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1AEFC99F"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1F55D3">
        <w:rPr>
          <w:rFonts w:cs="Arial"/>
          <w:szCs w:val="20"/>
        </w:rPr>
        <w:t xml:space="preserve"> - výzva č. 11</w:t>
      </w:r>
      <w:r w:rsidR="001248E4">
        <w:rPr>
          <w:rFonts w:cs="Arial"/>
          <w:szCs w:val="20"/>
        </w:rPr>
        <w:t>/2023</w:t>
      </w:r>
      <w:r w:rsidR="00851049">
        <w:rPr>
          <w:rFonts w:cs="Arial"/>
          <w:szCs w:val="20"/>
        </w:rPr>
        <w:t xml:space="preserve"> opakovaná</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13FE11C8" w:rsidR="00444CC1" w:rsidRPr="008657F2" w:rsidRDefault="00CD3744" w:rsidP="00444CC1">
      <w:pPr>
        <w:spacing w:after="0"/>
        <w:jc w:val="right"/>
        <w:rPr>
          <w:rFonts w:cs="Arial"/>
          <w:b/>
          <w:szCs w:val="20"/>
        </w:rPr>
      </w:pPr>
      <w:r>
        <w:rPr>
          <w:rFonts w:cs="Arial"/>
          <w:b/>
          <w:szCs w:val="20"/>
        </w:rPr>
        <w:lastRenderedPageBreak/>
        <w:t>Príloha č. 3</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62C89121" w14:textId="6B4EEC6D" w:rsidR="00116EF3" w:rsidRPr="00194421" w:rsidRDefault="00116EF3" w:rsidP="00116EF3">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43748B56" w14:textId="77777777" w:rsidR="00116EF3" w:rsidRPr="00194421" w:rsidRDefault="00116EF3" w:rsidP="00116EF3">
      <w:pPr>
        <w:spacing w:after="0"/>
      </w:pP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B3699D3" w14:textId="77777777" w:rsidR="00116EF3" w:rsidRPr="008657F2" w:rsidRDefault="00116EF3" w:rsidP="00116EF3">
      <w:pPr>
        <w:spacing w:after="0"/>
        <w:jc w:val="center"/>
        <w:rPr>
          <w:rFonts w:cs="Arial"/>
          <w:b/>
          <w:szCs w:val="20"/>
        </w:rPr>
      </w:pPr>
      <w:r w:rsidRPr="008657F2">
        <w:rPr>
          <w:rFonts w:cs="Arial"/>
          <w:b/>
          <w:szCs w:val="20"/>
        </w:rPr>
        <w:t>Zmluvné strany</w:t>
      </w:r>
    </w:p>
    <w:p w14:paraId="58B80BFE" w14:textId="77777777" w:rsidR="00116EF3" w:rsidRPr="008657F2" w:rsidRDefault="00116EF3" w:rsidP="00116EF3">
      <w:pPr>
        <w:spacing w:after="0"/>
        <w:jc w:val="both"/>
        <w:rPr>
          <w:rFonts w:cs="Arial"/>
          <w:szCs w:val="20"/>
        </w:rPr>
      </w:pP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proofErr w:type="spellStart"/>
            <w:r w:rsidRPr="00E50436">
              <w:rPr>
                <w:rFonts w:cs="Arial"/>
                <w:szCs w:val="20"/>
              </w:rPr>
              <w:t>Mičinská</w:t>
            </w:r>
            <w:proofErr w:type="spellEnd"/>
            <w:r w:rsidRPr="00E50436">
              <w:rPr>
                <w:rFonts w:cs="Arial"/>
                <w:szCs w:val="20"/>
              </w:rPr>
              <w:t xml:space="preserve">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 xml:space="preserve">Zapísaný v Obchodnom registri Okresného súdu v Banskej Bystrici dňa 29.10.1999, Oddiel </w:t>
            </w:r>
            <w:proofErr w:type="spellStart"/>
            <w:r w:rsidRPr="008657F2">
              <w:rPr>
                <w:rFonts w:cs="Arial"/>
                <w:szCs w:val="20"/>
              </w:rPr>
              <w:t>Pš</w:t>
            </w:r>
            <w:proofErr w:type="spellEnd"/>
            <w:r w:rsidRPr="008657F2">
              <w:rPr>
                <w:rFonts w:cs="Arial"/>
                <w:szCs w:val="20"/>
              </w:rPr>
              <w:t>, vložka č.155S</w:t>
            </w:r>
          </w:p>
        </w:tc>
      </w:tr>
    </w:tbl>
    <w:p w14:paraId="751C40AF" w14:textId="77777777" w:rsidR="00116EF3" w:rsidRPr="008657F2" w:rsidRDefault="00116EF3" w:rsidP="00116EF3">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57EA65EB" w14:textId="77777777" w:rsidR="00116EF3" w:rsidRDefault="00116EF3" w:rsidP="00116EF3">
      <w:pPr>
        <w:spacing w:after="0"/>
        <w:jc w:val="both"/>
        <w:rPr>
          <w:rFonts w:cs="Arial"/>
          <w:szCs w:val="20"/>
        </w:rPr>
      </w:pPr>
    </w:p>
    <w:p w14:paraId="5654DB63" w14:textId="77777777" w:rsidR="00116EF3" w:rsidRPr="008657F2" w:rsidRDefault="00116EF3" w:rsidP="00116EF3">
      <w:pPr>
        <w:spacing w:after="0"/>
        <w:jc w:val="center"/>
        <w:rPr>
          <w:rFonts w:cs="Arial"/>
          <w:szCs w:val="20"/>
        </w:rPr>
      </w:pPr>
      <w:r w:rsidRPr="008657F2">
        <w:rPr>
          <w:rFonts w:cs="Arial"/>
          <w:szCs w:val="20"/>
        </w:rPr>
        <w:t>a</w:t>
      </w:r>
    </w:p>
    <w:p w14:paraId="107137D7" w14:textId="77777777" w:rsidR="00116EF3" w:rsidRPr="008657F2" w:rsidRDefault="00116EF3" w:rsidP="00116EF3">
      <w:pPr>
        <w:spacing w:after="0"/>
        <w:jc w:val="both"/>
        <w:rPr>
          <w:rFonts w:cs="Arial"/>
          <w:szCs w:val="20"/>
        </w:rPr>
      </w:pP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448B5C08" w14:textId="77777777" w:rsidR="00116EF3" w:rsidRPr="00194421" w:rsidRDefault="00116EF3" w:rsidP="00116EF3">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31566DA8" w14:textId="77777777" w:rsidR="00116EF3" w:rsidRDefault="00116EF3" w:rsidP="00116EF3">
      <w:pPr>
        <w:spacing w:after="0"/>
        <w:jc w:val="center"/>
        <w:rPr>
          <w:rFonts w:cs="Arial"/>
          <w:b/>
          <w:i/>
          <w:szCs w:val="20"/>
        </w:rPr>
      </w:pP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lastRenderedPageBreak/>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77777777" w:rsidR="00116EF3" w:rsidRDefault="00116EF3"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77777777"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7DF70CD" w14:textId="77777777" w:rsidR="00926D29" w:rsidRDefault="00926D29" w:rsidP="00926D29">
      <w:pPr>
        <w:spacing w:after="0"/>
        <w:jc w:val="both"/>
        <w:rPr>
          <w:rFonts w:cs="Arial"/>
          <w:szCs w:val="20"/>
        </w:rPr>
      </w:pPr>
    </w:p>
    <w:tbl>
      <w:tblPr>
        <w:tblW w:w="5000" w:type="pct"/>
        <w:tblCellMar>
          <w:left w:w="70" w:type="dxa"/>
          <w:right w:w="70" w:type="dxa"/>
        </w:tblCellMar>
        <w:tblLook w:val="04A0" w:firstRow="1" w:lastRow="0" w:firstColumn="1" w:lastColumn="0" w:noHBand="0" w:noVBand="1"/>
      </w:tblPr>
      <w:tblGrid>
        <w:gridCol w:w="4957"/>
        <w:gridCol w:w="2677"/>
        <w:gridCol w:w="1428"/>
      </w:tblGrid>
      <w:tr w:rsidR="00926D29" w:rsidRPr="00AF568F" w14:paraId="49C1016E" w14:textId="77777777" w:rsidTr="00463ECD">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41F72E75"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42BE0B01"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FB910AA"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Počet</w:t>
            </w:r>
          </w:p>
        </w:tc>
      </w:tr>
      <w:tr w:rsidR="001F55D3" w14:paraId="4AC25CE5" w14:textId="77777777" w:rsidTr="001F55D3">
        <w:tblPrEx>
          <w:jc w:val="center"/>
        </w:tblPrEx>
        <w:trPr>
          <w:trHeight w:val="667"/>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4F68BA2" w14:textId="13AE4918" w:rsidR="001F55D3" w:rsidRPr="00926D29" w:rsidRDefault="00851049" w:rsidP="001F55D3">
            <w:pPr>
              <w:spacing w:after="0"/>
              <w:rPr>
                <w:rFonts w:cs="Arial"/>
                <w:color w:val="000000"/>
                <w:szCs w:val="20"/>
              </w:rPr>
            </w:pPr>
            <w:r>
              <w:rPr>
                <w:rFonts w:cs="Arial"/>
                <w:szCs w:val="20"/>
              </w:rPr>
              <w:t>Žľab – plech S 235 HR 5</w:t>
            </w:r>
            <w:bookmarkStart w:id="0" w:name="_GoBack"/>
            <w:bookmarkEnd w:id="0"/>
            <w:r w:rsidR="001F55D3">
              <w:rPr>
                <w:rFonts w:cs="Arial"/>
                <w:szCs w:val="20"/>
              </w:rPr>
              <w:t xml:space="preserve"> mm 326 x 6000 mm ohýbaný podľa výkresu</w:t>
            </w:r>
          </w:p>
        </w:tc>
        <w:tc>
          <w:tcPr>
            <w:tcW w:w="1477" w:type="pct"/>
            <w:tcBorders>
              <w:top w:val="single" w:sz="4" w:space="0" w:color="auto"/>
              <w:left w:val="nil"/>
              <w:bottom w:val="single" w:sz="4" w:space="0" w:color="auto"/>
              <w:right w:val="single" w:sz="4" w:space="0" w:color="auto"/>
            </w:tcBorders>
            <w:shd w:val="clear" w:color="auto" w:fill="auto"/>
            <w:vAlign w:val="center"/>
          </w:tcPr>
          <w:p w14:paraId="6157C29B" w14:textId="160E9113" w:rsidR="001F55D3" w:rsidRPr="00926D29" w:rsidRDefault="001F55D3" w:rsidP="001F55D3">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7ED19EB4" w14:textId="3BD83445" w:rsidR="001F55D3" w:rsidRDefault="001F55D3" w:rsidP="001F55D3">
            <w:pPr>
              <w:spacing w:after="0"/>
              <w:jc w:val="center"/>
              <w:rPr>
                <w:rFonts w:cs="Arial"/>
                <w:color w:val="000000"/>
                <w:szCs w:val="20"/>
              </w:rPr>
            </w:pPr>
            <w:r>
              <w:rPr>
                <w:rFonts w:cs="Arial"/>
                <w:color w:val="000000"/>
                <w:szCs w:val="20"/>
              </w:rPr>
              <w:t>22</w:t>
            </w:r>
          </w:p>
        </w:tc>
      </w:tr>
    </w:tbl>
    <w:p w14:paraId="54075B5D" w14:textId="30695957"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313DCCD9" w:rsidR="00116EF3" w:rsidRPr="00C259B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C259B3" w:rsidRPr="00C259B3">
        <w:rPr>
          <w:rFonts w:cs="Arial"/>
          <w:sz w:val="20"/>
          <w:szCs w:val="20"/>
        </w:rPr>
        <w:t xml:space="preserve">14 dní od </w:t>
      </w:r>
      <w:r w:rsidRPr="00C259B3">
        <w:rPr>
          <w:rFonts w:cs="Arial"/>
          <w:sz w:val="20"/>
          <w:szCs w:val="20"/>
        </w:rPr>
        <w:t>účinnosti tejto kúpnej zmluvy.</w:t>
      </w:r>
    </w:p>
    <w:p w14:paraId="1E933DA8" w14:textId="2CEF5AD1" w:rsidR="00116EF3" w:rsidRDefault="00116EF3" w:rsidP="00116EF3">
      <w:pPr>
        <w:spacing w:after="0"/>
        <w:jc w:val="both"/>
        <w:rPr>
          <w:rFonts w:cs="Arial"/>
          <w:szCs w:val="20"/>
        </w:rPr>
      </w:pPr>
    </w:p>
    <w:p w14:paraId="757BC5A3" w14:textId="77777777" w:rsidR="00262189" w:rsidRPr="00C259B3" w:rsidRDefault="00262189"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4F6D8E09" w14:textId="77777777" w:rsidR="00116EF3" w:rsidRPr="00681B4A" w:rsidRDefault="00116EF3" w:rsidP="00116EF3">
      <w:pPr>
        <w:spacing w:after="0"/>
        <w:jc w:val="both"/>
        <w:rPr>
          <w:rFonts w:cs="Arial"/>
          <w:szCs w:val="20"/>
        </w:rPr>
      </w:pPr>
    </w:p>
    <w:p w14:paraId="5FB87DE3" w14:textId="77777777" w:rsidR="00262189" w:rsidRDefault="00262189" w:rsidP="00116EF3">
      <w:pPr>
        <w:spacing w:after="0"/>
        <w:ind w:left="284" w:hanging="284"/>
        <w:jc w:val="center"/>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699EA2C0" w14:textId="77777777" w:rsidR="00116EF3" w:rsidRDefault="00116EF3" w:rsidP="00116EF3">
      <w:pPr>
        <w:spacing w:after="0"/>
        <w:ind w:left="284" w:hanging="284"/>
        <w:jc w:val="both"/>
        <w:rPr>
          <w:rFonts w:cs="Arial"/>
          <w:bCs/>
          <w:szCs w:val="20"/>
        </w:rPr>
      </w:pPr>
    </w:p>
    <w:p w14:paraId="1312B5FE" w14:textId="7CD68B89"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 xml:space="preserve">Predávajúci zároveň súhlasí, že zo strany LESOV Slovenskej republiky, štátny podnik bude už úhrada ponížená o alikvotnú výšku skonta, </w:t>
      </w:r>
      <w:proofErr w:type="spellStart"/>
      <w:r w:rsidRPr="00681B4A">
        <w:rPr>
          <w:rFonts w:cs="Arial"/>
          <w:bCs/>
          <w:sz w:val="20"/>
          <w:szCs w:val="20"/>
        </w:rPr>
        <w:t>t.j</w:t>
      </w:r>
      <w:proofErr w:type="spellEnd"/>
      <w:r w:rsidRPr="00681B4A">
        <w:rPr>
          <w:rFonts w:cs="Arial"/>
          <w:bCs/>
          <w:sz w:val="20"/>
          <w:szCs w:val="20"/>
        </w:rPr>
        <w:t>.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w:t>
      </w:r>
      <w:proofErr w:type="spellStart"/>
      <w:r w:rsidRPr="00681B4A">
        <w:rPr>
          <w:rFonts w:cs="Arial"/>
          <w:bCs/>
          <w:sz w:val="20"/>
          <w:szCs w:val="20"/>
        </w:rPr>
        <w:t>t.j</w:t>
      </w:r>
      <w:proofErr w:type="spellEnd"/>
      <w:r w:rsidRPr="00681B4A">
        <w:rPr>
          <w:rFonts w:cs="Arial"/>
          <w:bCs/>
          <w:sz w:val="20"/>
          <w:szCs w:val="20"/>
        </w:rPr>
        <w:t xml:space="preserve">. predávajúci vyhotoví v súvislosti s DPH len nedaňový doklad - tzv. finančný dobropis, za účelom finančného vyrovnania uplatnenej zľavy. </w:t>
      </w:r>
    </w:p>
    <w:p w14:paraId="1A56C47A" w14:textId="77777777" w:rsidR="00116EF3" w:rsidRPr="00681B4A" w:rsidRDefault="00116EF3" w:rsidP="00116EF3">
      <w:pPr>
        <w:spacing w:after="0"/>
        <w:ind w:left="284" w:hanging="284"/>
        <w:jc w:val="center"/>
        <w:rPr>
          <w:rFonts w:cs="Arial"/>
          <w:szCs w:val="20"/>
        </w:rPr>
      </w:pPr>
    </w:p>
    <w:p w14:paraId="3AF19A2F" w14:textId="77777777" w:rsidR="00262189" w:rsidRDefault="00262189" w:rsidP="00116EF3">
      <w:pPr>
        <w:spacing w:after="0"/>
        <w:ind w:left="284" w:hanging="284"/>
        <w:jc w:val="center"/>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1E3F901"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5B5BB6B1" w14:textId="1F353150" w:rsidR="009B45A8" w:rsidRDefault="009B45A8" w:rsidP="0089103F">
      <w:pPr>
        <w:spacing w:after="0"/>
        <w:rPr>
          <w:rFonts w:cs="Arial"/>
          <w:b/>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lastRenderedPageBreak/>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422C9D8" w14:textId="0221BB0D" w:rsidR="00926D29" w:rsidRDefault="00926D29" w:rsidP="001248E4">
      <w:pPr>
        <w:tabs>
          <w:tab w:val="left" w:pos="426"/>
        </w:tabs>
        <w:spacing w:after="0"/>
        <w:rPr>
          <w:rFonts w:cs="Arial"/>
          <w:bCs/>
          <w:szCs w:val="20"/>
        </w:rPr>
      </w:pPr>
    </w:p>
    <w:p w14:paraId="35A62961" w14:textId="77777777" w:rsidR="00926D29" w:rsidRPr="00681B4A" w:rsidRDefault="00926D29" w:rsidP="00116EF3">
      <w:pPr>
        <w:tabs>
          <w:tab w:val="left" w:pos="426"/>
        </w:tabs>
        <w:spacing w:after="0"/>
        <w:jc w:val="center"/>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308BB1E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7A33C71F" w14:textId="77777777" w:rsidR="00116EF3" w:rsidRPr="00681B4A" w:rsidRDefault="00116EF3" w:rsidP="00116EF3">
      <w:pPr>
        <w:spacing w:after="0"/>
        <w:ind w:left="72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w:t>
      </w:r>
      <w:proofErr w:type="spellStart"/>
      <w:r w:rsidRPr="00926D29">
        <w:rPr>
          <w:rFonts w:cs="Arial"/>
          <w:bCs/>
          <w:szCs w:val="20"/>
        </w:rPr>
        <w:t>obdrží</w:t>
      </w:r>
      <w:proofErr w:type="spellEnd"/>
      <w:r w:rsidRPr="00926D29">
        <w:rPr>
          <w:rFonts w:cs="Arial"/>
          <w:bCs/>
          <w:szCs w:val="20"/>
        </w:rPr>
        <w:t xml:space="preserve">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 xml:space="preserve">Práva a povinnosti zmluvných strán touto kúpnou zmluvou  neupravené sa riadia príslušnými ustanoveniami Obchodného zákonníka č. 513/1991 Zb. v platnom znení. Ostatné práva a povinnosti </w:t>
      </w:r>
      <w:r w:rsidRPr="00926D29">
        <w:rPr>
          <w:rFonts w:cs="Arial"/>
          <w:bCs/>
          <w:szCs w:val="20"/>
        </w:rPr>
        <w:lastRenderedPageBreak/>
        <w:t>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53964" w14:textId="77777777" w:rsidR="00583E3A" w:rsidRDefault="00583E3A">
      <w:r>
        <w:separator/>
      </w:r>
    </w:p>
  </w:endnote>
  <w:endnote w:type="continuationSeparator" w:id="0">
    <w:p w14:paraId="3F57CFBE" w14:textId="77777777" w:rsidR="00583E3A" w:rsidRDefault="0058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25826" w14:paraId="2D4E7A60" w14:textId="77777777" w:rsidTr="002917A0">
              <w:tc>
                <w:tcPr>
                  <w:tcW w:w="7650" w:type="dxa"/>
                </w:tcPr>
                <w:p w14:paraId="161303EA" w14:textId="22A8324C" w:rsidR="00825826" w:rsidRDefault="00825826" w:rsidP="001474DF">
                  <w:pPr>
                    <w:pStyle w:val="Pta"/>
                  </w:pPr>
                </w:p>
              </w:tc>
              <w:tc>
                <w:tcPr>
                  <w:tcW w:w="1412" w:type="dxa"/>
                </w:tcPr>
                <w:p w14:paraId="7289D8C9" w14:textId="239D8E64" w:rsidR="00825826" w:rsidRDefault="0082582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51049">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51049">
                    <w:rPr>
                      <w:bCs/>
                      <w:noProof/>
                      <w:sz w:val="18"/>
                      <w:szCs w:val="18"/>
                    </w:rPr>
                    <w:t>6</w:t>
                  </w:r>
                  <w:r w:rsidRPr="007C3D49">
                    <w:rPr>
                      <w:bCs/>
                      <w:sz w:val="18"/>
                      <w:szCs w:val="18"/>
                    </w:rPr>
                    <w:fldChar w:fldCharType="end"/>
                  </w:r>
                </w:p>
              </w:tc>
            </w:tr>
          </w:tbl>
          <w:p w14:paraId="6C1DB06B" w14:textId="4C1116E8" w:rsidR="00825826" w:rsidRPr="002917A0" w:rsidRDefault="00583E3A"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825826" w:rsidRDefault="0082582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826" w:rsidRDefault="008258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AF33A" w14:textId="77777777" w:rsidR="00583E3A" w:rsidRDefault="00583E3A">
      <w:r>
        <w:separator/>
      </w:r>
    </w:p>
  </w:footnote>
  <w:footnote w:type="continuationSeparator" w:id="0">
    <w:p w14:paraId="43A868F2" w14:textId="77777777" w:rsidR="00583E3A" w:rsidRDefault="0058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826" w14:paraId="14793BB4" w14:textId="77777777" w:rsidTr="007C3D49">
      <w:tc>
        <w:tcPr>
          <w:tcW w:w="1271" w:type="dxa"/>
        </w:tcPr>
        <w:p w14:paraId="22C3DFF4" w14:textId="2E53548F" w:rsidR="00825826" w:rsidRDefault="0082582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826" w:rsidRDefault="00825826"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825826" w:rsidRPr="007C3D49" w:rsidRDefault="00825826" w:rsidP="007C3D49">
          <w:pPr>
            <w:pStyle w:val="Nadpis4"/>
            <w:tabs>
              <w:tab w:val="clear" w:pos="576"/>
            </w:tabs>
            <w:rPr>
              <w:color w:val="005941"/>
              <w:sz w:val="24"/>
            </w:rPr>
          </w:pPr>
          <w:r w:rsidRPr="007C3D49">
            <w:rPr>
              <w:color w:val="005941"/>
              <w:sz w:val="24"/>
            </w:rPr>
            <w:t>generálne riaditeľstvo</w:t>
          </w:r>
        </w:p>
        <w:p w14:paraId="4F73470A" w14:textId="1081BBBA" w:rsidR="00825826" w:rsidRDefault="00825826" w:rsidP="007C3D49">
          <w:pPr>
            <w:pStyle w:val="Nadpis4"/>
            <w:tabs>
              <w:tab w:val="clear" w:pos="576"/>
            </w:tabs>
          </w:pPr>
          <w:r w:rsidRPr="007C3D49">
            <w:rPr>
              <w:color w:val="005941"/>
              <w:sz w:val="24"/>
            </w:rPr>
            <w:t>Námestie SNP 8, 975 66 Banská Bystrica</w:t>
          </w:r>
        </w:p>
      </w:tc>
    </w:tr>
  </w:tbl>
  <w:p w14:paraId="08D1390A" w14:textId="77777777" w:rsidR="00825826" w:rsidRDefault="0082582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5D3"/>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2FD3"/>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69C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86B"/>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3A"/>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826"/>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049"/>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03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108"/>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6EA"/>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00C7E-D85A-45F1-A5F1-7F3301CA8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1772</Words>
  <Characters>10106</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11855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3</cp:revision>
  <cp:lastPrinted>2023-08-22T07:23:00Z</cp:lastPrinted>
  <dcterms:created xsi:type="dcterms:W3CDTF">2023-08-22T07:26:00Z</dcterms:created>
  <dcterms:modified xsi:type="dcterms:W3CDTF">2023-09-07T08:42:00Z</dcterms:modified>
  <cp:category>EIZ</cp:category>
</cp:coreProperties>
</file>