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C9" w14:textId="0B36866C"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.270</w:t>
      </w:r>
      <w:r w:rsidR="00A63866">
        <w:rPr>
          <w:rFonts w:ascii="Arial Narrow" w:hAnsi="Arial Narrow" w:cs="Arial"/>
          <w:b/>
        </w:rPr>
        <w:t>.11</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0F67C1">
        <w:rPr>
          <w:rFonts w:ascii="Arial Narrow" w:hAnsi="Arial Narrow" w:cs="Arial"/>
          <w:b/>
        </w:rPr>
        <w:t>3</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0F67C1">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A63866">
        <w:rPr>
          <w:rFonts w:ascii="Arial Narrow" w:hAnsi="Arial Narrow" w:cs="Arial"/>
          <w:sz w:val="22"/>
          <w:szCs w:val="22"/>
        </w:rPr>
        <w:t>1</w:t>
      </w:r>
      <w:r w:rsidR="008614BE">
        <w:rPr>
          <w:rFonts w:ascii="Arial Narrow" w:hAnsi="Arial Narrow" w:cs="Arial"/>
          <w:sz w:val="22"/>
          <w:szCs w:val="22"/>
        </w:rPr>
        <w:t>9</w:t>
      </w:r>
      <w:r w:rsidR="00CF0D50">
        <w:rPr>
          <w:rFonts w:ascii="Arial Narrow" w:hAnsi="Arial Narrow" w:cs="Arial"/>
          <w:sz w:val="22"/>
          <w:szCs w:val="22"/>
        </w:rPr>
        <w:t>.0</w:t>
      </w:r>
      <w:r w:rsidR="00A63866">
        <w:rPr>
          <w:rFonts w:ascii="Arial Narrow" w:hAnsi="Arial Narrow" w:cs="Arial"/>
          <w:sz w:val="22"/>
          <w:szCs w:val="22"/>
        </w:rPr>
        <w:t>9</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0F67C1">
        <w:rPr>
          <w:rFonts w:ascii="Arial Narrow" w:hAnsi="Arial Narrow" w:cs="Arial"/>
          <w:sz w:val="22"/>
          <w:szCs w:val="22"/>
        </w:rPr>
        <w:t>3</w:t>
      </w:r>
      <w:r w:rsidRPr="000B7FC1">
        <w:rPr>
          <w:rFonts w:ascii="Arial Narrow" w:hAnsi="Arial Narrow" w:cs="Arial"/>
          <w:sz w:val="22"/>
          <w:szCs w:val="22"/>
        </w:rPr>
        <w:t xml:space="preserve"> r.</w:t>
      </w:r>
    </w:p>
    <w:p w14:paraId="10DD16AC"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0CBB8590"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10FFA292"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3A0C6E2E" w14:textId="77777777" w:rsidR="00B67256" w:rsidRPr="00DE1C80" w:rsidRDefault="00B67256" w:rsidP="00D64EB7">
      <w:pPr>
        <w:spacing w:after="0" w:line="240" w:lineRule="auto"/>
        <w:jc w:val="center"/>
        <w:rPr>
          <w:rFonts w:ascii="Arial Narrow" w:hAnsi="Arial Narrow" w:cs="Calibri"/>
          <w:b/>
          <w:sz w:val="28"/>
          <w:szCs w:val="28"/>
        </w:rPr>
      </w:pPr>
    </w:p>
    <w:p w14:paraId="09EBA036" w14:textId="77777777" w:rsidR="00D64EB7" w:rsidRPr="00C532A5" w:rsidRDefault="00D64EB7" w:rsidP="00D64EB7">
      <w:pPr>
        <w:spacing w:after="0" w:line="240" w:lineRule="auto"/>
        <w:rPr>
          <w:rFonts w:ascii="Arial Narrow" w:hAnsi="Arial Narrow" w:cs="Calibri"/>
          <w:b/>
        </w:rPr>
      </w:pPr>
    </w:p>
    <w:p w14:paraId="2F6DE9F8"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540B68D1" wp14:editId="54C0EB12">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26B5AB55" w14:textId="77777777" w:rsidR="00D64EB7" w:rsidRPr="00C532A5" w:rsidRDefault="00D64EB7" w:rsidP="00D64EB7">
      <w:pPr>
        <w:spacing w:after="0" w:line="240" w:lineRule="auto"/>
        <w:rPr>
          <w:rFonts w:ascii="Arial Narrow" w:hAnsi="Arial Narrow" w:cs="Calibri"/>
          <w:b/>
        </w:rPr>
      </w:pPr>
    </w:p>
    <w:p w14:paraId="227AA65C" w14:textId="77777777" w:rsidR="00D64EB7" w:rsidRPr="00C532A5" w:rsidRDefault="00D64EB7" w:rsidP="00D64EB7">
      <w:pPr>
        <w:spacing w:after="0" w:line="240" w:lineRule="auto"/>
        <w:jc w:val="center"/>
        <w:rPr>
          <w:rFonts w:ascii="Arial Narrow" w:hAnsi="Arial Narrow" w:cs="Calibri"/>
          <w:b/>
        </w:rPr>
      </w:pPr>
    </w:p>
    <w:p w14:paraId="564CE007" w14:textId="77777777" w:rsidR="00D64EB7" w:rsidRPr="00C532A5" w:rsidRDefault="00D64EB7" w:rsidP="00D64EB7">
      <w:pPr>
        <w:spacing w:after="0" w:line="240" w:lineRule="auto"/>
        <w:jc w:val="center"/>
        <w:rPr>
          <w:rFonts w:ascii="Arial Narrow" w:hAnsi="Arial Narrow" w:cs="Calibri"/>
          <w:b/>
        </w:rPr>
      </w:pPr>
    </w:p>
    <w:p w14:paraId="5E3B46C1" w14:textId="77777777" w:rsidR="00D64EB7" w:rsidRPr="00C532A5" w:rsidRDefault="00D64EB7" w:rsidP="00D64EB7">
      <w:pPr>
        <w:spacing w:after="0" w:line="240" w:lineRule="auto"/>
        <w:jc w:val="center"/>
        <w:rPr>
          <w:rFonts w:ascii="Arial Narrow" w:hAnsi="Arial Narrow" w:cs="Calibri"/>
          <w:b/>
        </w:rPr>
      </w:pPr>
    </w:p>
    <w:p w14:paraId="23164EA1" w14:textId="77777777" w:rsidR="00D64EB7" w:rsidRPr="00C532A5" w:rsidRDefault="00D64EB7" w:rsidP="00D64EB7">
      <w:pPr>
        <w:spacing w:after="0" w:line="240" w:lineRule="auto"/>
        <w:jc w:val="center"/>
        <w:rPr>
          <w:rFonts w:ascii="Arial Narrow" w:hAnsi="Arial Narrow" w:cs="Calibri"/>
          <w:b/>
        </w:rPr>
      </w:pPr>
    </w:p>
    <w:p w14:paraId="29D33B46" w14:textId="77777777" w:rsidR="00D64EB7" w:rsidRDefault="00D64EB7" w:rsidP="00D64EB7">
      <w:pPr>
        <w:spacing w:after="0" w:line="240" w:lineRule="auto"/>
        <w:jc w:val="center"/>
        <w:rPr>
          <w:rFonts w:ascii="Arial Narrow" w:hAnsi="Arial Narrow" w:cs="Calibri"/>
          <w:b/>
        </w:rPr>
      </w:pPr>
    </w:p>
    <w:p w14:paraId="2795BC88" w14:textId="77777777" w:rsidR="00D64EB7" w:rsidRDefault="00D64EB7" w:rsidP="00D64EB7">
      <w:pPr>
        <w:spacing w:after="0" w:line="240" w:lineRule="auto"/>
        <w:jc w:val="center"/>
        <w:rPr>
          <w:rFonts w:ascii="Arial Narrow" w:hAnsi="Arial Narrow" w:cs="Calibri"/>
          <w:b/>
        </w:rPr>
      </w:pPr>
    </w:p>
    <w:p w14:paraId="366E678D" w14:textId="77777777" w:rsidR="00B67256" w:rsidRDefault="00B67256"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39D39210" w14:textId="77777777" w:rsidTr="00D60370">
        <w:tc>
          <w:tcPr>
            <w:tcW w:w="9747" w:type="dxa"/>
            <w:gridSpan w:val="2"/>
          </w:tcPr>
          <w:p w14:paraId="191E4897" w14:textId="129B9F3F" w:rsidR="002E21FB" w:rsidRPr="00804316" w:rsidRDefault="002E21FB" w:rsidP="00E158E4">
            <w:pPr>
              <w:spacing w:after="40"/>
              <w:jc w:val="center"/>
              <w:rPr>
                <w:rFonts w:ascii="Arial Narrow" w:hAnsi="Arial Narrow" w:cs="Segoe UI"/>
                <w:b/>
                <w:sz w:val="24"/>
                <w:szCs w:val="24"/>
              </w:rPr>
            </w:pPr>
          </w:p>
        </w:tc>
      </w:tr>
      <w:tr w:rsidR="002E21FB" w:rsidRPr="00804316" w14:paraId="37DAE0E8" w14:textId="77777777" w:rsidTr="00D60370">
        <w:tc>
          <w:tcPr>
            <w:tcW w:w="9747" w:type="dxa"/>
            <w:gridSpan w:val="2"/>
          </w:tcPr>
          <w:p w14:paraId="0497350D" w14:textId="7738DE4B" w:rsidR="002E21FB" w:rsidRPr="00804316" w:rsidRDefault="002E21FB" w:rsidP="00804316">
            <w:pPr>
              <w:spacing w:after="40"/>
              <w:jc w:val="center"/>
              <w:rPr>
                <w:rFonts w:ascii="Arial Narrow" w:hAnsi="Arial Narrow" w:cs="Segoe UI"/>
                <w:b/>
                <w:sz w:val="24"/>
                <w:szCs w:val="24"/>
              </w:rPr>
            </w:pPr>
          </w:p>
        </w:tc>
      </w:tr>
      <w:tr w:rsidR="002E21FB" w:rsidRPr="00804316" w14:paraId="2AE97F14" w14:textId="77777777" w:rsidTr="00D60370">
        <w:tc>
          <w:tcPr>
            <w:tcW w:w="9747" w:type="dxa"/>
            <w:gridSpan w:val="2"/>
          </w:tcPr>
          <w:p w14:paraId="1C56FC1B" w14:textId="77777777" w:rsidR="00804316" w:rsidRPr="00804316" w:rsidRDefault="00804316" w:rsidP="005A48B4">
            <w:pPr>
              <w:pStyle w:val="Tekstpodstawowy"/>
              <w:spacing w:after="40"/>
              <w:jc w:val="center"/>
              <w:rPr>
                <w:rFonts w:ascii="Arial Narrow" w:hAnsi="Arial Narrow" w:cs="Calibri"/>
                <w:b/>
                <w:sz w:val="32"/>
                <w:szCs w:val="32"/>
              </w:rPr>
            </w:pPr>
          </w:p>
          <w:p w14:paraId="450AA81A" w14:textId="77777777" w:rsidR="000F67C1" w:rsidRPr="000F67C1" w:rsidRDefault="000F67C1" w:rsidP="000F67C1">
            <w:pPr>
              <w:pStyle w:val="Tekstpodstawowy"/>
              <w:spacing w:after="40"/>
              <w:jc w:val="center"/>
              <w:rPr>
                <w:rFonts w:ascii="Arial Narrow" w:hAnsi="Arial Narrow" w:cs="Calibri"/>
                <w:b/>
                <w:sz w:val="32"/>
                <w:szCs w:val="32"/>
              </w:rPr>
            </w:pPr>
            <w:r w:rsidRPr="000F67C1">
              <w:rPr>
                <w:rFonts w:ascii="Arial Narrow" w:hAnsi="Arial Narrow" w:cs="Calibri"/>
                <w:b/>
                <w:sz w:val="32"/>
                <w:szCs w:val="32"/>
              </w:rPr>
              <w:t>Specyfikacja warunków zamówienia</w:t>
            </w:r>
          </w:p>
          <w:p w14:paraId="44DFC8A2" w14:textId="77777777" w:rsidR="000F67C1" w:rsidRPr="000F67C1" w:rsidRDefault="000F67C1" w:rsidP="000F67C1">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50124690" w14:textId="6AC5CBAC" w:rsidR="00804316" w:rsidRPr="000F67C1" w:rsidRDefault="000F67C1" w:rsidP="000F67C1">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 xml:space="preserve">(roboty budowlane) </w:t>
            </w:r>
            <w:r w:rsidR="00804316" w:rsidRPr="000F67C1">
              <w:rPr>
                <w:rFonts w:ascii="Arial Narrow" w:hAnsi="Arial Narrow" w:cs="Segoe UI"/>
                <w:b/>
                <w:szCs w:val="24"/>
                <w:lang w:eastAsia="pl-PL"/>
              </w:rPr>
              <w:t>pn.:</w:t>
            </w:r>
          </w:p>
          <w:p w14:paraId="6829E956"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5108CC7B" w14:textId="77777777" w:rsidTr="00D60370">
        <w:tc>
          <w:tcPr>
            <w:tcW w:w="9747" w:type="dxa"/>
            <w:gridSpan w:val="2"/>
          </w:tcPr>
          <w:p w14:paraId="1F99240D" w14:textId="69750250" w:rsidR="002E21FB" w:rsidRPr="00804316" w:rsidRDefault="002E21FB" w:rsidP="009C7076">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40662821"/>
            <w:r w:rsidR="00D377AC">
              <w:rPr>
                <w:rFonts w:ascii="Arial Narrow" w:hAnsi="Arial Narrow" w:cs="Segoe UI"/>
                <w:b/>
                <w:sz w:val="28"/>
                <w:szCs w:val="28"/>
                <w:lang w:eastAsia="pl-PL"/>
              </w:rPr>
              <w:t xml:space="preserve">Budowa </w:t>
            </w:r>
            <w:r w:rsidR="00A63866">
              <w:rPr>
                <w:rFonts w:ascii="Arial Narrow" w:hAnsi="Arial Narrow" w:cs="Segoe UI"/>
                <w:b/>
                <w:sz w:val="28"/>
                <w:szCs w:val="28"/>
                <w:lang w:eastAsia="pl-PL"/>
              </w:rPr>
              <w:t>wiaty drewnianej przy Nadleśnictwie Herby</w:t>
            </w:r>
            <w:bookmarkEnd w:id="0"/>
            <w:r w:rsidR="009C7076">
              <w:rPr>
                <w:rFonts w:ascii="Arial Narrow" w:hAnsi="Arial Narrow" w:cs="Segoe UI"/>
                <w:b/>
                <w:sz w:val="28"/>
                <w:szCs w:val="28"/>
                <w:lang w:eastAsia="pl-PL"/>
              </w:rPr>
              <w:t>.</w:t>
            </w:r>
            <w:r w:rsidR="004F536F" w:rsidRPr="00804316">
              <w:rPr>
                <w:rFonts w:ascii="Arial Narrow" w:hAnsi="Arial Narrow" w:cs="Segoe UI"/>
                <w:sz w:val="28"/>
                <w:szCs w:val="28"/>
                <w:lang w:eastAsia="pl-PL"/>
              </w:rPr>
              <w:t>”</w:t>
            </w:r>
          </w:p>
        </w:tc>
      </w:tr>
      <w:tr w:rsidR="002E21FB" w:rsidRPr="008445F8" w14:paraId="6D50533C" w14:textId="77777777" w:rsidTr="00D60370">
        <w:tc>
          <w:tcPr>
            <w:tcW w:w="9747" w:type="dxa"/>
            <w:gridSpan w:val="2"/>
          </w:tcPr>
          <w:p w14:paraId="599968A4" w14:textId="77777777" w:rsidR="002E21FB" w:rsidRPr="008445F8" w:rsidRDefault="002E21FB" w:rsidP="005A48B4">
            <w:pPr>
              <w:spacing w:after="40"/>
              <w:jc w:val="center"/>
              <w:rPr>
                <w:rFonts w:cs="Segoe UI"/>
                <w:b/>
              </w:rPr>
            </w:pPr>
          </w:p>
        </w:tc>
      </w:tr>
      <w:tr w:rsidR="002E21FB" w:rsidRPr="009F4795" w14:paraId="448C1D5F" w14:textId="77777777" w:rsidTr="00D60370">
        <w:tc>
          <w:tcPr>
            <w:tcW w:w="9747" w:type="dxa"/>
            <w:gridSpan w:val="2"/>
          </w:tcPr>
          <w:p w14:paraId="3D962812" w14:textId="77777777" w:rsidR="002E21FB" w:rsidRPr="009F4795" w:rsidRDefault="002E21FB" w:rsidP="005A48B4">
            <w:pPr>
              <w:spacing w:after="40"/>
              <w:jc w:val="center"/>
              <w:rPr>
                <w:rFonts w:cs="Segoe UI"/>
                <w:b/>
              </w:rPr>
            </w:pPr>
          </w:p>
        </w:tc>
      </w:tr>
      <w:tr w:rsidR="002E21FB" w:rsidRPr="000F67C1" w14:paraId="5D3CCCE9" w14:textId="77777777" w:rsidTr="00D60370">
        <w:tc>
          <w:tcPr>
            <w:tcW w:w="9747" w:type="dxa"/>
            <w:gridSpan w:val="2"/>
          </w:tcPr>
          <w:p w14:paraId="5027B266" w14:textId="77777777" w:rsidR="000F67C1" w:rsidRPr="000F67C1" w:rsidRDefault="000F67C1" w:rsidP="000F67C1">
            <w:pPr>
              <w:autoSpaceDE w:val="0"/>
              <w:autoSpaceDN w:val="0"/>
              <w:adjustRightInd w:val="0"/>
              <w:spacing w:after="0" w:line="240" w:lineRule="auto"/>
              <w:rPr>
                <w:rFonts w:ascii="Arial Narrow" w:eastAsia="Times New Roman" w:hAnsi="Arial Narrow" w:cs="Cambria"/>
                <w:color w:val="000000"/>
                <w:sz w:val="24"/>
                <w:szCs w:val="24"/>
              </w:rPr>
            </w:pPr>
          </w:p>
          <w:p w14:paraId="1DF3D9EF" w14:textId="77777777" w:rsidR="000F67C1" w:rsidRPr="000F67C1" w:rsidRDefault="000F67C1" w:rsidP="000F67C1">
            <w:pPr>
              <w:autoSpaceDE w:val="0"/>
              <w:autoSpaceDN w:val="0"/>
              <w:adjustRightInd w:val="0"/>
              <w:spacing w:after="0" w:line="240" w:lineRule="auto"/>
              <w:rPr>
                <w:rFonts w:ascii="Arial Narrow" w:eastAsia="Times New Roman" w:hAnsi="Arial Narrow" w:cstheme="minorBidi"/>
                <w:sz w:val="24"/>
                <w:szCs w:val="24"/>
              </w:rPr>
            </w:pPr>
          </w:p>
          <w:p w14:paraId="2EFC685D" w14:textId="0ABDF09A" w:rsidR="000F67C1" w:rsidRPr="000F67C1" w:rsidRDefault="000F67C1" w:rsidP="000F67C1">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4E4F8F64" w14:textId="218C6E54" w:rsidR="002E21FB" w:rsidRPr="000F67C1" w:rsidRDefault="000F67C1" w:rsidP="000F67C1">
            <w:pPr>
              <w:pStyle w:val="Tekstpodstawowy"/>
              <w:spacing w:after="40"/>
              <w:jc w:val="both"/>
              <w:rPr>
                <w:rFonts w:ascii="Arial Narrow" w:hAnsi="Arial Narrow" w:cs="Segoe UI"/>
                <w:color w:val="C00000"/>
                <w:sz w:val="28"/>
                <w:szCs w:val="28"/>
                <w:lang w:eastAsia="pl-PL"/>
              </w:rPr>
            </w:pPr>
            <w:r w:rsidRPr="000F67C1">
              <w:rPr>
                <w:rFonts w:ascii="Arial Narrow" w:hAnsi="Arial Narrow" w:cstheme="minorBidi"/>
                <w:b/>
                <w:bCs/>
                <w:color w:val="auto"/>
                <w:sz w:val="22"/>
                <w:szCs w:val="22"/>
              </w:rPr>
              <w:t xml:space="preserve">Podstawa prawna </w:t>
            </w:r>
            <w:r w:rsidRPr="000F67C1">
              <w:rPr>
                <w:rFonts w:ascii="Arial Narrow" w:hAnsi="Arial Narrow" w:cs="Cambria"/>
                <w:b/>
                <w:bCs/>
                <w:color w:val="auto"/>
                <w:sz w:val="22"/>
                <w:szCs w:val="22"/>
              </w:rPr>
              <w:t>– art. 275 pkt 1) w zw. z art. 266 - 274 oraz art. 276, art. 277 ust. 1, art. 280 - 281 oraz art. 283 - 286 ustawy z dnia 11 września 2019 r. Prawo zamówień publicznych (tekst jedn. Dz. U. z 202</w:t>
            </w:r>
            <w:r w:rsidR="00BE5363">
              <w:rPr>
                <w:rFonts w:ascii="Arial Narrow" w:hAnsi="Arial Narrow" w:cs="Cambria"/>
                <w:b/>
                <w:bCs/>
                <w:color w:val="auto"/>
                <w:sz w:val="22"/>
                <w:szCs w:val="22"/>
              </w:rPr>
              <w:t>3</w:t>
            </w:r>
            <w:r w:rsidRPr="000F67C1">
              <w:rPr>
                <w:rFonts w:ascii="Arial Narrow" w:hAnsi="Arial Narrow" w:cs="Cambria"/>
                <w:b/>
                <w:bCs/>
                <w:color w:val="auto"/>
                <w:sz w:val="22"/>
                <w:szCs w:val="22"/>
              </w:rPr>
              <w:t xml:space="preserve"> r., poz. 1</w:t>
            </w:r>
            <w:r w:rsidR="00BE5363">
              <w:rPr>
                <w:rFonts w:ascii="Arial Narrow" w:hAnsi="Arial Narrow" w:cs="Cambria"/>
                <w:b/>
                <w:bCs/>
                <w:color w:val="auto"/>
                <w:sz w:val="22"/>
                <w:szCs w:val="22"/>
              </w:rPr>
              <w:t>605</w:t>
            </w:r>
            <w:r w:rsidRPr="000F67C1">
              <w:rPr>
                <w:rFonts w:ascii="Arial Narrow" w:hAnsi="Arial Narrow" w:cs="Cambria"/>
                <w:b/>
                <w:bCs/>
                <w:color w:val="auto"/>
                <w:sz w:val="22"/>
                <w:szCs w:val="22"/>
              </w:rPr>
              <w:t xml:space="preserve"> z </w:t>
            </w:r>
            <w:proofErr w:type="spellStart"/>
            <w:r w:rsidRPr="000F67C1">
              <w:rPr>
                <w:rFonts w:ascii="Arial Narrow" w:hAnsi="Arial Narrow" w:cs="Cambria"/>
                <w:b/>
                <w:bCs/>
                <w:color w:val="auto"/>
                <w:sz w:val="22"/>
                <w:szCs w:val="22"/>
              </w:rPr>
              <w:t>późn</w:t>
            </w:r>
            <w:proofErr w:type="spellEnd"/>
            <w:r w:rsidRPr="000F67C1">
              <w:rPr>
                <w:rFonts w:ascii="Arial Narrow" w:hAnsi="Arial Narrow" w:cs="Cambria"/>
                <w:b/>
                <w:bCs/>
                <w:color w:val="auto"/>
                <w:sz w:val="22"/>
                <w:szCs w:val="22"/>
              </w:rPr>
              <w:t>. zm.).</w:t>
            </w:r>
          </w:p>
        </w:tc>
      </w:tr>
      <w:tr w:rsidR="002E21FB" w:rsidRPr="001B4377" w14:paraId="1CDF6B95" w14:textId="77777777" w:rsidTr="00D60370">
        <w:tc>
          <w:tcPr>
            <w:tcW w:w="5778" w:type="dxa"/>
          </w:tcPr>
          <w:p w14:paraId="008E01D5"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62E8ED2B"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2A630321" w14:textId="77777777" w:rsidTr="00D60370">
        <w:tc>
          <w:tcPr>
            <w:tcW w:w="5778" w:type="dxa"/>
          </w:tcPr>
          <w:p w14:paraId="5C2CA81C"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83A29D1"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3880AA87" w14:textId="77777777" w:rsidTr="00D60370">
        <w:tc>
          <w:tcPr>
            <w:tcW w:w="5778" w:type="dxa"/>
          </w:tcPr>
          <w:p w14:paraId="337BD86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312A22A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32324F47" w14:textId="77777777" w:rsidTr="00D60370">
        <w:trPr>
          <w:trHeight w:val="690"/>
        </w:trPr>
        <w:tc>
          <w:tcPr>
            <w:tcW w:w="9747" w:type="dxa"/>
            <w:gridSpan w:val="2"/>
          </w:tcPr>
          <w:p w14:paraId="3B1ABD8F"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47D97335" w14:textId="77777777" w:rsidR="00B6725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p w14:paraId="0BE6D97D" w14:textId="4928301F" w:rsidR="00C97AD2" w:rsidRPr="00804316" w:rsidRDefault="00C97AD2"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Robert Gorzelak</w:t>
            </w:r>
          </w:p>
        </w:tc>
      </w:tr>
      <w:tr w:rsidR="00B67256" w:rsidRPr="00804316" w14:paraId="2725310B" w14:textId="77777777" w:rsidTr="00D60370">
        <w:trPr>
          <w:trHeight w:val="690"/>
        </w:trPr>
        <w:tc>
          <w:tcPr>
            <w:tcW w:w="9747" w:type="dxa"/>
            <w:gridSpan w:val="2"/>
          </w:tcPr>
          <w:p w14:paraId="4F18197B" w14:textId="77777777" w:rsidR="00B67256" w:rsidRDefault="00B67256" w:rsidP="00B67256">
            <w:pPr>
              <w:pStyle w:val="Tekstpodstawowy"/>
              <w:spacing w:after="40"/>
              <w:jc w:val="right"/>
              <w:rPr>
                <w:rFonts w:ascii="Arial Narrow" w:hAnsi="Arial Narrow" w:cs="Segoe UI"/>
                <w:sz w:val="22"/>
                <w:szCs w:val="22"/>
                <w:lang w:eastAsia="pl-PL"/>
              </w:rPr>
            </w:pPr>
          </w:p>
          <w:p w14:paraId="7A0DF01B" w14:textId="77777777" w:rsidR="00744824" w:rsidRDefault="00744824" w:rsidP="00B67256">
            <w:pPr>
              <w:pStyle w:val="Tekstpodstawowy"/>
              <w:spacing w:after="40"/>
              <w:jc w:val="right"/>
              <w:rPr>
                <w:rFonts w:ascii="Arial Narrow" w:hAnsi="Arial Narrow" w:cs="Segoe UI"/>
                <w:sz w:val="22"/>
                <w:szCs w:val="22"/>
                <w:lang w:eastAsia="pl-PL"/>
              </w:rPr>
            </w:pPr>
          </w:p>
          <w:p w14:paraId="03C13BF1" w14:textId="77777777" w:rsidR="00804316" w:rsidRPr="00804316" w:rsidRDefault="00804316" w:rsidP="00B67256">
            <w:pPr>
              <w:pStyle w:val="Tekstpodstawowy"/>
              <w:spacing w:after="40"/>
              <w:jc w:val="right"/>
              <w:rPr>
                <w:rFonts w:ascii="Arial Narrow" w:hAnsi="Arial Narrow" w:cs="Segoe UI"/>
                <w:sz w:val="22"/>
                <w:szCs w:val="22"/>
                <w:lang w:eastAsia="pl-PL"/>
              </w:rPr>
            </w:pPr>
          </w:p>
        </w:tc>
      </w:tr>
      <w:tr w:rsidR="002E21FB" w:rsidRPr="00804316" w14:paraId="3A134B2F" w14:textId="77777777" w:rsidTr="00D60370">
        <w:trPr>
          <w:trHeight w:val="281"/>
        </w:trPr>
        <w:tc>
          <w:tcPr>
            <w:tcW w:w="5778" w:type="dxa"/>
          </w:tcPr>
          <w:p w14:paraId="58D73814"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538F433D" w14:textId="77777777" w:rsidR="002E21FB" w:rsidRPr="00804316" w:rsidRDefault="002E21FB" w:rsidP="005A48B4">
            <w:pPr>
              <w:spacing w:after="40"/>
              <w:jc w:val="center"/>
              <w:rPr>
                <w:rFonts w:ascii="Arial Narrow" w:hAnsi="Arial Narrow" w:cs="Segoe UI"/>
                <w:sz w:val="16"/>
                <w:szCs w:val="16"/>
              </w:rPr>
            </w:pPr>
          </w:p>
        </w:tc>
      </w:tr>
      <w:tr w:rsidR="0084459A" w:rsidRPr="00804316" w14:paraId="31BB1A33" w14:textId="77777777" w:rsidTr="00D60370">
        <w:trPr>
          <w:trHeight w:val="1164"/>
        </w:trPr>
        <w:tc>
          <w:tcPr>
            <w:tcW w:w="9747" w:type="dxa"/>
            <w:gridSpan w:val="2"/>
          </w:tcPr>
          <w:p w14:paraId="646F49B1" w14:textId="77777777" w:rsidR="0084459A" w:rsidRDefault="0084459A" w:rsidP="00504953">
            <w:pPr>
              <w:pStyle w:val="Tekstpodstawowy"/>
              <w:spacing w:after="40"/>
              <w:jc w:val="both"/>
              <w:rPr>
                <w:rFonts w:ascii="Arial Narrow" w:hAnsi="Arial Narrow" w:cs="Segoe UI"/>
                <w:b/>
                <w:sz w:val="20"/>
                <w:lang w:eastAsia="pl-PL"/>
              </w:rPr>
            </w:pPr>
            <w:r w:rsidRPr="00804316">
              <w:rPr>
                <w:rFonts w:ascii="Arial Narrow" w:hAnsi="Arial Narrow" w:cs="Segoe UI"/>
                <w:b/>
                <w:sz w:val="20"/>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6657433E" w14:textId="77777777" w:rsidR="000F67C1" w:rsidRDefault="000F67C1" w:rsidP="00504953">
            <w:pPr>
              <w:pStyle w:val="Tekstpodstawowy"/>
              <w:spacing w:after="40"/>
              <w:jc w:val="both"/>
              <w:rPr>
                <w:rFonts w:ascii="Arial Narrow" w:hAnsi="Arial Narrow" w:cs="Segoe UI"/>
                <w:sz w:val="28"/>
                <w:szCs w:val="28"/>
                <w:u w:val="single"/>
                <w:lang w:eastAsia="pl-PL"/>
              </w:rPr>
            </w:pPr>
          </w:p>
          <w:p w14:paraId="1138239E" w14:textId="77777777" w:rsidR="00232F3D" w:rsidRPr="00804316" w:rsidRDefault="00232F3D" w:rsidP="00504953">
            <w:pPr>
              <w:pStyle w:val="Tekstpodstawowy"/>
              <w:spacing w:after="40"/>
              <w:jc w:val="both"/>
              <w:rPr>
                <w:rFonts w:ascii="Arial Narrow" w:hAnsi="Arial Narrow" w:cs="Segoe UI"/>
                <w:sz w:val="28"/>
                <w:szCs w:val="28"/>
                <w:u w:val="single"/>
                <w:lang w:eastAsia="pl-PL"/>
              </w:rPr>
            </w:pPr>
          </w:p>
        </w:tc>
      </w:tr>
      <w:tr w:rsidR="008A2AFA" w:rsidRPr="00767C47" w14:paraId="3A280103" w14:textId="77777777" w:rsidTr="00D60370">
        <w:tblPrEx>
          <w:shd w:val="clear" w:color="auto" w:fill="A8D08D"/>
        </w:tblPrEx>
        <w:tc>
          <w:tcPr>
            <w:tcW w:w="9747" w:type="dxa"/>
            <w:gridSpan w:val="2"/>
            <w:shd w:val="clear" w:color="auto" w:fill="A8D08D"/>
          </w:tcPr>
          <w:p w14:paraId="71E8DA09"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D017E5D"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0D596944"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2BBBA97B"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5961A1E8" w14:textId="77777777" w:rsidR="0009188B" w:rsidRPr="00661BA8" w:rsidRDefault="0009188B" w:rsidP="0009188B">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118D3366" w14:textId="77777777" w:rsidR="0017326F" w:rsidRPr="009D30CC" w:rsidRDefault="0017326F"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70F99C08" w14:textId="77777777" w:rsid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2E3BFCA" w14:textId="77777777" w:rsidR="0017326F" w:rsidRP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66417CFA" w14:textId="77777777" w:rsidR="0017326F" w:rsidRDefault="0017326F"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79645F6E" w14:textId="5BCD23AD" w:rsidR="00F1622C" w:rsidRPr="008614BE" w:rsidRDefault="00F1622C" w:rsidP="00637C68">
      <w:pPr>
        <w:pStyle w:val="Akapitzlist"/>
        <w:spacing w:after="0" w:line="240" w:lineRule="auto"/>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NIP 575-000-89-07</w:t>
      </w:r>
      <w:r w:rsidR="00637C68" w:rsidRPr="008614BE">
        <w:rPr>
          <w:rFonts w:ascii="Arial Narrow" w:eastAsia="Times New Roman" w:hAnsi="Arial Narrow" w:cs="Calibri"/>
          <w:bCs/>
          <w:sz w:val="24"/>
          <w:szCs w:val="24"/>
          <w:lang w:eastAsia="pl-PL"/>
        </w:rPr>
        <w:t xml:space="preserve">, REGON 150026629, </w:t>
      </w:r>
    </w:p>
    <w:p w14:paraId="1AADEC49" w14:textId="77777777" w:rsidR="0017326F" w:rsidRPr="008614BE" w:rsidRDefault="00716FCE" w:rsidP="00637C68">
      <w:pPr>
        <w:pStyle w:val="Akapitzlist"/>
        <w:spacing w:after="0" w:line="240" w:lineRule="auto"/>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adres poczty elektronicznej</w:t>
      </w:r>
      <w:r w:rsidR="0017326F" w:rsidRPr="008614BE">
        <w:rPr>
          <w:rFonts w:ascii="Arial Narrow" w:eastAsia="Times New Roman" w:hAnsi="Arial Narrow" w:cs="Calibri"/>
          <w:bCs/>
          <w:sz w:val="24"/>
          <w:szCs w:val="24"/>
          <w:lang w:eastAsia="pl-PL"/>
        </w:rPr>
        <w:t xml:space="preserve">: </w:t>
      </w:r>
      <w:r w:rsidR="0017326F" w:rsidRPr="008614BE">
        <w:rPr>
          <w:rFonts w:ascii="Arial Narrow" w:eastAsia="Times New Roman" w:hAnsi="Arial Narrow" w:cs="Calibri"/>
          <w:b/>
          <w:sz w:val="24"/>
          <w:szCs w:val="24"/>
          <w:lang w:eastAsia="pl-PL"/>
        </w:rPr>
        <w:t>herby@katowice.lasy.gov.pl</w:t>
      </w:r>
    </w:p>
    <w:p w14:paraId="1D4E6099" w14:textId="77777777" w:rsidR="0017326F" w:rsidRPr="008614BE" w:rsidRDefault="0017326F" w:rsidP="00637C68">
      <w:pPr>
        <w:pStyle w:val="Akapitzlist"/>
        <w:spacing w:after="0"/>
        <w:ind w:left="0"/>
        <w:jc w:val="both"/>
        <w:rPr>
          <w:rStyle w:val="Hipercze"/>
          <w:rFonts w:ascii="Arial Narrow" w:eastAsia="Times New Roman" w:hAnsi="Arial Narrow" w:cs="Calibri"/>
          <w:b/>
          <w:color w:val="auto"/>
          <w:sz w:val="24"/>
          <w:szCs w:val="24"/>
          <w:lang w:eastAsia="pl-PL"/>
        </w:rPr>
      </w:pPr>
      <w:r w:rsidRPr="008614BE">
        <w:rPr>
          <w:rFonts w:ascii="Arial Narrow" w:eastAsia="Times New Roman" w:hAnsi="Arial Narrow" w:cs="Calibri"/>
          <w:bCs/>
          <w:sz w:val="24"/>
          <w:szCs w:val="24"/>
          <w:lang w:eastAsia="pl-PL"/>
        </w:rPr>
        <w:t>strona internetowa</w:t>
      </w:r>
      <w:r w:rsidRPr="008614BE">
        <w:rPr>
          <w:rFonts w:ascii="Arial Narrow" w:eastAsia="Times New Roman" w:hAnsi="Arial Narrow" w:cs="Calibri"/>
          <w:b/>
          <w:sz w:val="24"/>
          <w:szCs w:val="24"/>
          <w:lang w:eastAsia="pl-PL"/>
        </w:rPr>
        <w:t xml:space="preserve">: </w:t>
      </w:r>
      <w:hyperlink r:id="rId9" w:history="1">
        <w:r w:rsidRPr="008614BE">
          <w:rPr>
            <w:rStyle w:val="Hipercze"/>
            <w:rFonts w:ascii="Arial Narrow" w:eastAsia="Times New Roman" w:hAnsi="Arial Narrow" w:cs="Calibri"/>
            <w:b/>
            <w:color w:val="auto"/>
            <w:sz w:val="24"/>
            <w:szCs w:val="24"/>
            <w:lang w:eastAsia="pl-PL"/>
          </w:rPr>
          <w:t>www.herby.katowice.lasy.gov.pl</w:t>
        </w:r>
      </w:hyperlink>
    </w:p>
    <w:p w14:paraId="0E0C3259" w14:textId="04843E20" w:rsidR="000F67C1" w:rsidRPr="008614BE" w:rsidRDefault="000F67C1" w:rsidP="00637C68">
      <w:pPr>
        <w:pStyle w:val="Akapitzlist"/>
        <w:ind w:left="0"/>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strony internetowej prowadzonego postępowania: </w:t>
      </w:r>
      <w:r w:rsidR="00637C68" w:rsidRPr="008614BE">
        <w:rPr>
          <w:rFonts w:ascii="Arial Narrow" w:eastAsia="Times New Roman" w:hAnsi="Arial Narrow" w:cs="Calibri"/>
          <w:b/>
          <w:sz w:val="24"/>
          <w:szCs w:val="24"/>
          <w:lang w:eastAsia="pl-PL"/>
        </w:rPr>
        <w:t>https://josephine.proebiz.com/pl/.</w:t>
      </w:r>
    </w:p>
    <w:p w14:paraId="04F439F5" w14:textId="789DD5F6" w:rsidR="000F67C1" w:rsidRPr="008614BE" w:rsidRDefault="000F67C1" w:rsidP="00F613B3">
      <w:pPr>
        <w:pStyle w:val="Akapitzlist"/>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00637C68" w:rsidRPr="008614BE">
        <w:rPr>
          <w:rFonts w:ascii="Arial Narrow" w:eastAsia="Times New Roman" w:hAnsi="Arial Narrow" w:cs="Calibri"/>
          <w:b/>
          <w:sz w:val="24"/>
          <w:szCs w:val="24"/>
          <w:lang w:eastAsia="pl-PL"/>
        </w:rPr>
        <w:t>https://josephine.proebiz.com/pl/.</w:t>
      </w:r>
    </w:p>
    <w:p w14:paraId="5C16F495" w14:textId="77777777" w:rsidR="00637C68" w:rsidRPr="008614BE" w:rsidRDefault="00637C68" w:rsidP="00637C68">
      <w:pPr>
        <w:pStyle w:val="Akapitzlist"/>
        <w:spacing w:line="240" w:lineRule="auto"/>
        <w:ind w:left="0"/>
        <w:rPr>
          <w:rFonts w:ascii="Arial Narrow" w:eastAsia="Times New Roman" w:hAnsi="Arial Narrow" w:cs="Calibri"/>
          <w:bCs/>
          <w:sz w:val="24"/>
          <w:szCs w:val="24"/>
          <w:lang w:eastAsia="pl-PL"/>
        </w:rPr>
      </w:pPr>
    </w:p>
    <w:p w14:paraId="62DC8A46" w14:textId="204D99EE" w:rsidR="00F1622C" w:rsidRDefault="000F67C1" w:rsidP="00F613B3">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 trybie podstawowym bez przeprowadzenia negocjacji zgodnie z wymaganiami określonymi w SWZ.</w:t>
      </w:r>
    </w:p>
    <w:tbl>
      <w:tblPr>
        <w:tblW w:w="0" w:type="auto"/>
        <w:shd w:val="clear" w:color="auto" w:fill="A8D08D"/>
        <w:tblLook w:val="04A0" w:firstRow="1" w:lastRow="0" w:firstColumn="1" w:lastColumn="0" w:noHBand="0" w:noVBand="1"/>
      </w:tblPr>
      <w:tblGrid>
        <w:gridCol w:w="9712"/>
      </w:tblGrid>
      <w:tr w:rsidR="00A401CE" w:rsidRPr="00767C47" w14:paraId="1FFB25B6" w14:textId="77777777" w:rsidTr="00D15D57">
        <w:tc>
          <w:tcPr>
            <w:tcW w:w="9712" w:type="dxa"/>
            <w:shd w:val="clear" w:color="auto" w:fill="A8D08D"/>
          </w:tcPr>
          <w:p w14:paraId="325701D6" w14:textId="77777777" w:rsidR="00A401CE" w:rsidRPr="00767C47" w:rsidRDefault="00A401CE" w:rsidP="00D15D57">
            <w:pPr>
              <w:pStyle w:val="Tekstpodstawowy"/>
              <w:jc w:val="center"/>
              <w:rPr>
                <w:rFonts w:ascii="Cambria" w:hAnsi="Cambria"/>
                <w:b/>
                <w:sz w:val="16"/>
                <w:szCs w:val="16"/>
                <w:lang w:eastAsia="pl-PL"/>
              </w:rPr>
            </w:pPr>
          </w:p>
          <w:p w14:paraId="4EEE2F54"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229A9963" w14:textId="77777777" w:rsidR="00A401CE" w:rsidRPr="00767C47" w:rsidRDefault="00A401CE" w:rsidP="00D15D57">
            <w:pPr>
              <w:pStyle w:val="Tekstpodstawowy"/>
              <w:ind w:left="720"/>
              <w:rPr>
                <w:rFonts w:ascii="Cambria" w:hAnsi="Cambria"/>
                <w:b/>
                <w:sz w:val="16"/>
                <w:szCs w:val="16"/>
                <w:lang w:eastAsia="pl-PL"/>
              </w:rPr>
            </w:pPr>
          </w:p>
        </w:tc>
      </w:tr>
    </w:tbl>
    <w:p w14:paraId="00E27A2F"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0B75FFFF" w14:textId="6C2C2BA7" w:rsidR="00396988"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bookmarkStart w:id="1" w:name="_Hlk146021660"/>
      <w:r w:rsidRPr="00DA7C24">
        <w:rPr>
          <w:rFonts w:ascii="Arial Narrow" w:eastAsia="Times New Roman" w:hAnsi="Arial Narrow" w:cs="Calibri"/>
          <w:b/>
          <w:bCs/>
          <w:sz w:val="24"/>
          <w:szCs w:val="24"/>
          <w:lang w:eastAsia="pl-PL"/>
        </w:rPr>
        <w:t>2.1.</w:t>
      </w:r>
      <w:bookmarkStart w:id="2" w:name="_Hlk64974828"/>
      <w:r w:rsidR="00637C68" w:rsidRPr="00637C68">
        <w:t xml:space="preserve"> </w:t>
      </w:r>
      <w:r w:rsidR="00637C68" w:rsidRPr="00637C68">
        <w:rPr>
          <w:rFonts w:ascii="Arial Narrow" w:eastAsia="Times New Roman" w:hAnsi="Arial Narrow" w:cs="Calibri"/>
          <w:bCs/>
          <w:sz w:val="24"/>
          <w:szCs w:val="24"/>
          <w:lang w:eastAsia="pl-PL"/>
        </w:rPr>
        <w:t xml:space="preserve">Postępowanie prowadzone jest w </w:t>
      </w:r>
      <w:r w:rsidR="00637C68" w:rsidRPr="00637C68">
        <w:rPr>
          <w:rFonts w:ascii="Arial Narrow" w:eastAsia="Times New Roman" w:hAnsi="Arial Narrow" w:cs="Calibri"/>
          <w:b/>
          <w:sz w:val="24"/>
          <w:szCs w:val="24"/>
          <w:lang w:eastAsia="pl-PL"/>
        </w:rPr>
        <w:t>trybie podstawowym</w:t>
      </w:r>
      <w:r w:rsidR="00637C68"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w:t>
      </w:r>
      <w:r w:rsidR="00DA5484">
        <w:rPr>
          <w:rFonts w:ascii="Arial Narrow" w:eastAsia="Times New Roman" w:hAnsi="Arial Narrow" w:cs="Calibri"/>
          <w:bCs/>
          <w:sz w:val="24"/>
          <w:szCs w:val="24"/>
          <w:lang w:eastAsia="pl-PL"/>
        </w:rPr>
        <w:t>3</w:t>
      </w:r>
      <w:r w:rsidR="00637C68" w:rsidRPr="00637C68">
        <w:rPr>
          <w:rFonts w:ascii="Arial Narrow" w:eastAsia="Times New Roman" w:hAnsi="Arial Narrow" w:cs="Calibri"/>
          <w:bCs/>
          <w:sz w:val="24"/>
          <w:szCs w:val="24"/>
          <w:lang w:eastAsia="pl-PL"/>
        </w:rPr>
        <w:t xml:space="preserve"> r. poz. 1</w:t>
      </w:r>
      <w:r w:rsidR="00DA5484">
        <w:rPr>
          <w:rFonts w:ascii="Arial Narrow" w:eastAsia="Times New Roman" w:hAnsi="Arial Narrow" w:cs="Calibri"/>
          <w:bCs/>
          <w:sz w:val="24"/>
          <w:szCs w:val="24"/>
          <w:lang w:eastAsia="pl-PL"/>
        </w:rPr>
        <w:t>605</w:t>
      </w:r>
      <w:r w:rsidR="00637C68" w:rsidRPr="00637C68">
        <w:rPr>
          <w:rFonts w:ascii="Arial Narrow" w:eastAsia="Times New Roman" w:hAnsi="Arial Narrow" w:cs="Calibri"/>
          <w:bCs/>
          <w:sz w:val="24"/>
          <w:szCs w:val="24"/>
          <w:lang w:eastAsia="pl-PL"/>
        </w:rPr>
        <w:t xml:space="preserve"> z </w:t>
      </w:r>
      <w:proofErr w:type="spellStart"/>
      <w:r w:rsidR="00637C68" w:rsidRPr="00637C68">
        <w:rPr>
          <w:rFonts w:ascii="Arial Narrow" w:eastAsia="Times New Roman" w:hAnsi="Arial Narrow" w:cs="Calibri"/>
          <w:bCs/>
          <w:sz w:val="24"/>
          <w:szCs w:val="24"/>
          <w:lang w:eastAsia="pl-PL"/>
        </w:rPr>
        <w:t>późn</w:t>
      </w:r>
      <w:proofErr w:type="spellEnd"/>
      <w:r w:rsidR="00637C68"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bookmarkEnd w:id="2"/>
    <w:p w14:paraId="48EA7F7A" w14:textId="77777777" w:rsidR="00B60AFB"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Zamawiający dokona wyboru oferty najkorzystniejszej </w:t>
      </w:r>
      <w:r w:rsidR="008A3DD5">
        <w:rPr>
          <w:rFonts w:ascii="Arial Narrow" w:eastAsia="Times New Roman" w:hAnsi="Arial Narrow" w:cs="Calibri"/>
          <w:b/>
          <w:bCs/>
          <w:sz w:val="24"/>
          <w:szCs w:val="24"/>
          <w:lang w:eastAsia="pl-PL"/>
        </w:rPr>
        <w:t>bez</w:t>
      </w:r>
      <w:r w:rsidR="005B167A"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
          <w:bCs/>
          <w:sz w:val="24"/>
          <w:szCs w:val="24"/>
          <w:lang w:eastAsia="pl-PL"/>
        </w:rPr>
        <w:t>przeprowadzenia negocjacji</w:t>
      </w:r>
      <w:r w:rsidR="00B60AFB" w:rsidRPr="00396988">
        <w:rPr>
          <w:rFonts w:ascii="Arial Narrow" w:eastAsia="Times New Roman" w:hAnsi="Arial Narrow" w:cs="Calibri"/>
          <w:bCs/>
          <w:sz w:val="24"/>
          <w:szCs w:val="24"/>
          <w:lang w:eastAsia="pl-PL"/>
        </w:rPr>
        <w:t xml:space="preserve">, co oznacza </w:t>
      </w:r>
      <w:r w:rsidR="00B60AFB" w:rsidRPr="00396988">
        <w:rPr>
          <w:rFonts w:ascii="Arial Narrow" w:eastAsia="Times New Roman" w:hAnsi="Arial Narrow" w:cs="Calibri"/>
          <w:b/>
          <w:bCs/>
          <w:sz w:val="24"/>
          <w:szCs w:val="24"/>
          <w:lang w:eastAsia="pl-PL"/>
        </w:rPr>
        <w:t>tryb podstawowy</w:t>
      </w:r>
      <w:r w:rsidR="00B60AFB" w:rsidRPr="00396988">
        <w:rPr>
          <w:rFonts w:ascii="Arial Narrow" w:eastAsia="Times New Roman" w:hAnsi="Arial Narrow" w:cs="Calibri"/>
          <w:bCs/>
          <w:sz w:val="24"/>
          <w:szCs w:val="24"/>
          <w:lang w:eastAsia="pl-PL"/>
        </w:rPr>
        <w:t xml:space="preserve">, o którym mowa w </w:t>
      </w:r>
      <w:r w:rsidR="00B60AFB" w:rsidRPr="00396988">
        <w:rPr>
          <w:rFonts w:ascii="Arial Narrow" w:eastAsia="Times New Roman" w:hAnsi="Arial Narrow" w:cs="Calibri"/>
          <w:b/>
          <w:bCs/>
          <w:sz w:val="24"/>
          <w:szCs w:val="24"/>
          <w:lang w:eastAsia="pl-PL"/>
        </w:rPr>
        <w:t xml:space="preserve">art. 275 pkt </w:t>
      </w:r>
      <w:r w:rsidR="008A3DD5">
        <w:rPr>
          <w:rFonts w:ascii="Arial Narrow" w:eastAsia="Times New Roman" w:hAnsi="Arial Narrow" w:cs="Calibri"/>
          <w:b/>
          <w:bCs/>
          <w:sz w:val="24"/>
          <w:szCs w:val="24"/>
          <w:lang w:eastAsia="pl-PL"/>
        </w:rPr>
        <w:t>1</w:t>
      </w:r>
      <w:r w:rsidR="00B60AFB"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Cs/>
          <w:sz w:val="24"/>
          <w:szCs w:val="24"/>
          <w:lang w:eastAsia="pl-PL"/>
        </w:rPr>
        <w:t>ustawy</w:t>
      </w:r>
      <w:r w:rsidR="00B74EB2">
        <w:rPr>
          <w:rFonts w:ascii="Arial Narrow" w:eastAsia="Times New Roman" w:hAnsi="Arial Narrow" w:cs="Calibri"/>
          <w:bCs/>
          <w:sz w:val="24"/>
          <w:szCs w:val="24"/>
          <w:lang w:eastAsia="pl-PL"/>
        </w:rPr>
        <w:t xml:space="preserve"> PZP</w:t>
      </w:r>
      <w:r w:rsidR="00B60AFB" w:rsidRPr="00396988">
        <w:rPr>
          <w:rFonts w:ascii="Arial Narrow" w:eastAsia="Times New Roman" w:hAnsi="Arial Narrow" w:cs="Calibri"/>
          <w:bCs/>
          <w:sz w:val="24"/>
          <w:szCs w:val="24"/>
          <w:lang w:eastAsia="pl-PL"/>
        </w:rPr>
        <w:t>.</w:t>
      </w:r>
      <w:r w:rsidR="00F50970" w:rsidRPr="00396988">
        <w:rPr>
          <w:rFonts w:ascii="Arial Narrow" w:eastAsia="Times New Roman" w:hAnsi="Arial Narrow" w:cs="Calibri"/>
          <w:b/>
          <w:color w:val="C00000"/>
          <w:sz w:val="24"/>
          <w:szCs w:val="24"/>
          <w:lang w:eastAsia="pl-PL"/>
        </w:rPr>
        <w:t xml:space="preserve"> </w:t>
      </w:r>
    </w:p>
    <w:p w14:paraId="3578B5A8" w14:textId="52FB145F"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W zakresie nieuregulowanym w niniejszej SWZ, zastosowanie mają przepisy ustawy PZP oraz przepisy </w:t>
      </w:r>
      <w:r w:rsidR="0072189F" w:rsidRPr="00396988">
        <w:rPr>
          <w:rFonts w:ascii="Arial Narrow" w:eastAsia="Times New Roman" w:hAnsi="Arial Narrow" w:cs="Calibri"/>
          <w:bCs/>
          <w:sz w:val="24"/>
          <w:szCs w:val="24"/>
          <w:lang w:eastAsia="pl-PL"/>
        </w:rPr>
        <w:t xml:space="preserve">ustawy z dn. 23 kwietnia 1964 r. </w:t>
      </w:r>
      <w:r w:rsidR="008C1B07" w:rsidRPr="00396988">
        <w:rPr>
          <w:rFonts w:ascii="Arial Narrow" w:eastAsia="Times New Roman" w:hAnsi="Arial Narrow" w:cs="Calibri"/>
          <w:bCs/>
          <w:sz w:val="24"/>
          <w:szCs w:val="24"/>
          <w:lang w:eastAsia="pl-PL"/>
        </w:rPr>
        <w:t>Kodeks cywiln</w:t>
      </w:r>
      <w:r w:rsidR="0072189F" w:rsidRPr="00396988">
        <w:rPr>
          <w:rFonts w:ascii="Arial Narrow" w:eastAsia="Times New Roman" w:hAnsi="Arial Narrow" w:cs="Calibri"/>
          <w:bCs/>
          <w:sz w:val="24"/>
          <w:szCs w:val="24"/>
          <w:lang w:eastAsia="pl-PL"/>
        </w:rPr>
        <w:t>y.</w:t>
      </w:r>
    </w:p>
    <w:p w14:paraId="72DDAE8B" w14:textId="2027B4B5"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p w14:paraId="3D7DF365" w14:textId="7E4F9AB8"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5</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w art. </w:t>
      </w:r>
      <w:r w:rsidR="001A28B4">
        <w:rPr>
          <w:rFonts w:ascii="Arial Narrow" w:eastAsia="Times New Roman" w:hAnsi="Arial Narrow" w:cs="Calibri"/>
          <w:bCs/>
          <w:sz w:val="24"/>
          <w:szCs w:val="24"/>
          <w:lang w:eastAsia="pl-PL"/>
        </w:rPr>
        <w:t>274</w:t>
      </w:r>
      <w:r w:rsidR="009D30CC" w:rsidRPr="00396988">
        <w:rPr>
          <w:rFonts w:ascii="Arial Narrow" w:eastAsia="Times New Roman" w:hAnsi="Arial Narrow" w:cs="Calibri"/>
          <w:bCs/>
          <w:sz w:val="24"/>
          <w:szCs w:val="24"/>
          <w:lang w:eastAsia="pl-PL"/>
        </w:rPr>
        <w:t xml:space="preserve"> ust. 1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bookmarkEnd w:id="1"/>
    <w:p w14:paraId="23EF4EE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1F5608D2" w14:textId="77777777" w:rsidTr="00D60370">
        <w:tc>
          <w:tcPr>
            <w:tcW w:w="9712" w:type="dxa"/>
            <w:shd w:val="clear" w:color="auto" w:fill="A8D08D"/>
          </w:tcPr>
          <w:p w14:paraId="2EB3766C" w14:textId="77777777" w:rsidR="00335943" w:rsidRPr="00767C47" w:rsidRDefault="00335943" w:rsidP="00C02DFC">
            <w:pPr>
              <w:pStyle w:val="Tekstpodstawowy"/>
              <w:jc w:val="center"/>
              <w:rPr>
                <w:rFonts w:ascii="Cambria" w:hAnsi="Cambria"/>
                <w:b/>
                <w:sz w:val="16"/>
                <w:szCs w:val="16"/>
                <w:lang w:eastAsia="pl-PL"/>
              </w:rPr>
            </w:pPr>
          </w:p>
          <w:p w14:paraId="35D2DA09"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75036C13" w14:textId="77777777" w:rsidR="00335943" w:rsidRPr="00767C47" w:rsidRDefault="00335943" w:rsidP="00C02DFC">
            <w:pPr>
              <w:pStyle w:val="Tekstpodstawowy"/>
              <w:ind w:left="720"/>
              <w:rPr>
                <w:rFonts w:ascii="Cambria" w:hAnsi="Cambria"/>
                <w:b/>
                <w:sz w:val="16"/>
                <w:szCs w:val="16"/>
                <w:lang w:eastAsia="pl-PL"/>
              </w:rPr>
            </w:pPr>
          </w:p>
        </w:tc>
      </w:tr>
    </w:tbl>
    <w:p w14:paraId="429D13C4" w14:textId="77777777" w:rsidR="00E97DA5" w:rsidRDefault="00E97DA5" w:rsidP="00E97DA5">
      <w:pPr>
        <w:spacing w:after="0" w:line="240" w:lineRule="auto"/>
        <w:rPr>
          <w:rFonts w:ascii="Arial Narrow" w:hAnsi="Arial Narrow"/>
          <w:bCs/>
          <w:sz w:val="24"/>
          <w:szCs w:val="24"/>
        </w:rPr>
      </w:pPr>
    </w:p>
    <w:p w14:paraId="6B6DC6B6" w14:textId="77777777" w:rsidR="00197F94" w:rsidRPr="00197F94" w:rsidRDefault="00197F94" w:rsidP="00197F94">
      <w:pPr>
        <w:autoSpaceDE w:val="0"/>
        <w:autoSpaceDN w:val="0"/>
        <w:adjustRightInd w:val="0"/>
        <w:spacing w:after="0" w:line="240" w:lineRule="auto"/>
        <w:rPr>
          <w:rFonts w:ascii="Arial Narrow" w:eastAsia="Times New Roman" w:hAnsi="Arial Narrow" w:cs="Cambria"/>
        </w:rPr>
      </w:pPr>
      <w:r w:rsidRPr="00197F94">
        <w:rPr>
          <w:rFonts w:ascii="Arial Narrow" w:eastAsia="Times New Roman" w:hAnsi="Arial Narrow" w:cstheme="minorBidi"/>
          <w:b/>
          <w:bCs/>
        </w:rPr>
        <w:t xml:space="preserve">3.1. </w:t>
      </w:r>
      <w:r w:rsidRPr="00197F94">
        <w:rPr>
          <w:rFonts w:ascii="Arial Narrow" w:eastAsia="Times New Roman" w:hAnsi="Arial Narrow" w:cs="Cambria"/>
        </w:rPr>
        <w:t xml:space="preserve">Zakres rzeczowy przedmiotu zamówienia: </w:t>
      </w:r>
    </w:p>
    <w:p w14:paraId="6D6D1DD7" w14:textId="5443D03D" w:rsidR="00197F94" w:rsidRPr="00197F94" w:rsidRDefault="00197F94" w:rsidP="00532C6E">
      <w:pPr>
        <w:autoSpaceDE w:val="0"/>
        <w:autoSpaceDN w:val="0"/>
        <w:adjustRightInd w:val="0"/>
        <w:spacing w:after="0" w:line="240" w:lineRule="auto"/>
        <w:ind w:right="-2"/>
        <w:rPr>
          <w:rFonts w:ascii="Arial Narrow" w:eastAsia="Times New Roman" w:hAnsi="Arial Narrow" w:cs="Cambria"/>
        </w:rPr>
      </w:pPr>
      <w:r w:rsidRPr="00197F94">
        <w:rPr>
          <w:rFonts w:ascii="Arial Narrow" w:eastAsia="Times New Roman" w:hAnsi="Arial Narrow" w:cs="Cambria"/>
        </w:rPr>
        <w:t>Przedmiotem zamówienia jest realizacja zadania inwestycyjnego pn. „</w:t>
      </w:r>
      <w:r w:rsidRPr="00197F94">
        <w:rPr>
          <w:rFonts w:ascii="Arial Narrow" w:eastAsia="Times New Roman" w:hAnsi="Arial Narrow" w:cs="Cambria"/>
          <w:b/>
          <w:bCs/>
        </w:rPr>
        <w:t xml:space="preserve">Budowa </w:t>
      </w:r>
      <w:r w:rsidR="00A63866">
        <w:rPr>
          <w:rFonts w:ascii="Arial Narrow" w:eastAsia="Times New Roman" w:hAnsi="Arial Narrow" w:cs="Cambria"/>
          <w:b/>
          <w:bCs/>
        </w:rPr>
        <w:t>wiaty drewnianej przy Nadleśnictwie Herby</w:t>
      </w:r>
      <w:r w:rsidRPr="00197F94">
        <w:rPr>
          <w:rFonts w:ascii="Arial Narrow" w:eastAsia="Times New Roman" w:hAnsi="Arial Narrow" w:cs="Cambria"/>
          <w:b/>
          <w:bCs/>
        </w:rPr>
        <w:t xml:space="preserve">”. </w:t>
      </w:r>
    </w:p>
    <w:p w14:paraId="48DFF401" w14:textId="7552C620"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bookmarkStart w:id="3" w:name="_Hlk145588941"/>
      <w:r w:rsidRPr="00197F94">
        <w:rPr>
          <w:rFonts w:ascii="Arial Narrow" w:eastAsia="Times New Roman" w:hAnsi="Arial Narrow" w:cs="Cambria"/>
          <w:sz w:val="23"/>
          <w:szCs w:val="23"/>
        </w:rPr>
        <w:lastRenderedPageBreak/>
        <w:t xml:space="preserve">1) </w:t>
      </w:r>
      <w:r w:rsidRPr="00197F94">
        <w:rPr>
          <w:rFonts w:ascii="Arial Narrow" w:eastAsia="Times New Roman" w:hAnsi="Arial Narrow" w:cs="Cambria"/>
        </w:rPr>
        <w:t>Zakres prac obejmuje wykonani</w:t>
      </w:r>
      <w:r w:rsidR="009719B0">
        <w:rPr>
          <w:rFonts w:ascii="Arial Narrow" w:eastAsia="Times New Roman" w:hAnsi="Arial Narrow" w:cs="Cambria"/>
        </w:rPr>
        <w:t>e wiaty składającej się z trzech połączonych ze sobą wiat na planie ośmiokąta foremnego, pokrytych dachem namiotowym z poszyciem z gontu bitumicznego, ściany otwarte, z pergolą wychodzącą na stronę południową. Posadzka z płyt betonowych. P</w:t>
      </w:r>
      <w:r w:rsidR="009719B0" w:rsidRPr="009719B0">
        <w:rPr>
          <w:rFonts w:ascii="Arial Narrow" w:eastAsia="Times New Roman" w:hAnsi="Arial Narrow" w:cs="Cambria"/>
        </w:rPr>
        <w:t xml:space="preserve">rzedmiot zamówienia obejmuje wyposażenia w meble </w:t>
      </w:r>
      <w:r w:rsidR="009719B0">
        <w:rPr>
          <w:rFonts w:ascii="Arial Narrow" w:eastAsia="Times New Roman" w:hAnsi="Arial Narrow" w:cs="Cambria"/>
        </w:rPr>
        <w:t>– stoły i ławy zgodnie z projektem.</w:t>
      </w:r>
      <w:r w:rsidR="009719B0" w:rsidRPr="00A63866">
        <w:rPr>
          <w:rFonts w:ascii="Arial Narrow" w:eastAsia="Times New Roman" w:hAnsi="Arial Narrow" w:cs="Cambria"/>
        </w:rPr>
        <w:t xml:space="preserve"> </w:t>
      </w:r>
      <w:r w:rsidR="001528DA" w:rsidRPr="001528DA">
        <w:rPr>
          <w:rFonts w:ascii="Arial Narrow" w:eastAsia="Times New Roman" w:hAnsi="Arial Narrow" w:cs="Cambria"/>
          <w:b/>
          <w:bCs/>
          <w:u w:val="single"/>
        </w:rPr>
        <w:t>Uwaga: kolor nasycenia drewna do uzgodnienia z wybranym wykonawcą</w:t>
      </w:r>
      <w:r w:rsidR="001528DA" w:rsidRPr="001528DA">
        <w:rPr>
          <w:rFonts w:ascii="Arial Narrow" w:eastAsia="Times New Roman" w:hAnsi="Arial Narrow" w:cs="Cambria"/>
          <w:b/>
          <w:bCs/>
        </w:rPr>
        <w:t>.</w:t>
      </w:r>
    </w:p>
    <w:p w14:paraId="00FAF619" w14:textId="1093AFC3" w:rsidR="00532C6E" w:rsidRPr="00532C6E" w:rsidRDefault="00197F94" w:rsidP="00532C6E">
      <w:pPr>
        <w:autoSpaceDE w:val="0"/>
        <w:autoSpaceDN w:val="0"/>
        <w:adjustRightInd w:val="0"/>
        <w:spacing w:after="0" w:line="240" w:lineRule="auto"/>
        <w:rPr>
          <w:rFonts w:ascii="Arial Narrow" w:eastAsia="Times New Roman" w:hAnsi="Arial Narrow" w:cs="Cambria"/>
        </w:rPr>
      </w:pPr>
      <w:r w:rsidRPr="00197F94">
        <w:rPr>
          <w:rFonts w:ascii="Arial Narrow" w:eastAsia="Times New Roman" w:hAnsi="Arial Narrow" w:cs="Cambria"/>
          <w:sz w:val="23"/>
          <w:szCs w:val="23"/>
        </w:rPr>
        <w:t xml:space="preserve">2) </w:t>
      </w:r>
      <w:r w:rsidRPr="00197F94">
        <w:rPr>
          <w:rFonts w:ascii="Arial Narrow" w:eastAsia="Times New Roman" w:hAnsi="Arial Narrow" w:cs="Cambria"/>
        </w:rPr>
        <w:t xml:space="preserve">Szczegółowy opis przedmiotu zamówienia przedstawiony został w dokumentacji </w:t>
      </w:r>
      <w:r w:rsidR="00532C6E" w:rsidRPr="00532C6E">
        <w:rPr>
          <w:rFonts w:ascii="Arial Narrow" w:eastAsia="Times New Roman" w:hAnsi="Arial Narrow" w:cs="Cambria"/>
        </w:rPr>
        <w:t xml:space="preserve">projektowej stanowiącej załączniki od nr </w:t>
      </w:r>
      <w:r w:rsidR="00E65A88">
        <w:rPr>
          <w:rFonts w:ascii="Arial Narrow" w:eastAsia="Times New Roman" w:hAnsi="Arial Narrow" w:cs="Cambria"/>
        </w:rPr>
        <w:t>10</w:t>
      </w:r>
      <w:r w:rsidR="00532C6E" w:rsidRPr="00532C6E">
        <w:rPr>
          <w:rFonts w:ascii="Arial Narrow" w:eastAsia="Times New Roman" w:hAnsi="Arial Narrow" w:cs="Cambria"/>
        </w:rPr>
        <w:t xml:space="preserve"> do SWZ:</w:t>
      </w:r>
    </w:p>
    <w:p w14:paraId="36BFCADD" w14:textId="0CCA9400" w:rsidR="00532C6E" w:rsidRPr="009719B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9719B0">
        <w:rPr>
          <w:rFonts w:ascii="Arial Narrow" w:eastAsia="Times New Roman" w:hAnsi="Arial Narrow" w:cs="Cambria"/>
        </w:rPr>
        <w:t xml:space="preserve">Projekt </w:t>
      </w:r>
      <w:proofErr w:type="spellStart"/>
      <w:r w:rsidR="009719B0" w:rsidRPr="009719B0">
        <w:rPr>
          <w:rFonts w:ascii="Arial Narrow" w:eastAsia="Times New Roman" w:hAnsi="Arial Narrow" w:cs="Cambria"/>
        </w:rPr>
        <w:t>architektoniczno</w:t>
      </w:r>
      <w:proofErr w:type="spellEnd"/>
      <w:r w:rsidR="009719B0" w:rsidRPr="009719B0">
        <w:rPr>
          <w:rFonts w:ascii="Arial Narrow" w:eastAsia="Times New Roman" w:hAnsi="Arial Narrow" w:cs="Cambria"/>
        </w:rPr>
        <w:t xml:space="preserve"> - </w:t>
      </w:r>
      <w:r w:rsidRPr="009719B0">
        <w:rPr>
          <w:rFonts w:ascii="Arial Narrow" w:eastAsia="Times New Roman" w:hAnsi="Arial Narrow" w:cs="Cambria"/>
        </w:rPr>
        <w:t xml:space="preserve">budowlany </w:t>
      </w:r>
      <w:r w:rsidR="00494BC4">
        <w:rPr>
          <w:rFonts w:ascii="Arial Narrow" w:eastAsia="Times New Roman" w:hAnsi="Arial Narrow" w:cs="Cambria"/>
        </w:rPr>
        <w:t>łącznie z:</w:t>
      </w:r>
    </w:p>
    <w:p w14:paraId="2C66C88F" w14:textId="388632C7" w:rsidR="00943365" w:rsidRPr="009719B0" w:rsidRDefault="00943365">
      <w:pPr>
        <w:pStyle w:val="Akapitzlist"/>
        <w:numPr>
          <w:ilvl w:val="0"/>
          <w:numId w:val="14"/>
        </w:numPr>
        <w:spacing w:after="0" w:line="240" w:lineRule="auto"/>
        <w:rPr>
          <w:rFonts w:ascii="Arial Narrow" w:hAnsi="Arial Narrow"/>
          <w:bCs/>
          <w:sz w:val="24"/>
          <w:szCs w:val="24"/>
        </w:rPr>
      </w:pPr>
      <w:r w:rsidRPr="009719B0">
        <w:rPr>
          <w:rFonts w:ascii="Arial Narrow" w:hAnsi="Arial Narrow"/>
          <w:bCs/>
          <w:sz w:val="24"/>
          <w:szCs w:val="24"/>
        </w:rPr>
        <w:t>Specyfikacj</w:t>
      </w:r>
      <w:r w:rsidR="00494BC4">
        <w:rPr>
          <w:rFonts w:ascii="Arial Narrow" w:hAnsi="Arial Narrow"/>
          <w:bCs/>
          <w:sz w:val="24"/>
          <w:szCs w:val="24"/>
        </w:rPr>
        <w:t>ą</w:t>
      </w:r>
      <w:r w:rsidRPr="009719B0">
        <w:rPr>
          <w:rFonts w:ascii="Arial Narrow" w:hAnsi="Arial Narrow"/>
          <w:bCs/>
          <w:sz w:val="24"/>
          <w:szCs w:val="24"/>
        </w:rPr>
        <w:t xml:space="preserve"> techniczn</w:t>
      </w:r>
      <w:r w:rsidR="00494BC4">
        <w:rPr>
          <w:rFonts w:ascii="Arial Narrow" w:hAnsi="Arial Narrow"/>
          <w:bCs/>
          <w:sz w:val="24"/>
          <w:szCs w:val="24"/>
        </w:rPr>
        <w:t>ą</w:t>
      </w:r>
      <w:r w:rsidRPr="009719B0">
        <w:rPr>
          <w:rFonts w:ascii="Arial Narrow" w:hAnsi="Arial Narrow"/>
          <w:bCs/>
          <w:sz w:val="24"/>
          <w:szCs w:val="24"/>
        </w:rPr>
        <w:t xml:space="preserve"> wykonania i odbiory robót budowlanych </w:t>
      </w:r>
    </w:p>
    <w:p w14:paraId="7E28D017" w14:textId="12AC3927" w:rsidR="00943365" w:rsidRPr="009719B0" w:rsidRDefault="00943365">
      <w:pPr>
        <w:pStyle w:val="Akapitzlist"/>
        <w:numPr>
          <w:ilvl w:val="0"/>
          <w:numId w:val="14"/>
        </w:numPr>
        <w:spacing w:after="0" w:line="240" w:lineRule="auto"/>
        <w:rPr>
          <w:rFonts w:ascii="Arial Narrow" w:hAnsi="Arial Narrow"/>
          <w:bCs/>
          <w:sz w:val="24"/>
          <w:szCs w:val="24"/>
        </w:rPr>
      </w:pPr>
      <w:r w:rsidRPr="009719B0">
        <w:rPr>
          <w:rFonts w:ascii="Arial Narrow" w:hAnsi="Arial Narrow"/>
          <w:bCs/>
          <w:sz w:val="24"/>
          <w:szCs w:val="24"/>
        </w:rPr>
        <w:t>Przedmiar</w:t>
      </w:r>
      <w:r w:rsidR="00494BC4">
        <w:rPr>
          <w:rFonts w:ascii="Arial Narrow" w:hAnsi="Arial Narrow"/>
          <w:bCs/>
          <w:sz w:val="24"/>
          <w:szCs w:val="24"/>
        </w:rPr>
        <w:t>em</w:t>
      </w:r>
      <w:r w:rsidRPr="009719B0">
        <w:rPr>
          <w:rFonts w:ascii="Arial Narrow" w:hAnsi="Arial Narrow"/>
          <w:bCs/>
          <w:sz w:val="24"/>
          <w:szCs w:val="24"/>
        </w:rPr>
        <w:t xml:space="preserve"> robót </w:t>
      </w:r>
    </w:p>
    <w:bookmarkEnd w:id="3"/>
    <w:p w14:paraId="12755F3C" w14:textId="77777777" w:rsidR="00197F94" w:rsidRDefault="00197F94" w:rsidP="00E97DA5">
      <w:pPr>
        <w:spacing w:after="0" w:line="240" w:lineRule="auto"/>
        <w:rPr>
          <w:rFonts w:ascii="Arial Narrow" w:hAnsi="Arial Narrow"/>
          <w:bCs/>
          <w:sz w:val="24"/>
          <w:szCs w:val="24"/>
        </w:rPr>
      </w:pPr>
    </w:p>
    <w:p w14:paraId="7EE6344A" w14:textId="52CEB8B5"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3.2.</w:t>
      </w:r>
      <w:r w:rsidR="00BE5363" w:rsidRPr="00BE5363">
        <w:rPr>
          <w:rFonts w:ascii="Arial Narrow" w:hAnsi="Arial Narrow"/>
          <w:sz w:val="24"/>
          <w:szCs w:val="24"/>
        </w:rPr>
        <w:t xml:space="preserve"> </w:t>
      </w:r>
      <w:r w:rsidR="00BE5363" w:rsidRPr="00EE2BB2">
        <w:rPr>
          <w:rFonts w:ascii="Arial Narrow" w:hAnsi="Arial Narrow"/>
          <w:sz w:val="24"/>
          <w:szCs w:val="24"/>
        </w:rPr>
        <w:t xml:space="preserve">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 </w:t>
      </w:r>
      <w:r w:rsidR="00BE5363" w:rsidRPr="00EE2BB2">
        <w:rPr>
          <w:rFonts w:ascii="Arial Narrow" w:hAnsi="Arial Narrow"/>
          <w:b/>
          <w:sz w:val="24"/>
          <w:szCs w:val="24"/>
        </w:rPr>
        <w:t>Zamawiający nie przewiduje możliwości oraz nie wymaga złożenia oferty p</w:t>
      </w:r>
      <w:r w:rsidR="00BE5363">
        <w:rPr>
          <w:rFonts w:ascii="Arial Narrow" w:hAnsi="Arial Narrow"/>
          <w:b/>
          <w:sz w:val="24"/>
          <w:szCs w:val="24"/>
        </w:rPr>
        <w:t>o</w:t>
      </w:r>
      <w:r w:rsidR="00BE5363" w:rsidRPr="00EE2BB2">
        <w:rPr>
          <w:rFonts w:ascii="Arial Narrow" w:hAnsi="Arial Narrow"/>
          <w:b/>
          <w:sz w:val="24"/>
          <w:szCs w:val="24"/>
        </w:rPr>
        <w:t xml:space="preserve"> odbyciu wizji lokalnej lub sprawdzeniu tych dokumentów</w:t>
      </w:r>
      <w:r w:rsidR="00BE5363" w:rsidRPr="00EE2BB2">
        <w:rPr>
          <w:rFonts w:ascii="Arial Narrow" w:hAnsi="Arial Narrow"/>
          <w:sz w:val="24"/>
          <w:szCs w:val="24"/>
        </w:rPr>
        <w:t>.</w:t>
      </w:r>
    </w:p>
    <w:p w14:paraId="6070EF18" w14:textId="1C15D608"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3.3.</w:t>
      </w:r>
      <w:r w:rsidRPr="00496D6A">
        <w:rPr>
          <w:rFonts w:ascii="Arial Narrow" w:hAnsi="Arial Narrow"/>
          <w:bCs/>
          <w:sz w:val="24"/>
          <w:szCs w:val="24"/>
        </w:rPr>
        <w:t xml:space="preserve"> Przedmiotu zamówienia będzie realizowany w miejscowości </w:t>
      </w:r>
      <w:r w:rsidR="009719B0">
        <w:rPr>
          <w:rFonts w:ascii="Arial Narrow" w:hAnsi="Arial Narrow"/>
          <w:bCs/>
          <w:sz w:val="24"/>
          <w:szCs w:val="24"/>
        </w:rPr>
        <w:t>Herby</w:t>
      </w:r>
      <w:r w:rsidRPr="00496D6A">
        <w:rPr>
          <w:rFonts w:ascii="Arial Narrow" w:hAnsi="Arial Narrow"/>
          <w:bCs/>
          <w:sz w:val="24"/>
          <w:szCs w:val="24"/>
        </w:rPr>
        <w:t xml:space="preserve">, </w:t>
      </w:r>
      <w:r w:rsidR="009719B0">
        <w:rPr>
          <w:rFonts w:ascii="Arial Narrow" w:hAnsi="Arial Narrow"/>
          <w:bCs/>
          <w:sz w:val="24"/>
          <w:szCs w:val="24"/>
        </w:rPr>
        <w:t xml:space="preserve">ul. Lubliniecka 6, </w:t>
      </w:r>
      <w:r w:rsidRPr="00496D6A">
        <w:rPr>
          <w:rFonts w:ascii="Arial Narrow" w:hAnsi="Arial Narrow"/>
          <w:bCs/>
          <w:sz w:val="24"/>
          <w:szCs w:val="24"/>
        </w:rPr>
        <w:t xml:space="preserve">działka nr </w:t>
      </w:r>
      <w:r w:rsidR="009719B0">
        <w:rPr>
          <w:rFonts w:ascii="Arial Narrow" w:hAnsi="Arial Narrow"/>
          <w:bCs/>
          <w:sz w:val="24"/>
          <w:szCs w:val="24"/>
        </w:rPr>
        <w:t>910/13</w:t>
      </w:r>
      <w:r w:rsidRPr="00496D6A">
        <w:rPr>
          <w:rFonts w:ascii="Arial Narrow" w:hAnsi="Arial Narrow"/>
          <w:bCs/>
          <w:sz w:val="24"/>
          <w:szCs w:val="24"/>
        </w:rPr>
        <w:t xml:space="preserve">, obręb </w:t>
      </w:r>
      <w:r w:rsidR="009719B0">
        <w:rPr>
          <w:rFonts w:ascii="Arial Narrow" w:hAnsi="Arial Narrow"/>
          <w:bCs/>
          <w:sz w:val="24"/>
          <w:szCs w:val="24"/>
        </w:rPr>
        <w:t>Herby,</w:t>
      </w:r>
      <w:r w:rsidRPr="00496D6A">
        <w:rPr>
          <w:rFonts w:ascii="Arial Narrow" w:hAnsi="Arial Narrow"/>
          <w:bCs/>
          <w:sz w:val="24"/>
          <w:szCs w:val="24"/>
        </w:rPr>
        <w:t xml:space="preserve"> województwo </w:t>
      </w:r>
      <w:r>
        <w:rPr>
          <w:rFonts w:ascii="Arial Narrow" w:hAnsi="Arial Narrow"/>
          <w:bCs/>
          <w:sz w:val="24"/>
          <w:szCs w:val="24"/>
        </w:rPr>
        <w:t>śląskie</w:t>
      </w:r>
      <w:r w:rsidRPr="00496D6A">
        <w:rPr>
          <w:rFonts w:ascii="Arial Narrow" w:hAnsi="Arial Narrow"/>
          <w:bCs/>
          <w:sz w:val="24"/>
          <w:szCs w:val="24"/>
        </w:rPr>
        <w:t>.</w:t>
      </w:r>
    </w:p>
    <w:p w14:paraId="6791616E" w14:textId="7D04A8D6"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3.4.</w:t>
      </w:r>
      <w:r w:rsidRPr="00496D6A">
        <w:rPr>
          <w:rFonts w:ascii="Arial Narrow" w:hAnsi="Arial Narrow"/>
          <w:bCs/>
          <w:sz w:val="24"/>
          <w:szCs w:val="24"/>
        </w:rPr>
        <w:t xml:space="preserve"> Nazwy i kody dotyczące przedmiotu zamówienia określone zgodnie ze Wspólnym Słownikiem </w:t>
      </w:r>
      <w:r>
        <w:rPr>
          <w:rFonts w:ascii="Arial Narrow" w:hAnsi="Arial Narrow"/>
          <w:bCs/>
          <w:sz w:val="24"/>
          <w:szCs w:val="24"/>
        </w:rPr>
        <w:t>Z</w:t>
      </w:r>
      <w:r w:rsidRPr="00496D6A">
        <w:rPr>
          <w:rFonts w:ascii="Arial Narrow" w:hAnsi="Arial Narrow"/>
          <w:bCs/>
          <w:sz w:val="24"/>
          <w:szCs w:val="24"/>
        </w:rPr>
        <w:t>amówień (CPV):</w:t>
      </w:r>
    </w:p>
    <w:p w14:paraId="4F0480BD"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 xml:space="preserve">45210000-2 Roboty budowlane w zakresie budynków </w:t>
      </w:r>
    </w:p>
    <w:p w14:paraId="7ACBA6F4"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45000000-7 Roboty budowlane</w:t>
      </w:r>
    </w:p>
    <w:p w14:paraId="71D0C5BD"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45260000-7 Roboty w zakresie wykonywania pokryć i konstrukcji dachowych i inne podobne roboty specjalistyczne</w:t>
      </w:r>
    </w:p>
    <w:p w14:paraId="713EE176"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45261100-5 Wykonanie konstrukcji dachowych</w:t>
      </w:r>
    </w:p>
    <w:p w14:paraId="145C6B2C"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 xml:space="preserve">45261320-3 Kładzenie rynien </w:t>
      </w:r>
    </w:p>
    <w:p w14:paraId="388841D7"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45261420-1 Izolowanie dachu</w:t>
      </w:r>
    </w:p>
    <w:p w14:paraId="1DB4946B" w14:textId="77777777" w:rsidR="00496D6A" w:rsidRDefault="00496D6A" w:rsidP="00496D6A">
      <w:pPr>
        <w:spacing w:after="0" w:line="240" w:lineRule="auto"/>
        <w:rPr>
          <w:rFonts w:ascii="Arial Narrow" w:hAnsi="Arial Narrow"/>
          <w:bCs/>
          <w:sz w:val="24"/>
          <w:szCs w:val="24"/>
        </w:rPr>
      </w:pPr>
    </w:p>
    <w:p w14:paraId="7588EDF1" w14:textId="1DD83969" w:rsidR="00496D6A" w:rsidRPr="00496D6A" w:rsidRDefault="00496D6A"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3.5.</w:t>
      </w:r>
      <w:r w:rsidRPr="00496D6A">
        <w:rPr>
          <w:rFonts w:ascii="Arial Narrow" w:hAnsi="Arial Narrow"/>
          <w:sz w:val="24"/>
          <w:szCs w:val="24"/>
        </w:rPr>
        <w:t xml:space="preserve"> Wykonawca zobowiązany będzie do wykonania przedmiotu zamówienia zgodnie z obowiązującymi przepisami prawa, których zobowiązany będzie przestrzegać</w:t>
      </w:r>
      <w:r w:rsidR="00864168">
        <w:rPr>
          <w:rFonts w:ascii="Arial Narrow" w:hAnsi="Arial Narrow"/>
          <w:sz w:val="24"/>
          <w:szCs w:val="24"/>
        </w:rPr>
        <w:t>.</w:t>
      </w:r>
    </w:p>
    <w:p w14:paraId="631C9743" w14:textId="77777777" w:rsidR="00496D6A" w:rsidRDefault="00496D6A" w:rsidP="00606644">
      <w:pPr>
        <w:spacing w:after="0" w:line="240" w:lineRule="auto"/>
        <w:jc w:val="both"/>
        <w:rPr>
          <w:rFonts w:ascii="Arial Narrow" w:hAnsi="Arial Narrow"/>
          <w:sz w:val="24"/>
          <w:szCs w:val="24"/>
        </w:rPr>
      </w:pPr>
    </w:p>
    <w:p w14:paraId="773AD7F1" w14:textId="596DEC75" w:rsidR="00007CAD" w:rsidRPr="00007CAD" w:rsidRDefault="00007CAD"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3.6.</w:t>
      </w:r>
      <w:r w:rsidRPr="00007CAD">
        <w:rPr>
          <w:rFonts w:ascii="Arial Narrow" w:hAnsi="Arial Narrow"/>
          <w:sz w:val="24"/>
          <w:szCs w:val="24"/>
        </w:rPr>
        <w:t xml:space="preserve"> Zamawiający działając zgodnie z art. 95 ust. 1 PZP, wymaga zatrudnienia przez Wykonawcę lub podwykonawcę na podstawie stosunku pracy osób wykonujących niżej wymienione czynności w</w:t>
      </w:r>
      <w:r w:rsidR="00B42C00">
        <w:rPr>
          <w:rFonts w:ascii="Arial Narrow" w:hAnsi="Arial Narrow"/>
          <w:sz w:val="24"/>
          <w:szCs w:val="24"/>
        </w:rPr>
        <w:t> </w:t>
      </w:r>
      <w:r w:rsidRPr="00007CAD">
        <w:rPr>
          <w:rFonts w:ascii="Arial Narrow" w:hAnsi="Arial Narrow"/>
          <w:sz w:val="24"/>
          <w:szCs w:val="24"/>
        </w:rPr>
        <w:t>zakresie realizacji zamówienia.</w:t>
      </w:r>
    </w:p>
    <w:p w14:paraId="277B2739" w14:textId="6D9B20B6" w:rsidR="00007CAD" w:rsidRPr="00007CAD" w:rsidRDefault="00007CAD" w:rsidP="00C0528C">
      <w:pPr>
        <w:spacing w:after="0" w:line="240" w:lineRule="auto"/>
        <w:ind w:left="426" w:hanging="142"/>
        <w:jc w:val="both"/>
        <w:rPr>
          <w:rFonts w:ascii="Arial Narrow" w:hAnsi="Arial Narrow"/>
          <w:sz w:val="24"/>
          <w:szCs w:val="24"/>
        </w:rPr>
      </w:pPr>
      <w:r w:rsidRPr="00007CAD">
        <w:rPr>
          <w:rFonts w:ascii="Arial Narrow" w:hAnsi="Arial Narrow"/>
          <w:sz w:val="24"/>
          <w:szCs w:val="24"/>
        </w:rPr>
        <w:t>Rodzaj czynności związanych z realizacją zamówienia, których dotyczą wymagania zatrudnienia na podstawie stosunku pracy przez Wykonawcę lub podwykonawcę osób wykonujących czynności w</w:t>
      </w:r>
      <w:r w:rsidR="00B42C00">
        <w:rPr>
          <w:rFonts w:ascii="Arial Narrow" w:hAnsi="Arial Narrow"/>
          <w:sz w:val="24"/>
          <w:szCs w:val="24"/>
        </w:rPr>
        <w:t> </w:t>
      </w:r>
      <w:r w:rsidRPr="00007CAD">
        <w:rPr>
          <w:rFonts w:ascii="Arial Narrow" w:hAnsi="Arial Narrow"/>
          <w:sz w:val="24"/>
          <w:szCs w:val="24"/>
        </w:rPr>
        <w:t>trakcie realizacji zamówienia:</w:t>
      </w:r>
    </w:p>
    <w:p w14:paraId="3A9C741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ogólnobudowlane;</w:t>
      </w:r>
    </w:p>
    <w:p w14:paraId="1D8439D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czynności operatorów maszyn i sprzętów budowlanych;</w:t>
      </w:r>
    </w:p>
    <w:p w14:paraId="38591BED" w14:textId="417E1E51" w:rsidR="00007CAD"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 xml:space="preserve">Sposób weryfikacji zatrudnienia w/w osób, uprawnienia Zamawiającego w zakresie kontroli spełnienia przez Wykonawcę wymagań związanych z zatrudnieniem tych osób oraz sankcje z tytułu niespełnienia tych wymagań określone zostały w projekcie umowy </w:t>
      </w:r>
      <w:r w:rsidRPr="00232F3D">
        <w:rPr>
          <w:rFonts w:ascii="Arial Narrow" w:hAnsi="Arial Narrow"/>
          <w:sz w:val="24"/>
          <w:szCs w:val="24"/>
        </w:rPr>
        <w:t xml:space="preserve">stanowiącym załącznik nr </w:t>
      </w:r>
      <w:r w:rsidR="00232F3D">
        <w:rPr>
          <w:rFonts w:ascii="Arial Narrow" w:hAnsi="Arial Narrow"/>
          <w:sz w:val="24"/>
          <w:szCs w:val="24"/>
        </w:rPr>
        <w:t>8 do SWZ</w:t>
      </w:r>
      <w:r w:rsidR="001A28B4" w:rsidRPr="00232F3D">
        <w:rPr>
          <w:rFonts w:ascii="Arial Narrow" w:hAnsi="Arial Narrow"/>
          <w:sz w:val="24"/>
          <w:szCs w:val="24"/>
        </w:rPr>
        <w:t>.</w:t>
      </w:r>
    </w:p>
    <w:p w14:paraId="4D8FEC40" w14:textId="77777777" w:rsidR="00007CAD" w:rsidRDefault="00007CAD" w:rsidP="00007CAD">
      <w:pPr>
        <w:spacing w:after="0" w:line="240" w:lineRule="auto"/>
        <w:jc w:val="both"/>
        <w:rPr>
          <w:rFonts w:ascii="Arial Narrow" w:hAnsi="Arial Narrow"/>
          <w:sz w:val="24"/>
          <w:szCs w:val="24"/>
        </w:rPr>
      </w:pPr>
    </w:p>
    <w:p w14:paraId="6EAE536E" w14:textId="4C50A9D3" w:rsidR="00496D6A"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Zamawiający nie wymaga zatrudnienia na podstawie umów o pracę osób wykonujących samodzielne funkcje techniczne w budownictwie.</w:t>
      </w:r>
    </w:p>
    <w:p w14:paraId="435C1341" w14:textId="77777777" w:rsidR="00007CAD" w:rsidRPr="00007CAD" w:rsidRDefault="00007CAD" w:rsidP="00007CAD">
      <w:pPr>
        <w:spacing w:after="0" w:line="240" w:lineRule="auto"/>
        <w:jc w:val="both"/>
        <w:rPr>
          <w:rFonts w:ascii="Arial Narrow" w:hAnsi="Arial Narrow"/>
          <w:sz w:val="24"/>
          <w:szCs w:val="24"/>
        </w:rPr>
      </w:pPr>
    </w:p>
    <w:p w14:paraId="4C2E4BC8" w14:textId="77777777"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3.7.</w:t>
      </w:r>
      <w:r w:rsidRPr="00007CAD">
        <w:rPr>
          <w:rFonts w:ascii="Arial Narrow" w:hAnsi="Arial Narrow"/>
          <w:sz w:val="24"/>
          <w:szCs w:val="24"/>
        </w:rPr>
        <w:t xml:space="preserve"> W trakcie realizacji przedmiotu zamówienia Wykonawca bezzwłocznie ma obowiązek informowania Zamawiającego o szczególnych, prawdopodobnych, nie tylko o aktualnych ale i o przyszłych wydarzeniach lub okolicznościach, które mogą niesprzyjająco wpłynąć na realizację umowy lub ją opóźnić.</w:t>
      </w:r>
    </w:p>
    <w:p w14:paraId="54BBF495" w14:textId="283E6070"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w:t>
      </w:r>
      <w:r w:rsidR="00864168">
        <w:rPr>
          <w:rFonts w:ascii="Arial Narrow" w:hAnsi="Arial Narrow"/>
          <w:b/>
          <w:bCs/>
          <w:sz w:val="24"/>
          <w:szCs w:val="24"/>
        </w:rPr>
        <w:t>8</w:t>
      </w:r>
      <w:r w:rsidRPr="00E710BB">
        <w:rPr>
          <w:rFonts w:ascii="Arial Narrow" w:hAnsi="Arial Narrow"/>
          <w:b/>
          <w:bCs/>
          <w:sz w:val="24"/>
          <w:szCs w:val="24"/>
        </w:rPr>
        <w:t>.</w:t>
      </w:r>
      <w:r w:rsidRPr="00007CAD">
        <w:rPr>
          <w:rFonts w:ascii="Arial Narrow" w:hAnsi="Arial Narrow"/>
          <w:sz w:val="24"/>
          <w:szCs w:val="24"/>
        </w:rPr>
        <w:t xml:space="preserve"> Wykonawca udzieli na przedmiot zamówienia gwarancji jakości i rękojmi za wady na wykonane roboty budowlane na okres minimum </w:t>
      </w:r>
      <w:r w:rsidR="001528DA">
        <w:rPr>
          <w:rFonts w:ascii="Arial Narrow" w:hAnsi="Arial Narrow"/>
          <w:sz w:val="24"/>
          <w:szCs w:val="24"/>
        </w:rPr>
        <w:t>36</w:t>
      </w:r>
      <w:r w:rsidRPr="00007CAD">
        <w:rPr>
          <w:rFonts w:ascii="Arial Narrow" w:hAnsi="Arial Narrow"/>
          <w:sz w:val="24"/>
          <w:szCs w:val="24"/>
        </w:rPr>
        <w:t xml:space="preserve"> miesięcy licząc od dnia zakończenia realizacji przedmiotu umowy wskazanego w protokole odbioru końcowego przedmiotu umowy lub więcej – w przypadku chęci </w:t>
      </w:r>
      <w:r w:rsidRPr="00007CAD">
        <w:rPr>
          <w:rFonts w:ascii="Arial Narrow" w:hAnsi="Arial Narrow"/>
          <w:sz w:val="24"/>
          <w:szCs w:val="24"/>
        </w:rPr>
        <w:lastRenderedPageBreak/>
        <w:t>uzyskania przez Wykonawcę dodatkowych punktów przyznawanych w ramach jednego z kryteriów oceny ofert tj. „Wydłużenie minimalnego (</w:t>
      </w:r>
      <w:r w:rsidR="001528DA">
        <w:rPr>
          <w:rFonts w:ascii="Arial Narrow" w:hAnsi="Arial Narrow"/>
          <w:sz w:val="24"/>
          <w:szCs w:val="24"/>
        </w:rPr>
        <w:t>36</w:t>
      </w:r>
      <w:r w:rsidRPr="00007CAD">
        <w:rPr>
          <w:rFonts w:ascii="Arial Narrow" w:hAnsi="Arial Narrow"/>
          <w:sz w:val="24"/>
          <w:szCs w:val="24"/>
        </w:rPr>
        <w:t xml:space="preserve"> miesięcznego) okresu gwarancji jakości i rękojmi za wady” (</w:t>
      </w:r>
      <w:r w:rsidRPr="00232F3D">
        <w:rPr>
          <w:rFonts w:ascii="Arial Narrow" w:hAnsi="Arial Narrow"/>
          <w:sz w:val="24"/>
          <w:szCs w:val="24"/>
        </w:rPr>
        <w:t>patrz rozdział 1</w:t>
      </w:r>
      <w:r w:rsidR="00232F3D" w:rsidRPr="00232F3D">
        <w:rPr>
          <w:rFonts w:ascii="Arial Narrow" w:hAnsi="Arial Narrow"/>
          <w:sz w:val="24"/>
          <w:szCs w:val="24"/>
        </w:rPr>
        <w:t>8</w:t>
      </w:r>
      <w:r w:rsidRPr="00232F3D">
        <w:rPr>
          <w:rFonts w:ascii="Arial Narrow" w:hAnsi="Arial Narrow"/>
          <w:sz w:val="24"/>
          <w:szCs w:val="24"/>
        </w:rPr>
        <w:t xml:space="preserve"> SWZ).</w:t>
      </w:r>
    </w:p>
    <w:p w14:paraId="0C8342B6" w14:textId="36917349" w:rsidR="00007CAD" w:rsidRPr="00007CAD" w:rsidRDefault="00007CAD" w:rsidP="00864168">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w:t>
      </w:r>
      <w:r w:rsidR="00864168">
        <w:rPr>
          <w:rFonts w:ascii="Arial Narrow" w:hAnsi="Arial Narrow"/>
          <w:b/>
          <w:bCs/>
          <w:sz w:val="24"/>
          <w:szCs w:val="24"/>
        </w:rPr>
        <w:t>9</w:t>
      </w:r>
      <w:r w:rsidRPr="00E710BB">
        <w:rPr>
          <w:rFonts w:ascii="Arial Narrow" w:hAnsi="Arial Narrow"/>
          <w:b/>
          <w:bCs/>
          <w:sz w:val="24"/>
          <w:szCs w:val="24"/>
        </w:rPr>
        <w:t>.</w:t>
      </w:r>
      <w:r w:rsidRPr="00007CAD">
        <w:rPr>
          <w:rFonts w:ascii="Arial Narrow" w:hAnsi="Arial Narrow"/>
          <w:sz w:val="24"/>
          <w:szCs w:val="24"/>
        </w:rPr>
        <w:t xml:space="preserve"> W ramach niniejszego zamówienia oraz ceny oferty Wykonawca zobligowany będzie do wykonania oraz zapewnienia:</w:t>
      </w:r>
    </w:p>
    <w:p w14:paraId="22A2FEFC"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a) sprawnej organizacji i zagospodarowania zaplecza budowy,</w:t>
      </w:r>
    </w:p>
    <w:p w14:paraId="621CCC3B"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b) zapewnienie zgodnych z przepisami prawa warunków bhp i ppoż.,</w:t>
      </w:r>
    </w:p>
    <w:p w14:paraId="05D3E69A"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c) w przypadku korzystania z podwykonawców koordynowania robót podwykonawców, ponosząc za nie pełną odpowiedzialność,</w:t>
      </w:r>
    </w:p>
    <w:p w14:paraId="2D425C64" w14:textId="496EEE2E"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d) zapewnienie nadzoru technicznego nad realizowanym zadaniem, nadzoru nad personelem w</w:t>
      </w:r>
      <w:r>
        <w:rPr>
          <w:rFonts w:ascii="Arial Narrow" w:hAnsi="Arial Narrow"/>
          <w:sz w:val="24"/>
          <w:szCs w:val="24"/>
        </w:rPr>
        <w:t> </w:t>
      </w:r>
      <w:r w:rsidRPr="00007CAD">
        <w:rPr>
          <w:rFonts w:ascii="Arial Narrow" w:hAnsi="Arial Narrow"/>
          <w:sz w:val="24"/>
          <w:szCs w:val="24"/>
        </w:rPr>
        <w:t>zakresie porządku i dyscypliny pracy,</w:t>
      </w:r>
    </w:p>
    <w:p w14:paraId="65DF35E0"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e) prawidłowego prowadzenia dokumentacji budowy,</w:t>
      </w:r>
    </w:p>
    <w:p w14:paraId="3F22D281"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f) wymagania dotyczące robót – wszystkie prace winny być zrealizowane zgodnie z obowiązującymi przepisami, obowiązującymi normami, warunkami technicznymi i sztuką budowlaną, przepisami bhp, ppoż. Z zalecaniami inspektora nadzoru Zamawiającego, oraz zgodnie z wymogami dokumentacji projektowej i wytycznymi SWZ.</w:t>
      </w:r>
    </w:p>
    <w:p w14:paraId="35F26991" w14:textId="19953C52"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 xml:space="preserve">g) Wykonawca zobowiązany jest do przywrócenia należytego stanu i porządku terenu budowy, a także (w razie z korzystania) dróg, </w:t>
      </w:r>
      <w:r w:rsidR="00864168">
        <w:rPr>
          <w:rFonts w:ascii="Arial Narrow" w:hAnsi="Arial Narrow"/>
          <w:sz w:val="24"/>
          <w:szCs w:val="24"/>
        </w:rPr>
        <w:t>nier</w:t>
      </w:r>
      <w:r w:rsidRPr="00007CAD">
        <w:rPr>
          <w:rFonts w:ascii="Arial Narrow" w:hAnsi="Arial Narrow"/>
          <w:sz w:val="24"/>
          <w:szCs w:val="24"/>
        </w:rPr>
        <w:t>uchomości, urządzeń, obiektów art., które Wykonawca naruszył przy wykonywaniu przedmiotu zamówienia.</w:t>
      </w:r>
    </w:p>
    <w:p w14:paraId="3F0A77A2" w14:textId="2FC8BD30" w:rsid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h) Do wykonania zamówienia Wykonawca zobowiązany jest użyć materiałów gwarantujących odpowiednią jakość, o parametrach technicznych i jakościowych odpowiadających właściwościom materiałów przyjętych w dokumentacji projektowej i dopuszczonych do stosowania. Przy wykonywaniu robót budowlanych Wykonawca zastosuje wyroby budowlane wprowadzone do obrotu zgodnie z zasadami określonymi w ustawie z dnia 16 kwietnia 2004 r. o wyrobach budowlanych (tekst jedn. Dz. U. z 2021 poz. 1213 ze zm.) oraz w przepisach wykonawczych do tej ustawy.</w:t>
      </w:r>
    </w:p>
    <w:p w14:paraId="57B3D0BC" w14:textId="03003AA6" w:rsidR="00E710BB" w:rsidRPr="00E710BB" w:rsidRDefault="00E710BB" w:rsidP="00E710BB">
      <w:pPr>
        <w:spacing w:after="0" w:line="240" w:lineRule="auto"/>
        <w:jc w:val="both"/>
        <w:rPr>
          <w:rFonts w:ascii="Arial Narrow" w:hAnsi="Arial Narrow"/>
          <w:sz w:val="24"/>
          <w:szCs w:val="24"/>
        </w:rPr>
      </w:pPr>
      <w:r w:rsidRPr="00E710BB">
        <w:rPr>
          <w:rFonts w:ascii="Arial Narrow" w:hAnsi="Arial Narrow"/>
          <w:b/>
          <w:bCs/>
          <w:sz w:val="24"/>
          <w:szCs w:val="24"/>
        </w:rPr>
        <w:t>3.1</w:t>
      </w:r>
      <w:r w:rsidR="00864168">
        <w:rPr>
          <w:rFonts w:ascii="Arial Narrow" w:hAnsi="Arial Narrow"/>
          <w:b/>
          <w:bCs/>
          <w:sz w:val="24"/>
          <w:szCs w:val="24"/>
        </w:rPr>
        <w:t>0</w:t>
      </w:r>
      <w:r w:rsidRPr="00E710BB">
        <w:rPr>
          <w:rFonts w:ascii="Arial Narrow" w:hAnsi="Arial Narrow"/>
          <w:b/>
          <w:bCs/>
          <w:sz w:val="24"/>
          <w:szCs w:val="24"/>
        </w:rPr>
        <w:t>.</w:t>
      </w:r>
      <w:r w:rsidRPr="00E710BB">
        <w:rPr>
          <w:rFonts w:ascii="Arial Narrow" w:hAnsi="Arial Narrow"/>
          <w:sz w:val="24"/>
          <w:szCs w:val="24"/>
        </w:rPr>
        <w:t xml:space="preserve"> Wykonawca gwarantuje, że maszyny i inne urządzenia techniczne, wykorzystywane przez Wykonawcę oraz jego podwykonawców do realizacji przedmiotu zamówienia będą:</w:t>
      </w:r>
    </w:p>
    <w:p w14:paraId="285B94DD"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1) spełniać wymagania bezpieczeństwa i higieny pracy przez cały okres ich użytkowania,</w:t>
      </w:r>
    </w:p>
    <w:p w14:paraId="5C6AB095" w14:textId="1DD2345E"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2) utrzymywane w stanie sprawności technicznej i czystości zapewniającej użytkowanie ich bez szkody dla bezpieczeństwa i zdrowia osób je eksploatujących oraz środowiska przyrodniczego</w:t>
      </w:r>
      <w:r w:rsidR="00B42C00">
        <w:rPr>
          <w:rFonts w:ascii="Arial Narrow" w:hAnsi="Arial Narrow"/>
          <w:sz w:val="24"/>
          <w:szCs w:val="24"/>
        </w:rPr>
        <w:t>,</w:t>
      </w:r>
    </w:p>
    <w:p w14:paraId="748FA268" w14:textId="3B23D7AF" w:rsidR="00007CAD"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 xml:space="preserve">3) posiadać aktualne atesty, świadectwa dopuszczenia do eksploatacji, </w:t>
      </w:r>
      <w:r>
        <w:rPr>
          <w:rFonts w:ascii="Arial Narrow" w:hAnsi="Arial Narrow"/>
          <w:sz w:val="24"/>
          <w:szCs w:val="24"/>
        </w:rPr>
        <w:t>o</w:t>
      </w:r>
      <w:r w:rsidRPr="00E710BB">
        <w:rPr>
          <w:rFonts w:ascii="Arial Narrow" w:hAnsi="Arial Narrow"/>
          <w:sz w:val="24"/>
          <w:szCs w:val="24"/>
        </w:rPr>
        <w:t xml:space="preserve"> ile są wymagane przez odpowiednie przepisy prawa.</w:t>
      </w:r>
    </w:p>
    <w:p w14:paraId="1DFC405A" w14:textId="77777777" w:rsidR="00007CAD" w:rsidRDefault="00007CAD" w:rsidP="00007CAD">
      <w:pPr>
        <w:spacing w:after="0" w:line="240" w:lineRule="auto"/>
        <w:jc w:val="both"/>
        <w:rPr>
          <w:rFonts w:ascii="Arial Narrow" w:hAnsi="Arial Narrow"/>
          <w:sz w:val="24"/>
          <w:szCs w:val="24"/>
        </w:rPr>
      </w:pPr>
    </w:p>
    <w:p w14:paraId="26121815" w14:textId="4BF33864" w:rsidR="00E710BB" w:rsidRPr="00E710BB" w:rsidRDefault="00E710BB" w:rsidP="00E710BB">
      <w:pPr>
        <w:spacing w:after="0" w:line="240" w:lineRule="auto"/>
        <w:jc w:val="both"/>
        <w:rPr>
          <w:rFonts w:ascii="Arial Narrow" w:hAnsi="Arial Narrow"/>
          <w:sz w:val="24"/>
          <w:szCs w:val="24"/>
        </w:rPr>
      </w:pPr>
      <w:r w:rsidRPr="00D2136E">
        <w:rPr>
          <w:rFonts w:ascii="Arial Narrow" w:hAnsi="Arial Narrow"/>
          <w:b/>
          <w:bCs/>
          <w:sz w:val="24"/>
          <w:szCs w:val="24"/>
        </w:rPr>
        <w:t>3.1</w:t>
      </w:r>
      <w:r w:rsidR="00864168" w:rsidRPr="00D2136E">
        <w:rPr>
          <w:rFonts w:ascii="Arial Narrow" w:hAnsi="Arial Narrow"/>
          <w:b/>
          <w:bCs/>
          <w:sz w:val="24"/>
          <w:szCs w:val="24"/>
        </w:rPr>
        <w:t>1</w:t>
      </w:r>
      <w:r w:rsidRPr="00D2136E">
        <w:rPr>
          <w:rFonts w:ascii="Arial Narrow" w:hAnsi="Arial Narrow"/>
          <w:b/>
          <w:bCs/>
          <w:sz w:val="24"/>
          <w:szCs w:val="24"/>
        </w:rPr>
        <w:t>.</w:t>
      </w:r>
      <w:r w:rsidRPr="00E710BB">
        <w:rPr>
          <w:rFonts w:ascii="Arial Narrow" w:hAnsi="Arial Narrow"/>
          <w:sz w:val="24"/>
          <w:szCs w:val="24"/>
        </w:rPr>
        <w:t xml:space="preserve"> Podwykonawstwo</w:t>
      </w:r>
    </w:p>
    <w:p w14:paraId="76DDB1F6" w14:textId="36106AD4" w:rsidR="00E710BB" w:rsidRPr="00E710BB" w:rsidRDefault="00864168" w:rsidP="00E710BB">
      <w:pPr>
        <w:spacing w:after="0" w:line="240" w:lineRule="auto"/>
        <w:ind w:left="709" w:hanging="283"/>
        <w:jc w:val="both"/>
        <w:rPr>
          <w:rFonts w:ascii="Arial Narrow" w:hAnsi="Arial Narrow"/>
          <w:sz w:val="24"/>
          <w:szCs w:val="24"/>
        </w:rPr>
      </w:pPr>
      <w:r>
        <w:rPr>
          <w:rFonts w:ascii="Arial Narrow" w:hAnsi="Arial Narrow"/>
          <w:sz w:val="24"/>
          <w:szCs w:val="24"/>
        </w:rPr>
        <w:t>1</w:t>
      </w:r>
      <w:r w:rsidR="00E710BB" w:rsidRPr="00E710BB">
        <w:rPr>
          <w:rFonts w:ascii="Arial Narrow" w:hAnsi="Arial Narrow"/>
          <w:sz w:val="24"/>
          <w:szCs w:val="24"/>
        </w:rPr>
        <w:t xml:space="preserve">)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formularzu Oferty </w:t>
      </w:r>
      <w:r w:rsidR="00E710BB" w:rsidRPr="00F04A96">
        <w:rPr>
          <w:rFonts w:ascii="Arial Narrow" w:hAnsi="Arial Narrow"/>
          <w:sz w:val="24"/>
          <w:szCs w:val="24"/>
        </w:rPr>
        <w:t>(Zał</w:t>
      </w:r>
      <w:r w:rsidR="00F04A96">
        <w:rPr>
          <w:rFonts w:ascii="Arial Narrow" w:hAnsi="Arial Narrow"/>
          <w:sz w:val="24"/>
          <w:szCs w:val="24"/>
        </w:rPr>
        <w:t>.</w:t>
      </w:r>
      <w:r w:rsidR="00E710BB" w:rsidRPr="00F04A96">
        <w:rPr>
          <w:rFonts w:ascii="Arial Narrow" w:hAnsi="Arial Narrow"/>
          <w:sz w:val="24"/>
          <w:szCs w:val="24"/>
        </w:rPr>
        <w:t xml:space="preserve"> nr </w:t>
      </w:r>
      <w:r w:rsidR="00F04A96" w:rsidRPr="00F04A96">
        <w:rPr>
          <w:rFonts w:ascii="Arial Narrow" w:hAnsi="Arial Narrow"/>
          <w:sz w:val="24"/>
          <w:szCs w:val="24"/>
        </w:rPr>
        <w:t>1</w:t>
      </w:r>
      <w:r w:rsidR="00E710BB" w:rsidRPr="00F04A96">
        <w:rPr>
          <w:rFonts w:ascii="Arial Narrow" w:hAnsi="Arial Narrow"/>
          <w:sz w:val="24"/>
          <w:szCs w:val="24"/>
        </w:rPr>
        <w:t xml:space="preserve"> do SWZ).</w:t>
      </w:r>
      <w:r w:rsidR="00E710BB" w:rsidRPr="00E710BB">
        <w:rPr>
          <w:rFonts w:ascii="Arial Narrow" w:hAnsi="Arial Narrow"/>
          <w:sz w:val="24"/>
          <w:szCs w:val="24"/>
        </w:rPr>
        <w:t xml:space="preserve"> W przypadku braku wskazania w ofercie podwykonawstwa Wykonawca będzie mógł wprowadzić podwykonawcę wyłącznie na warunkach określonych w</w:t>
      </w:r>
      <w:r w:rsidR="00E710BB">
        <w:rPr>
          <w:rFonts w:ascii="Arial Narrow" w:hAnsi="Arial Narrow"/>
          <w:sz w:val="24"/>
          <w:szCs w:val="24"/>
        </w:rPr>
        <w:t> </w:t>
      </w:r>
      <w:r w:rsidR="00E710BB" w:rsidRPr="00E710BB">
        <w:rPr>
          <w:rFonts w:ascii="Arial Narrow" w:hAnsi="Arial Narrow"/>
          <w:sz w:val="24"/>
          <w:szCs w:val="24"/>
        </w:rPr>
        <w:t>umowie.</w:t>
      </w:r>
    </w:p>
    <w:p w14:paraId="32012C4B" w14:textId="2262752C"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3) Zamawiający żąda, aby przed przystąpieniem do wykonania zamówienia Wykonawca podał nazwy, dane kontaktowe oraz przedstawicieli, podwykonawców zaangażowanych w roboty budowlane lub usługi, które mają być wykonywane w miejscu podlegającym bezpośredniemu nadzorowi Zamawiającego, jeżeli są już znani. Wykonawca zawiadamia Zamawiającego o wszelkich zmianach w odniesieniu do informacji, o których mowa w zdaniu pierwszym, w trakcie realizacji zamówienia, a</w:t>
      </w:r>
      <w:r>
        <w:rPr>
          <w:rFonts w:ascii="Arial Narrow" w:hAnsi="Arial Narrow"/>
          <w:sz w:val="24"/>
          <w:szCs w:val="24"/>
        </w:rPr>
        <w:t> </w:t>
      </w:r>
      <w:r w:rsidRPr="00E710BB">
        <w:rPr>
          <w:rFonts w:ascii="Arial Narrow" w:hAnsi="Arial Narrow"/>
          <w:sz w:val="24"/>
          <w:szCs w:val="24"/>
        </w:rPr>
        <w:t>także przekazuje wymagane informacje na temat nowych podwykonawców, którym w późniejszym okresie zamierza powierzyć realizację robót budowlanych lub usług.</w:t>
      </w:r>
    </w:p>
    <w:p w14:paraId="720D11E2" w14:textId="4CC8B04F"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4)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w:t>
      </w:r>
      <w:r w:rsidRPr="00E710BB">
        <w:rPr>
          <w:rFonts w:ascii="Arial Narrow" w:hAnsi="Arial Narrow"/>
          <w:sz w:val="24"/>
          <w:szCs w:val="24"/>
        </w:rPr>
        <w:lastRenderedPageBreak/>
        <w:t>niż podwykonawca, na którego zasoby Wykonawca powoływał się w trakcie postępowania o</w:t>
      </w:r>
      <w:r>
        <w:rPr>
          <w:rFonts w:ascii="Arial Narrow" w:hAnsi="Arial Narrow"/>
          <w:sz w:val="24"/>
          <w:szCs w:val="24"/>
        </w:rPr>
        <w:t> </w:t>
      </w:r>
      <w:r w:rsidRPr="00E710BB">
        <w:rPr>
          <w:rFonts w:ascii="Arial Narrow" w:hAnsi="Arial Narrow"/>
          <w:sz w:val="24"/>
          <w:szCs w:val="24"/>
        </w:rPr>
        <w:t>udzielenie zamówienia. Przepis art. 122 PZP stosuje się odpowiednio.</w:t>
      </w:r>
    </w:p>
    <w:p w14:paraId="7A7406BB" w14:textId="23F16332"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5) Wymagania dotyczące umowy o podwykonawstwo, których niespełnienie spowoduje zgłoszenie przez Zamawiającego odpowiednio zastrzeżeń albo sprzeciwu, a także terminy na zgłoszenie zastrzeżeń albo sprzeciwu określone zostały w projekcie umowy, stanowiącym </w:t>
      </w:r>
      <w:r w:rsidRPr="001E506D">
        <w:rPr>
          <w:rFonts w:ascii="Arial Narrow" w:hAnsi="Arial Narrow"/>
          <w:sz w:val="24"/>
          <w:szCs w:val="24"/>
        </w:rPr>
        <w:t xml:space="preserve">załącznik nr </w:t>
      </w:r>
      <w:r w:rsidR="001E506D" w:rsidRPr="001E506D">
        <w:rPr>
          <w:rFonts w:ascii="Arial Narrow" w:hAnsi="Arial Narrow"/>
          <w:sz w:val="24"/>
          <w:szCs w:val="24"/>
        </w:rPr>
        <w:t>8</w:t>
      </w:r>
      <w:r w:rsidRPr="001E506D">
        <w:rPr>
          <w:rFonts w:ascii="Arial Narrow" w:hAnsi="Arial Narrow"/>
          <w:sz w:val="24"/>
          <w:szCs w:val="24"/>
        </w:rPr>
        <w:t xml:space="preserve"> do</w:t>
      </w:r>
      <w:r w:rsidRPr="00E710BB">
        <w:rPr>
          <w:rFonts w:ascii="Arial Narrow" w:hAnsi="Arial Narrow"/>
          <w:sz w:val="24"/>
          <w:szCs w:val="24"/>
        </w:rPr>
        <w:t xml:space="preserve"> SWZ.</w:t>
      </w:r>
    </w:p>
    <w:p w14:paraId="30F655FE" w14:textId="622B8F40" w:rsidR="00E710BB" w:rsidRPr="00007CAD"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6) Powierzenie wykonania części zamówienia podwykonawcom nie zwalania wykonawcy z</w:t>
      </w:r>
      <w:r>
        <w:rPr>
          <w:rFonts w:ascii="Arial Narrow" w:hAnsi="Arial Narrow"/>
          <w:sz w:val="24"/>
          <w:szCs w:val="24"/>
        </w:rPr>
        <w:t> </w:t>
      </w:r>
      <w:r w:rsidRPr="00E710BB">
        <w:rPr>
          <w:rFonts w:ascii="Arial Narrow" w:hAnsi="Arial Narrow"/>
          <w:sz w:val="24"/>
          <w:szCs w:val="24"/>
        </w:rPr>
        <w:t>odpowiedzialności za należyte wykonanie tego zamówienia.</w:t>
      </w:r>
    </w:p>
    <w:p w14:paraId="769C0DE6" w14:textId="11067081"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w:t>
      </w:r>
      <w:r w:rsidR="00864168">
        <w:rPr>
          <w:rFonts w:ascii="Arial Narrow" w:hAnsi="Arial Narrow"/>
          <w:b/>
          <w:bCs/>
          <w:sz w:val="24"/>
          <w:szCs w:val="24"/>
        </w:rPr>
        <w:t>2</w:t>
      </w:r>
      <w:r w:rsidRPr="00E710BB">
        <w:rPr>
          <w:rFonts w:ascii="Arial Narrow" w:hAnsi="Arial Narrow"/>
          <w:b/>
          <w:bCs/>
          <w:sz w:val="24"/>
          <w:szCs w:val="24"/>
        </w:rPr>
        <w:t>.</w:t>
      </w:r>
      <w:r w:rsidRPr="00E710BB">
        <w:rPr>
          <w:rFonts w:ascii="Arial Narrow" w:hAnsi="Arial Narrow"/>
          <w:sz w:val="24"/>
          <w:szCs w:val="24"/>
        </w:rPr>
        <w:t xml:space="preserve"> Zamawiający nie przewiduje udzielania zaliczek na poczet wykonania zamówienia.</w:t>
      </w:r>
    </w:p>
    <w:p w14:paraId="5BCE29A3" w14:textId="63D9083A"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w:t>
      </w:r>
      <w:r w:rsidR="00864168">
        <w:rPr>
          <w:rFonts w:ascii="Arial Narrow" w:hAnsi="Arial Narrow"/>
          <w:b/>
          <w:bCs/>
          <w:sz w:val="24"/>
          <w:szCs w:val="24"/>
        </w:rPr>
        <w:t>3</w:t>
      </w:r>
      <w:r w:rsidRPr="00E710BB">
        <w:rPr>
          <w:rFonts w:ascii="Arial Narrow" w:hAnsi="Arial Narrow"/>
          <w:sz w:val="24"/>
          <w:szCs w:val="24"/>
        </w:rPr>
        <w:t>. Wykonawca jest zobowiązany wykonać przedmiot umowy z materiałów własnych zakupionych przez siebie, gwarantujących odpowiednią jakość o parametrach technicznych i jakościowych odpowiadających właściwościom materiałów przyjętych w dokumentacji projektowej i dopuszczonych do stosowania.</w:t>
      </w:r>
    </w:p>
    <w:p w14:paraId="25151CC4" w14:textId="3F0D0C74" w:rsidR="00007CAD" w:rsidRPr="00007CAD"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w:t>
      </w:r>
      <w:r w:rsidR="00864168">
        <w:rPr>
          <w:rFonts w:ascii="Arial Narrow" w:hAnsi="Arial Narrow"/>
          <w:b/>
          <w:bCs/>
          <w:sz w:val="24"/>
          <w:szCs w:val="24"/>
        </w:rPr>
        <w:t>4</w:t>
      </w:r>
      <w:r w:rsidRPr="00E710BB">
        <w:rPr>
          <w:rFonts w:ascii="Arial Narrow" w:hAnsi="Arial Narrow"/>
          <w:sz w:val="24"/>
          <w:szCs w:val="24"/>
        </w:rPr>
        <w:t>. Wykonywanie robót, odbiory częściowe oraz organizację (BHP, p.poż, oraz koordynacja w zakresie BHP) na terenie prowadzonych robót należy prowadzić w oparciu o aktualne normy i przepisy.</w:t>
      </w:r>
    </w:p>
    <w:p w14:paraId="4FCA85D7" w14:textId="77777777" w:rsidR="00007CAD" w:rsidRDefault="00007CAD" w:rsidP="00007CAD">
      <w:pPr>
        <w:spacing w:after="0" w:line="240" w:lineRule="auto"/>
        <w:jc w:val="both"/>
        <w:rPr>
          <w:rFonts w:ascii="Arial Narrow" w:hAnsi="Arial Narrow"/>
          <w:sz w:val="24"/>
          <w:szCs w:val="24"/>
        </w:rPr>
      </w:pPr>
    </w:p>
    <w:p w14:paraId="743ACC5A" w14:textId="5B89156C" w:rsidR="0002522E" w:rsidRPr="0002522E" w:rsidRDefault="0002522E" w:rsidP="00007CAD">
      <w:pPr>
        <w:spacing w:after="0" w:line="240" w:lineRule="auto"/>
        <w:jc w:val="both"/>
        <w:rPr>
          <w:rFonts w:ascii="Arial Narrow" w:hAnsi="Arial Narrow"/>
          <w:b/>
          <w:bCs/>
          <w:sz w:val="24"/>
          <w:szCs w:val="24"/>
        </w:rPr>
      </w:pPr>
      <w:r w:rsidRPr="0002522E">
        <w:rPr>
          <w:rFonts w:ascii="Arial Narrow" w:hAnsi="Arial Narrow"/>
          <w:b/>
          <w:bCs/>
          <w:sz w:val="24"/>
          <w:szCs w:val="24"/>
        </w:rPr>
        <w:t>Rozwiązania równoważne.</w:t>
      </w:r>
    </w:p>
    <w:p w14:paraId="076609AD" w14:textId="77777777" w:rsidR="0002522E" w:rsidRPr="0002522E" w:rsidRDefault="0002522E" w:rsidP="0002522E">
      <w:pPr>
        <w:spacing w:after="0" w:line="240" w:lineRule="auto"/>
        <w:jc w:val="both"/>
        <w:rPr>
          <w:rFonts w:ascii="Arial Narrow" w:hAnsi="Arial Narrow"/>
          <w:sz w:val="24"/>
          <w:szCs w:val="24"/>
        </w:rPr>
      </w:pPr>
    </w:p>
    <w:p w14:paraId="46321D5F" w14:textId="06302AB5"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3.1</w:t>
      </w:r>
      <w:r w:rsidR="00864168">
        <w:rPr>
          <w:rFonts w:ascii="Arial Narrow" w:hAnsi="Arial Narrow"/>
          <w:b/>
          <w:bCs/>
          <w:sz w:val="24"/>
          <w:szCs w:val="24"/>
        </w:rPr>
        <w:t>5</w:t>
      </w:r>
      <w:r w:rsidRPr="0002522E">
        <w:rPr>
          <w:rFonts w:ascii="Arial Narrow" w:hAnsi="Arial Narrow"/>
          <w:b/>
          <w:bCs/>
          <w:sz w:val="24"/>
          <w:szCs w:val="24"/>
        </w:rPr>
        <w:t xml:space="preserve">. </w:t>
      </w:r>
      <w:r w:rsidRPr="0002522E">
        <w:rPr>
          <w:rFonts w:ascii="Arial Narrow" w:hAnsi="Arial Narrow"/>
          <w:sz w:val="24"/>
          <w:szCs w:val="24"/>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14:paraId="2CCBEA69" w14:textId="5847FCB9"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w:t>
      </w:r>
      <w:r w:rsidR="00D2136E">
        <w:rPr>
          <w:rFonts w:ascii="Arial Narrow" w:hAnsi="Arial Narrow"/>
          <w:b/>
          <w:bCs/>
          <w:sz w:val="24"/>
          <w:szCs w:val="24"/>
        </w:rPr>
        <w:t>6</w:t>
      </w:r>
      <w:r w:rsidRPr="0002522E">
        <w:rPr>
          <w:rFonts w:ascii="Arial Narrow" w:hAnsi="Arial Narrow"/>
          <w:sz w:val="24"/>
          <w:szCs w:val="24"/>
        </w:rPr>
        <w:t>. Równoważność polega na możliwości zaoferowania przedmiotu zamówienia o nie gorszych parametrach technicznych, konfiguracjach, wymaganiach normatywnych art.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B9DB070" w14:textId="77BBE634"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w:t>
      </w:r>
      <w:r w:rsidR="00D2136E">
        <w:rPr>
          <w:rFonts w:ascii="Arial Narrow" w:hAnsi="Arial Narrow"/>
          <w:b/>
          <w:bCs/>
          <w:sz w:val="24"/>
          <w:szCs w:val="24"/>
        </w:rPr>
        <w:t>7</w:t>
      </w:r>
      <w:r w:rsidRPr="0002522E">
        <w:rPr>
          <w:rFonts w:ascii="Arial Narrow" w:hAnsi="Arial Narrow"/>
          <w:sz w:val="24"/>
          <w:szCs w:val="24"/>
        </w:rPr>
        <w:t>.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w:t>
      </w:r>
    </w:p>
    <w:p w14:paraId="67B2EEC1" w14:textId="7227589D"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lastRenderedPageBreak/>
        <w:t>3.</w:t>
      </w:r>
      <w:r w:rsidR="00D2136E">
        <w:rPr>
          <w:rFonts w:ascii="Arial Narrow" w:hAnsi="Arial Narrow"/>
          <w:b/>
          <w:bCs/>
          <w:sz w:val="24"/>
          <w:szCs w:val="24"/>
        </w:rPr>
        <w:t>18</w:t>
      </w:r>
      <w:r w:rsidRPr="0002522E">
        <w:rPr>
          <w:rFonts w:ascii="Arial Narrow" w:hAnsi="Arial Narrow"/>
          <w:b/>
          <w:bCs/>
          <w:sz w:val="24"/>
          <w:szCs w:val="24"/>
        </w:rPr>
        <w:t xml:space="preserve">.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14:paraId="567E4B89" w14:textId="3904901D"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3.1</w:t>
      </w:r>
      <w:r w:rsidR="00D2136E">
        <w:rPr>
          <w:rFonts w:ascii="Arial Narrow" w:hAnsi="Arial Narrow"/>
          <w:b/>
          <w:bCs/>
          <w:sz w:val="24"/>
          <w:szCs w:val="24"/>
        </w:rPr>
        <w:t>9</w:t>
      </w:r>
      <w:r w:rsidRPr="0002522E">
        <w:rPr>
          <w:rFonts w:ascii="Arial Narrow" w:hAnsi="Arial Narrow"/>
          <w:b/>
          <w:bCs/>
          <w:sz w:val="24"/>
          <w:szCs w:val="24"/>
        </w:rPr>
        <w:t xml:space="preserve">.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14:paraId="0D37B50D" w14:textId="77777777" w:rsidR="00EE2BB2" w:rsidRPr="00EE2BB2" w:rsidRDefault="00EE2BB2" w:rsidP="00EE2BB2">
      <w:pPr>
        <w:spacing w:after="0" w:line="240" w:lineRule="auto"/>
        <w:jc w:val="both"/>
        <w:rPr>
          <w:rFonts w:ascii="Arial Narrow" w:hAnsi="Arial Narrow"/>
          <w:sz w:val="24"/>
          <w:szCs w:val="24"/>
        </w:rPr>
      </w:pPr>
    </w:p>
    <w:p w14:paraId="2D297B35" w14:textId="0FE51779" w:rsidR="00EE2BB2" w:rsidRPr="00EE2BB2" w:rsidRDefault="00EE2BB2" w:rsidP="00EE2BB2">
      <w:pPr>
        <w:spacing w:after="0" w:line="240" w:lineRule="auto"/>
        <w:ind w:left="426" w:hanging="426"/>
        <w:jc w:val="both"/>
        <w:rPr>
          <w:rFonts w:ascii="Arial Narrow" w:hAnsi="Arial Narrow"/>
          <w:sz w:val="24"/>
          <w:szCs w:val="24"/>
        </w:rPr>
      </w:pPr>
      <w:r w:rsidRPr="00EE2BB2">
        <w:rPr>
          <w:rFonts w:ascii="Arial Narrow" w:hAnsi="Arial Narrow"/>
          <w:b/>
          <w:bCs/>
          <w:sz w:val="24"/>
          <w:szCs w:val="24"/>
        </w:rPr>
        <w:t>3.</w:t>
      </w:r>
      <w:r>
        <w:rPr>
          <w:rFonts w:ascii="Arial Narrow" w:hAnsi="Arial Narrow"/>
          <w:b/>
          <w:bCs/>
          <w:sz w:val="24"/>
          <w:szCs w:val="24"/>
        </w:rPr>
        <w:t>2</w:t>
      </w:r>
      <w:r w:rsidR="00D2136E">
        <w:rPr>
          <w:rFonts w:ascii="Arial Narrow" w:hAnsi="Arial Narrow"/>
          <w:b/>
          <w:bCs/>
          <w:sz w:val="24"/>
          <w:szCs w:val="24"/>
        </w:rPr>
        <w:t>0</w:t>
      </w:r>
      <w:r w:rsidRPr="00EE2BB2">
        <w:rPr>
          <w:rFonts w:ascii="Arial Narrow" w:hAnsi="Arial Narrow"/>
          <w:b/>
          <w:bCs/>
          <w:sz w:val="24"/>
          <w:szCs w:val="24"/>
        </w:rPr>
        <w:t xml:space="preserve">. </w:t>
      </w:r>
      <w:r w:rsidRPr="00EE2BB2">
        <w:rPr>
          <w:rFonts w:ascii="Arial Narrow" w:hAnsi="Arial Narrow"/>
          <w:sz w:val="24"/>
          <w:szCs w:val="24"/>
        </w:rPr>
        <w:t xml:space="preserve">Zamawiający nie dokonuje podziału zamówienia na części i tym samym nie dopuszcza składania ofert częściowych, o których mowa w art. 7 pkt 15 PZP. </w:t>
      </w:r>
    </w:p>
    <w:p w14:paraId="2B685EAC" w14:textId="77777777" w:rsidR="00EE2BB2" w:rsidRPr="00EE2BB2" w:rsidRDefault="00EE2BB2" w:rsidP="00EE2BB2">
      <w:pPr>
        <w:spacing w:after="0" w:line="240" w:lineRule="auto"/>
        <w:jc w:val="both"/>
        <w:rPr>
          <w:rFonts w:ascii="Arial Narrow" w:hAnsi="Arial Narrow"/>
          <w:sz w:val="24"/>
          <w:szCs w:val="24"/>
        </w:rPr>
      </w:pPr>
    </w:p>
    <w:p w14:paraId="5E04ABB9"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b/>
          <w:bCs/>
          <w:sz w:val="24"/>
          <w:szCs w:val="24"/>
        </w:rPr>
        <w:t xml:space="preserve">Powody niedokonania podziału zamówienia na części: </w:t>
      </w:r>
    </w:p>
    <w:p w14:paraId="743CBDBB"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 xml:space="preserve">Przedmiotem zamówienia jest wykonanie ściśle powiązanych ze sobą zadań. W związku z tym oraz ze względu na zachowanie rygorów technologicznych, organizacyjnych wskazane jest, aby wykonywał je jeden Wykonawca. Brak podziału zamówienia na części nie naruszy konkurencji poprzez ograniczenie możliwości ubiegania się o zamówienie małym i średnim przedsiębiorcom. </w:t>
      </w:r>
    </w:p>
    <w:p w14:paraId="6AC1A9B2" w14:textId="123968D3" w:rsidR="0002522E"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Wskazane jest, aby zamówienie realizował jeden Wykonawcy, który będzie odpowiadał z tytułu gwarancji i rękojmi za cały przedmiot zamówienia, a nie kilku wykonawców odpowiedzialnych za poszczególne elementy robót, które są ze sobą powiązane</w:t>
      </w:r>
      <w:r w:rsidR="00B42C00">
        <w:rPr>
          <w:rFonts w:ascii="Arial Narrow" w:hAnsi="Arial Narrow"/>
          <w:sz w:val="24"/>
          <w:szCs w:val="24"/>
        </w:rPr>
        <w:t xml:space="preserve">, a których w </w:t>
      </w:r>
      <w:r w:rsidR="006B2033">
        <w:rPr>
          <w:rFonts w:ascii="Arial Narrow" w:hAnsi="Arial Narrow"/>
          <w:sz w:val="24"/>
          <w:szCs w:val="24"/>
        </w:rPr>
        <w:t>realizacji jest kilka</w:t>
      </w:r>
      <w:r w:rsidRPr="00EE2BB2">
        <w:rPr>
          <w:rFonts w:ascii="Arial Narrow" w:hAnsi="Arial Narrow"/>
          <w:sz w:val="24"/>
          <w:szCs w:val="24"/>
        </w:rPr>
        <w:t>. Podział zamówienia byłby nieefektywny i mógłby wiązać się z nadmiernymi trudnościami technicznymi i</w:t>
      </w:r>
      <w:r w:rsidR="006B2033">
        <w:rPr>
          <w:rFonts w:ascii="Arial Narrow" w:hAnsi="Arial Narrow"/>
          <w:sz w:val="24"/>
          <w:szCs w:val="24"/>
        </w:rPr>
        <w:t> </w:t>
      </w:r>
      <w:r w:rsidRPr="00EE2BB2">
        <w:rPr>
          <w:rFonts w:ascii="Arial Narrow" w:hAnsi="Arial Narrow"/>
          <w:sz w:val="24"/>
          <w:szCs w:val="24"/>
        </w:rPr>
        <w:t>kosztami wykonania zamówienia. Dodatkowo, w ocenie Zamawiającego, potrzeba skoordynowania działań różnych Wykonawców – co byłoby konieczne w przypadku podziału na części – zagrażałaby prawidłowej i terminowej realizacji całości zamówienia. Jeden wykonawca zapewni: niezakłóconą ciągłość robót budowlanych oraz spójne rozliczenie finansowe zadania.</w:t>
      </w:r>
    </w:p>
    <w:p w14:paraId="3A0FDB94" w14:textId="77777777" w:rsidR="0002522E" w:rsidRPr="00007CAD" w:rsidRDefault="0002522E" w:rsidP="00007CAD">
      <w:pPr>
        <w:spacing w:after="0" w:line="240" w:lineRule="auto"/>
        <w:jc w:val="both"/>
        <w:rPr>
          <w:rFonts w:ascii="Arial Narrow" w:hAnsi="Arial Narrow"/>
          <w:sz w:val="24"/>
          <w:szCs w:val="24"/>
        </w:rPr>
      </w:pPr>
    </w:p>
    <w:p w14:paraId="57D5FDAC" w14:textId="5119095B" w:rsidR="00EE2BB2" w:rsidRPr="00EE2BB2" w:rsidRDefault="00EE2BB2" w:rsidP="00EE2BB2">
      <w:pPr>
        <w:spacing w:after="0" w:line="240" w:lineRule="auto"/>
        <w:ind w:left="709" w:hanging="709"/>
        <w:jc w:val="both"/>
        <w:rPr>
          <w:rFonts w:ascii="Arial Narrow" w:hAnsi="Arial Narrow"/>
          <w:sz w:val="24"/>
          <w:szCs w:val="24"/>
        </w:rPr>
      </w:pPr>
      <w:r w:rsidRPr="00EE2BB2">
        <w:rPr>
          <w:rFonts w:ascii="Arial Narrow" w:hAnsi="Arial Narrow"/>
          <w:b/>
          <w:sz w:val="24"/>
          <w:szCs w:val="24"/>
        </w:rPr>
        <w:t>3.2</w:t>
      </w:r>
      <w:r w:rsidR="00D2136E">
        <w:rPr>
          <w:rFonts w:ascii="Arial Narrow" w:hAnsi="Arial Narrow"/>
          <w:b/>
          <w:sz w:val="24"/>
          <w:szCs w:val="24"/>
        </w:rPr>
        <w:t>1</w:t>
      </w:r>
      <w:r w:rsidRPr="00EE2BB2">
        <w:rPr>
          <w:rFonts w:ascii="Arial Narrow" w:hAnsi="Arial Narrow"/>
          <w:b/>
          <w:sz w:val="24"/>
          <w:szCs w:val="24"/>
        </w:rPr>
        <w:t>.</w:t>
      </w:r>
      <w:r w:rsidRPr="00EE2BB2">
        <w:rPr>
          <w:rFonts w:ascii="Arial Narrow" w:hAnsi="Arial Narrow"/>
          <w:sz w:val="24"/>
          <w:szCs w:val="24"/>
        </w:rPr>
        <w:t xml:space="preserve"> Informację o obowiązku osobistego wykonania przez wykonawcę kluczowych zadań, jeżeli zamawiający dokonuje takiego zastrzeżenia zgodnie z art. 60 i art. 121 Ustawy PZP; </w:t>
      </w:r>
    </w:p>
    <w:p w14:paraId="47718C78" w14:textId="77777777" w:rsidR="00EE2BB2" w:rsidRPr="00EE2BB2" w:rsidRDefault="00EE2BB2" w:rsidP="00EE2BB2">
      <w:pPr>
        <w:spacing w:after="0" w:line="240" w:lineRule="auto"/>
        <w:ind w:left="709" w:hanging="142"/>
        <w:jc w:val="both"/>
        <w:rPr>
          <w:rFonts w:ascii="Arial Narrow" w:hAnsi="Arial Narrow"/>
          <w:sz w:val="24"/>
          <w:szCs w:val="24"/>
        </w:rPr>
      </w:pPr>
      <w:r w:rsidRPr="00EE2BB2">
        <w:rPr>
          <w:rFonts w:ascii="Arial Narrow" w:hAnsi="Arial Narrow"/>
          <w:sz w:val="24"/>
          <w:szCs w:val="24"/>
        </w:rPr>
        <w:t xml:space="preserve">- Zamawiający nie zastrzega obowiązku osobistego wykonania przez Wykonawcę kluczowych części zamówienia. </w:t>
      </w:r>
    </w:p>
    <w:p w14:paraId="6A26C164" w14:textId="77777777" w:rsidR="00EE2BB2" w:rsidRPr="00EE2BB2" w:rsidRDefault="00EE2BB2" w:rsidP="00EE2BB2">
      <w:pPr>
        <w:spacing w:after="0" w:line="240" w:lineRule="auto"/>
        <w:ind w:left="709" w:hanging="709"/>
        <w:jc w:val="both"/>
        <w:rPr>
          <w:rFonts w:ascii="Arial Narrow" w:hAnsi="Arial Narrow"/>
          <w:sz w:val="24"/>
          <w:szCs w:val="24"/>
        </w:rPr>
      </w:pPr>
    </w:p>
    <w:p w14:paraId="1D91A452" w14:textId="10FDC211" w:rsidR="00FF4639" w:rsidRPr="001A28B4" w:rsidRDefault="00EE2BB2" w:rsidP="00BE5363">
      <w:pPr>
        <w:spacing w:after="0" w:line="240" w:lineRule="auto"/>
        <w:ind w:left="709" w:hanging="709"/>
        <w:jc w:val="both"/>
        <w:rPr>
          <w:rFonts w:ascii="Arial Narrow" w:hAnsi="Arial Narrow"/>
          <w:b/>
          <w:sz w:val="24"/>
          <w:szCs w:val="24"/>
        </w:rPr>
      </w:pPr>
      <w:r w:rsidRPr="00EE2BB2">
        <w:rPr>
          <w:rFonts w:ascii="Arial Narrow" w:hAnsi="Arial Narrow"/>
          <w:b/>
          <w:sz w:val="24"/>
          <w:szCs w:val="24"/>
        </w:rPr>
        <w:t>3.2</w:t>
      </w:r>
      <w:r w:rsidR="00D2136E">
        <w:rPr>
          <w:rFonts w:ascii="Arial Narrow" w:hAnsi="Arial Narrow"/>
          <w:b/>
          <w:sz w:val="24"/>
          <w:szCs w:val="24"/>
        </w:rPr>
        <w:t>2</w:t>
      </w:r>
      <w:r w:rsidRPr="00EE2BB2">
        <w:rPr>
          <w:rFonts w:ascii="Arial Narrow" w:hAnsi="Arial Narrow"/>
          <w:b/>
          <w:sz w:val="24"/>
          <w:szCs w:val="24"/>
        </w:rPr>
        <w:t>.</w:t>
      </w:r>
      <w:r w:rsidRPr="00EE2BB2">
        <w:rPr>
          <w:rFonts w:ascii="Arial Narrow" w:hAnsi="Arial Narrow"/>
          <w:sz w:val="24"/>
          <w:szCs w:val="24"/>
        </w:rPr>
        <w:t xml:space="preserve"> </w:t>
      </w:r>
      <w:r w:rsidR="003F75C3" w:rsidRPr="001A28B4">
        <w:rPr>
          <w:rFonts w:ascii="Arial Narrow" w:hAnsi="Arial Narrow"/>
          <w:bCs/>
          <w:sz w:val="24"/>
          <w:szCs w:val="24"/>
        </w:rPr>
        <w:t>Zamawiający nie wymaga zatrudnienia osób, o których mowa w art. 96 ust. 2 pkt 2 PZP.</w:t>
      </w:r>
    </w:p>
    <w:p w14:paraId="7759A890" w14:textId="77777777" w:rsidR="001475DC" w:rsidRPr="00197F94" w:rsidRDefault="001475DC" w:rsidP="001475DC">
      <w:pPr>
        <w:spacing w:after="0" w:line="240" w:lineRule="auto"/>
        <w:jc w:val="both"/>
        <w:rPr>
          <w:rFonts w:ascii="Arial Narrow" w:hAnsi="Arial Narrow"/>
          <w:color w:val="C00000"/>
          <w:sz w:val="24"/>
          <w:szCs w:val="24"/>
        </w:rPr>
      </w:pPr>
    </w:p>
    <w:p w14:paraId="19B4F911" w14:textId="77777777" w:rsidR="00964C03" w:rsidRDefault="00964C03"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4C0BE5" w:rsidRPr="00767C47" w14:paraId="531BB7A7" w14:textId="77777777" w:rsidTr="00BA1A65">
        <w:tc>
          <w:tcPr>
            <w:tcW w:w="9712" w:type="dxa"/>
            <w:shd w:val="clear" w:color="auto" w:fill="A8D08D"/>
          </w:tcPr>
          <w:p w14:paraId="4EC3BF4A" w14:textId="77777777" w:rsidR="004C0BE5" w:rsidRPr="00767C47" w:rsidRDefault="004C0BE5" w:rsidP="00BA1A65">
            <w:pPr>
              <w:pStyle w:val="Tekstpodstawowy"/>
              <w:jc w:val="center"/>
              <w:rPr>
                <w:rFonts w:ascii="Cambria" w:hAnsi="Cambria"/>
                <w:b/>
                <w:sz w:val="16"/>
                <w:szCs w:val="16"/>
                <w:lang w:eastAsia="pl-PL"/>
              </w:rPr>
            </w:pPr>
          </w:p>
          <w:p w14:paraId="468E69FA"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60846B78" w14:textId="77777777" w:rsidR="004C0BE5" w:rsidRPr="00767C47" w:rsidRDefault="004C0BE5" w:rsidP="00BA1A65">
            <w:pPr>
              <w:pStyle w:val="Tekstpodstawowy"/>
              <w:ind w:left="720"/>
              <w:rPr>
                <w:rFonts w:ascii="Cambria" w:hAnsi="Cambria"/>
                <w:b/>
                <w:sz w:val="16"/>
                <w:szCs w:val="16"/>
                <w:lang w:eastAsia="pl-PL"/>
              </w:rPr>
            </w:pPr>
          </w:p>
        </w:tc>
      </w:tr>
    </w:tbl>
    <w:p w14:paraId="6961726F"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A6FF453" w14:textId="1F0812A5" w:rsidR="00D64EB7" w:rsidRPr="0065630D" w:rsidRDefault="00D64EB7" w:rsidP="00E22137">
      <w:pPr>
        <w:pStyle w:val="Akapitzlist"/>
        <w:spacing w:after="0" w:line="240" w:lineRule="auto"/>
        <w:ind w:left="284" w:hanging="284"/>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58472B">
        <w:rPr>
          <w:rFonts w:ascii="Arial Narrow" w:hAnsi="Arial Narrow"/>
          <w:sz w:val="24"/>
          <w:szCs w:val="24"/>
        </w:rPr>
        <w:t>55</w:t>
      </w:r>
      <w:r w:rsidR="00FF3C5E" w:rsidRPr="00D2136E">
        <w:rPr>
          <w:rFonts w:ascii="Arial Narrow" w:hAnsi="Arial Narrow"/>
          <w:sz w:val="24"/>
          <w:szCs w:val="24"/>
        </w:rPr>
        <w:t xml:space="preserve"> dni</w:t>
      </w:r>
      <w:r w:rsidR="008B6DE7" w:rsidRPr="00D2136E">
        <w:rPr>
          <w:rFonts w:ascii="Arial Narrow" w:hAnsi="Arial Narrow"/>
          <w:sz w:val="24"/>
          <w:szCs w:val="24"/>
        </w:rPr>
        <w:t xml:space="preserve"> od </w:t>
      </w:r>
      <w:r w:rsidR="0058472B">
        <w:rPr>
          <w:rFonts w:ascii="Arial Narrow" w:hAnsi="Arial Narrow"/>
          <w:sz w:val="24"/>
          <w:szCs w:val="24"/>
        </w:rPr>
        <w:t xml:space="preserve">daty </w:t>
      </w:r>
      <w:r w:rsidR="008B6DE7" w:rsidRPr="00D2136E">
        <w:rPr>
          <w:rFonts w:ascii="Arial Narrow" w:hAnsi="Arial Narrow"/>
          <w:sz w:val="24"/>
          <w:szCs w:val="24"/>
        </w:rPr>
        <w:t>podpisania umowy</w:t>
      </w:r>
      <w:r w:rsidR="00D2136E" w:rsidRPr="00D2136E">
        <w:rPr>
          <w:rFonts w:ascii="Arial Narrow" w:hAnsi="Arial Narrow"/>
          <w:sz w:val="24"/>
          <w:szCs w:val="24"/>
        </w:rPr>
        <w:t>.</w:t>
      </w:r>
    </w:p>
    <w:p w14:paraId="7F1BC650" w14:textId="77777777" w:rsidR="00D86487" w:rsidRDefault="00D86487" w:rsidP="00C15BD0">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5E67F8A" w14:textId="77777777" w:rsidTr="00E26F4D">
        <w:tc>
          <w:tcPr>
            <w:tcW w:w="9570" w:type="dxa"/>
            <w:shd w:val="clear" w:color="auto" w:fill="A8D08D"/>
          </w:tcPr>
          <w:p w14:paraId="2222C0BF" w14:textId="77777777" w:rsidR="00C15BD0" w:rsidRDefault="00C15BD0" w:rsidP="00D15D57">
            <w:pPr>
              <w:pStyle w:val="Akapitzlist"/>
              <w:spacing w:after="0" w:line="240" w:lineRule="auto"/>
              <w:ind w:left="709"/>
              <w:jc w:val="center"/>
              <w:rPr>
                <w:rFonts w:ascii="Arial Narrow" w:hAnsi="Arial Narrow"/>
                <w:b/>
              </w:rPr>
            </w:pPr>
          </w:p>
          <w:p w14:paraId="2A491DBB" w14:textId="1F02DBC2"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r w:rsidRPr="00692764">
              <w:rPr>
                <w:rFonts w:ascii="Arial Narrow" w:hAnsi="Arial Narrow"/>
                <w:b/>
                <w:bCs/>
              </w:rPr>
              <w:t xml:space="preserve">O KTÓRYCH MOWA W ART. 108 </w:t>
            </w:r>
            <w:r w:rsidR="00561FD2">
              <w:rPr>
                <w:rFonts w:ascii="Arial Narrow" w:hAnsi="Arial Narrow"/>
                <w:b/>
                <w:bCs/>
              </w:rPr>
              <w:t xml:space="preserve">UST. 1 </w:t>
            </w:r>
            <w:r w:rsidRPr="00692764">
              <w:rPr>
                <w:rFonts w:ascii="Arial Narrow" w:hAnsi="Arial Narrow"/>
                <w:b/>
                <w:bCs/>
              </w:rPr>
              <w:t>PZP ORAZ PODSTAWY WYKLUCZENIA, O KTÓRYCH MOWA W ART. 109 UST. 1 PZP</w:t>
            </w:r>
          </w:p>
          <w:p w14:paraId="52064734" w14:textId="77777777" w:rsidR="00C15BD0" w:rsidRPr="002C69EF" w:rsidRDefault="00C15BD0" w:rsidP="00D15D57">
            <w:pPr>
              <w:pStyle w:val="Tekstpodstawowy"/>
              <w:ind w:left="360"/>
              <w:rPr>
                <w:rFonts w:ascii="Cambria" w:hAnsi="Cambria"/>
                <w:b/>
                <w:sz w:val="16"/>
                <w:szCs w:val="16"/>
                <w:lang w:eastAsia="pl-PL"/>
              </w:rPr>
            </w:pPr>
          </w:p>
        </w:tc>
      </w:tr>
    </w:tbl>
    <w:p w14:paraId="06B7AF52" w14:textId="77777777" w:rsidR="00C15BD0" w:rsidRDefault="00C15BD0" w:rsidP="00C15BD0">
      <w:pPr>
        <w:spacing w:after="0" w:line="240" w:lineRule="auto"/>
        <w:jc w:val="both"/>
        <w:rPr>
          <w:rFonts w:ascii="Arial Narrow" w:hAnsi="Arial Narrow"/>
          <w:sz w:val="24"/>
          <w:szCs w:val="24"/>
        </w:rPr>
      </w:pPr>
    </w:p>
    <w:p w14:paraId="4FCD9CA1" w14:textId="77777777" w:rsidR="00C15BD0" w:rsidRDefault="00E26F4D" w:rsidP="00C15BD0">
      <w:pPr>
        <w:spacing w:after="0" w:line="240" w:lineRule="auto"/>
        <w:jc w:val="both"/>
        <w:rPr>
          <w:rFonts w:ascii="Arial Narrow" w:hAnsi="Arial Narrow"/>
          <w:b/>
          <w:sz w:val="24"/>
          <w:szCs w:val="24"/>
        </w:rPr>
      </w:pPr>
      <w:bookmarkStart w:id="4" w:name="_Hlk146021757"/>
      <w:r w:rsidRPr="00396988">
        <w:rPr>
          <w:rFonts w:ascii="Arial Narrow" w:hAnsi="Arial Narrow"/>
          <w:b/>
          <w:sz w:val="24"/>
          <w:szCs w:val="24"/>
        </w:rPr>
        <w:lastRenderedPageBreak/>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1DFE9D0A" w14:textId="77777777" w:rsidR="00C15BD0" w:rsidRPr="0045206F" w:rsidRDefault="00C15BD0" w:rsidP="00C15BD0">
      <w:pPr>
        <w:spacing w:after="0" w:line="240" w:lineRule="auto"/>
        <w:jc w:val="both"/>
        <w:rPr>
          <w:rFonts w:ascii="Arial Narrow" w:hAnsi="Arial Narrow"/>
          <w:sz w:val="24"/>
          <w:szCs w:val="24"/>
        </w:rPr>
      </w:pPr>
    </w:p>
    <w:p w14:paraId="4BDB4639" w14:textId="77777777" w:rsidR="00C15BD0" w:rsidRPr="00A321E6" w:rsidRDefault="00C15BD0" w:rsidP="00C15BD0">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3621DE63" w14:textId="3D55D4DB"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sidR="00C25A5F">
        <w:rPr>
          <w:rFonts w:ascii="Arial Narrow" w:hAnsi="Arial Narrow"/>
          <w:sz w:val="24"/>
          <w:szCs w:val="24"/>
        </w:rPr>
        <w:t>ustawy z dnia 6 czerwca 1997 r. (tj. Dz. U. z 202</w:t>
      </w:r>
      <w:r w:rsidR="00BE5363">
        <w:rPr>
          <w:rFonts w:ascii="Arial Narrow" w:hAnsi="Arial Narrow"/>
          <w:sz w:val="24"/>
          <w:szCs w:val="24"/>
        </w:rPr>
        <w:t>2</w:t>
      </w:r>
      <w:r w:rsidR="00C25A5F">
        <w:rPr>
          <w:rFonts w:ascii="Arial Narrow" w:hAnsi="Arial Narrow"/>
          <w:sz w:val="24"/>
          <w:szCs w:val="24"/>
        </w:rPr>
        <w:t xml:space="preserve"> r. poz. </w:t>
      </w:r>
      <w:r w:rsidR="00BE5363">
        <w:rPr>
          <w:rFonts w:ascii="Arial Narrow" w:hAnsi="Arial Narrow"/>
          <w:sz w:val="24"/>
          <w:szCs w:val="24"/>
        </w:rPr>
        <w:t>1138</w:t>
      </w:r>
      <w:r w:rsidR="00C25A5F">
        <w:rPr>
          <w:rFonts w:ascii="Arial Narrow" w:hAnsi="Arial Narrow"/>
          <w:sz w:val="24"/>
          <w:szCs w:val="24"/>
        </w:rPr>
        <w:t xml:space="preserve"> z </w:t>
      </w:r>
      <w:proofErr w:type="spellStart"/>
      <w:r w:rsidR="00C25A5F">
        <w:rPr>
          <w:rFonts w:ascii="Arial Narrow" w:hAnsi="Arial Narrow"/>
          <w:sz w:val="24"/>
          <w:szCs w:val="24"/>
        </w:rPr>
        <w:t>późn</w:t>
      </w:r>
      <w:proofErr w:type="spellEnd"/>
      <w:r w:rsidR="00C25A5F">
        <w:rPr>
          <w:rFonts w:ascii="Arial Narrow" w:hAnsi="Arial Narrow"/>
          <w:sz w:val="24"/>
          <w:szCs w:val="24"/>
        </w:rPr>
        <w:t xml:space="preserve">. zm. ) zwanej w dalszej części </w:t>
      </w:r>
      <w:r w:rsidR="00C25A5F" w:rsidRPr="00667C42">
        <w:rPr>
          <w:rFonts w:ascii="Arial Narrow" w:hAnsi="Arial Narrow"/>
          <w:sz w:val="24"/>
          <w:szCs w:val="24"/>
        </w:rPr>
        <w:t>Kodeks</w:t>
      </w:r>
      <w:r w:rsidR="00C25A5F">
        <w:rPr>
          <w:rFonts w:ascii="Arial Narrow" w:hAnsi="Arial Narrow"/>
          <w:sz w:val="24"/>
          <w:szCs w:val="24"/>
        </w:rPr>
        <w:t>em</w:t>
      </w:r>
      <w:r w:rsidR="00C25A5F" w:rsidRPr="00667C42">
        <w:rPr>
          <w:rFonts w:ascii="Arial Narrow" w:hAnsi="Arial Narrow"/>
          <w:sz w:val="24"/>
          <w:szCs w:val="24"/>
        </w:rPr>
        <w:t xml:space="preserve"> karn</w:t>
      </w:r>
      <w:r w:rsidR="00C25A5F">
        <w:rPr>
          <w:rFonts w:ascii="Arial Narrow" w:hAnsi="Arial Narrow"/>
          <w:sz w:val="24"/>
          <w:szCs w:val="24"/>
        </w:rPr>
        <w:t>ym</w:t>
      </w:r>
      <w:r w:rsidRPr="00667C42">
        <w:rPr>
          <w:rFonts w:ascii="Arial Narrow" w:hAnsi="Arial Narrow"/>
          <w:sz w:val="24"/>
          <w:szCs w:val="24"/>
        </w:rPr>
        <w:t>,</w:t>
      </w:r>
    </w:p>
    <w:p w14:paraId="4C5D4219"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30BD9386"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sidR="00C25A5F">
        <w:rPr>
          <w:rFonts w:ascii="Arial Narrow" w:hAnsi="Arial Narrow"/>
          <w:sz w:val="24"/>
          <w:szCs w:val="24"/>
        </w:rPr>
        <w:t>ia 25 czerwca 2010 r. o sporcie</w:t>
      </w:r>
      <w:r w:rsidR="00C25A5F" w:rsidRPr="00C25A5F">
        <w:rPr>
          <w:rFonts w:ascii="Arial Narrow" w:hAnsi="Arial Narrow"/>
          <w:sz w:val="24"/>
          <w:szCs w:val="24"/>
        </w:rPr>
        <w:t xml:space="preserve"> </w:t>
      </w:r>
      <w:r w:rsidR="00C25A5F">
        <w:rPr>
          <w:rFonts w:ascii="Arial Narrow" w:hAnsi="Arial Narrow"/>
          <w:sz w:val="24"/>
          <w:szCs w:val="24"/>
        </w:rPr>
        <w:t xml:space="preserve">(tj. z 2020 r. </w:t>
      </w:r>
      <w:proofErr w:type="spellStart"/>
      <w:r w:rsidR="00C25A5F">
        <w:rPr>
          <w:rFonts w:ascii="Arial Narrow" w:hAnsi="Arial Narrow"/>
          <w:sz w:val="24"/>
          <w:szCs w:val="24"/>
        </w:rPr>
        <w:t>poz</w:t>
      </w:r>
      <w:proofErr w:type="spellEnd"/>
      <w:r w:rsidR="00C25A5F">
        <w:rPr>
          <w:rFonts w:ascii="Arial Narrow" w:hAnsi="Arial Narrow"/>
          <w:sz w:val="24"/>
          <w:szCs w:val="24"/>
        </w:rPr>
        <w:t xml:space="preserve"> 1133)</w:t>
      </w:r>
      <w:r w:rsidR="00C25A5F" w:rsidRPr="00667C42">
        <w:rPr>
          <w:rFonts w:ascii="Arial Narrow" w:hAnsi="Arial Narrow"/>
          <w:sz w:val="24"/>
          <w:szCs w:val="24"/>
        </w:rPr>
        <w:t>,</w:t>
      </w:r>
    </w:p>
    <w:p w14:paraId="73D1385E"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C6C734C"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charakterze terrorystycznym, o którym mowa w art. 115 § 20 Kodeksu karnego, lub mające na celu popełnienie tego przestępstwa,</w:t>
      </w:r>
    </w:p>
    <w:p w14:paraId="278FFBE9"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sidR="00C25A5F">
        <w:rPr>
          <w:rFonts w:ascii="Arial Narrow" w:hAnsi="Arial Narrow"/>
          <w:sz w:val="24"/>
          <w:szCs w:val="24"/>
        </w:rPr>
        <w:t xml:space="preserve"> tj. </w:t>
      </w:r>
      <w:r w:rsidRPr="00667C42">
        <w:rPr>
          <w:rFonts w:ascii="Arial Narrow" w:hAnsi="Arial Narrow"/>
          <w:sz w:val="24"/>
          <w:szCs w:val="24"/>
        </w:rPr>
        <w:t xml:space="preserve">Dz. U. poz. </w:t>
      </w:r>
      <w:r w:rsidR="00C25A5F">
        <w:rPr>
          <w:rFonts w:ascii="Arial Narrow" w:hAnsi="Arial Narrow"/>
          <w:sz w:val="24"/>
          <w:szCs w:val="24"/>
        </w:rPr>
        <w:t>2021. 1745</w:t>
      </w:r>
      <w:r w:rsidRPr="00667C42">
        <w:rPr>
          <w:rFonts w:ascii="Arial Narrow" w:hAnsi="Arial Narrow"/>
          <w:sz w:val="24"/>
          <w:szCs w:val="24"/>
        </w:rPr>
        <w:t>),</w:t>
      </w:r>
    </w:p>
    <w:p w14:paraId="59BFD031"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EA2CAA2" w14:textId="77777777" w:rsidR="00C15BD0"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o którym mowa w art. 9 ust. 1 i 3 lub art. 10 ustawy z dnia 15 czerwca 2012 r. o skutkach powierzania wykonywania pracy cudzoziemcom przebywającym wbrew przepisom na terytorium Rzeczypospolitej Polskiej </w:t>
      </w:r>
    </w:p>
    <w:p w14:paraId="364472BB" w14:textId="77777777" w:rsidR="00C15BD0" w:rsidRPr="00667C42" w:rsidRDefault="00C15BD0" w:rsidP="00C15BD0">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7AF24D84"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C94BC23"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10255DF"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41A5069B" w14:textId="10E8DA65"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sidR="00C25A5F">
        <w:rPr>
          <w:rFonts w:ascii="Arial Narrow" w:hAnsi="Arial Narrow"/>
          <w:sz w:val="24"/>
          <w:szCs w:val="24"/>
        </w:rPr>
        <w:t>(tj. Dz. U. z 202</w:t>
      </w:r>
      <w:r w:rsidR="00BE5363">
        <w:rPr>
          <w:rFonts w:ascii="Arial Narrow" w:hAnsi="Arial Narrow"/>
          <w:sz w:val="24"/>
          <w:szCs w:val="24"/>
        </w:rPr>
        <w:t>3</w:t>
      </w:r>
      <w:r w:rsidR="00C25A5F">
        <w:rPr>
          <w:rFonts w:ascii="Arial Narrow" w:hAnsi="Arial Narrow"/>
          <w:sz w:val="24"/>
          <w:szCs w:val="24"/>
        </w:rPr>
        <w:t xml:space="preserve"> r. poz. </w:t>
      </w:r>
      <w:r w:rsidR="00BE5363">
        <w:rPr>
          <w:rFonts w:ascii="Arial Narrow" w:hAnsi="Arial Narrow"/>
          <w:sz w:val="24"/>
          <w:szCs w:val="24"/>
        </w:rPr>
        <w:t>1689</w:t>
      </w:r>
      <w:r w:rsidR="00C25A5F">
        <w:rPr>
          <w:rFonts w:ascii="Arial Narrow" w:hAnsi="Arial Narrow"/>
          <w:sz w:val="24"/>
          <w:szCs w:val="24"/>
        </w:rPr>
        <w:t>)</w:t>
      </w:r>
      <w:r w:rsidR="00C25A5F" w:rsidRPr="00667C42">
        <w:rPr>
          <w:rFonts w:ascii="Arial Narrow" w:hAnsi="Arial Narrow"/>
          <w:sz w:val="24"/>
          <w:szCs w:val="24"/>
        </w:rPr>
        <w:t>,</w:t>
      </w:r>
      <w:r w:rsidR="00C25A5F">
        <w:rPr>
          <w:rFonts w:ascii="Arial Narrow" w:hAnsi="Arial Narrow"/>
          <w:sz w:val="24"/>
          <w:szCs w:val="24"/>
        </w:rPr>
        <w:t xml:space="preserve"> </w:t>
      </w:r>
      <w:r w:rsidRPr="00667C42">
        <w:rPr>
          <w:rFonts w:ascii="Arial Narrow" w:hAnsi="Arial Narrow"/>
          <w:sz w:val="24"/>
          <w:szCs w:val="24"/>
        </w:rPr>
        <w:t>złożyli odrębne oferty, oferty częściowe lub wnio</w:t>
      </w:r>
      <w:r w:rsidR="00953F1F">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72FB43C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26FC5EE1" w14:textId="77777777" w:rsidR="0096102C" w:rsidRPr="0096102C" w:rsidRDefault="0096102C" w:rsidP="0096102C">
      <w:pPr>
        <w:spacing w:after="0" w:line="240" w:lineRule="auto"/>
        <w:jc w:val="both"/>
        <w:rPr>
          <w:rFonts w:ascii="Arial Narrow" w:hAnsi="Arial Narrow"/>
          <w:sz w:val="24"/>
          <w:szCs w:val="24"/>
        </w:rPr>
      </w:pPr>
    </w:p>
    <w:p w14:paraId="3AD0B28F" w14:textId="39AFF423" w:rsidR="0096102C" w:rsidRPr="0096102C" w:rsidRDefault="0096102C" w:rsidP="0096102C">
      <w:pPr>
        <w:spacing w:after="0" w:line="240" w:lineRule="auto"/>
        <w:jc w:val="both"/>
        <w:rPr>
          <w:rFonts w:ascii="Arial Narrow" w:hAnsi="Arial Narrow"/>
          <w:sz w:val="24"/>
          <w:szCs w:val="24"/>
        </w:rPr>
      </w:pPr>
      <w:r>
        <w:rPr>
          <w:rFonts w:ascii="Arial Narrow" w:hAnsi="Arial Narrow"/>
          <w:b/>
          <w:bCs/>
          <w:sz w:val="24"/>
          <w:szCs w:val="24"/>
        </w:rPr>
        <w:t>5</w:t>
      </w:r>
      <w:r w:rsidRPr="0096102C">
        <w:rPr>
          <w:rFonts w:ascii="Arial Narrow" w:hAnsi="Arial Narrow"/>
          <w:b/>
          <w:bCs/>
          <w:sz w:val="24"/>
          <w:szCs w:val="24"/>
        </w:rPr>
        <w:t xml:space="preserve">.2. </w:t>
      </w:r>
      <w:r w:rsidRPr="0096102C">
        <w:rPr>
          <w:rFonts w:ascii="Arial Narrow" w:hAnsi="Arial Narrow"/>
          <w:sz w:val="24"/>
          <w:szCs w:val="24"/>
        </w:rPr>
        <w:t>W postepowaniu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w:t>
      </w:r>
      <w:r w:rsidR="003D0958">
        <w:rPr>
          <w:rFonts w:ascii="Arial Narrow" w:hAnsi="Arial Narrow"/>
          <w:sz w:val="24"/>
          <w:szCs w:val="24"/>
        </w:rPr>
        <w:t>497</w:t>
      </w:r>
      <w:r w:rsidRPr="0096102C">
        <w:rPr>
          <w:rFonts w:ascii="Arial Narrow" w:hAnsi="Arial Narrow"/>
          <w:sz w:val="24"/>
          <w:szCs w:val="24"/>
        </w:rPr>
        <w:t xml:space="preserve"> – „Specustawa”. </w:t>
      </w:r>
    </w:p>
    <w:p w14:paraId="735EE319" w14:textId="77777777" w:rsidR="0096102C" w:rsidRPr="0096102C" w:rsidRDefault="0096102C" w:rsidP="0096102C">
      <w:pPr>
        <w:spacing w:after="0" w:line="240" w:lineRule="auto"/>
        <w:jc w:val="both"/>
        <w:rPr>
          <w:rFonts w:ascii="Arial Narrow" w:hAnsi="Arial Narrow"/>
          <w:sz w:val="24"/>
          <w:szCs w:val="24"/>
        </w:rPr>
      </w:pPr>
      <w:r w:rsidRPr="0096102C">
        <w:rPr>
          <w:rFonts w:ascii="Arial Narrow" w:hAnsi="Arial Narrow"/>
          <w:sz w:val="24"/>
          <w:szCs w:val="24"/>
        </w:rPr>
        <w:t xml:space="preserve">Na podstawie: </w:t>
      </w:r>
    </w:p>
    <w:p w14:paraId="1A3B3D68" w14:textId="77777777"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 xml:space="preserve">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 </w:t>
      </w:r>
    </w:p>
    <w:p w14:paraId="6DAF740E" w14:textId="29B8EBC0"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2) art. 7 ust. 1 pkt 2 Specustawy Zamawiający wykluczy Wykonawcę, którego beneficjentem rzeczywistym w rozumieniu ustawy z dnia 1 marca 2018 r. o przeciwdziałaniu praniu pieniędzy oraz finansowaniu terroryzmu (tekst jedn. Dz. U. z 202</w:t>
      </w:r>
      <w:r w:rsidR="003D0958">
        <w:rPr>
          <w:rFonts w:ascii="Arial Narrow" w:hAnsi="Arial Narrow"/>
          <w:sz w:val="24"/>
          <w:szCs w:val="24"/>
        </w:rPr>
        <w:t>3</w:t>
      </w:r>
      <w:r w:rsidRPr="0096102C">
        <w:rPr>
          <w:rFonts w:ascii="Arial Narrow" w:hAnsi="Arial Narrow"/>
          <w:sz w:val="24"/>
          <w:szCs w:val="24"/>
        </w:rPr>
        <w:t xml:space="preserve"> r. poz. </w:t>
      </w:r>
      <w:r w:rsidR="003D0958">
        <w:rPr>
          <w:rFonts w:ascii="Arial Narrow" w:hAnsi="Arial Narrow"/>
          <w:sz w:val="24"/>
          <w:szCs w:val="24"/>
        </w:rPr>
        <w:t>1124</w:t>
      </w:r>
      <w:r w:rsidRPr="0096102C">
        <w:rPr>
          <w:rFonts w:ascii="Arial Narrow" w:hAnsi="Arial Narrow"/>
          <w:sz w:val="24"/>
          <w:szCs w:val="24"/>
        </w:rPr>
        <w:t xml:space="preserve">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76A41ACD" w14:textId="7F041C8B" w:rsidR="00C15BD0"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3) art. 7 ust. 1 pkt 3 Specustawy Zamawiający wykluczy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84DE374" w14:textId="77777777" w:rsidR="0096102C" w:rsidRDefault="0096102C" w:rsidP="00C15BD0">
      <w:pPr>
        <w:spacing w:after="0" w:line="240" w:lineRule="auto"/>
        <w:jc w:val="both"/>
        <w:rPr>
          <w:rFonts w:ascii="Arial Narrow" w:hAnsi="Arial Narrow"/>
          <w:b/>
          <w:sz w:val="24"/>
          <w:szCs w:val="24"/>
        </w:rPr>
      </w:pPr>
    </w:p>
    <w:p w14:paraId="5615E8A9" w14:textId="0609CA32"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3</w:t>
      </w:r>
      <w:r w:rsidRPr="00505FD6">
        <w:rPr>
          <w:rFonts w:ascii="Arial Narrow" w:hAnsi="Arial Narrow"/>
          <w:b/>
          <w:bCs/>
          <w:sz w:val="24"/>
          <w:szCs w:val="24"/>
        </w:rPr>
        <w:t>.</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w:t>
      </w:r>
      <w:bookmarkStart w:id="5" w:name="_Hlk135830070"/>
      <w:r w:rsidRPr="00505FD6">
        <w:rPr>
          <w:rFonts w:ascii="Arial Narrow" w:hAnsi="Arial Narrow"/>
          <w:sz w:val="24"/>
          <w:szCs w:val="24"/>
        </w:rPr>
        <w:t xml:space="preserve">art. 5k rozporządzenia Rady (UE) Nr 833/2014 z dnia 31 lipca 2014 r. dotyczącego środków ograniczających w związku z działaniami Rosji destabilizującymi sytuację na Ukrainie </w:t>
      </w:r>
      <w:bookmarkEnd w:id="5"/>
      <w:r w:rsidRPr="00505FD6">
        <w:rPr>
          <w:rFonts w:ascii="Arial Narrow" w:hAnsi="Arial Narrow"/>
          <w:sz w:val="24"/>
          <w:szCs w:val="24"/>
        </w:rPr>
        <w:t>(Dz. Urz. UE nr L 229</w:t>
      </w:r>
      <w:r w:rsidR="003D0958">
        <w:rPr>
          <w:rFonts w:ascii="Arial Narrow" w:hAnsi="Arial Narrow"/>
          <w:sz w:val="24"/>
          <w:szCs w:val="24"/>
        </w:rPr>
        <w:t>.1</w:t>
      </w:r>
      <w:r w:rsidRPr="00505FD6">
        <w:rPr>
          <w:rFonts w:ascii="Arial Narrow" w:hAnsi="Arial Narrow"/>
          <w:sz w:val="24"/>
          <w:szCs w:val="24"/>
        </w:rPr>
        <w:t xml:space="preserve"> z 31.7.2014,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218B80C6" w14:textId="5A567F17"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4</w:t>
      </w:r>
      <w:r w:rsidRPr="00505FD6">
        <w:rPr>
          <w:rFonts w:ascii="Arial Narrow" w:hAnsi="Arial Narrow"/>
          <w:b/>
          <w:bCs/>
          <w:sz w:val="24"/>
          <w:szCs w:val="24"/>
        </w:rPr>
        <w:t>.</w:t>
      </w:r>
      <w:r w:rsidRPr="00505FD6">
        <w:rPr>
          <w:rFonts w:ascii="Arial Narrow" w:hAnsi="Arial Narrow"/>
          <w:sz w:val="24"/>
          <w:szCs w:val="24"/>
        </w:rPr>
        <w:t xml:space="preserve"> 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FD7FC8D"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1C009826"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5DD9A512"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1A660DF7" w14:textId="77777777" w:rsidR="00617036" w:rsidRDefault="00617036" w:rsidP="00C15BD0">
      <w:pPr>
        <w:spacing w:after="0" w:line="240" w:lineRule="auto"/>
        <w:jc w:val="both"/>
        <w:rPr>
          <w:rFonts w:ascii="Arial Narrow" w:hAnsi="Arial Narrow"/>
          <w:b/>
          <w:sz w:val="24"/>
          <w:szCs w:val="24"/>
        </w:rPr>
      </w:pPr>
    </w:p>
    <w:p w14:paraId="10A51BD8" w14:textId="1D86ED6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5</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w:t>
      </w:r>
      <w:r w:rsidR="00C46209">
        <w:rPr>
          <w:rFonts w:ascii="Arial Narrow" w:hAnsi="Arial Narrow"/>
          <w:sz w:val="24"/>
          <w:szCs w:val="24"/>
        </w:rPr>
        <w:t xml:space="preserve">, 4 </w:t>
      </w:r>
      <w:r w:rsidR="00C15BD0" w:rsidRPr="00C81B0E">
        <w:rPr>
          <w:rFonts w:ascii="Arial Narrow" w:hAnsi="Arial Narrow"/>
          <w:sz w:val="24"/>
          <w:szCs w:val="24"/>
        </w:rPr>
        <w:t>PZP. Na podstawie:</w:t>
      </w:r>
      <w:r w:rsidR="00C15BD0" w:rsidRPr="00E95A00">
        <w:rPr>
          <w:rFonts w:ascii="Arial Narrow" w:eastAsia="Times New Roman" w:hAnsi="Arial Narrow" w:cs="Calibri"/>
          <w:b/>
          <w:color w:val="C00000"/>
          <w:sz w:val="24"/>
          <w:szCs w:val="24"/>
          <w:lang w:eastAsia="pl-PL"/>
        </w:rPr>
        <w:t xml:space="preserve"> </w:t>
      </w:r>
    </w:p>
    <w:p w14:paraId="2929DA34" w14:textId="77777777" w:rsidR="00C15BD0" w:rsidRDefault="00C15BD0" w:rsidP="00C15BD0">
      <w:pPr>
        <w:spacing w:after="0" w:line="240" w:lineRule="auto"/>
        <w:jc w:val="both"/>
        <w:rPr>
          <w:rFonts w:ascii="Arial Narrow" w:hAnsi="Arial Narrow"/>
          <w:sz w:val="24"/>
          <w:szCs w:val="24"/>
        </w:rPr>
      </w:pPr>
    </w:p>
    <w:p w14:paraId="45A4C13A"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 xml:space="preserve">który naruszył obowiązki dotyczące płatności podatków, opłat lub składek na ubezpieczenia społeczne lub zdrowotne, z wyjątkiem przypadku, o którym mowa w art. 108 ust. 1 pkt 3 PZP, chyba że Wykonawca przed upływem terminu składania ofert </w:t>
      </w:r>
      <w:r w:rsidRPr="004226D3">
        <w:rPr>
          <w:rFonts w:ascii="Arial Narrow" w:hAnsi="Arial Narrow"/>
          <w:sz w:val="24"/>
          <w:szCs w:val="24"/>
        </w:rPr>
        <w:lastRenderedPageBreak/>
        <w:t>dokonał płatności należnych podatków, opłat lub składek na ubezpieczenia społeczne lub zdrowotne wraz z odsetkami lub grzywnami lub zawarł wiążące porozumienie w sprawie spłaty tych należności</w:t>
      </w:r>
    </w:p>
    <w:p w14:paraId="6C8DEE11" w14:textId="702334D7" w:rsidR="00C15BD0" w:rsidRDefault="00C46209" w:rsidP="00C15BD0">
      <w:pPr>
        <w:spacing w:after="0" w:line="240" w:lineRule="auto"/>
        <w:ind w:left="284" w:hanging="284"/>
        <w:jc w:val="both"/>
        <w:rPr>
          <w:rFonts w:ascii="Arial Narrow" w:hAnsi="Arial Narrow"/>
          <w:b/>
          <w:sz w:val="24"/>
          <w:szCs w:val="24"/>
        </w:rPr>
      </w:pPr>
      <w:r>
        <w:rPr>
          <w:rFonts w:ascii="Arial Narrow" w:hAnsi="Arial Narrow"/>
          <w:sz w:val="24"/>
          <w:szCs w:val="24"/>
        </w:rPr>
        <w:t>2</w:t>
      </w:r>
      <w:r w:rsidR="00C15BD0">
        <w:rPr>
          <w:rFonts w:ascii="Arial Narrow" w:hAnsi="Arial Narrow"/>
          <w:sz w:val="24"/>
          <w:szCs w:val="24"/>
        </w:rPr>
        <w:t xml:space="preserve">) </w:t>
      </w:r>
      <w:r w:rsidR="00C15BD0" w:rsidRPr="00C81B0E">
        <w:rPr>
          <w:rFonts w:ascii="Arial Narrow" w:hAnsi="Arial Narrow"/>
          <w:b/>
          <w:sz w:val="24"/>
          <w:szCs w:val="24"/>
        </w:rPr>
        <w:t xml:space="preserve">art. 109 ust. 1 pkt </w:t>
      </w:r>
      <w:r w:rsidR="00C15BD0">
        <w:rPr>
          <w:rFonts w:ascii="Arial Narrow" w:hAnsi="Arial Narrow"/>
          <w:b/>
          <w:sz w:val="24"/>
          <w:szCs w:val="24"/>
        </w:rPr>
        <w:t>4</w:t>
      </w:r>
      <w:r w:rsidR="00C15BD0" w:rsidRPr="00C81B0E">
        <w:rPr>
          <w:rFonts w:ascii="Arial Narrow" w:hAnsi="Arial Narrow"/>
          <w:b/>
          <w:sz w:val="24"/>
          <w:szCs w:val="24"/>
        </w:rPr>
        <w:t>)</w:t>
      </w:r>
      <w:r w:rsidR="00C15BD0" w:rsidRPr="00C81B0E">
        <w:rPr>
          <w:rFonts w:ascii="Arial Narrow" w:hAnsi="Arial Narrow"/>
          <w:sz w:val="24"/>
          <w:szCs w:val="24"/>
        </w:rPr>
        <w:t xml:space="preserve"> PZP Zamawiający wykluczy Wykonawcę</w:t>
      </w:r>
      <w:r w:rsidR="00C15BD0">
        <w:rPr>
          <w:rFonts w:ascii="Arial Narrow" w:hAnsi="Arial Narrow"/>
          <w:sz w:val="24"/>
          <w:szCs w:val="24"/>
        </w:rPr>
        <w:t>,</w:t>
      </w:r>
      <w:r w:rsidR="00C15BD0" w:rsidRPr="00C81B0E">
        <w:rPr>
          <w:rFonts w:ascii="Arial Narrow" w:hAnsi="Arial Narrow"/>
          <w:sz w:val="24"/>
          <w:szCs w:val="24"/>
        </w:rPr>
        <w:t xml:space="preserve"> </w:t>
      </w:r>
      <w:r w:rsidR="00C15BD0" w:rsidRPr="004D6D30">
        <w:rPr>
          <w:rFonts w:ascii="Arial Narrow" w:hAnsi="Arial Narrow"/>
          <w:sz w:val="24"/>
          <w:szCs w:val="24"/>
        </w:rPr>
        <w:t>w stosunku do którego otwarto likwidację, ogłoszono upadłość, którego aktywami zarządza likwidator lub sąd, zawarł układ z wierzycielami, którego działalność gospodarcza jest zawieszona albo znajduje się on w innej tego</w:t>
      </w:r>
      <w:r w:rsidR="00C15BD0">
        <w:rPr>
          <w:rFonts w:ascii="Arial Narrow" w:hAnsi="Arial Narrow"/>
          <w:sz w:val="24"/>
          <w:szCs w:val="24"/>
        </w:rPr>
        <w:t xml:space="preserve"> rodzaju sytuacji wynikającej z </w:t>
      </w:r>
      <w:r w:rsidR="00C15BD0" w:rsidRPr="004D6D30">
        <w:rPr>
          <w:rFonts w:ascii="Arial Narrow" w:hAnsi="Arial Narrow"/>
          <w:sz w:val="24"/>
          <w:szCs w:val="24"/>
        </w:rPr>
        <w:t>podobnej procedury przewidzianej w przepisach miejsca wszczęcia tej procedury;</w:t>
      </w:r>
      <w:r w:rsidR="00C15BD0" w:rsidRPr="004945AF">
        <w:rPr>
          <w:rFonts w:ascii="Arial Narrow" w:hAnsi="Arial Narrow"/>
          <w:b/>
          <w:sz w:val="24"/>
          <w:szCs w:val="24"/>
        </w:rPr>
        <w:t xml:space="preserve"> </w:t>
      </w:r>
    </w:p>
    <w:p w14:paraId="247CF41E" w14:textId="77777777" w:rsidR="0096102C" w:rsidRDefault="0096102C" w:rsidP="0096102C">
      <w:pPr>
        <w:spacing w:after="0" w:line="240" w:lineRule="auto"/>
        <w:jc w:val="both"/>
        <w:rPr>
          <w:rFonts w:ascii="Arial Narrow" w:hAnsi="Arial Narrow"/>
          <w:b/>
          <w:sz w:val="24"/>
          <w:szCs w:val="24"/>
        </w:rPr>
      </w:pPr>
    </w:p>
    <w:p w14:paraId="1503B79E" w14:textId="73E12420" w:rsidR="0096102C" w:rsidRDefault="0096102C" w:rsidP="0096102C">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6</w:t>
      </w:r>
      <w:r w:rsidRPr="00396988">
        <w:rPr>
          <w:rFonts w:ascii="Arial Narrow" w:hAnsi="Arial Narrow"/>
          <w:b/>
          <w:sz w:val="24"/>
          <w:szCs w:val="24"/>
        </w:rPr>
        <w:t>.</w:t>
      </w:r>
      <w:r>
        <w:rPr>
          <w:rFonts w:ascii="Arial Narrow" w:hAnsi="Arial Narrow"/>
          <w:sz w:val="24"/>
          <w:szCs w:val="24"/>
        </w:rPr>
        <w:t xml:space="preserve"> </w:t>
      </w:r>
      <w:r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Pr>
          <w:rFonts w:ascii="Arial Narrow" w:hAnsi="Arial Narrow"/>
          <w:sz w:val="24"/>
          <w:szCs w:val="24"/>
        </w:rPr>
        <w:t>.</w:t>
      </w:r>
    </w:p>
    <w:p w14:paraId="05607FBA" w14:textId="77777777" w:rsidR="00C15BD0" w:rsidRDefault="00C15BD0" w:rsidP="00C15BD0">
      <w:pPr>
        <w:spacing w:after="0" w:line="240" w:lineRule="auto"/>
        <w:jc w:val="both"/>
        <w:rPr>
          <w:rFonts w:ascii="Arial Narrow" w:hAnsi="Arial Narrow"/>
        </w:rPr>
      </w:pPr>
    </w:p>
    <w:p w14:paraId="6210B9DE" w14:textId="07DA129A" w:rsidR="00C15BD0" w:rsidRDefault="00E26F4D" w:rsidP="00C15BD0">
      <w:pPr>
        <w:spacing w:after="0" w:line="240" w:lineRule="auto"/>
        <w:jc w:val="both"/>
        <w:rPr>
          <w:rFonts w:ascii="Arial Narrow" w:hAnsi="Arial Narrow"/>
        </w:rPr>
      </w:pPr>
      <w:r w:rsidRPr="00396988">
        <w:rPr>
          <w:rFonts w:ascii="Arial Narrow" w:hAnsi="Arial Narrow"/>
          <w:b/>
        </w:rPr>
        <w:t>5</w:t>
      </w:r>
      <w:r w:rsidR="00617036">
        <w:rPr>
          <w:rFonts w:ascii="Arial Narrow" w:hAnsi="Arial Narrow"/>
          <w:b/>
        </w:rPr>
        <w:t>.7</w:t>
      </w:r>
      <w:r w:rsidR="00C15BD0" w:rsidRPr="00396988">
        <w:rPr>
          <w:rFonts w:ascii="Arial Narrow" w:hAnsi="Arial Narrow"/>
          <w:b/>
        </w:rPr>
        <w:t>.</w:t>
      </w:r>
      <w:r w:rsidR="00C15BD0">
        <w:rPr>
          <w:rFonts w:ascii="Arial Narrow" w:hAnsi="Arial Narrow"/>
        </w:rPr>
        <w:t xml:space="preserve"> </w:t>
      </w:r>
      <w:r w:rsidR="00C15BD0" w:rsidRPr="00C15BD0">
        <w:rPr>
          <w:rFonts w:ascii="Arial Narrow" w:hAnsi="Arial Narrow"/>
        </w:rPr>
        <w:t xml:space="preserve">Wykonawca może zostać wykluczony przez Zamawiającego na każdym etapie postępowania o udzielenie zamówienia. </w:t>
      </w:r>
    </w:p>
    <w:p w14:paraId="2A4289A1" w14:textId="77777777" w:rsidR="00561FD2" w:rsidRPr="00C15BD0" w:rsidRDefault="00561FD2" w:rsidP="00C15BD0">
      <w:pPr>
        <w:spacing w:after="0" w:line="240" w:lineRule="auto"/>
        <w:jc w:val="both"/>
        <w:rPr>
          <w:rFonts w:ascii="Arial Narrow" w:hAnsi="Arial Narrow"/>
        </w:rPr>
      </w:pPr>
    </w:p>
    <w:p w14:paraId="36B75570" w14:textId="7D963B24" w:rsidR="00C15BD0" w:rsidRPr="00C15BD0" w:rsidRDefault="00E26F4D" w:rsidP="00C15BD0">
      <w:pPr>
        <w:spacing w:after="0" w:line="240" w:lineRule="auto"/>
        <w:jc w:val="both"/>
        <w:rPr>
          <w:rFonts w:ascii="Arial Narrow" w:hAnsi="Arial Narrow"/>
        </w:rPr>
      </w:pPr>
      <w:r w:rsidRPr="00396988">
        <w:rPr>
          <w:rFonts w:ascii="Arial Narrow" w:hAnsi="Arial Narrow"/>
          <w:b/>
          <w:bCs/>
        </w:rPr>
        <w:t>5.</w:t>
      </w:r>
      <w:r w:rsidR="00617036">
        <w:rPr>
          <w:rFonts w:ascii="Arial Narrow" w:hAnsi="Arial Narrow"/>
          <w:b/>
          <w:bCs/>
        </w:rPr>
        <w:t>8</w:t>
      </w:r>
      <w:r w:rsidR="00C15BD0" w:rsidRPr="00396988">
        <w:rPr>
          <w:rFonts w:ascii="Arial Narrow" w:hAnsi="Arial Narrow"/>
          <w:b/>
          <w:bCs/>
        </w:rPr>
        <w:t>.</w:t>
      </w:r>
      <w:r w:rsidR="00C15BD0">
        <w:rPr>
          <w:rFonts w:ascii="Arial Narrow" w:hAnsi="Arial Narrow"/>
          <w:b/>
          <w:bCs/>
        </w:rPr>
        <w:t xml:space="preserve"> </w:t>
      </w:r>
      <w:r w:rsidR="00C15BD0" w:rsidRPr="00C15BD0">
        <w:rPr>
          <w:rFonts w:ascii="Arial Narrow" w:hAnsi="Arial Narrow"/>
        </w:rPr>
        <w:t xml:space="preserve">Wykonawca nie podlega wykluczeniu w okolicznościach określonych w art. 108 ust. 1 pkt 1, 2 i 5 PZP lub art. 109 ust. 1 pkt </w:t>
      </w:r>
      <w:r w:rsidR="00C46209">
        <w:rPr>
          <w:rFonts w:ascii="Arial Narrow" w:hAnsi="Arial Narrow"/>
        </w:rPr>
        <w:t xml:space="preserve">4 </w:t>
      </w:r>
      <w:r w:rsidR="00C15BD0" w:rsidRPr="00C15BD0">
        <w:rPr>
          <w:rFonts w:ascii="Arial Narrow" w:hAnsi="Arial Narrow"/>
        </w:rPr>
        <w:t xml:space="preserve">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bookmarkEnd w:id="4"/>
    <w:p w14:paraId="325570B8" w14:textId="77777777" w:rsidR="00C15BD0" w:rsidRDefault="00C15BD0" w:rsidP="00C15BD0">
      <w:pPr>
        <w:spacing w:after="0" w:line="240" w:lineRule="auto"/>
        <w:jc w:val="both"/>
        <w:rPr>
          <w:rFonts w:ascii="Arial Narrow" w:hAnsi="Arial Narrow"/>
        </w:rPr>
      </w:pPr>
    </w:p>
    <w:p w14:paraId="12D2242E" w14:textId="77777777" w:rsidR="00B90991" w:rsidRDefault="00B90991" w:rsidP="00B90991">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739C4377" w14:textId="77777777" w:rsidTr="00D15D57">
        <w:tc>
          <w:tcPr>
            <w:tcW w:w="9570" w:type="dxa"/>
            <w:shd w:val="clear" w:color="auto" w:fill="A8D08D"/>
          </w:tcPr>
          <w:p w14:paraId="22C2AA51" w14:textId="77777777" w:rsidR="00B90991" w:rsidRDefault="00B90991" w:rsidP="00D15D57">
            <w:pPr>
              <w:pStyle w:val="Akapitzlist"/>
              <w:spacing w:after="0" w:line="240" w:lineRule="auto"/>
              <w:ind w:left="709"/>
              <w:jc w:val="center"/>
              <w:rPr>
                <w:rFonts w:ascii="Arial Narrow" w:hAnsi="Arial Narrow"/>
                <w:b/>
              </w:rPr>
            </w:pPr>
          </w:p>
          <w:p w14:paraId="210CA258" w14:textId="5FB19A4F"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r w:rsidR="00561FD2">
              <w:rPr>
                <w:rFonts w:ascii="Arial Narrow" w:hAnsi="Arial Narrow"/>
                <w:b/>
              </w:rPr>
              <w:t xml:space="preserve"> </w:t>
            </w:r>
          </w:p>
          <w:p w14:paraId="7CBCD74B" w14:textId="77777777" w:rsidR="00B90991" w:rsidRPr="002C69EF" w:rsidRDefault="00B90991" w:rsidP="00D15D57">
            <w:pPr>
              <w:pStyle w:val="Tekstpodstawowy"/>
              <w:ind w:left="360"/>
              <w:rPr>
                <w:rFonts w:ascii="Cambria" w:hAnsi="Cambria"/>
                <w:b/>
                <w:sz w:val="16"/>
                <w:szCs w:val="16"/>
                <w:lang w:eastAsia="pl-PL"/>
              </w:rPr>
            </w:pPr>
          </w:p>
        </w:tc>
      </w:tr>
    </w:tbl>
    <w:p w14:paraId="4CD529BC" w14:textId="77777777" w:rsidR="00B90991" w:rsidRDefault="00B90991" w:rsidP="00B90991">
      <w:pPr>
        <w:spacing w:after="0" w:line="240" w:lineRule="auto"/>
        <w:jc w:val="both"/>
        <w:rPr>
          <w:rFonts w:ascii="Arial Narrow" w:hAnsi="Arial Narrow"/>
        </w:rPr>
      </w:pPr>
    </w:p>
    <w:p w14:paraId="28AEF4BA"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w ogłoszeniu o zamówieniu oraz w niniejszym rozdziale SWZ. Warunki udziału w 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5AEF5ED5" w14:textId="77777777" w:rsidR="00B90991" w:rsidRPr="005A2EE5" w:rsidRDefault="00B90991" w:rsidP="00B90991">
      <w:pPr>
        <w:spacing w:after="0" w:line="240" w:lineRule="auto"/>
        <w:jc w:val="both"/>
        <w:rPr>
          <w:rFonts w:ascii="Arial Narrow" w:hAnsi="Arial Narrow"/>
          <w:sz w:val="24"/>
          <w:szCs w:val="24"/>
        </w:rPr>
      </w:pPr>
    </w:p>
    <w:p w14:paraId="2C15F45C"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Zdolność do występowania w obrocie gospodarczym</w:t>
      </w:r>
    </w:p>
    <w:p w14:paraId="614C453C" w14:textId="7B4367D8" w:rsidR="00B90991" w:rsidRPr="005A2EE5"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nie formułuje warunku udziału w postępowaniu w odniesieniu do warunku zdolności do występowania w obrocie gospodarczym.</w:t>
      </w:r>
    </w:p>
    <w:p w14:paraId="46090A81" w14:textId="77777777" w:rsidR="00B90991" w:rsidRPr="005A2EE5" w:rsidRDefault="00B90991" w:rsidP="00B90991">
      <w:pPr>
        <w:spacing w:after="0" w:line="240" w:lineRule="auto"/>
        <w:jc w:val="both"/>
        <w:rPr>
          <w:rFonts w:ascii="Arial Narrow" w:hAnsi="Arial Narrow"/>
          <w:sz w:val="24"/>
          <w:szCs w:val="24"/>
        </w:rPr>
      </w:pPr>
    </w:p>
    <w:p w14:paraId="63E4CC6E"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Uprawnienia do prowadzenia określonej działalności gospodarczej lub zawodowej</w:t>
      </w:r>
    </w:p>
    <w:p w14:paraId="5B83826F" w14:textId="547690B1" w:rsidR="00B90991" w:rsidRPr="00F828EB" w:rsidRDefault="00561FD2" w:rsidP="00561FD2">
      <w:pPr>
        <w:spacing w:after="0" w:line="240" w:lineRule="auto"/>
        <w:ind w:left="284"/>
        <w:jc w:val="both"/>
        <w:rPr>
          <w:rFonts w:ascii="Arial Narrow" w:hAnsi="Arial Narrow"/>
          <w:bCs/>
          <w:sz w:val="24"/>
          <w:szCs w:val="24"/>
        </w:rPr>
      </w:pPr>
      <w:r w:rsidRPr="00561FD2">
        <w:rPr>
          <w:rFonts w:ascii="Arial Narrow" w:hAnsi="Arial Narrow"/>
          <w:bCs/>
          <w:sz w:val="24"/>
          <w:szCs w:val="24"/>
        </w:rPr>
        <w:t>Zamawiający nie formułuje warunku udziału w postępowaniu w odniesieniu do warunku posiadania uprawnień do prowadzenia określonej działalności gospodarczej lub zawodowej.</w:t>
      </w:r>
    </w:p>
    <w:p w14:paraId="5F2FBA6F" w14:textId="77777777" w:rsidR="00B90991" w:rsidRPr="005A2EE5" w:rsidRDefault="00B90991" w:rsidP="00B90991">
      <w:pPr>
        <w:spacing w:after="0" w:line="240" w:lineRule="auto"/>
        <w:jc w:val="both"/>
        <w:rPr>
          <w:rFonts w:ascii="Arial Narrow" w:hAnsi="Arial Narrow"/>
          <w:sz w:val="24"/>
          <w:szCs w:val="24"/>
        </w:rPr>
      </w:pPr>
    </w:p>
    <w:p w14:paraId="4510138F"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Sytuacja ekonomiczna lub finansowa</w:t>
      </w:r>
    </w:p>
    <w:p w14:paraId="510875FA" w14:textId="181177A0" w:rsidR="00B90991" w:rsidRDefault="00561FD2" w:rsidP="00561FD2">
      <w:pPr>
        <w:spacing w:after="0" w:line="240" w:lineRule="auto"/>
        <w:ind w:left="284"/>
        <w:jc w:val="both"/>
        <w:rPr>
          <w:rFonts w:ascii="Arial Narrow" w:hAnsi="Arial Narrow"/>
          <w:sz w:val="24"/>
          <w:szCs w:val="24"/>
        </w:rPr>
      </w:pPr>
      <w:bookmarkStart w:id="6" w:name="_Hlk145585016"/>
      <w:r w:rsidRPr="00561FD2">
        <w:rPr>
          <w:rFonts w:ascii="Arial Narrow" w:hAnsi="Arial Narrow"/>
          <w:sz w:val="24"/>
          <w:szCs w:val="24"/>
        </w:rPr>
        <w:t xml:space="preserve">Warunek w odniesieniu do sytuacji ekonomicznej lub finansowej zostanie spełniony jeśli Wykonawca wykaże, że posiada środki lub zdolność kredytową o wartości nie mniejszej niż </w:t>
      </w:r>
      <w:r w:rsidR="00D2136E">
        <w:rPr>
          <w:rFonts w:ascii="Arial Narrow" w:hAnsi="Arial Narrow"/>
          <w:sz w:val="24"/>
          <w:szCs w:val="24"/>
        </w:rPr>
        <w:t>15</w:t>
      </w:r>
      <w:r w:rsidRPr="00561FD2">
        <w:rPr>
          <w:rFonts w:ascii="Arial Narrow" w:hAnsi="Arial Narrow"/>
          <w:sz w:val="24"/>
          <w:szCs w:val="24"/>
        </w:rPr>
        <w:t xml:space="preserve">0.000,00 zł (słownie: </w:t>
      </w:r>
      <w:r w:rsidR="00D2136E">
        <w:rPr>
          <w:rFonts w:ascii="Arial Narrow" w:hAnsi="Arial Narrow"/>
          <w:sz w:val="24"/>
          <w:szCs w:val="24"/>
        </w:rPr>
        <w:t>sto pięćdziesiąt t</w:t>
      </w:r>
      <w:r w:rsidRPr="00561FD2">
        <w:rPr>
          <w:rFonts w:ascii="Arial Narrow" w:hAnsi="Arial Narrow"/>
          <w:sz w:val="24"/>
          <w:szCs w:val="24"/>
        </w:rPr>
        <w:t>ysięcy złotych)</w:t>
      </w:r>
    </w:p>
    <w:bookmarkEnd w:id="6"/>
    <w:p w14:paraId="4CA2E105" w14:textId="77777777" w:rsidR="00B90991" w:rsidRPr="005A2EE5" w:rsidRDefault="00B90991" w:rsidP="00B90991">
      <w:pPr>
        <w:spacing w:after="0" w:line="240" w:lineRule="auto"/>
        <w:jc w:val="both"/>
        <w:rPr>
          <w:rFonts w:ascii="Arial Narrow" w:hAnsi="Arial Narrow"/>
          <w:sz w:val="24"/>
          <w:szCs w:val="24"/>
        </w:rPr>
      </w:pPr>
    </w:p>
    <w:p w14:paraId="1F9F578F"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Zdolność techniczna lub zawodowa:</w:t>
      </w:r>
    </w:p>
    <w:p w14:paraId="36BD05BC" w14:textId="0D69D80F" w:rsidR="00561FD2" w:rsidRP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a) Warunek ten, w zakresie doświadczenia, zostanie uznany za spełniony, jeśli Wykonawca wykaże, że w</w:t>
      </w:r>
      <w:r w:rsidR="004B450F">
        <w:rPr>
          <w:rFonts w:ascii="Arial Narrow" w:hAnsi="Arial Narrow"/>
          <w:sz w:val="24"/>
          <w:szCs w:val="24"/>
        </w:rPr>
        <w:t> </w:t>
      </w:r>
      <w:r w:rsidRPr="00561FD2">
        <w:rPr>
          <w:rFonts w:ascii="Arial Narrow" w:hAnsi="Arial Narrow"/>
          <w:sz w:val="24"/>
          <w:szCs w:val="24"/>
        </w:rPr>
        <w:t>okresie ostatnich 5 lat od dnia, w którym upływa termin składania ofert (a jeżeli okres prowadzenia działalności jest krótszy – w tym okresie) wykonał:</w:t>
      </w:r>
    </w:p>
    <w:p w14:paraId="0C91D770" w14:textId="3EB227C2"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 co najmniej </w:t>
      </w:r>
      <w:r w:rsidR="007D4413">
        <w:rPr>
          <w:rFonts w:ascii="Arial Narrow" w:hAnsi="Arial Narrow"/>
          <w:sz w:val="24"/>
          <w:szCs w:val="24"/>
        </w:rPr>
        <w:t xml:space="preserve">trzy budowle takie jak </w:t>
      </w:r>
      <w:r w:rsidR="00D2136E">
        <w:rPr>
          <w:rFonts w:ascii="Arial Narrow" w:hAnsi="Arial Narrow"/>
          <w:sz w:val="24"/>
          <w:szCs w:val="24"/>
        </w:rPr>
        <w:t>wiat</w:t>
      </w:r>
      <w:r w:rsidR="007D4413">
        <w:rPr>
          <w:rFonts w:ascii="Arial Narrow" w:hAnsi="Arial Narrow"/>
          <w:sz w:val="24"/>
          <w:szCs w:val="24"/>
        </w:rPr>
        <w:t>y</w:t>
      </w:r>
      <w:r w:rsidR="00D2136E">
        <w:rPr>
          <w:rFonts w:ascii="Arial Narrow" w:hAnsi="Arial Narrow"/>
          <w:sz w:val="24"/>
          <w:szCs w:val="24"/>
        </w:rPr>
        <w:t xml:space="preserve"> drewnian</w:t>
      </w:r>
      <w:r w:rsidR="007D4413">
        <w:rPr>
          <w:rFonts w:ascii="Arial Narrow" w:hAnsi="Arial Narrow"/>
          <w:sz w:val="24"/>
          <w:szCs w:val="24"/>
        </w:rPr>
        <w:t xml:space="preserve">e, altany drewniane, domki ogrodowe, działkowe itp. </w:t>
      </w:r>
    </w:p>
    <w:p w14:paraId="7A5F7B47" w14:textId="77777777" w:rsidR="00561FD2" w:rsidRPr="00561FD2" w:rsidRDefault="00561FD2" w:rsidP="00561FD2">
      <w:pPr>
        <w:spacing w:after="0" w:line="240" w:lineRule="auto"/>
        <w:ind w:left="284"/>
        <w:jc w:val="both"/>
        <w:rPr>
          <w:rFonts w:ascii="Arial Narrow" w:hAnsi="Arial Narrow"/>
          <w:sz w:val="24"/>
          <w:szCs w:val="24"/>
        </w:rPr>
      </w:pPr>
    </w:p>
    <w:p w14:paraId="6408EF50" w14:textId="77777777"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b</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p>
    <w:p w14:paraId="34ADAB81" w14:textId="77777777" w:rsidR="000B320A" w:rsidRPr="000B320A"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lastRenderedPageBreak/>
        <w:t>Warunek ten, w zakresie osób skierowanych przez Wykonawcę do realizacji zamówienia, zostanie uznany za spełniony, jeśli Wykonawca wykaże, że dysponuje lub będzie dysponował następującymi osobami:</w:t>
      </w:r>
    </w:p>
    <w:p w14:paraId="630C0081" w14:textId="05993820" w:rsidR="00B90991"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 xml:space="preserve">− </w:t>
      </w:r>
      <w:r w:rsidRPr="000B320A">
        <w:rPr>
          <w:rFonts w:ascii="Arial Narrow" w:hAnsi="Arial Narrow"/>
          <w:b/>
          <w:bCs/>
          <w:sz w:val="24"/>
          <w:szCs w:val="24"/>
        </w:rPr>
        <w:t>co najmniej 1 (jedną) osobą na stanowisko kierownika budowy posiadającą uprawnienia budowlane do kierowania robotami budowlanymi w specjalności konstrukcyjno-budowlanej bez ograniczeń</w:t>
      </w:r>
      <w:r w:rsidRPr="000B320A">
        <w:rPr>
          <w:rFonts w:ascii="Arial Narrow" w:hAnsi="Arial Narrow"/>
          <w:sz w:val="24"/>
          <w:szCs w:val="24"/>
        </w:rPr>
        <w:t xml:space="preserve">, wydane zgodnie z przepisami ustawy z dnia 7 lipca 1994 r. Prawo budowlane (tekst jedn. Dz. U. z 2023 r. poz. 682 z </w:t>
      </w:r>
      <w:proofErr w:type="spellStart"/>
      <w:r w:rsidRPr="000B320A">
        <w:rPr>
          <w:rFonts w:ascii="Arial Narrow" w:hAnsi="Arial Narrow"/>
          <w:sz w:val="24"/>
          <w:szCs w:val="24"/>
        </w:rPr>
        <w:t>późn</w:t>
      </w:r>
      <w:proofErr w:type="spellEnd"/>
      <w:r w:rsidRPr="000B320A">
        <w:rPr>
          <w:rFonts w:ascii="Arial Narrow" w:hAnsi="Arial Narrow"/>
          <w:sz w:val="24"/>
          <w:szCs w:val="24"/>
        </w:rPr>
        <w:t xml:space="preserve">. zm. – „Prawo budowlane”)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(tekst jedn. Dz. U. z 2023 r., poz. 334 z </w:t>
      </w:r>
      <w:proofErr w:type="spellStart"/>
      <w:r w:rsidRPr="000B320A">
        <w:rPr>
          <w:rFonts w:ascii="Arial Narrow" w:hAnsi="Arial Narrow"/>
          <w:sz w:val="24"/>
          <w:szCs w:val="24"/>
        </w:rPr>
        <w:t>późn</w:t>
      </w:r>
      <w:proofErr w:type="spellEnd"/>
      <w:r w:rsidRPr="000B320A">
        <w:rPr>
          <w:rFonts w:ascii="Arial Narrow" w:hAnsi="Arial Narrow"/>
          <w:sz w:val="24"/>
          <w:szCs w:val="24"/>
        </w:rPr>
        <w:t>. zm.), które uprawniają do kierowania robotami budowlanymi w zakresie przewidzianym opisem przedmiotu zamówienia.</w:t>
      </w:r>
    </w:p>
    <w:p w14:paraId="57A552B1" w14:textId="77777777" w:rsidR="000B320A" w:rsidRDefault="000B320A" w:rsidP="000B320A">
      <w:pPr>
        <w:spacing w:after="0" w:line="240" w:lineRule="auto"/>
        <w:ind w:left="284"/>
        <w:jc w:val="both"/>
        <w:rPr>
          <w:rFonts w:ascii="Arial Narrow" w:hAnsi="Arial Narrow"/>
          <w:sz w:val="24"/>
          <w:szCs w:val="24"/>
        </w:rPr>
      </w:pPr>
    </w:p>
    <w:p w14:paraId="5E7C3C43" w14:textId="5C4DE061"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c</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B90991" w:rsidRPr="00F828EB">
        <w:rPr>
          <w:rFonts w:ascii="Arial Narrow" w:hAnsi="Arial Narrow"/>
          <w:bCs/>
          <w:sz w:val="24"/>
          <w:szCs w:val="24"/>
        </w:rPr>
        <w:t xml:space="preserve">Zamawiający nie stawia szczególnych wymagań w zakresie opisu spełniania tego </w:t>
      </w:r>
      <w:r w:rsidR="00B90991">
        <w:rPr>
          <w:rFonts w:ascii="Arial Narrow" w:hAnsi="Arial Narrow"/>
          <w:bCs/>
          <w:sz w:val="24"/>
          <w:szCs w:val="24"/>
        </w:rPr>
        <w:t>warunku udziału w </w:t>
      </w:r>
      <w:r w:rsidR="00B90991" w:rsidRPr="00E478B4">
        <w:rPr>
          <w:rFonts w:ascii="Arial Narrow" w:hAnsi="Arial Narrow"/>
          <w:bCs/>
          <w:sz w:val="24"/>
          <w:szCs w:val="24"/>
        </w:rPr>
        <w:t>postępowaniu.</w:t>
      </w:r>
    </w:p>
    <w:p w14:paraId="5F20C9A7" w14:textId="77777777" w:rsidR="00C15BD0" w:rsidRDefault="00C15BD0" w:rsidP="00D64EB7">
      <w:pPr>
        <w:pStyle w:val="Akapitzlist"/>
        <w:spacing w:after="0" w:line="240" w:lineRule="auto"/>
        <w:ind w:left="709"/>
        <w:jc w:val="both"/>
        <w:rPr>
          <w:rFonts w:ascii="Arial Narrow" w:hAnsi="Arial Narrow"/>
          <w:b/>
          <w:highlight w:val="yellow"/>
        </w:rPr>
      </w:pPr>
    </w:p>
    <w:p w14:paraId="07E4FA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0515B3DC" w14:textId="77777777" w:rsidTr="00D15D57">
        <w:tc>
          <w:tcPr>
            <w:tcW w:w="9570" w:type="dxa"/>
            <w:shd w:val="clear" w:color="auto" w:fill="A8D08D"/>
          </w:tcPr>
          <w:p w14:paraId="766779D0" w14:textId="77777777" w:rsidR="0088251B" w:rsidRDefault="0088251B" w:rsidP="00D15D57">
            <w:pPr>
              <w:pStyle w:val="Akapitzlist"/>
              <w:spacing w:after="0" w:line="240" w:lineRule="auto"/>
              <w:ind w:left="709"/>
              <w:jc w:val="center"/>
              <w:rPr>
                <w:rFonts w:ascii="Arial Narrow" w:hAnsi="Arial Narrow"/>
                <w:b/>
              </w:rPr>
            </w:pPr>
          </w:p>
          <w:p w14:paraId="7AB92170"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2B44AFB6" w14:textId="77777777" w:rsidR="0088251B" w:rsidRPr="002C69EF" w:rsidRDefault="0088251B" w:rsidP="00D15D57">
            <w:pPr>
              <w:pStyle w:val="Tekstpodstawowy"/>
              <w:ind w:left="360"/>
              <w:rPr>
                <w:rFonts w:ascii="Cambria" w:hAnsi="Cambria"/>
                <w:b/>
                <w:sz w:val="16"/>
                <w:szCs w:val="16"/>
                <w:lang w:eastAsia="pl-PL"/>
              </w:rPr>
            </w:pPr>
          </w:p>
        </w:tc>
      </w:tr>
    </w:tbl>
    <w:p w14:paraId="2CA1B120" w14:textId="77777777" w:rsidR="0088251B" w:rsidRDefault="0088251B" w:rsidP="0088251B">
      <w:pPr>
        <w:spacing w:after="0" w:line="240" w:lineRule="auto"/>
        <w:jc w:val="both"/>
        <w:rPr>
          <w:rFonts w:ascii="Arial Narrow" w:hAnsi="Arial Narrow"/>
        </w:rPr>
      </w:pPr>
    </w:p>
    <w:p w14:paraId="5AF5E6F5" w14:textId="77777777" w:rsidR="000B320A" w:rsidRPr="000B320A" w:rsidRDefault="000B320A" w:rsidP="000B320A">
      <w:pPr>
        <w:spacing w:after="0" w:line="240" w:lineRule="auto"/>
        <w:jc w:val="both"/>
        <w:rPr>
          <w:rFonts w:ascii="Arial Narrow" w:hAnsi="Arial Narrow"/>
          <w:sz w:val="24"/>
          <w:szCs w:val="24"/>
        </w:rPr>
      </w:pPr>
    </w:p>
    <w:p w14:paraId="26AA1D32" w14:textId="51224205"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5667919" w14:textId="40C39CEF" w:rsidR="0088251B"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w:t>
      </w:r>
      <w:r>
        <w:rPr>
          <w:rFonts w:ascii="Arial Narrow" w:hAnsi="Arial Narrow"/>
          <w:sz w:val="24"/>
          <w:szCs w:val="24"/>
        </w:rPr>
        <w:t>6</w:t>
      </w:r>
      <w:r w:rsidRPr="000B320A">
        <w:rPr>
          <w:rFonts w:ascii="Arial Narrow" w:hAnsi="Arial Narrow"/>
          <w:sz w:val="24"/>
          <w:szCs w:val="24"/>
        </w:rPr>
        <w:t xml:space="preserve">.1. </w:t>
      </w:r>
      <w:proofErr w:type="spellStart"/>
      <w:r w:rsidRPr="000B320A">
        <w:rPr>
          <w:rFonts w:ascii="Arial Narrow" w:hAnsi="Arial Narrow"/>
          <w:sz w:val="24"/>
          <w:szCs w:val="24"/>
        </w:rPr>
        <w:t>ppkt</w:t>
      </w:r>
      <w:proofErr w:type="spellEnd"/>
      <w:r w:rsidRPr="000B320A">
        <w:rPr>
          <w:rFonts w:ascii="Arial Narrow" w:hAnsi="Arial Narrow"/>
          <w:sz w:val="24"/>
          <w:szCs w:val="24"/>
        </w:rPr>
        <w:t xml:space="preserve"> 3) i 4) SWZ, a także bada, czy nie zachodzą wobec tego podmiotu podstawy wykluczenia, które zostały przewidziane w pkt </w:t>
      </w:r>
      <w:r>
        <w:rPr>
          <w:rFonts w:ascii="Arial Narrow" w:hAnsi="Arial Narrow"/>
          <w:sz w:val="24"/>
          <w:szCs w:val="24"/>
        </w:rPr>
        <w:t>5</w:t>
      </w:r>
      <w:r w:rsidRPr="000B320A">
        <w:rPr>
          <w:rFonts w:ascii="Arial Narrow" w:hAnsi="Arial Narrow"/>
          <w:sz w:val="24"/>
          <w:szCs w:val="24"/>
        </w:rPr>
        <w:t xml:space="preserve"> SWZ względem Wykonawcy.</w:t>
      </w:r>
    </w:p>
    <w:p w14:paraId="6BA5527C"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05A4FAA"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F5A25A5" w14:textId="63AF06E5" w:rsid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4016BE2" w14:textId="48C5E21C"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Oceniając zdolność techniczną lub zawodową Wykonawcy, Zamawiający działając na podstawie art. 116 ust. 2 PZP w zw. </w:t>
      </w:r>
      <w:r>
        <w:rPr>
          <w:rFonts w:ascii="Arial Narrow" w:hAnsi="Arial Narrow"/>
          <w:sz w:val="24"/>
          <w:szCs w:val="24"/>
        </w:rPr>
        <w:t>z</w:t>
      </w:r>
      <w:r w:rsidRPr="000B320A">
        <w:rPr>
          <w:rFonts w:ascii="Arial Narrow" w:hAnsi="Arial Narrow"/>
          <w:sz w:val="24"/>
          <w:szCs w:val="24"/>
        </w:rPr>
        <w:t xml:space="preserve">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tbl>
      <w:tblPr>
        <w:tblW w:w="0" w:type="auto"/>
        <w:shd w:val="clear" w:color="auto" w:fill="A8D08D"/>
        <w:tblLook w:val="04A0" w:firstRow="1" w:lastRow="0" w:firstColumn="1" w:lastColumn="0" w:noHBand="0" w:noVBand="1"/>
      </w:tblPr>
      <w:tblGrid>
        <w:gridCol w:w="9712"/>
      </w:tblGrid>
      <w:tr w:rsidR="005F4A95" w:rsidRPr="005F4A95" w14:paraId="0B8384C9" w14:textId="77777777" w:rsidTr="007D4413">
        <w:tc>
          <w:tcPr>
            <w:tcW w:w="9712" w:type="dxa"/>
            <w:shd w:val="clear" w:color="auto" w:fill="A8D08D"/>
          </w:tcPr>
          <w:p w14:paraId="520477D8" w14:textId="77777777" w:rsidR="0088251B" w:rsidRPr="00AA5214" w:rsidRDefault="0088251B" w:rsidP="00D15D57">
            <w:pPr>
              <w:pStyle w:val="Akapitzlist"/>
              <w:spacing w:after="0" w:line="240" w:lineRule="auto"/>
              <w:ind w:left="709"/>
              <w:jc w:val="center"/>
              <w:rPr>
                <w:rFonts w:ascii="Arial Narrow" w:hAnsi="Arial Narrow"/>
                <w:b/>
              </w:rPr>
            </w:pPr>
          </w:p>
          <w:p w14:paraId="10768119" w14:textId="77777777" w:rsidR="0088251B" w:rsidRPr="00AA5214" w:rsidRDefault="0088251B">
            <w:pPr>
              <w:pStyle w:val="Akapitzlist"/>
              <w:numPr>
                <w:ilvl w:val="0"/>
                <w:numId w:val="10"/>
              </w:numPr>
              <w:spacing w:after="0" w:line="240" w:lineRule="auto"/>
              <w:ind w:left="709" w:hanging="283"/>
              <w:rPr>
                <w:rFonts w:ascii="Arial Narrow" w:hAnsi="Arial Narrow"/>
                <w:b/>
              </w:rPr>
            </w:pPr>
            <w:r w:rsidRPr="00AA5214">
              <w:rPr>
                <w:rFonts w:ascii="Arial Narrow" w:hAnsi="Arial Narrow"/>
                <w:b/>
              </w:rPr>
              <w:t>INFORMACJA NA TEMAT WSPÓLNEGO UBIEGANIA SIĘ WYKONAWCÓW</w:t>
            </w:r>
            <w:r w:rsidR="004C0390" w:rsidRPr="00AA5214">
              <w:rPr>
                <w:rFonts w:ascii="Arial Narrow" w:hAnsi="Arial Narrow"/>
                <w:b/>
              </w:rPr>
              <w:t xml:space="preserve"> </w:t>
            </w:r>
            <w:r w:rsidRPr="00AA5214">
              <w:rPr>
                <w:rFonts w:ascii="Arial Narrow" w:hAnsi="Arial Narrow"/>
                <w:b/>
              </w:rPr>
              <w:t>O UDZIELENIE ZAMÓWIENIA</w:t>
            </w:r>
          </w:p>
          <w:p w14:paraId="2D435794"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F89D974" w14:textId="77777777" w:rsidR="0088251B" w:rsidRDefault="0088251B" w:rsidP="0088251B">
      <w:pPr>
        <w:spacing w:after="0" w:line="240" w:lineRule="auto"/>
        <w:jc w:val="both"/>
        <w:rPr>
          <w:rFonts w:ascii="Arial Narrow" w:hAnsi="Arial Narrow"/>
        </w:rPr>
      </w:pPr>
    </w:p>
    <w:p w14:paraId="76680716"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0FE4CFEE" w14:textId="77777777" w:rsidR="0088251B" w:rsidRPr="00DB19B7" w:rsidRDefault="0088251B" w:rsidP="0088251B">
      <w:pPr>
        <w:spacing w:after="0" w:line="240" w:lineRule="auto"/>
        <w:ind w:left="284" w:hanging="284"/>
        <w:jc w:val="both"/>
        <w:rPr>
          <w:rFonts w:ascii="Arial Narrow" w:hAnsi="Arial Narrow"/>
          <w:sz w:val="24"/>
          <w:szCs w:val="24"/>
        </w:rPr>
      </w:pPr>
    </w:p>
    <w:p w14:paraId="58099787"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03070D7C" w14:textId="77777777" w:rsidR="0088251B" w:rsidRPr="00DB19B7" w:rsidRDefault="0088251B" w:rsidP="004C0390">
      <w:pPr>
        <w:spacing w:after="0" w:line="240" w:lineRule="auto"/>
        <w:ind w:left="426" w:hanging="426"/>
        <w:jc w:val="both"/>
        <w:rPr>
          <w:rFonts w:ascii="Arial Narrow" w:hAnsi="Arial Narrow"/>
          <w:sz w:val="24"/>
          <w:szCs w:val="24"/>
        </w:rPr>
      </w:pPr>
    </w:p>
    <w:p w14:paraId="409CEFB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5FA42222"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36BE521C" w14:textId="77777777" w:rsidR="0088251B" w:rsidRPr="00DB19B7" w:rsidRDefault="0088251B" w:rsidP="0088251B">
      <w:pPr>
        <w:spacing w:after="0" w:line="240" w:lineRule="auto"/>
        <w:ind w:left="284" w:hanging="284"/>
        <w:jc w:val="both"/>
        <w:rPr>
          <w:rFonts w:ascii="Arial Narrow" w:hAnsi="Arial Narrow"/>
          <w:sz w:val="24"/>
          <w:szCs w:val="24"/>
        </w:rPr>
      </w:pPr>
    </w:p>
    <w:p w14:paraId="3E60DB42"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24C839B6" w14:textId="77777777" w:rsidR="0088251B" w:rsidRPr="00DB19B7" w:rsidRDefault="0088251B" w:rsidP="004C0390">
      <w:pPr>
        <w:spacing w:after="0" w:line="240" w:lineRule="auto"/>
        <w:ind w:left="426" w:hanging="426"/>
        <w:jc w:val="both"/>
        <w:rPr>
          <w:rFonts w:ascii="Arial Narrow" w:hAnsi="Arial Narrow"/>
          <w:sz w:val="24"/>
          <w:szCs w:val="24"/>
        </w:rPr>
      </w:pPr>
    </w:p>
    <w:p w14:paraId="305AC09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249AAFDB" w14:textId="77777777" w:rsidR="0088251B" w:rsidRPr="00DB19B7" w:rsidRDefault="0088251B" w:rsidP="0088251B">
      <w:pPr>
        <w:spacing w:after="0" w:line="240" w:lineRule="auto"/>
        <w:ind w:left="284" w:hanging="284"/>
        <w:jc w:val="both"/>
        <w:rPr>
          <w:rFonts w:ascii="Arial Narrow" w:hAnsi="Arial Narrow"/>
          <w:sz w:val="24"/>
          <w:szCs w:val="24"/>
        </w:rPr>
      </w:pPr>
    </w:p>
    <w:p w14:paraId="5D591FF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3F2C953C" w14:textId="77777777" w:rsidR="0088251B" w:rsidRPr="00DB19B7" w:rsidRDefault="0088251B" w:rsidP="0088251B">
      <w:pPr>
        <w:spacing w:after="0" w:line="240" w:lineRule="auto"/>
        <w:ind w:left="284" w:hanging="284"/>
        <w:jc w:val="both"/>
        <w:rPr>
          <w:rFonts w:ascii="Arial Narrow" w:hAnsi="Arial Narrow"/>
          <w:sz w:val="24"/>
          <w:szCs w:val="24"/>
        </w:rPr>
      </w:pPr>
    </w:p>
    <w:p w14:paraId="2C65E95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5CB5F145" w14:textId="77777777" w:rsidR="0088251B" w:rsidRDefault="0088251B" w:rsidP="0088251B">
      <w:pPr>
        <w:spacing w:after="0" w:line="240" w:lineRule="auto"/>
        <w:ind w:left="284" w:hanging="284"/>
        <w:jc w:val="both"/>
        <w:rPr>
          <w:rFonts w:ascii="Arial Narrow" w:hAnsi="Arial Narrow"/>
          <w:sz w:val="24"/>
          <w:szCs w:val="24"/>
        </w:rPr>
      </w:pPr>
    </w:p>
    <w:p w14:paraId="4AF5BA29"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8.6.</w:t>
      </w:r>
      <w:r>
        <w:rPr>
          <w:rFonts w:ascii="Arial Narrow" w:hAnsi="Arial Narrow"/>
          <w:sz w:val="24"/>
          <w:szCs w:val="24"/>
        </w:rPr>
        <w:t xml:space="preserve"> </w:t>
      </w:r>
      <w:r w:rsidR="0088251B" w:rsidRPr="004C0390">
        <w:rPr>
          <w:rFonts w:ascii="Arial Narrow" w:hAnsi="Arial Narrow"/>
          <w:sz w:val="24"/>
          <w:szCs w:val="24"/>
        </w:rPr>
        <w:t xml:space="preserve">Zamawiający nie zastrzega obowiązku osobistego wykonania przez poszczególnych wykonawców wspólnie ubiegających się o udzielenie zamówienia kluczowych zadań. </w:t>
      </w:r>
    </w:p>
    <w:p w14:paraId="4FF3856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8.7.</w:t>
      </w:r>
      <w:r>
        <w:rPr>
          <w:rFonts w:ascii="Arial Narrow" w:hAnsi="Arial Narrow"/>
          <w:sz w:val="24"/>
          <w:szCs w:val="24"/>
        </w:rPr>
        <w:t xml:space="preserve"> </w:t>
      </w:r>
      <w:r w:rsidR="0088251B" w:rsidRPr="004C0390">
        <w:rPr>
          <w:rFonts w:ascii="Arial Narrow" w:hAnsi="Arial Narrow"/>
          <w:sz w:val="24"/>
          <w:szCs w:val="24"/>
        </w:rPr>
        <w:t>Warunek dotyczący uprawnień do prowadzenia określonej działalności gospodarczej lub zawodowej, jest spełniony, jeżeli co najmniej jeden z wykonawców wspólnie ubiegających się o udzielenie zamówienia posiada uprawnienia do prowadzenia określonej działalnoś</w:t>
      </w:r>
      <w:r w:rsidR="00953F1F">
        <w:rPr>
          <w:rFonts w:ascii="Arial Narrow" w:hAnsi="Arial Narrow"/>
          <w:sz w:val="24"/>
          <w:szCs w:val="24"/>
        </w:rPr>
        <w:t>ci gospodarczej lub zawodowej i </w:t>
      </w:r>
      <w:r w:rsidR="0088251B" w:rsidRPr="004C0390">
        <w:rPr>
          <w:rFonts w:ascii="Arial Narrow" w:hAnsi="Arial Narrow"/>
          <w:sz w:val="24"/>
          <w:szCs w:val="24"/>
        </w:rPr>
        <w:t xml:space="preserve">zrealizuje roboty budowlane, dostawy lub usługi, do których realizacji te uprawnienia są wymagane. </w:t>
      </w:r>
    </w:p>
    <w:p w14:paraId="4C52417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8.8.</w:t>
      </w:r>
      <w:r>
        <w:rPr>
          <w:rFonts w:ascii="Arial Narrow" w:hAnsi="Arial Narrow"/>
          <w:sz w:val="24"/>
          <w:szCs w:val="24"/>
        </w:rPr>
        <w:t xml:space="preserve"> </w:t>
      </w:r>
      <w:r w:rsidR="0088251B" w:rsidRPr="004C0390">
        <w:rPr>
          <w:rFonts w:ascii="Arial Narrow" w:hAnsi="Arial Narrow"/>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 </w:t>
      </w:r>
    </w:p>
    <w:p w14:paraId="0AA786F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lastRenderedPageBreak/>
        <w:t>8.9.</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57F2A0A7" w14:textId="77777777" w:rsidR="0088251B" w:rsidRDefault="0088251B" w:rsidP="004C0390">
      <w:pPr>
        <w:spacing w:after="0" w:line="240" w:lineRule="auto"/>
        <w:ind w:left="426" w:hanging="426"/>
        <w:jc w:val="both"/>
        <w:rPr>
          <w:rFonts w:ascii="Arial Narrow" w:hAnsi="Arial Narrow"/>
          <w:sz w:val="24"/>
          <w:szCs w:val="24"/>
        </w:rPr>
      </w:pPr>
    </w:p>
    <w:p w14:paraId="120A1378"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8.10.</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27998C2E" w14:textId="77777777" w:rsidR="0088251B" w:rsidRPr="00DB19B7" w:rsidRDefault="0088251B" w:rsidP="0088251B">
      <w:pPr>
        <w:spacing w:after="0" w:line="240" w:lineRule="auto"/>
        <w:ind w:left="284" w:hanging="284"/>
        <w:jc w:val="both"/>
        <w:rPr>
          <w:rFonts w:ascii="Arial Narrow" w:hAnsi="Arial Narrow"/>
          <w:sz w:val="24"/>
          <w:szCs w:val="24"/>
        </w:rPr>
      </w:pPr>
    </w:p>
    <w:p w14:paraId="48A39348"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46561170" w14:textId="77777777" w:rsidR="0088251B" w:rsidRPr="00DB19B7" w:rsidRDefault="0088251B" w:rsidP="0088251B">
      <w:pPr>
        <w:spacing w:after="0" w:line="240" w:lineRule="auto"/>
        <w:ind w:left="284" w:hanging="284"/>
        <w:jc w:val="both"/>
        <w:rPr>
          <w:rFonts w:ascii="Arial Narrow" w:hAnsi="Arial Narrow"/>
          <w:sz w:val="24"/>
          <w:szCs w:val="24"/>
        </w:rPr>
      </w:pPr>
    </w:p>
    <w:p w14:paraId="6EE7DF2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8.11.</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506A04AF"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5F4A95" w:rsidRPr="005F4A95" w14:paraId="39E928A2" w14:textId="77777777" w:rsidTr="00D15D57">
        <w:tc>
          <w:tcPr>
            <w:tcW w:w="9712" w:type="dxa"/>
            <w:shd w:val="clear" w:color="auto" w:fill="A8D08D"/>
          </w:tcPr>
          <w:p w14:paraId="0E429C19"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2C6B1B7D" w14:textId="77777777" w:rsidR="0088251B" w:rsidRPr="00437053" w:rsidRDefault="004C0390" w:rsidP="00D15D57">
            <w:pPr>
              <w:pStyle w:val="Akapitzlist"/>
              <w:spacing w:after="0" w:line="240" w:lineRule="auto"/>
              <w:ind w:left="709" w:hanging="283"/>
              <w:rPr>
                <w:rFonts w:ascii="Arial Narrow" w:hAnsi="Arial Narrow"/>
                <w:b/>
              </w:rPr>
            </w:pPr>
            <w:r w:rsidRPr="00437053">
              <w:rPr>
                <w:rFonts w:ascii="Arial Narrow" w:hAnsi="Arial Narrow"/>
                <w:b/>
              </w:rPr>
              <w:t xml:space="preserve">9.  </w:t>
            </w:r>
            <w:r w:rsidR="0088251B" w:rsidRPr="00437053">
              <w:rPr>
                <w:rFonts w:ascii="Arial Narrow" w:hAnsi="Arial Narrow"/>
                <w:b/>
              </w:rPr>
              <w:t>INFORMACJA NA TEMAT PODWYKONAWCÓW</w:t>
            </w:r>
          </w:p>
          <w:p w14:paraId="240A4AED"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0C8B414" w14:textId="77777777" w:rsidR="0088251B" w:rsidRDefault="0088251B" w:rsidP="0088251B">
      <w:pPr>
        <w:spacing w:after="0" w:line="240" w:lineRule="auto"/>
        <w:jc w:val="both"/>
        <w:rPr>
          <w:rFonts w:ascii="Arial Narrow" w:hAnsi="Arial Narrow"/>
          <w:sz w:val="24"/>
          <w:szCs w:val="24"/>
        </w:rPr>
      </w:pPr>
    </w:p>
    <w:p w14:paraId="6EB14C50"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88251B" w:rsidRPr="00962085">
        <w:rPr>
          <w:rFonts w:ascii="Arial Narrow" w:hAnsi="Arial Narrow"/>
          <w:sz w:val="24"/>
          <w:szCs w:val="24"/>
        </w:rPr>
        <w:t>Wykonawca może powierzyć wykonanie części zamówienia podwykonawcy.</w:t>
      </w:r>
    </w:p>
    <w:p w14:paraId="22C98C3B" w14:textId="77777777" w:rsidR="0088251B" w:rsidRPr="00962085" w:rsidRDefault="0088251B" w:rsidP="0088251B">
      <w:pPr>
        <w:spacing w:after="0" w:line="240" w:lineRule="auto"/>
        <w:jc w:val="both"/>
        <w:rPr>
          <w:rFonts w:ascii="Arial Narrow" w:hAnsi="Arial Narrow"/>
          <w:sz w:val="24"/>
          <w:szCs w:val="24"/>
        </w:rPr>
      </w:pPr>
    </w:p>
    <w:p w14:paraId="29156DF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2.</w:t>
      </w:r>
      <w:r w:rsidR="0088251B">
        <w:rPr>
          <w:rFonts w:ascii="Arial Narrow" w:hAnsi="Arial Narrow"/>
          <w:sz w:val="24"/>
          <w:szCs w:val="24"/>
        </w:rPr>
        <w:t xml:space="preserve"> </w:t>
      </w:r>
      <w:r w:rsidR="0088251B" w:rsidRPr="00962085">
        <w:rPr>
          <w:rFonts w:ascii="Arial Narrow" w:hAnsi="Arial Narrow"/>
          <w:sz w:val="24"/>
          <w:szCs w:val="24"/>
        </w:rPr>
        <w:t>Wykonawca, który zamierza wykonywać zamówienie przy udziale p</w:t>
      </w:r>
      <w:r w:rsidR="0088251B">
        <w:rPr>
          <w:rFonts w:ascii="Arial Narrow" w:hAnsi="Arial Narrow"/>
          <w:sz w:val="24"/>
          <w:szCs w:val="24"/>
        </w:rPr>
        <w:t>odwykonawcy/ów, musi wyraźnie w </w:t>
      </w:r>
      <w:r w:rsidR="0088251B" w:rsidRPr="00962085">
        <w:rPr>
          <w:rFonts w:ascii="Arial Narrow" w:hAnsi="Arial Narrow"/>
          <w:sz w:val="24"/>
          <w:szCs w:val="24"/>
        </w:rPr>
        <w:t xml:space="preserve">ofercie wskazać, jaką część </w:t>
      </w:r>
      <w:r w:rsidR="0088251B">
        <w:rPr>
          <w:rFonts w:ascii="Arial Narrow" w:hAnsi="Arial Narrow"/>
          <w:sz w:val="24"/>
          <w:szCs w:val="24"/>
        </w:rPr>
        <w:t xml:space="preserve">- </w:t>
      </w:r>
      <w:r w:rsidR="0088251B" w:rsidRPr="00962085">
        <w:rPr>
          <w:rFonts w:ascii="Arial Narrow" w:hAnsi="Arial Narrow"/>
          <w:sz w:val="24"/>
          <w:szCs w:val="24"/>
        </w:rPr>
        <w:t xml:space="preserve">zakres </w:t>
      </w:r>
      <w:r w:rsidR="0088251B">
        <w:rPr>
          <w:rFonts w:ascii="Arial Narrow" w:hAnsi="Arial Narrow"/>
          <w:sz w:val="24"/>
          <w:szCs w:val="24"/>
        </w:rPr>
        <w:t xml:space="preserve">rzeczowy </w:t>
      </w:r>
      <w:r w:rsidR="0088251B" w:rsidRPr="00962085">
        <w:rPr>
          <w:rFonts w:ascii="Arial Narrow" w:hAnsi="Arial Narrow"/>
          <w:sz w:val="24"/>
          <w:szCs w:val="24"/>
        </w:rPr>
        <w:t>zamówienia</w:t>
      </w:r>
      <w:r w:rsidR="0088251B">
        <w:rPr>
          <w:rFonts w:ascii="Arial Narrow" w:hAnsi="Arial Narrow"/>
          <w:sz w:val="24"/>
          <w:szCs w:val="24"/>
        </w:rPr>
        <w:t xml:space="preserve"> -</w:t>
      </w:r>
      <w:r w:rsidR="0088251B"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sidR="0088251B">
        <w:rPr>
          <w:rFonts w:ascii="Arial Narrow" w:hAnsi="Arial Narrow"/>
          <w:sz w:val="24"/>
          <w:szCs w:val="24"/>
        </w:rPr>
        <w:t xml:space="preserve"> podwykonawców, należy wpisać w </w:t>
      </w:r>
      <w:r w:rsidR="0088251B"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3627FE29" w14:textId="77777777" w:rsidR="0088251B" w:rsidRDefault="0088251B" w:rsidP="0088251B">
      <w:pPr>
        <w:spacing w:after="0" w:line="240" w:lineRule="auto"/>
        <w:jc w:val="both"/>
        <w:rPr>
          <w:rFonts w:ascii="Arial Narrow" w:hAnsi="Arial Narrow"/>
          <w:sz w:val="24"/>
          <w:szCs w:val="24"/>
        </w:rPr>
      </w:pPr>
    </w:p>
    <w:p w14:paraId="374E408A"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3.</w:t>
      </w:r>
      <w:r w:rsidR="0088251B">
        <w:rPr>
          <w:rFonts w:ascii="Arial Narrow" w:hAnsi="Arial Narrow"/>
          <w:sz w:val="24"/>
          <w:szCs w:val="24"/>
        </w:rPr>
        <w:t xml:space="preserve"> </w:t>
      </w:r>
      <w:r w:rsidR="0088251B"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sidR="0088251B">
        <w:rPr>
          <w:rFonts w:ascii="Arial Narrow" w:hAnsi="Arial Narrow"/>
          <w:sz w:val="24"/>
          <w:szCs w:val="24"/>
        </w:rPr>
        <w:t>iającego o wszelkich zmianach w </w:t>
      </w:r>
      <w:r w:rsidR="0088251B" w:rsidRPr="00962085">
        <w:rPr>
          <w:rFonts w:ascii="Arial Narrow" w:hAnsi="Arial Narrow"/>
          <w:sz w:val="24"/>
          <w:szCs w:val="24"/>
        </w:rPr>
        <w:t>odniesieniu do informacji, o których mowa w zdaniu pierwszym, w trakcie realizacji zamówienia, a także przekazuje wymagane informacje na temat</w:t>
      </w:r>
      <w:r w:rsidR="00953F1F">
        <w:rPr>
          <w:rFonts w:ascii="Arial Narrow" w:hAnsi="Arial Narrow"/>
          <w:sz w:val="24"/>
          <w:szCs w:val="24"/>
        </w:rPr>
        <w:t xml:space="preserve"> nowych podwykonawców, którym w </w:t>
      </w:r>
      <w:r w:rsidR="0088251B" w:rsidRPr="00962085">
        <w:rPr>
          <w:rFonts w:ascii="Arial Narrow" w:hAnsi="Arial Narrow"/>
          <w:sz w:val="24"/>
          <w:szCs w:val="24"/>
        </w:rPr>
        <w:t>późniejszym okresie zamierza powierzyć realizację zamówienia.</w:t>
      </w:r>
    </w:p>
    <w:p w14:paraId="500EB936" w14:textId="77777777" w:rsidR="0088251B" w:rsidRDefault="0088251B" w:rsidP="0088251B">
      <w:pPr>
        <w:spacing w:after="0" w:line="240" w:lineRule="auto"/>
        <w:jc w:val="both"/>
        <w:rPr>
          <w:rFonts w:ascii="Arial Narrow" w:hAnsi="Arial Narrow"/>
          <w:sz w:val="24"/>
          <w:szCs w:val="24"/>
        </w:rPr>
      </w:pPr>
    </w:p>
    <w:p w14:paraId="5FE4269B" w14:textId="77777777" w:rsidR="0088251B" w:rsidRPr="00962085"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4.</w:t>
      </w:r>
      <w:r w:rsidR="0088251B">
        <w:rPr>
          <w:rFonts w:ascii="Arial Narrow" w:hAnsi="Arial Narrow"/>
          <w:sz w:val="24"/>
          <w:szCs w:val="24"/>
        </w:rPr>
        <w:t xml:space="preserve"> </w:t>
      </w:r>
      <w:r w:rsidR="0088251B" w:rsidRPr="00962085">
        <w:rPr>
          <w:rFonts w:ascii="Arial Narrow" w:hAnsi="Arial Narrow"/>
          <w:sz w:val="24"/>
          <w:szCs w:val="24"/>
        </w:rPr>
        <w:t>Jeżeli zmiana albo rezygnacja z podwykonawcy dotyczy podmiotu, na którego zasoby Wykonawca powoływał się, na zasadach określonych w art. 118 ust. 1 ustawy</w:t>
      </w:r>
      <w:r w:rsidR="00CC40F8">
        <w:rPr>
          <w:rFonts w:ascii="Arial Narrow" w:hAnsi="Arial Narrow"/>
          <w:sz w:val="24"/>
          <w:szCs w:val="24"/>
        </w:rPr>
        <w:t xml:space="preserve"> PZP</w:t>
      </w:r>
      <w:r w:rsidR="0088251B"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A9E7EB" w14:textId="77777777" w:rsidR="0088251B" w:rsidRPr="00962085" w:rsidRDefault="0088251B" w:rsidP="0088251B">
      <w:pPr>
        <w:spacing w:after="0" w:line="240" w:lineRule="auto"/>
        <w:jc w:val="both"/>
        <w:rPr>
          <w:rFonts w:ascii="Arial Narrow" w:hAnsi="Arial Narrow"/>
          <w:sz w:val="24"/>
          <w:szCs w:val="24"/>
        </w:rPr>
      </w:pPr>
    </w:p>
    <w:p w14:paraId="6732F38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5</w:t>
      </w:r>
      <w:r w:rsidR="0088251B">
        <w:rPr>
          <w:rFonts w:ascii="Arial Narrow" w:hAnsi="Arial Narrow"/>
          <w:sz w:val="24"/>
          <w:szCs w:val="24"/>
        </w:rPr>
        <w:t xml:space="preserve">. </w:t>
      </w:r>
      <w:r w:rsidR="0088251B" w:rsidRPr="00962085">
        <w:rPr>
          <w:rFonts w:ascii="Arial Narrow" w:hAnsi="Arial Narrow"/>
          <w:sz w:val="24"/>
          <w:szCs w:val="24"/>
        </w:rPr>
        <w:t>Powierzenie wykonania części zamówienia podwyk</w:t>
      </w:r>
      <w:r w:rsidR="00663AB4">
        <w:rPr>
          <w:rFonts w:ascii="Arial Narrow" w:hAnsi="Arial Narrow"/>
          <w:sz w:val="24"/>
          <w:szCs w:val="24"/>
        </w:rPr>
        <w:t>onawcom nie zwalnia Wykonawcy z </w:t>
      </w:r>
      <w:r w:rsidR="0088251B" w:rsidRPr="00962085">
        <w:rPr>
          <w:rFonts w:ascii="Arial Narrow" w:hAnsi="Arial Narrow"/>
          <w:sz w:val="24"/>
          <w:szCs w:val="24"/>
        </w:rPr>
        <w:t>odpowiedzialności za należyte wykonanie tego zamówienia.</w:t>
      </w:r>
    </w:p>
    <w:p w14:paraId="28B5044B" w14:textId="77777777" w:rsidR="0088251B" w:rsidRDefault="0088251B" w:rsidP="0088251B">
      <w:pPr>
        <w:spacing w:after="0" w:line="240" w:lineRule="auto"/>
        <w:jc w:val="both"/>
        <w:rPr>
          <w:rFonts w:ascii="Arial Narrow" w:hAnsi="Arial Narrow"/>
        </w:rPr>
      </w:pPr>
    </w:p>
    <w:p w14:paraId="437275F5" w14:textId="22BD8730" w:rsidR="0088251B" w:rsidRPr="00E15F1F" w:rsidRDefault="004C0390" w:rsidP="004C0390">
      <w:pPr>
        <w:spacing w:after="0" w:line="240" w:lineRule="auto"/>
        <w:ind w:left="284" w:hanging="284"/>
        <w:jc w:val="both"/>
        <w:rPr>
          <w:rFonts w:ascii="Arial Narrow" w:hAnsi="Arial Narrow"/>
        </w:rPr>
      </w:pPr>
      <w:r w:rsidRPr="004C0390">
        <w:rPr>
          <w:rFonts w:ascii="Arial Narrow" w:hAnsi="Arial Narrow"/>
          <w:b/>
        </w:rPr>
        <w:t>9.</w:t>
      </w:r>
      <w:r w:rsidR="0088251B" w:rsidRPr="004C0390">
        <w:rPr>
          <w:rFonts w:ascii="Arial Narrow" w:hAnsi="Arial Narrow"/>
          <w:b/>
        </w:rPr>
        <w:t>6.</w:t>
      </w:r>
      <w:r w:rsidR="0088251B">
        <w:rPr>
          <w:rFonts w:ascii="Arial Narrow" w:hAnsi="Arial Narrow"/>
        </w:rPr>
        <w:t xml:space="preserve"> </w:t>
      </w:r>
      <w:r w:rsidR="0088251B" w:rsidRPr="003963FD">
        <w:rPr>
          <w:rFonts w:ascii="Arial Narrow" w:hAnsi="Arial Narrow"/>
        </w:rPr>
        <w:t xml:space="preserve">Szczegółowe zasady dotyczące udziału podwykonawców w realizacji zamówienia </w:t>
      </w:r>
      <w:r w:rsidR="00437053">
        <w:rPr>
          <w:rFonts w:ascii="Arial Narrow" w:hAnsi="Arial Narrow"/>
        </w:rPr>
        <w:t xml:space="preserve">i ich wynagrodzenia </w:t>
      </w:r>
      <w:r w:rsidR="0088251B" w:rsidRPr="003963FD">
        <w:rPr>
          <w:rFonts w:ascii="Arial Narrow" w:hAnsi="Arial Narrow"/>
        </w:rPr>
        <w:t xml:space="preserve">opisane są w projekcie Umowy </w:t>
      </w:r>
      <w:r w:rsidR="0088251B" w:rsidRPr="00E15F1F">
        <w:rPr>
          <w:rFonts w:ascii="Arial Narrow" w:hAnsi="Arial Narrow"/>
        </w:rPr>
        <w:t>(załącznik do SWZ</w:t>
      </w:r>
      <w:r w:rsidR="00437053">
        <w:rPr>
          <w:rFonts w:ascii="Arial Narrow" w:hAnsi="Arial Narrow"/>
        </w:rPr>
        <w:t>,</w:t>
      </w:r>
      <w:r w:rsidR="0088251B" w:rsidRPr="00E15F1F">
        <w:rPr>
          <w:rFonts w:ascii="Arial Narrow" w:hAnsi="Arial Narrow"/>
        </w:rPr>
        <w:t xml:space="preserve"> </w:t>
      </w:r>
      <w:r w:rsidR="00437053" w:rsidRPr="00437053">
        <w:rPr>
          <w:rFonts w:ascii="Arial Narrow" w:hAnsi="Arial Narrow"/>
        </w:rPr>
        <w:t>§ 1</w:t>
      </w:r>
      <w:r w:rsidR="00437053">
        <w:rPr>
          <w:rFonts w:ascii="Arial Narrow" w:hAnsi="Arial Narrow"/>
        </w:rPr>
        <w:t>2)</w:t>
      </w:r>
      <w:r w:rsidR="00437053" w:rsidRPr="00437053">
        <w:rPr>
          <w:rFonts w:ascii="Arial Narrow" w:hAnsi="Arial Narrow"/>
        </w:rPr>
        <w:t>.</w:t>
      </w:r>
    </w:p>
    <w:p w14:paraId="19240123" w14:textId="77777777" w:rsidR="00C15BD0" w:rsidRDefault="00C15BD0" w:rsidP="0088251B">
      <w:pPr>
        <w:spacing w:after="0" w:line="240" w:lineRule="auto"/>
        <w:jc w:val="both"/>
        <w:rPr>
          <w:rFonts w:ascii="Arial Narrow" w:hAnsi="Arial Narrow"/>
          <w:b/>
          <w:highlight w:val="yellow"/>
        </w:rPr>
      </w:pPr>
    </w:p>
    <w:p w14:paraId="09A30BA6" w14:textId="77777777" w:rsidR="007D4413" w:rsidRDefault="007D4413"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4AD92CC1" w14:textId="77777777" w:rsidTr="00D15D57">
        <w:tc>
          <w:tcPr>
            <w:tcW w:w="9712" w:type="dxa"/>
            <w:shd w:val="clear" w:color="auto" w:fill="A8D08D"/>
          </w:tcPr>
          <w:p w14:paraId="154C59FC" w14:textId="77777777" w:rsidR="00A437DD" w:rsidRDefault="00A437DD" w:rsidP="00D15D57">
            <w:pPr>
              <w:pStyle w:val="Akapitzlist"/>
              <w:spacing w:after="0" w:line="240" w:lineRule="auto"/>
              <w:ind w:left="709"/>
              <w:jc w:val="center"/>
              <w:rPr>
                <w:rFonts w:ascii="Arial Narrow" w:hAnsi="Arial Narrow"/>
                <w:b/>
              </w:rPr>
            </w:pPr>
          </w:p>
          <w:p w14:paraId="2D24C9DA"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77607799"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0896D1D7" w14:textId="77777777" w:rsidR="00A437DD" w:rsidRDefault="00A437DD" w:rsidP="0088251B">
      <w:pPr>
        <w:spacing w:after="0" w:line="240" w:lineRule="auto"/>
        <w:jc w:val="both"/>
        <w:rPr>
          <w:rFonts w:ascii="Arial Narrow" w:hAnsi="Arial Narrow"/>
          <w:b/>
          <w:highlight w:val="yellow"/>
        </w:rPr>
      </w:pPr>
    </w:p>
    <w:p w14:paraId="1CFCE3E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4FF4105A" w14:textId="77777777" w:rsidR="00A437DD" w:rsidRPr="006828D6" w:rsidRDefault="00A437DD" w:rsidP="00A437DD">
      <w:pPr>
        <w:spacing w:after="0" w:line="240" w:lineRule="auto"/>
        <w:ind w:left="284"/>
        <w:jc w:val="both"/>
        <w:rPr>
          <w:rFonts w:ascii="Arial Narrow" w:hAnsi="Arial Narrow"/>
          <w:sz w:val="24"/>
          <w:szCs w:val="24"/>
        </w:rPr>
      </w:pPr>
    </w:p>
    <w:tbl>
      <w:tblPr>
        <w:tblW w:w="9747" w:type="dxa"/>
        <w:shd w:val="clear" w:color="auto" w:fill="A8D08D"/>
        <w:tblLook w:val="04A0" w:firstRow="1" w:lastRow="0" w:firstColumn="1" w:lastColumn="0" w:noHBand="0" w:noVBand="1"/>
      </w:tblPr>
      <w:tblGrid>
        <w:gridCol w:w="9747"/>
      </w:tblGrid>
      <w:tr w:rsidR="00A437DD" w:rsidRPr="002C69EF" w14:paraId="4B23961E" w14:textId="77777777" w:rsidTr="00C228DD">
        <w:tc>
          <w:tcPr>
            <w:tcW w:w="9747" w:type="dxa"/>
            <w:shd w:val="clear" w:color="auto" w:fill="A8D08D"/>
          </w:tcPr>
          <w:p w14:paraId="61242D20" w14:textId="77777777" w:rsidR="00663AB4" w:rsidRDefault="00663AB4" w:rsidP="00A437DD">
            <w:pPr>
              <w:pStyle w:val="Akapitzlist"/>
              <w:spacing w:after="0" w:line="240" w:lineRule="auto"/>
              <w:ind w:left="709"/>
              <w:rPr>
                <w:rFonts w:ascii="Arial Narrow" w:hAnsi="Arial Narrow"/>
                <w:b/>
              </w:rPr>
            </w:pPr>
          </w:p>
          <w:p w14:paraId="43E41C10" w14:textId="77777777"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A437DD" w:rsidRPr="00A437DD">
              <w:rPr>
                <w:rFonts w:ascii="Arial Narrow" w:hAnsi="Arial Narrow"/>
                <w:b/>
              </w:rPr>
              <w:t>WYKAZ OŚWIADCZEŃ ORAZ  PODMIOTOWYCH ŚRODKÓW DOWODOWYCH 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11559D2" w14:textId="77777777" w:rsidR="00A437DD" w:rsidRPr="002C69EF" w:rsidRDefault="00A437DD" w:rsidP="00D15D57">
            <w:pPr>
              <w:pStyle w:val="Tekstpodstawowy"/>
              <w:ind w:left="360"/>
              <w:rPr>
                <w:rFonts w:ascii="Cambria" w:hAnsi="Cambria"/>
                <w:b/>
                <w:sz w:val="16"/>
                <w:szCs w:val="16"/>
                <w:lang w:eastAsia="pl-PL"/>
              </w:rPr>
            </w:pPr>
          </w:p>
        </w:tc>
      </w:tr>
    </w:tbl>
    <w:p w14:paraId="2F42EC05" w14:textId="77777777" w:rsidR="00A437DD" w:rsidRDefault="00A437DD" w:rsidP="00A437DD">
      <w:pPr>
        <w:spacing w:after="0" w:line="240" w:lineRule="auto"/>
        <w:jc w:val="both"/>
        <w:rPr>
          <w:rFonts w:ascii="Arial Narrow" w:hAnsi="Arial Narrow"/>
        </w:rPr>
      </w:pPr>
    </w:p>
    <w:p w14:paraId="018F01DC" w14:textId="7F08DA67" w:rsidR="007741FA" w:rsidRPr="00DA3B53" w:rsidRDefault="007741FA" w:rsidP="007741FA">
      <w:pPr>
        <w:spacing w:after="0" w:line="240" w:lineRule="auto"/>
        <w:jc w:val="both"/>
        <w:rPr>
          <w:rFonts w:ascii="Arial Narrow" w:hAnsi="Arial Narrow"/>
          <w:b/>
        </w:rPr>
      </w:pPr>
      <w:bookmarkStart w:id="7" w:name="_Hlk146022318"/>
      <w:r w:rsidRPr="00E11809">
        <w:rPr>
          <w:rFonts w:ascii="Arial Narrow" w:hAnsi="Arial Narrow"/>
          <w:b/>
        </w:rPr>
        <w:t>11.1</w:t>
      </w:r>
      <w:r>
        <w:rPr>
          <w:rFonts w:ascii="Arial Narrow" w:hAnsi="Arial Narrow"/>
        </w:rPr>
        <w:t xml:space="preserve">. </w:t>
      </w:r>
      <w:r w:rsidRPr="00C228DD">
        <w:rPr>
          <w:rFonts w:ascii="Arial Narrow" w:hAnsi="Arial Narrow"/>
        </w:rPr>
        <w:t xml:space="preserve">W celu potwierdzenia braku podstaw do wykluczenia z postępowania, o których mowa w pkt </w:t>
      </w:r>
      <w:r>
        <w:rPr>
          <w:rFonts w:ascii="Arial Narrow" w:hAnsi="Arial Narrow"/>
        </w:rPr>
        <w:t>5</w:t>
      </w:r>
      <w:r w:rsidRPr="00C228DD">
        <w:rPr>
          <w:rFonts w:ascii="Arial Narrow" w:hAnsi="Arial Narrow"/>
        </w:rPr>
        <w:t>.1.</w:t>
      </w:r>
      <w:r>
        <w:rPr>
          <w:rFonts w:ascii="Arial Narrow" w:hAnsi="Arial Narrow"/>
        </w:rPr>
        <w:t xml:space="preserve">, </w:t>
      </w:r>
      <w:r w:rsidR="00722026">
        <w:rPr>
          <w:rFonts w:ascii="Arial Narrow" w:hAnsi="Arial Narrow"/>
        </w:rPr>
        <w:t xml:space="preserve">5.2, </w:t>
      </w:r>
      <w:r>
        <w:rPr>
          <w:rFonts w:ascii="Arial Narrow" w:hAnsi="Arial Narrow"/>
        </w:rPr>
        <w:t>5.3., 5.4., 5.5. oraz w </w:t>
      </w:r>
      <w:r w:rsidRPr="0093256B">
        <w:rPr>
          <w:rFonts w:ascii="Arial Narrow" w:hAnsi="Arial Narrow"/>
        </w:rPr>
        <w:t xml:space="preserve">celu potwierdzenia spełniania warunków udziału w postępowaniu, o których mowa w pkt 6 </w:t>
      </w:r>
      <w:r w:rsidRPr="00DA3B53">
        <w:rPr>
          <w:rFonts w:ascii="Arial Narrow" w:hAnsi="Arial Narrow"/>
          <w:b/>
        </w:rPr>
        <w:t>Wykonawca zobowiązany jest złożyć wraz z ofertą: oświadczenia z art. 125 ust 1 ustawy PZP – na zał. nr 2</w:t>
      </w:r>
      <w:r>
        <w:rPr>
          <w:rFonts w:ascii="Arial Narrow" w:hAnsi="Arial Narrow"/>
          <w:b/>
        </w:rPr>
        <w:t>A, 3A</w:t>
      </w:r>
      <w:r w:rsidRPr="00DA3B53">
        <w:rPr>
          <w:rFonts w:ascii="Arial Narrow" w:hAnsi="Arial Narrow"/>
          <w:b/>
        </w:rPr>
        <w:t xml:space="preserve"> do SWZ.</w:t>
      </w:r>
    </w:p>
    <w:p w14:paraId="6647012A" w14:textId="77777777" w:rsidR="007741FA" w:rsidRDefault="007741FA" w:rsidP="007741FA">
      <w:pPr>
        <w:spacing w:after="0" w:line="240" w:lineRule="auto"/>
        <w:jc w:val="both"/>
        <w:rPr>
          <w:rFonts w:ascii="Arial Narrow" w:hAnsi="Arial Narrow"/>
        </w:rPr>
      </w:pPr>
    </w:p>
    <w:p w14:paraId="4D049F35" w14:textId="1322FC37" w:rsidR="007741FA" w:rsidRDefault="007741FA" w:rsidP="007741FA">
      <w:pPr>
        <w:spacing w:after="0" w:line="240" w:lineRule="auto"/>
        <w:jc w:val="both"/>
        <w:rPr>
          <w:rFonts w:ascii="Arial Narrow" w:hAnsi="Arial Narrow"/>
        </w:rPr>
      </w:pPr>
      <w:r w:rsidRPr="00E11809">
        <w:rPr>
          <w:rFonts w:ascii="Arial Narrow" w:hAnsi="Arial Narrow"/>
          <w:b/>
        </w:rPr>
        <w:t>11.2.</w:t>
      </w:r>
      <w:r>
        <w:rPr>
          <w:rFonts w:ascii="Arial Narrow" w:hAnsi="Arial Narrow"/>
        </w:rPr>
        <w:t xml:space="preserve"> 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 xml:space="preserve">ZP – </w:t>
      </w:r>
      <w:r w:rsidRPr="0022046D">
        <w:rPr>
          <w:rFonts w:ascii="Arial Narrow" w:hAnsi="Arial Narrow"/>
          <w:b/>
          <w:bCs/>
        </w:rPr>
        <w:t>na zał. nr 2B i 3B do SWZ dotyczące tych podmiotów</w:t>
      </w:r>
      <w:r w:rsidRPr="009E4C3A">
        <w:rPr>
          <w:rFonts w:ascii="Arial Narrow" w:hAnsi="Arial Narrow"/>
        </w:rPr>
        <w:t>.</w:t>
      </w:r>
    </w:p>
    <w:bookmarkEnd w:id="7"/>
    <w:p w14:paraId="455C9403" w14:textId="77777777" w:rsidR="007741FA" w:rsidRDefault="007741FA" w:rsidP="007741FA">
      <w:pPr>
        <w:spacing w:after="0" w:line="240" w:lineRule="auto"/>
        <w:jc w:val="both"/>
        <w:rPr>
          <w:rFonts w:ascii="Arial Narrow" w:hAnsi="Arial Narrow"/>
        </w:rPr>
      </w:pPr>
    </w:p>
    <w:p w14:paraId="0BA7162D" w14:textId="77777777" w:rsidR="007741FA" w:rsidRDefault="007741FA" w:rsidP="007741FA">
      <w:pPr>
        <w:spacing w:after="0" w:line="240" w:lineRule="auto"/>
        <w:jc w:val="both"/>
        <w:rPr>
          <w:rFonts w:ascii="Arial Narrow" w:hAnsi="Arial Narrow"/>
        </w:rPr>
      </w:pPr>
      <w:r w:rsidRPr="00E11809">
        <w:rPr>
          <w:rFonts w:ascii="Arial Narrow" w:hAnsi="Arial Narrow"/>
          <w:b/>
        </w:rPr>
        <w:t>11.3.</w:t>
      </w:r>
      <w:r>
        <w:rPr>
          <w:rFonts w:ascii="Arial Narrow" w:hAnsi="Arial Narrow"/>
        </w:rPr>
        <w:t xml:space="preserve"> </w:t>
      </w: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 PZP</w:t>
      </w:r>
      <w:r w:rsidRPr="004C0390">
        <w:rPr>
          <w:rFonts w:ascii="Arial Narrow" w:hAnsi="Arial Narrow"/>
          <w:sz w:val="24"/>
          <w:szCs w:val="24"/>
        </w:rPr>
        <w:t xml:space="preserve">, </w:t>
      </w:r>
      <w:r w:rsidRPr="008910C0">
        <w:rPr>
          <w:rFonts w:ascii="Arial Narrow" w:hAnsi="Arial Narrow"/>
          <w:b/>
          <w:bCs/>
          <w:sz w:val="24"/>
          <w:szCs w:val="24"/>
        </w:rPr>
        <w:t>składa wraz z ofertą</w:t>
      </w:r>
      <w:r>
        <w:rPr>
          <w:rFonts w:ascii="Arial Narrow" w:hAnsi="Arial Narrow"/>
          <w:sz w:val="24"/>
          <w:szCs w:val="24"/>
        </w:rPr>
        <w:t xml:space="preserve"> </w:t>
      </w:r>
      <w:r w:rsidRPr="004C0390">
        <w:rPr>
          <w:rFonts w:ascii="Arial Narrow" w:hAnsi="Arial Narrow"/>
          <w:sz w:val="24"/>
          <w:szCs w:val="24"/>
        </w:rPr>
        <w:t>każdy z Wykonawców wspólnie ubiegających się o zamówienie.</w:t>
      </w:r>
    </w:p>
    <w:p w14:paraId="240A8315" w14:textId="77777777" w:rsidR="007741FA" w:rsidRDefault="007741FA" w:rsidP="007741FA">
      <w:pPr>
        <w:spacing w:after="0" w:line="240" w:lineRule="auto"/>
        <w:jc w:val="both"/>
        <w:rPr>
          <w:rFonts w:ascii="Arial Narrow" w:hAnsi="Arial Narrow"/>
        </w:rPr>
      </w:pPr>
    </w:p>
    <w:p w14:paraId="42538216" w14:textId="0087DFFF" w:rsidR="007741FA" w:rsidRDefault="007741FA" w:rsidP="007741FA">
      <w:pPr>
        <w:spacing w:after="0" w:line="240" w:lineRule="auto"/>
        <w:ind w:left="284" w:hanging="284"/>
        <w:jc w:val="both"/>
        <w:rPr>
          <w:rFonts w:ascii="Arial Narrow" w:hAnsi="Arial Narrow"/>
          <w:sz w:val="24"/>
          <w:szCs w:val="24"/>
        </w:rPr>
      </w:pPr>
      <w:r w:rsidRPr="00E11809">
        <w:rPr>
          <w:rFonts w:ascii="Arial Narrow" w:hAnsi="Arial Narrow"/>
          <w:b/>
          <w:sz w:val="24"/>
          <w:szCs w:val="24"/>
        </w:rPr>
        <w:t>11.4.</w:t>
      </w:r>
      <w:r w:rsidR="008910C0">
        <w:rPr>
          <w:rFonts w:ascii="Arial Narrow" w:hAnsi="Arial Narrow"/>
          <w:sz w:val="24"/>
          <w:szCs w:val="24"/>
        </w:rPr>
        <w:t xml:space="preserve"> </w:t>
      </w:r>
      <w:r w:rsidR="008910C0" w:rsidRPr="00DA3B53">
        <w:rPr>
          <w:rFonts w:ascii="Arial Narrow" w:hAnsi="Arial Narrow"/>
          <w:sz w:val="24"/>
          <w:szCs w:val="24"/>
        </w:rPr>
        <w:t xml:space="preserve">W celu </w:t>
      </w:r>
      <w:r w:rsidR="008910C0" w:rsidRPr="00C228DD">
        <w:rPr>
          <w:rFonts w:ascii="Arial Narrow" w:hAnsi="Arial Narrow"/>
        </w:rPr>
        <w:t>potwierdzenia braku podstaw do wykluczenia z postępowania</w:t>
      </w:r>
      <w:r w:rsidR="008910C0" w:rsidRPr="00DA3B53">
        <w:rPr>
          <w:rFonts w:ascii="Arial Narrow" w:hAnsi="Arial Narrow"/>
          <w:sz w:val="24"/>
          <w:szCs w:val="24"/>
        </w:rPr>
        <w:t xml:space="preserve"> </w:t>
      </w:r>
      <w:r w:rsidR="008910C0">
        <w:rPr>
          <w:rFonts w:ascii="Arial Narrow" w:hAnsi="Arial Narrow"/>
          <w:sz w:val="24"/>
          <w:szCs w:val="24"/>
        </w:rPr>
        <w:t xml:space="preserve">oraz </w:t>
      </w:r>
      <w:r w:rsidR="008910C0" w:rsidRPr="00DA3B53">
        <w:rPr>
          <w:rFonts w:ascii="Arial Narrow" w:hAnsi="Arial Narrow"/>
          <w:sz w:val="24"/>
          <w:szCs w:val="24"/>
        </w:rPr>
        <w:t>potwierdzenia spełniania warunków udziału w postępowaniu, Zamawiający przed wyborem najkorzystniejszej oferty, działając na podstawie art. 274 ust. 1 PZP wezwie Wykonawcę, którego oferta została najwyżej oceniona, do złożenia w wyznaczonym terminie, nie krótszym niż 5 dni, aktualnych na dzień złożenia następujących podmiotowych środków dowodowych</w:t>
      </w:r>
    </w:p>
    <w:p w14:paraId="18B26E72" w14:textId="77777777" w:rsidR="007741FA" w:rsidRPr="005A2EE5" w:rsidRDefault="007741FA" w:rsidP="007741FA">
      <w:pPr>
        <w:spacing w:after="0" w:line="240" w:lineRule="auto"/>
        <w:ind w:left="284"/>
        <w:jc w:val="both"/>
        <w:rPr>
          <w:rFonts w:ascii="Arial Narrow" w:hAnsi="Arial Narrow"/>
          <w:sz w:val="24"/>
          <w:szCs w:val="24"/>
        </w:rPr>
      </w:pPr>
    </w:p>
    <w:p w14:paraId="1043C6D6" w14:textId="77777777" w:rsidR="007741FA" w:rsidRDefault="007741FA" w:rsidP="007741FA">
      <w:pPr>
        <w:spacing w:after="0" w:line="240" w:lineRule="auto"/>
        <w:ind w:left="567" w:hanging="283"/>
        <w:jc w:val="both"/>
        <w:rPr>
          <w:rFonts w:ascii="Arial Narrow" w:hAnsi="Arial Narrow"/>
          <w:sz w:val="24"/>
          <w:szCs w:val="24"/>
        </w:rPr>
      </w:pPr>
      <w:r>
        <w:rPr>
          <w:rFonts w:ascii="Arial Narrow" w:hAnsi="Arial Narrow"/>
          <w:sz w:val="24"/>
          <w:szCs w:val="24"/>
        </w:rPr>
        <w:t>1) Oświadczenia</w:t>
      </w:r>
      <w:r w:rsidRPr="0031047A">
        <w:rPr>
          <w:rFonts w:ascii="Arial Narrow" w:hAnsi="Arial Narrow"/>
          <w:sz w:val="24"/>
          <w:szCs w:val="24"/>
        </w:rPr>
        <w:t xml:space="preserve"> wykonawcy o aktualności informacji zawartych w oświadczeniu, o którym mowa w art. 125 ust. 1 PZP</w:t>
      </w:r>
      <w:r>
        <w:rPr>
          <w:rFonts w:ascii="Arial Narrow" w:hAnsi="Arial Narrow"/>
          <w:sz w:val="24"/>
          <w:szCs w:val="24"/>
        </w:rPr>
        <w:t xml:space="preserve"> w zakresie podstaw wykluczenia z postępowania – zał. nr 5 do SWZ.</w:t>
      </w:r>
    </w:p>
    <w:p w14:paraId="132FB4CB" w14:textId="77B381CE" w:rsidR="007741FA" w:rsidRDefault="008910C0" w:rsidP="008910C0">
      <w:pPr>
        <w:spacing w:after="0" w:line="240" w:lineRule="auto"/>
        <w:ind w:left="709" w:hanging="142"/>
        <w:jc w:val="both"/>
        <w:rPr>
          <w:rFonts w:ascii="Arial Narrow" w:hAnsi="Arial Narrow"/>
          <w:sz w:val="24"/>
          <w:szCs w:val="24"/>
        </w:rPr>
      </w:pPr>
      <w:r>
        <w:rPr>
          <w:rFonts w:ascii="Arial Narrow" w:hAnsi="Arial Narrow"/>
          <w:sz w:val="24"/>
          <w:szCs w:val="24"/>
        </w:rPr>
        <w:t xml:space="preserve">- </w:t>
      </w:r>
      <w:r w:rsidR="007741FA" w:rsidRPr="00667D70">
        <w:rPr>
          <w:rFonts w:ascii="Arial Narrow" w:hAnsi="Arial Narrow"/>
          <w:sz w:val="24"/>
          <w:szCs w:val="24"/>
        </w:rPr>
        <w:t xml:space="preserve">Jeśli Wykonawca w celu potwierdzenia spełniania warunków udziału w postępowaniu, polega na zdolnościach technicznych lub zawodowych lub sytuacji finansowej podmiotów udostępniających zasoby, oświadczenia </w:t>
      </w:r>
      <w:r w:rsidR="007741FA" w:rsidRPr="0031047A">
        <w:rPr>
          <w:rFonts w:ascii="Arial Narrow" w:hAnsi="Arial Narrow"/>
          <w:sz w:val="24"/>
          <w:szCs w:val="24"/>
        </w:rPr>
        <w:t>o aktualności informacji zawartych w oświadczeniu</w:t>
      </w:r>
      <w:r w:rsidR="007741FA" w:rsidRPr="00667D70">
        <w:rPr>
          <w:rFonts w:ascii="Arial Narrow" w:hAnsi="Arial Narrow"/>
          <w:sz w:val="24"/>
          <w:szCs w:val="24"/>
        </w:rPr>
        <w:t xml:space="preserve"> z art. 125 ust 1 ustawy PZP </w:t>
      </w:r>
      <w:r w:rsidR="007741FA">
        <w:rPr>
          <w:rFonts w:ascii="Arial Narrow" w:hAnsi="Arial Narrow"/>
          <w:sz w:val="24"/>
          <w:szCs w:val="24"/>
        </w:rPr>
        <w:t>składają oświadczenie dotyczą</w:t>
      </w:r>
      <w:r w:rsidR="007741FA" w:rsidRPr="00667D70">
        <w:rPr>
          <w:rFonts w:ascii="Arial Narrow" w:hAnsi="Arial Narrow"/>
          <w:sz w:val="24"/>
          <w:szCs w:val="24"/>
        </w:rPr>
        <w:t>ce tych podmiotów</w:t>
      </w:r>
      <w:r w:rsidR="007741FA">
        <w:rPr>
          <w:rFonts w:ascii="Arial Narrow" w:hAnsi="Arial Narrow"/>
          <w:sz w:val="24"/>
          <w:szCs w:val="24"/>
        </w:rPr>
        <w:t>.</w:t>
      </w:r>
    </w:p>
    <w:p w14:paraId="28379A4D" w14:textId="33F72BFF" w:rsidR="007741FA" w:rsidRDefault="008910C0" w:rsidP="008910C0">
      <w:pPr>
        <w:spacing w:after="0" w:line="240" w:lineRule="auto"/>
        <w:ind w:left="709" w:hanging="142"/>
        <w:jc w:val="both"/>
        <w:rPr>
          <w:rFonts w:ascii="Arial Narrow" w:hAnsi="Arial Narrow"/>
          <w:sz w:val="24"/>
          <w:szCs w:val="24"/>
        </w:rPr>
      </w:pPr>
      <w:r>
        <w:rPr>
          <w:rFonts w:ascii="Arial Narrow" w:hAnsi="Arial Narrow"/>
          <w:sz w:val="24"/>
          <w:szCs w:val="24"/>
        </w:rPr>
        <w:t xml:space="preserve">- </w:t>
      </w:r>
      <w:r w:rsidR="007741FA" w:rsidRPr="005A2EE5">
        <w:rPr>
          <w:rFonts w:ascii="Arial Narrow" w:hAnsi="Arial Narrow"/>
          <w:sz w:val="24"/>
          <w:szCs w:val="24"/>
        </w:rPr>
        <w:t xml:space="preserve">W przypadku wspólnego ubiegania się o zamówienie przez Wykonawców, oświadczenie w zakresie pkt </w:t>
      </w:r>
      <w:r w:rsidR="007741FA">
        <w:rPr>
          <w:rFonts w:ascii="Arial Narrow" w:hAnsi="Arial Narrow"/>
          <w:sz w:val="24"/>
          <w:szCs w:val="24"/>
        </w:rPr>
        <w:t xml:space="preserve">1) </w:t>
      </w:r>
      <w:r w:rsidR="007741FA" w:rsidRPr="005A2EE5">
        <w:rPr>
          <w:rFonts w:ascii="Arial Narrow" w:hAnsi="Arial Narrow"/>
          <w:sz w:val="24"/>
          <w:szCs w:val="24"/>
        </w:rPr>
        <w:t>składa każdy z Wykonawców wspólnie ubiegających się o zamówienie.</w:t>
      </w:r>
    </w:p>
    <w:p w14:paraId="78274B8B" w14:textId="77777777" w:rsidR="007741FA" w:rsidRDefault="007741FA" w:rsidP="007741FA">
      <w:pPr>
        <w:spacing w:after="0" w:line="240" w:lineRule="auto"/>
        <w:jc w:val="both"/>
        <w:rPr>
          <w:rFonts w:ascii="Arial Narrow" w:hAnsi="Arial Narrow"/>
          <w:sz w:val="24"/>
          <w:szCs w:val="24"/>
        </w:rPr>
      </w:pPr>
    </w:p>
    <w:p w14:paraId="20985CC2" w14:textId="4233D147" w:rsidR="007741FA" w:rsidRDefault="008910C0" w:rsidP="008910C0">
      <w:pPr>
        <w:spacing w:after="0" w:line="240" w:lineRule="auto"/>
        <w:ind w:left="426" w:hanging="142"/>
        <w:jc w:val="both"/>
        <w:rPr>
          <w:rFonts w:ascii="Arial Narrow" w:eastAsia="Times New Roman" w:hAnsi="Arial Narrow" w:cs="Calibri"/>
          <w:bCs/>
          <w:sz w:val="24"/>
          <w:szCs w:val="24"/>
          <w:lang w:eastAsia="pl-PL"/>
        </w:rPr>
      </w:pPr>
      <w:r>
        <w:rPr>
          <w:rFonts w:ascii="Arial Narrow" w:hAnsi="Arial Narrow"/>
          <w:sz w:val="24"/>
          <w:szCs w:val="24"/>
        </w:rPr>
        <w:t>2</w:t>
      </w:r>
      <w:r w:rsidR="007741FA">
        <w:rPr>
          <w:rFonts w:ascii="Arial Narrow" w:hAnsi="Arial Narrow"/>
          <w:sz w:val="24"/>
          <w:szCs w:val="24"/>
        </w:rPr>
        <w:t>)</w:t>
      </w:r>
      <w:r w:rsidR="007741FA" w:rsidRPr="00753778">
        <w:rPr>
          <w:rFonts w:ascii="Arial Narrow" w:hAnsi="Arial Narrow"/>
          <w:sz w:val="24"/>
          <w:szCs w:val="24"/>
        </w:rPr>
        <w:t xml:space="preserve"> </w:t>
      </w:r>
      <w:r w:rsidRPr="00AA3C09">
        <w:rPr>
          <w:rFonts w:ascii="Arial Narrow" w:eastAsia="Times New Roman" w:hAnsi="Arial Narrow" w:cs="Calibri"/>
          <w:bCs/>
          <w:sz w:val="24"/>
          <w:szCs w:val="24"/>
          <w:lang w:eastAsia="pl-PL"/>
        </w:rPr>
        <w:t xml:space="preserve">informacji </w:t>
      </w:r>
      <w:r>
        <w:rPr>
          <w:rFonts w:ascii="Arial Narrow" w:eastAsia="Times New Roman" w:hAnsi="Arial Narrow" w:cs="Calibri"/>
          <w:bCs/>
          <w:sz w:val="24"/>
          <w:szCs w:val="24"/>
          <w:lang w:eastAsia="pl-PL"/>
        </w:rPr>
        <w:t xml:space="preserve">z </w:t>
      </w:r>
      <w:r w:rsidRPr="00AA3C09">
        <w:rPr>
          <w:rFonts w:ascii="Arial Narrow" w:eastAsia="Times New Roman" w:hAnsi="Arial Narrow" w:cs="Calibri"/>
          <w:bCs/>
          <w:sz w:val="24"/>
          <w:szCs w:val="24"/>
          <w:lang w:eastAsia="pl-PL"/>
        </w:rPr>
        <w:t>banku lub spółdzielczej kasy oszczędnościowo-kredytowej potwierdzającej wysokość posiadanych środków finansowych lub zdolność kredytową Wykonawcy, w okresie nie wcześniejszym niż 3 miesiące przed jej złożeniem,</w:t>
      </w:r>
      <w:r w:rsidRPr="00AA3C09">
        <w:rPr>
          <w:rFonts w:ascii="Arial Narrow" w:eastAsia="Times New Roman" w:hAnsi="Arial Narrow" w:cs="Calibri"/>
          <w:bCs/>
          <w:sz w:val="24"/>
          <w:szCs w:val="24"/>
          <w:lang w:eastAsia="pl-PL"/>
        </w:rPr>
        <w:tab/>
      </w:r>
      <w:r w:rsidRPr="00AA3C09">
        <w:rPr>
          <w:rFonts w:ascii="Arial Narrow" w:eastAsia="Times New Roman" w:hAnsi="Arial Narrow" w:cs="Calibri"/>
          <w:bCs/>
          <w:sz w:val="24"/>
          <w:szCs w:val="24"/>
          <w:lang w:eastAsia="pl-PL"/>
        </w:rPr>
        <w:br/>
        <w:t>Jeżeli z uzasadnionej przyczyny Wykonawca nie może złożyć wymaganych przez Zamawiającego podmiotowych środków dowodowych, o których mowa wyżej, Wykonawca składa inne podmiotowe środki dowodowe, które w wystarczający sposób potwierdzają spełnienie opisanego przez Zamawiającego warunku udziału w postępowaniu dotyczącego sytuacji finansowej.</w:t>
      </w:r>
      <w:r>
        <w:rPr>
          <w:rFonts w:ascii="Arial Narrow" w:eastAsia="Times New Roman" w:hAnsi="Arial Narrow" w:cs="Calibri"/>
          <w:bCs/>
          <w:sz w:val="24"/>
          <w:szCs w:val="24"/>
          <w:lang w:eastAsia="pl-PL"/>
        </w:rPr>
        <w:t xml:space="preserve"> </w:t>
      </w:r>
    </w:p>
    <w:p w14:paraId="2F1FF22C" w14:textId="77777777" w:rsidR="008910C0" w:rsidRPr="000A16EE" w:rsidRDefault="008910C0" w:rsidP="007741FA">
      <w:pPr>
        <w:spacing w:after="0" w:line="240" w:lineRule="auto"/>
        <w:ind w:left="426" w:hanging="142"/>
        <w:jc w:val="both"/>
        <w:rPr>
          <w:rFonts w:ascii="Arial Narrow" w:hAnsi="Arial Narrow"/>
          <w:sz w:val="24"/>
          <w:szCs w:val="24"/>
        </w:rPr>
      </w:pPr>
    </w:p>
    <w:p w14:paraId="102B35DA" w14:textId="5DF60F9D" w:rsidR="007741FA" w:rsidRDefault="008910C0" w:rsidP="007741FA">
      <w:pPr>
        <w:spacing w:after="0" w:line="240" w:lineRule="auto"/>
        <w:ind w:left="426" w:hanging="142"/>
        <w:jc w:val="both"/>
        <w:rPr>
          <w:rFonts w:ascii="Arial Narrow" w:hAnsi="Arial Narrow"/>
          <w:sz w:val="24"/>
          <w:szCs w:val="24"/>
        </w:rPr>
      </w:pPr>
      <w:r>
        <w:rPr>
          <w:rFonts w:ascii="Arial Narrow" w:hAnsi="Arial Narrow"/>
          <w:sz w:val="24"/>
          <w:szCs w:val="24"/>
        </w:rPr>
        <w:t>3</w:t>
      </w:r>
      <w:r w:rsidR="007741FA">
        <w:rPr>
          <w:rFonts w:ascii="Arial Narrow" w:hAnsi="Arial Narrow"/>
          <w:sz w:val="24"/>
          <w:szCs w:val="24"/>
        </w:rPr>
        <w:t>)</w:t>
      </w:r>
      <w:r w:rsidR="007741FA" w:rsidRPr="00753778">
        <w:rPr>
          <w:rFonts w:ascii="Arial Narrow" w:hAnsi="Arial Narrow"/>
          <w:sz w:val="24"/>
          <w:szCs w:val="24"/>
        </w:rPr>
        <w:t xml:space="preserve"> </w:t>
      </w:r>
      <w:r>
        <w:rPr>
          <w:rFonts w:ascii="Arial Narrow" w:hAnsi="Arial Narrow"/>
          <w:sz w:val="24"/>
          <w:szCs w:val="24"/>
        </w:rPr>
        <w:t xml:space="preserve">Informacji </w:t>
      </w:r>
      <w:r w:rsidR="003A624B">
        <w:rPr>
          <w:rFonts w:ascii="Arial Narrow" w:hAnsi="Arial Narrow"/>
          <w:sz w:val="24"/>
          <w:szCs w:val="24"/>
        </w:rPr>
        <w:t>–</w:t>
      </w:r>
      <w:r>
        <w:rPr>
          <w:rFonts w:ascii="Arial Narrow" w:hAnsi="Arial Narrow"/>
          <w:sz w:val="24"/>
          <w:szCs w:val="24"/>
        </w:rPr>
        <w:t xml:space="preserve"> </w:t>
      </w:r>
      <w:r w:rsidR="003A624B">
        <w:rPr>
          <w:rFonts w:ascii="Arial Narrow" w:hAnsi="Arial Narrow"/>
          <w:sz w:val="24"/>
          <w:szCs w:val="24"/>
        </w:rPr>
        <w:t>nt.</w:t>
      </w:r>
      <w:r w:rsidR="007741FA" w:rsidRPr="00613A21">
        <w:rPr>
          <w:rFonts w:ascii="Arial Narrow" w:hAnsi="Arial Narrow"/>
          <w:sz w:val="24"/>
          <w:szCs w:val="24"/>
        </w:rPr>
        <w:t xml:space="preserve"> </w:t>
      </w:r>
      <w:r w:rsidR="003A624B">
        <w:rPr>
          <w:rFonts w:ascii="Arial Narrow" w:hAnsi="Arial Narrow"/>
          <w:sz w:val="24"/>
          <w:szCs w:val="24"/>
        </w:rPr>
        <w:t xml:space="preserve">osób </w:t>
      </w:r>
      <w:r w:rsidR="007741FA" w:rsidRPr="00753778">
        <w:rPr>
          <w:rFonts w:ascii="Arial Narrow" w:hAnsi="Arial Narrow"/>
          <w:sz w:val="24"/>
          <w:szCs w:val="24"/>
        </w:rPr>
        <w:t>skierowanych przez Wykonawcę do reali</w:t>
      </w:r>
      <w:r w:rsidR="007741FA">
        <w:rPr>
          <w:rFonts w:ascii="Arial Narrow" w:hAnsi="Arial Narrow"/>
          <w:sz w:val="24"/>
          <w:szCs w:val="24"/>
        </w:rPr>
        <w:t>zacji zamówienia publicznego</w:t>
      </w:r>
      <w:r w:rsidR="003A624B">
        <w:rPr>
          <w:rFonts w:ascii="Arial Narrow" w:hAnsi="Arial Narrow"/>
          <w:sz w:val="24"/>
          <w:szCs w:val="24"/>
        </w:rPr>
        <w:t xml:space="preserve"> (osoby z nadzoru)</w:t>
      </w:r>
      <w:r w:rsidR="007741FA">
        <w:rPr>
          <w:rFonts w:ascii="Arial Narrow" w:hAnsi="Arial Narrow"/>
          <w:sz w:val="24"/>
          <w:szCs w:val="24"/>
        </w:rPr>
        <w:t xml:space="preserve">, </w:t>
      </w:r>
      <w:r w:rsidR="007741FA" w:rsidRPr="00753778">
        <w:rPr>
          <w:rFonts w:ascii="Arial Narrow" w:hAnsi="Arial Narrow"/>
          <w:sz w:val="24"/>
          <w:szCs w:val="24"/>
        </w:rPr>
        <w:t>wraz z informacjami na temat kwalifikacji zawodowych, posiadanych uprawnień</w:t>
      </w:r>
      <w:r w:rsidR="007741FA">
        <w:rPr>
          <w:rFonts w:ascii="Arial Narrow" w:hAnsi="Arial Narrow"/>
          <w:sz w:val="24"/>
          <w:szCs w:val="24"/>
        </w:rPr>
        <w:t>,</w:t>
      </w:r>
      <w:r w:rsidR="007741FA" w:rsidRPr="00753778">
        <w:rPr>
          <w:rFonts w:ascii="Arial Narrow" w:hAnsi="Arial Narrow"/>
          <w:sz w:val="24"/>
          <w:szCs w:val="24"/>
        </w:rPr>
        <w:t xml:space="preserve"> wykształcenia niezbędnych do wykonania zamówienia publicznego, a także zakresu wykonywanych przez </w:t>
      </w:r>
      <w:r w:rsidR="007741FA">
        <w:rPr>
          <w:rFonts w:ascii="Arial Narrow" w:hAnsi="Arial Narrow"/>
          <w:sz w:val="24"/>
          <w:szCs w:val="24"/>
        </w:rPr>
        <w:t>nie czynności oraz informacją o </w:t>
      </w:r>
      <w:r w:rsidR="007741FA" w:rsidRPr="00753778">
        <w:rPr>
          <w:rFonts w:ascii="Arial Narrow" w:hAnsi="Arial Narrow"/>
          <w:sz w:val="24"/>
          <w:szCs w:val="24"/>
        </w:rPr>
        <w:t xml:space="preserve">podstawie do dysponowania tymi </w:t>
      </w:r>
      <w:r w:rsidR="007741FA" w:rsidRPr="00CD5F8E">
        <w:rPr>
          <w:rFonts w:ascii="Arial Narrow" w:hAnsi="Arial Narrow"/>
          <w:sz w:val="24"/>
          <w:szCs w:val="24"/>
        </w:rPr>
        <w:t>osobami zał. nr 6.</w:t>
      </w:r>
    </w:p>
    <w:p w14:paraId="7706A7BA" w14:textId="77777777" w:rsidR="008910C0" w:rsidRDefault="008910C0" w:rsidP="007741FA">
      <w:pPr>
        <w:spacing w:after="0" w:line="240" w:lineRule="auto"/>
        <w:ind w:left="426" w:hanging="142"/>
        <w:jc w:val="both"/>
        <w:rPr>
          <w:rFonts w:ascii="Arial Narrow" w:hAnsi="Arial Narrow"/>
          <w:sz w:val="24"/>
          <w:szCs w:val="24"/>
        </w:rPr>
      </w:pPr>
    </w:p>
    <w:p w14:paraId="7F1BF786" w14:textId="271946CC" w:rsidR="0022046D" w:rsidRDefault="008910C0" w:rsidP="007741FA">
      <w:pPr>
        <w:spacing w:after="0" w:line="240" w:lineRule="auto"/>
        <w:ind w:left="426" w:hanging="142"/>
        <w:jc w:val="both"/>
        <w:rPr>
          <w:rFonts w:ascii="Arial Narrow" w:hAnsi="Arial Narrow"/>
          <w:sz w:val="24"/>
          <w:szCs w:val="24"/>
        </w:rPr>
      </w:pPr>
      <w:r>
        <w:rPr>
          <w:rFonts w:ascii="Arial Narrow" w:hAnsi="Arial Narrow"/>
          <w:sz w:val="24"/>
          <w:szCs w:val="24"/>
        </w:rPr>
        <w:t>4</w:t>
      </w:r>
      <w:r w:rsidR="0022046D">
        <w:rPr>
          <w:rFonts w:ascii="Arial Narrow" w:hAnsi="Arial Narrow"/>
          <w:sz w:val="24"/>
          <w:szCs w:val="24"/>
        </w:rPr>
        <w:t>) wykaz robót na zał. nr 7 potwierdzony referencjami lub innymi dopuszczalnymi dokumentami.</w:t>
      </w:r>
    </w:p>
    <w:p w14:paraId="64BDA896" w14:textId="7FE0C225" w:rsidR="007741FA" w:rsidRPr="00E11809" w:rsidRDefault="007741FA" w:rsidP="007741FA">
      <w:pPr>
        <w:spacing w:after="0" w:line="240" w:lineRule="auto"/>
        <w:ind w:left="426" w:hanging="426"/>
        <w:jc w:val="both"/>
        <w:rPr>
          <w:rFonts w:ascii="Arial Narrow" w:hAnsi="Arial Narrow"/>
          <w:sz w:val="24"/>
          <w:szCs w:val="24"/>
        </w:rPr>
      </w:pPr>
      <w:r w:rsidRPr="00E11809">
        <w:rPr>
          <w:rFonts w:ascii="Arial Narrow" w:hAnsi="Arial Narrow"/>
          <w:b/>
          <w:bCs/>
          <w:sz w:val="24"/>
          <w:szCs w:val="24"/>
        </w:rPr>
        <w:lastRenderedPageBreak/>
        <w:t>11.</w:t>
      </w:r>
      <w:r w:rsidR="008910C0">
        <w:rPr>
          <w:rFonts w:ascii="Arial Narrow" w:hAnsi="Arial Narrow"/>
          <w:b/>
          <w:bCs/>
          <w:sz w:val="24"/>
          <w:szCs w:val="24"/>
        </w:rPr>
        <w:t>5</w:t>
      </w:r>
      <w:r w:rsidRPr="00E11809">
        <w:rPr>
          <w:rFonts w:ascii="Arial Narrow" w:hAnsi="Arial Narrow"/>
          <w:b/>
          <w:bCs/>
          <w:sz w:val="24"/>
          <w:szCs w:val="24"/>
        </w:rPr>
        <w:t>.</w:t>
      </w:r>
      <w:r>
        <w:rPr>
          <w:rFonts w:ascii="Arial Narrow" w:hAnsi="Arial Narrow"/>
          <w:bCs/>
          <w:sz w:val="24"/>
          <w:szCs w:val="24"/>
        </w:rPr>
        <w:t xml:space="preserve"> </w:t>
      </w:r>
      <w:r w:rsidRPr="00E11809">
        <w:rPr>
          <w:rFonts w:ascii="Arial Narrow" w:hAnsi="Arial Narrow"/>
          <w:bCs/>
          <w:sz w:val="24"/>
          <w:szCs w:val="24"/>
        </w:rPr>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w:t>
      </w:r>
      <w:r>
        <w:rPr>
          <w:rFonts w:ascii="Arial Narrow" w:hAnsi="Arial Narrow"/>
          <w:bCs/>
          <w:sz w:val="24"/>
          <w:szCs w:val="24"/>
        </w:rPr>
        <w:t>roboty budowlane</w:t>
      </w:r>
      <w:r w:rsidRPr="00E11809">
        <w:rPr>
          <w:rFonts w:ascii="Arial Narrow" w:hAnsi="Arial Narrow"/>
          <w:bCs/>
          <w:sz w:val="24"/>
          <w:szCs w:val="24"/>
        </w:rPr>
        <w:t>, do realizacji których te zdolności są wymagane.</w:t>
      </w:r>
    </w:p>
    <w:p w14:paraId="5AF96BC4" w14:textId="77777777" w:rsidR="007741FA" w:rsidRPr="006347A3" w:rsidRDefault="007741FA" w:rsidP="007741FA">
      <w:pPr>
        <w:spacing w:after="0" w:line="240" w:lineRule="auto"/>
        <w:ind w:left="426"/>
        <w:jc w:val="both"/>
        <w:rPr>
          <w:rFonts w:ascii="Arial Narrow" w:hAnsi="Arial Narrow"/>
          <w:sz w:val="24"/>
          <w:szCs w:val="24"/>
        </w:rPr>
      </w:pPr>
      <w:r w:rsidRPr="006347A3">
        <w:rPr>
          <w:rFonts w:ascii="Arial Narrow" w:hAnsi="Arial Narrow"/>
          <w:sz w:val="24"/>
          <w:szCs w:val="24"/>
        </w:rPr>
        <w:t>W związku z powyższym zgodnie z art. 117 ust. 4 PZP Wykonawca jest zobowiązany załączyć do oferty podmiotowy środek dowodowy w postaci oświadczenia, z którego wynika, które roboty budowlane wykonają poszczególni Wykonawcy. Wzór stosownego oświadczenia został zawarty w Formularzu Oferty (stanowiącym Załącznik nr 1 do SWZ) i Zamawiający zaleca złożyć to oświadczenie właśnie w tym Formularzu. Obowiązek złożenia oświadczenia, o którym mowa w art. 117 ust. 4 PZP odnosi się również do Wykonawców, prowadzących działalność w formie spółki cywilnej.</w:t>
      </w:r>
    </w:p>
    <w:p w14:paraId="2DA81FE9" w14:textId="77777777" w:rsidR="007741FA" w:rsidRDefault="007741FA" w:rsidP="007741FA">
      <w:pPr>
        <w:spacing w:after="0" w:line="240" w:lineRule="auto"/>
        <w:jc w:val="both"/>
        <w:rPr>
          <w:rFonts w:ascii="Arial Narrow" w:hAnsi="Arial Narrow"/>
          <w:sz w:val="24"/>
          <w:szCs w:val="24"/>
        </w:rPr>
      </w:pPr>
    </w:p>
    <w:p w14:paraId="25DD0217" w14:textId="47CBAA61"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sidR="008910C0">
        <w:rPr>
          <w:rFonts w:ascii="Arial Narrow" w:hAnsi="Arial Narrow"/>
          <w:b/>
          <w:bCs/>
          <w:sz w:val="24"/>
          <w:szCs w:val="24"/>
        </w:rPr>
        <w:t>6</w:t>
      </w:r>
      <w:r w:rsidRPr="00A0384E">
        <w:rPr>
          <w:rFonts w:ascii="Arial Narrow" w:hAnsi="Arial Narrow"/>
          <w:b/>
          <w:bCs/>
          <w:sz w:val="24"/>
          <w:szCs w:val="24"/>
        </w:rPr>
        <w:t>.</w:t>
      </w:r>
      <w:r w:rsidRPr="00A0384E">
        <w:rPr>
          <w:rFonts w:ascii="Arial Narrow" w:hAnsi="Arial Narrow"/>
          <w:bCs/>
          <w:sz w:val="24"/>
          <w:szCs w:val="24"/>
        </w:rPr>
        <w:tab/>
        <w:t>W przypadku gdy podmiotowe środki dowodowe, w tym oświadczenie, o którym mowa w art. 117 ust. 4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Arial Narrow" w:hAnsi="Arial Narrow"/>
          <w:bCs/>
          <w:sz w:val="24"/>
          <w:szCs w:val="24"/>
        </w:rPr>
        <w:t xml:space="preserve"> lub podpisem zaufanym lub osobistym</w:t>
      </w:r>
      <w:r w:rsidRPr="00A0384E">
        <w:rPr>
          <w:rFonts w:ascii="Arial Narrow" w:hAnsi="Arial Narrow"/>
          <w:bCs/>
          <w:sz w:val="24"/>
          <w:szCs w:val="24"/>
        </w:rPr>
        <w:t>, poświadczającym zgodność cyfrowego odwzorowania z dokumentem w postaci papierowej.</w:t>
      </w:r>
    </w:p>
    <w:p w14:paraId="2AA5FB08" w14:textId="0AEB8F83"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sidR="008910C0">
        <w:rPr>
          <w:rFonts w:ascii="Arial Narrow" w:hAnsi="Arial Narrow"/>
          <w:b/>
          <w:bCs/>
          <w:sz w:val="24"/>
          <w:szCs w:val="24"/>
        </w:rPr>
        <w:t>7</w:t>
      </w:r>
      <w:r w:rsidRPr="00A0384E">
        <w:rPr>
          <w:rFonts w:ascii="Arial Narrow" w:hAnsi="Arial Narrow"/>
          <w:b/>
          <w:bCs/>
          <w:sz w:val="24"/>
          <w:szCs w:val="24"/>
        </w:rPr>
        <w:t>.</w:t>
      </w:r>
      <w:r w:rsidRPr="00A0384E">
        <w:rPr>
          <w:rFonts w:ascii="Arial Narrow" w:hAnsi="Arial Narrow"/>
          <w:bCs/>
          <w:sz w:val="24"/>
          <w:szCs w:val="24"/>
        </w:rPr>
        <w:t xml:space="preserve"> </w:t>
      </w:r>
      <w:r w:rsidRPr="00A0384E">
        <w:rPr>
          <w:rFonts w:ascii="Arial Narrow" w:hAnsi="Arial Narrow"/>
          <w:bCs/>
          <w:sz w:val="24"/>
          <w:szCs w:val="24"/>
        </w:rPr>
        <w:tab/>
        <w:t>Poświadczenia zgodności cyfrowego odwzorowania z dokumentem w postaci p</w:t>
      </w:r>
      <w:r>
        <w:rPr>
          <w:rFonts w:ascii="Arial Narrow" w:hAnsi="Arial Narrow"/>
          <w:bCs/>
          <w:sz w:val="24"/>
          <w:szCs w:val="24"/>
        </w:rPr>
        <w:t>apierowej, o którym mowa w pkt 11</w:t>
      </w:r>
      <w:r w:rsidRPr="00A0384E">
        <w:rPr>
          <w:rFonts w:ascii="Arial Narrow" w:hAnsi="Arial Narrow"/>
          <w:bCs/>
          <w:sz w:val="24"/>
          <w:szCs w:val="24"/>
        </w:rPr>
        <w:t>.</w:t>
      </w:r>
      <w:r w:rsidR="008910C0">
        <w:rPr>
          <w:rFonts w:ascii="Arial Narrow" w:hAnsi="Arial Narrow"/>
          <w:bCs/>
          <w:sz w:val="24"/>
          <w:szCs w:val="24"/>
        </w:rPr>
        <w:t>6</w:t>
      </w:r>
      <w:r w:rsidRPr="00A0384E">
        <w:rPr>
          <w:rFonts w:ascii="Arial Narrow" w:hAnsi="Arial Narrow"/>
          <w:bCs/>
          <w:sz w:val="24"/>
          <w:szCs w:val="24"/>
        </w:rPr>
        <w:t>., dokonuje w przypadku:</w:t>
      </w:r>
    </w:p>
    <w:p w14:paraId="3C9C311B" w14:textId="77777777" w:rsidR="007741FA" w:rsidRPr="00A0384E" w:rsidRDefault="007741FA" w:rsidP="007741FA">
      <w:pPr>
        <w:spacing w:after="0" w:line="240" w:lineRule="auto"/>
        <w:ind w:left="426"/>
        <w:jc w:val="both"/>
        <w:rPr>
          <w:rFonts w:ascii="Arial Narrow" w:hAnsi="Arial Narrow"/>
          <w:bCs/>
          <w:sz w:val="24"/>
          <w:szCs w:val="24"/>
        </w:rPr>
      </w:pPr>
      <w:r w:rsidRPr="00A0384E">
        <w:rPr>
          <w:rFonts w:ascii="Arial Narrow" w:hAnsi="Arial Narrow"/>
          <w:bCs/>
          <w:sz w:val="24"/>
          <w:szCs w:val="24"/>
        </w:rPr>
        <w:t>1)</w:t>
      </w:r>
      <w:r w:rsidRPr="00A0384E">
        <w:rPr>
          <w:rFonts w:ascii="Arial Narrow" w:hAnsi="Arial Narrow"/>
          <w:bCs/>
          <w:sz w:val="24"/>
          <w:szCs w:val="24"/>
        </w:rPr>
        <w:tab/>
        <w:t>podmiotowych środków dowodowych - odpowiednio Wykonawca, Wykonawca wspólnie ubiegający się o udzielenie zamówienia lub podmiot udostępniający zasoby, w zakresie podmiotowych środków dowodowych, które każdego z nich dotyczą;</w:t>
      </w:r>
    </w:p>
    <w:p w14:paraId="4F14B26C" w14:textId="77777777" w:rsidR="007741FA" w:rsidRPr="00A0384E" w:rsidRDefault="007741FA" w:rsidP="007741FA">
      <w:pPr>
        <w:spacing w:after="0" w:line="240" w:lineRule="auto"/>
        <w:ind w:left="426"/>
        <w:jc w:val="both"/>
        <w:rPr>
          <w:rFonts w:ascii="Arial Narrow" w:hAnsi="Arial Narrow"/>
          <w:bCs/>
          <w:sz w:val="24"/>
          <w:szCs w:val="24"/>
        </w:rPr>
      </w:pPr>
      <w:r w:rsidRPr="00A0384E">
        <w:rPr>
          <w:rFonts w:ascii="Arial Narrow" w:hAnsi="Arial Narrow"/>
          <w:bCs/>
          <w:sz w:val="24"/>
          <w:szCs w:val="24"/>
        </w:rPr>
        <w:t>2)</w:t>
      </w:r>
      <w:r w:rsidRPr="00A0384E">
        <w:rPr>
          <w:rFonts w:ascii="Arial Narrow" w:hAnsi="Arial Narrow"/>
          <w:bCs/>
          <w:sz w:val="24"/>
          <w:szCs w:val="24"/>
        </w:rPr>
        <w:tab/>
        <w:t>oświadczenia, o którym mowa w art. 117 ust. 4 PZP, lub zobowiązania podmiotu udostępniającego zasoby – odpowiednio Wykonawca lub Wykonawca wspólnie ubiegający się o udzielenie zamówienia,</w:t>
      </w:r>
    </w:p>
    <w:p w14:paraId="680DBC5D" w14:textId="77777777" w:rsidR="007741FA" w:rsidRPr="00A0384E" w:rsidRDefault="007741FA" w:rsidP="007741FA">
      <w:pPr>
        <w:spacing w:after="0" w:line="240" w:lineRule="auto"/>
        <w:ind w:left="426"/>
        <w:jc w:val="both"/>
        <w:rPr>
          <w:rFonts w:ascii="Arial Narrow" w:hAnsi="Arial Narrow"/>
          <w:bCs/>
          <w:sz w:val="24"/>
          <w:szCs w:val="24"/>
        </w:rPr>
      </w:pPr>
      <w:r w:rsidRPr="00A0384E">
        <w:rPr>
          <w:rFonts w:ascii="Arial Narrow" w:hAnsi="Arial Narrow"/>
          <w:bCs/>
          <w:sz w:val="24"/>
          <w:szCs w:val="24"/>
        </w:rPr>
        <w:t>3)</w:t>
      </w:r>
      <w:r w:rsidRPr="00A0384E">
        <w:rPr>
          <w:rFonts w:ascii="Arial Narrow" w:hAnsi="Arial Narrow"/>
          <w:bCs/>
          <w:sz w:val="24"/>
          <w:szCs w:val="24"/>
        </w:rPr>
        <w:tab/>
        <w:t>pełnomocnictwa - mocodawca.</w:t>
      </w:r>
    </w:p>
    <w:p w14:paraId="72002189" w14:textId="4FB05FE6"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sidR="008910C0">
        <w:rPr>
          <w:rFonts w:ascii="Arial Narrow" w:hAnsi="Arial Narrow"/>
          <w:b/>
          <w:bCs/>
          <w:sz w:val="24"/>
          <w:szCs w:val="24"/>
        </w:rPr>
        <w:t>8</w:t>
      </w:r>
      <w:r w:rsidRPr="00A0384E">
        <w:rPr>
          <w:rFonts w:ascii="Arial Narrow" w:hAnsi="Arial Narrow"/>
          <w:b/>
          <w:bCs/>
          <w:sz w:val="24"/>
          <w:szCs w:val="24"/>
        </w:rPr>
        <w:t>.</w:t>
      </w:r>
      <w:r w:rsidRPr="00A0384E">
        <w:rPr>
          <w:rFonts w:ascii="Arial Narrow" w:hAnsi="Arial Narrow"/>
          <w:bCs/>
          <w:sz w:val="24"/>
          <w:szCs w:val="24"/>
        </w:rPr>
        <w:t xml:space="preserve"> </w:t>
      </w:r>
      <w:r w:rsidRPr="00A0384E">
        <w:rPr>
          <w:rFonts w:ascii="Arial Narrow" w:hAnsi="Arial Narrow"/>
          <w:bCs/>
          <w:sz w:val="24"/>
          <w:szCs w:val="24"/>
        </w:rPr>
        <w:tab/>
        <w:t>Poświadczenia zgodności cyfrowego odwzorowania z dokumentem w postaci</w:t>
      </w:r>
      <w:r>
        <w:rPr>
          <w:rFonts w:ascii="Arial Narrow" w:hAnsi="Arial Narrow"/>
          <w:bCs/>
          <w:sz w:val="24"/>
          <w:szCs w:val="24"/>
        </w:rPr>
        <w:t xml:space="preserve"> papierowej, o którym mowa pkt 11</w:t>
      </w:r>
      <w:r w:rsidRPr="00A0384E">
        <w:rPr>
          <w:rFonts w:ascii="Arial Narrow" w:hAnsi="Arial Narrow"/>
          <w:bCs/>
          <w:sz w:val="24"/>
          <w:szCs w:val="24"/>
        </w:rPr>
        <w:t>.</w:t>
      </w:r>
      <w:r w:rsidR="008910C0">
        <w:rPr>
          <w:rFonts w:ascii="Arial Narrow" w:hAnsi="Arial Narrow"/>
          <w:bCs/>
          <w:sz w:val="24"/>
          <w:szCs w:val="24"/>
        </w:rPr>
        <w:t>6</w:t>
      </w:r>
      <w:r w:rsidRPr="00A0384E">
        <w:rPr>
          <w:rFonts w:ascii="Arial Narrow" w:hAnsi="Arial Narrow"/>
          <w:bCs/>
          <w:sz w:val="24"/>
          <w:szCs w:val="24"/>
        </w:rPr>
        <w:t>., może dokonać również notariusz.</w:t>
      </w:r>
    </w:p>
    <w:p w14:paraId="0A13783D" w14:textId="1DB62CD8"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sz w:val="24"/>
          <w:szCs w:val="24"/>
        </w:rPr>
        <w:t>11.</w:t>
      </w:r>
      <w:r w:rsidR="008910C0">
        <w:rPr>
          <w:rFonts w:ascii="Arial Narrow" w:hAnsi="Arial Narrow"/>
          <w:b/>
          <w:sz w:val="24"/>
          <w:szCs w:val="24"/>
        </w:rPr>
        <w:t>9</w:t>
      </w:r>
      <w:r w:rsidRPr="00A0384E">
        <w:rPr>
          <w:rFonts w:ascii="Arial Narrow" w:hAnsi="Arial Narrow"/>
          <w:bCs/>
          <w:sz w:val="24"/>
          <w:szCs w:val="24"/>
        </w:rPr>
        <w:t>.</w:t>
      </w:r>
      <w:r w:rsidRPr="00A0384E">
        <w:rPr>
          <w:rFonts w:ascii="Arial Narrow" w:hAnsi="Arial Narrow"/>
          <w:bCs/>
          <w:sz w:val="24"/>
          <w:szCs w:val="24"/>
        </w:rPr>
        <w:tab/>
        <w:t>W przypadku gdy podmiotowe środki dowodowe, inne dokumenty, lub dokumenty potwierdzające umocowanie do reprezentowania odpowiednio Wykonawcy, Wykonaw</w:t>
      </w:r>
      <w:r>
        <w:rPr>
          <w:rFonts w:ascii="Arial Narrow" w:hAnsi="Arial Narrow"/>
          <w:bCs/>
          <w:sz w:val="24"/>
          <w:szCs w:val="24"/>
        </w:rPr>
        <w:t>ców wspólnie ubiegających się o </w:t>
      </w:r>
      <w:r w:rsidRPr="00A0384E">
        <w:rPr>
          <w:rFonts w:ascii="Arial Narrow" w:hAnsi="Arial Narrow"/>
          <w:bCs/>
          <w:sz w:val="24"/>
          <w:szCs w:val="24"/>
        </w:rPr>
        <w:t>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27F86C31" w14:textId="54582F08"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.1</w:t>
      </w:r>
      <w:r w:rsidR="008910C0">
        <w:rPr>
          <w:rFonts w:ascii="Arial Narrow" w:hAnsi="Arial Narrow"/>
          <w:b/>
          <w:bCs/>
          <w:sz w:val="24"/>
          <w:szCs w:val="24"/>
        </w:rPr>
        <w:t>0</w:t>
      </w:r>
      <w:r w:rsidRPr="00A0384E">
        <w:rPr>
          <w:rFonts w:ascii="Arial Narrow" w:hAnsi="Arial Narrow"/>
          <w:b/>
          <w:bCs/>
          <w:sz w:val="24"/>
          <w:szCs w:val="24"/>
        </w:rPr>
        <w:t>.</w:t>
      </w:r>
      <w:r w:rsidRPr="00A0384E">
        <w:rPr>
          <w:rFonts w:ascii="Arial Narrow" w:hAnsi="Arial Narrow"/>
          <w:b/>
          <w:bCs/>
          <w:sz w:val="24"/>
          <w:szCs w:val="24"/>
        </w:rPr>
        <w:tab/>
      </w:r>
      <w:r w:rsidRPr="00A0384E">
        <w:rPr>
          <w:rFonts w:ascii="Arial Narrow" w:hAnsi="Arial Narrow"/>
          <w:bCs/>
          <w:sz w:val="24"/>
          <w:szCs w:val="24"/>
        </w:rPr>
        <w:t>W przypadku gdy podmiotowe środki dowodowe, inne dokumenty, lub dokumenty potwierdzające umocowanie do reprezentowania, zostały wystawione przez upowa</w:t>
      </w:r>
      <w:r>
        <w:rPr>
          <w:rFonts w:ascii="Arial Narrow" w:hAnsi="Arial Narrow"/>
          <w:bCs/>
          <w:sz w:val="24"/>
          <w:szCs w:val="24"/>
        </w:rPr>
        <w:t>żnione podmioty jako dokument w </w:t>
      </w:r>
      <w:r w:rsidRPr="00A0384E">
        <w:rPr>
          <w:rFonts w:ascii="Arial Narrow" w:hAnsi="Arial Narrow"/>
          <w:bCs/>
          <w:sz w:val="24"/>
          <w:szCs w:val="24"/>
        </w:rPr>
        <w:t>postaci papierowej, przekazuje się cyfrowe odwzorowanie tego dokumentu opatrzone kwalifikowanym podpisem elektronicznym</w:t>
      </w:r>
      <w:r>
        <w:rPr>
          <w:rFonts w:ascii="Arial Narrow" w:hAnsi="Arial Narrow"/>
          <w:bCs/>
          <w:sz w:val="24"/>
          <w:szCs w:val="24"/>
        </w:rPr>
        <w:t xml:space="preserve"> lub podpisem zaufanym lub podpisem osobistym</w:t>
      </w:r>
      <w:r w:rsidRPr="00A0384E">
        <w:rPr>
          <w:rFonts w:ascii="Arial Narrow" w:hAnsi="Arial Narrow"/>
          <w:bCs/>
          <w:sz w:val="24"/>
          <w:szCs w:val="24"/>
        </w:rPr>
        <w:t>, poświadczające zgodność cyfrowego odwzorowania z dokumentem w postaci papierowej.</w:t>
      </w:r>
    </w:p>
    <w:p w14:paraId="005B57D7" w14:textId="049B5750"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Pr>
          <w:rFonts w:ascii="Arial Narrow" w:hAnsi="Arial Narrow"/>
          <w:b/>
          <w:bCs/>
          <w:sz w:val="24"/>
          <w:szCs w:val="24"/>
        </w:rPr>
        <w:t>1</w:t>
      </w:r>
      <w:r w:rsidR="008910C0">
        <w:rPr>
          <w:rFonts w:ascii="Arial Narrow" w:hAnsi="Arial Narrow"/>
          <w:b/>
          <w:bCs/>
          <w:sz w:val="24"/>
          <w:szCs w:val="24"/>
        </w:rPr>
        <w:t>1</w:t>
      </w:r>
      <w:r w:rsidRPr="00A0384E">
        <w:rPr>
          <w:rFonts w:ascii="Arial Narrow" w:hAnsi="Arial Narrow"/>
          <w:bCs/>
          <w:sz w:val="24"/>
          <w:szCs w:val="24"/>
        </w:rPr>
        <w:t>.</w:t>
      </w:r>
      <w:r w:rsidRPr="00A0384E">
        <w:rPr>
          <w:rFonts w:ascii="Arial Narrow" w:hAnsi="Arial Narrow"/>
          <w:bCs/>
          <w:sz w:val="24"/>
          <w:szCs w:val="24"/>
        </w:rPr>
        <w:tab/>
        <w:t xml:space="preserve">Poświadczenia zgodności cyfrowego odwzorowania z dokumentem w postaci papierowej, o którym mowa w pkt </w:t>
      </w:r>
      <w:r>
        <w:rPr>
          <w:rFonts w:ascii="Arial Narrow" w:hAnsi="Arial Narrow"/>
          <w:bCs/>
          <w:sz w:val="24"/>
          <w:szCs w:val="24"/>
        </w:rPr>
        <w:t>11</w:t>
      </w:r>
      <w:r w:rsidRPr="00A0384E">
        <w:rPr>
          <w:rFonts w:ascii="Arial Narrow" w:hAnsi="Arial Narrow"/>
          <w:bCs/>
          <w:sz w:val="24"/>
          <w:szCs w:val="24"/>
        </w:rPr>
        <w:t>.1</w:t>
      </w:r>
      <w:r w:rsidR="008910C0">
        <w:rPr>
          <w:rFonts w:ascii="Arial Narrow" w:hAnsi="Arial Narrow"/>
          <w:bCs/>
          <w:sz w:val="24"/>
          <w:szCs w:val="24"/>
        </w:rPr>
        <w:t>0</w:t>
      </w:r>
      <w:r w:rsidRPr="00A0384E">
        <w:rPr>
          <w:rFonts w:ascii="Arial Narrow" w:hAnsi="Arial Narrow"/>
          <w:bCs/>
          <w:sz w:val="24"/>
          <w:szCs w:val="24"/>
        </w:rPr>
        <w:t>., dokonuje w przypadku:</w:t>
      </w:r>
    </w:p>
    <w:p w14:paraId="4B4583E2" w14:textId="77777777" w:rsidR="007741FA" w:rsidRPr="00A0384E" w:rsidRDefault="007741FA" w:rsidP="007741FA">
      <w:pPr>
        <w:spacing w:after="0" w:line="240" w:lineRule="auto"/>
        <w:ind w:left="426" w:hanging="142"/>
        <w:jc w:val="both"/>
        <w:rPr>
          <w:rFonts w:ascii="Arial Narrow" w:hAnsi="Arial Narrow"/>
          <w:bCs/>
          <w:sz w:val="24"/>
          <w:szCs w:val="24"/>
        </w:rPr>
      </w:pPr>
      <w:r w:rsidRPr="00A0384E">
        <w:rPr>
          <w:rFonts w:ascii="Arial Narrow" w:hAnsi="Arial Narrow"/>
          <w:bCs/>
          <w:sz w:val="24"/>
          <w:szCs w:val="24"/>
        </w:rPr>
        <w:t xml:space="preserve">1) </w:t>
      </w:r>
      <w:r w:rsidRPr="00A0384E">
        <w:rPr>
          <w:rFonts w:ascii="Arial Narrow" w:hAnsi="Arial Narrow"/>
          <w:bCs/>
          <w:sz w:val="24"/>
          <w:szCs w:val="24"/>
        </w:rPr>
        <w:tab/>
        <w:t>podmiotowych środków dowodowych oraz dokumentów potwierdzających umocowanie do reprezentowania - odpowiednio Wykonawca, Wykonawca wspólnie ubiegający się o udzielenie zamówienia lub podmiot udostępniający zasoby, w zakresie podmiotowych środków dowodowych lub dokumentów potwierdzających umocowanie do reprezentowania, które każdego z nich dotyczą;</w:t>
      </w:r>
    </w:p>
    <w:p w14:paraId="44E15875" w14:textId="77777777" w:rsidR="007741FA" w:rsidRPr="00A0384E" w:rsidRDefault="007741FA" w:rsidP="007741FA">
      <w:pPr>
        <w:spacing w:after="0" w:line="240" w:lineRule="auto"/>
        <w:ind w:left="426" w:hanging="142"/>
        <w:jc w:val="both"/>
        <w:rPr>
          <w:rFonts w:ascii="Arial Narrow" w:hAnsi="Arial Narrow"/>
          <w:bCs/>
          <w:sz w:val="24"/>
          <w:szCs w:val="24"/>
        </w:rPr>
      </w:pPr>
      <w:r w:rsidRPr="00A0384E">
        <w:rPr>
          <w:rFonts w:ascii="Arial Narrow" w:hAnsi="Arial Narrow"/>
          <w:bCs/>
          <w:sz w:val="24"/>
          <w:szCs w:val="24"/>
        </w:rPr>
        <w:t xml:space="preserve">2) </w:t>
      </w:r>
      <w:r w:rsidRPr="00A0384E">
        <w:rPr>
          <w:rFonts w:ascii="Arial Narrow" w:hAnsi="Arial Narrow"/>
          <w:bCs/>
          <w:sz w:val="24"/>
          <w:szCs w:val="24"/>
        </w:rPr>
        <w:tab/>
        <w:t>innych dokumentów – odpowiednio Wykonawca lub Wyko</w:t>
      </w:r>
      <w:r>
        <w:rPr>
          <w:rFonts w:ascii="Arial Narrow" w:hAnsi="Arial Narrow"/>
          <w:bCs/>
          <w:sz w:val="24"/>
          <w:szCs w:val="24"/>
        </w:rPr>
        <w:t>nawca wspólnie ubiegający się o </w:t>
      </w:r>
      <w:r w:rsidRPr="00A0384E">
        <w:rPr>
          <w:rFonts w:ascii="Arial Narrow" w:hAnsi="Arial Narrow"/>
          <w:bCs/>
          <w:sz w:val="24"/>
          <w:szCs w:val="24"/>
        </w:rPr>
        <w:t>udzielenie zamówienia, w zakresie dokumentów, które każdego z nich dotyczą.</w:t>
      </w:r>
    </w:p>
    <w:p w14:paraId="140B6330" w14:textId="51C811AF" w:rsidR="007741FA" w:rsidRPr="00A0384E"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.1</w:t>
      </w:r>
      <w:r w:rsidR="008910C0">
        <w:rPr>
          <w:rFonts w:ascii="Arial Narrow" w:hAnsi="Arial Narrow"/>
          <w:b/>
          <w:bCs/>
          <w:sz w:val="24"/>
          <w:szCs w:val="24"/>
        </w:rPr>
        <w:t>2</w:t>
      </w:r>
      <w:r w:rsidRPr="00A0384E">
        <w:rPr>
          <w:rFonts w:ascii="Arial Narrow" w:hAnsi="Arial Narrow"/>
          <w:b/>
          <w:bCs/>
          <w:sz w:val="24"/>
          <w:szCs w:val="24"/>
        </w:rPr>
        <w:t>.</w:t>
      </w:r>
      <w:r w:rsidRPr="00A0384E">
        <w:rPr>
          <w:rFonts w:ascii="Arial Narrow" w:hAnsi="Arial Narrow"/>
          <w:bCs/>
          <w:sz w:val="24"/>
          <w:szCs w:val="24"/>
        </w:rPr>
        <w:t xml:space="preserve"> </w:t>
      </w:r>
      <w:r w:rsidRPr="00A0384E">
        <w:rPr>
          <w:rFonts w:ascii="Arial Narrow" w:hAnsi="Arial Narrow"/>
          <w:bCs/>
          <w:sz w:val="24"/>
          <w:szCs w:val="24"/>
        </w:rPr>
        <w:tab/>
        <w:t xml:space="preserve">Poświadczenia zgodności cyfrowego odwzorowania z dokumentem w postaci papierowej, o którym mowa w pkt </w:t>
      </w:r>
      <w:r>
        <w:rPr>
          <w:rFonts w:ascii="Arial Narrow" w:hAnsi="Arial Narrow"/>
          <w:bCs/>
          <w:sz w:val="24"/>
          <w:szCs w:val="24"/>
        </w:rPr>
        <w:t>11</w:t>
      </w:r>
      <w:r w:rsidRPr="00A0384E">
        <w:rPr>
          <w:rFonts w:ascii="Arial Narrow" w:hAnsi="Arial Narrow"/>
          <w:bCs/>
          <w:sz w:val="24"/>
          <w:szCs w:val="24"/>
        </w:rPr>
        <w:t>.1</w:t>
      </w:r>
      <w:r w:rsidR="008910C0">
        <w:rPr>
          <w:rFonts w:ascii="Arial Narrow" w:hAnsi="Arial Narrow"/>
          <w:bCs/>
          <w:sz w:val="24"/>
          <w:szCs w:val="24"/>
        </w:rPr>
        <w:t>0</w:t>
      </w:r>
      <w:r w:rsidRPr="00A0384E">
        <w:rPr>
          <w:rFonts w:ascii="Arial Narrow" w:hAnsi="Arial Narrow"/>
          <w:bCs/>
          <w:sz w:val="24"/>
          <w:szCs w:val="24"/>
        </w:rPr>
        <w:t>, może dokonać również notariusz.</w:t>
      </w:r>
    </w:p>
    <w:p w14:paraId="13E8E462" w14:textId="629FC7B1" w:rsidR="007741FA" w:rsidRDefault="007741FA" w:rsidP="007741FA">
      <w:pPr>
        <w:spacing w:after="0" w:line="240" w:lineRule="auto"/>
        <w:ind w:left="426" w:hanging="426"/>
        <w:jc w:val="both"/>
        <w:rPr>
          <w:rFonts w:ascii="Arial Narrow" w:hAnsi="Arial Narrow"/>
          <w:bCs/>
          <w:sz w:val="24"/>
          <w:szCs w:val="24"/>
        </w:rPr>
      </w:pPr>
      <w:r>
        <w:rPr>
          <w:rFonts w:ascii="Arial Narrow" w:hAnsi="Arial Narrow"/>
          <w:b/>
          <w:bCs/>
          <w:sz w:val="24"/>
          <w:szCs w:val="24"/>
        </w:rPr>
        <w:t>11</w:t>
      </w:r>
      <w:r w:rsidRPr="00A0384E">
        <w:rPr>
          <w:rFonts w:ascii="Arial Narrow" w:hAnsi="Arial Narrow"/>
          <w:b/>
          <w:bCs/>
          <w:sz w:val="24"/>
          <w:szCs w:val="24"/>
        </w:rPr>
        <w:t>.</w:t>
      </w:r>
      <w:r>
        <w:rPr>
          <w:rFonts w:ascii="Arial Narrow" w:hAnsi="Arial Narrow"/>
          <w:b/>
          <w:bCs/>
          <w:sz w:val="24"/>
          <w:szCs w:val="24"/>
        </w:rPr>
        <w:t>1</w:t>
      </w:r>
      <w:r w:rsidR="008910C0">
        <w:rPr>
          <w:rFonts w:ascii="Arial Narrow" w:hAnsi="Arial Narrow"/>
          <w:b/>
          <w:bCs/>
          <w:sz w:val="24"/>
          <w:szCs w:val="24"/>
        </w:rPr>
        <w:t>3</w:t>
      </w:r>
      <w:r w:rsidRPr="00A0384E">
        <w:rPr>
          <w:rFonts w:ascii="Arial Narrow" w:hAnsi="Arial Narrow"/>
          <w:b/>
          <w:bCs/>
          <w:sz w:val="24"/>
          <w:szCs w:val="24"/>
        </w:rPr>
        <w:t xml:space="preserve">. </w:t>
      </w:r>
      <w:r w:rsidRPr="00A0384E">
        <w:rPr>
          <w:rFonts w:ascii="Arial Narrow" w:hAnsi="Arial Narrow"/>
          <w:b/>
          <w:bCs/>
          <w:sz w:val="24"/>
          <w:szCs w:val="24"/>
        </w:rPr>
        <w:tab/>
      </w:r>
      <w:r w:rsidRPr="00A0384E">
        <w:rPr>
          <w:rFonts w:ascii="Arial Narrow" w:hAnsi="Arial Narrow"/>
          <w:bCs/>
          <w:sz w:val="24"/>
          <w:szCs w:val="24"/>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0ADCA5F4" w14:textId="77777777" w:rsidR="00A43ADC" w:rsidRPr="00A437DD" w:rsidRDefault="00A43ADC" w:rsidP="00A437DD">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1C075D" w:rsidRPr="002C69EF" w14:paraId="1EB4414F" w14:textId="77777777" w:rsidTr="00F52983">
        <w:tc>
          <w:tcPr>
            <w:tcW w:w="9712" w:type="dxa"/>
            <w:shd w:val="clear" w:color="auto" w:fill="A8D08D"/>
          </w:tcPr>
          <w:p w14:paraId="1B20ADBF" w14:textId="77777777" w:rsidR="001C075D" w:rsidRDefault="001C075D" w:rsidP="004E34A9">
            <w:pPr>
              <w:pStyle w:val="Akapitzlist"/>
              <w:spacing w:after="0" w:line="240" w:lineRule="auto"/>
              <w:ind w:left="709"/>
              <w:jc w:val="center"/>
              <w:rPr>
                <w:rFonts w:ascii="Arial Narrow" w:hAnsi="Arial Narrow"/>
                <w:b/>
              </w:rPr>
            </w:pPr>
          </w:p>
          <w:p w14:paraId="4FB64650"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043A29CD" w14:textId="77777777" w:rsidR="00790209" w:rsidRDefault="00790209" w:rsidP="00790209">
      <w:pPr>
        <w:spacing w:after="0" w:line="240" w:lineRule="auto"/>
        <w:jc w:val="both"/>
        <w:rPr>
          <w:rFonts w:ascii="Arial Narrow" w:hAnsi="Arial Narrow"/>
        </w:rPr>
      </w:pPr>
    </w:p>
    <w:p w14:paraId="4662567E"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59D0261"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33711E94" w14:textId="37DDF798" w:rsid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94709B">
        <w:rPr>
          <w:rFonts w:ascii="Arial Narrow" w:hAnsi="Arial Narrow"/>
          <w:sz w:val="24"/>
          <w:szCs w:val="24"/>
        </w:rPr>
        <w:t>8</w:t>
      </w:r>
      <w:r w:rsidRPr="00E11809">
        <w:rPr>
          <w:rFonts w:ascii="Arial Narrow" w:hAnsi="Arial Narrow"/>
          <w:sz w:val="24"/>
          <w:szCs w:val="24"/>
        </w:rPr>
        <w:t>.00 – 1</w:t>
      </w:r>
      <w:r w:rsidR="00D94BCB">
        <w:rPr>
          <w:rFonts w:ascii="Arial Narrow" w:hAnsi="Arial Narrow"/>
          <w:sz w:val="24"/>
          <w:szCs w:val="24"/>
        </w:rPr>
        <w:t>5</w:t>
      </w:r>
      <w:r w:rsidRPr="00E11809">
        <w:rPr>
          <w:rFonts w:ascii="Arial Narrow" w:hAnsi="Arial Narrow"/>
          <w:sz w:val="24"/>
          <w:szCs w:val="24"/>
        </w:rPr>
        <w:t>.00, z wyłączeniem dni wolnych od pracy.</w:t>
      </w:r>
    </w:p>
    <w:p w14:paraId="489B7E82" w14:textId="77777777" w:rsidR="003D5E27" w:rsidRPr="00E11809" w:rsidRDefault="003D5E27" w:rsidP="00E11809">
      <w:pPr>
        <w:spacing w:after="0" w:line="240" w:lineRule="auto"/>
        <w:ind w:left="567"/>
        <w:jc w:val="both"/>
        <w:rPr>
          <w:rFonts w:ascii="Arial Narrow" w:hAnsi="Arial Narrow"/>
          <w:sz w:val="24"/>
          <w:szCs w:val="24"/>
        </w:rPr>
      </w:pPr>
    </w:p>
    <w:p w14:paraId="15AED75B" w14:textId="171D879B" w:rsid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sidRPr="000C562A">
        <w:rPr>
          <w:rFonts w:ascii="Arial Narrow" w:hAnsi="Arial Narrow"/>
          <w:sz w:val="24"/>
          <w:szCs w:val="24"/>
        </w:rPr>
        <w:t xml:space="preserve">: </w:t>
      </w:r>
      <w:r w:rsidR="00C962DB" w:rsidRPr="000C562A">
        <w:rPr>
          <w:rFonts w:ascii="Arial Narrow" w:eastAsia="Times New Roman" w:hAnsi="Arial Narrow" w:cs="Calibri"/>
          <w:bCs/>
          <w:sz w:val="24"/>
          <w:szCs w:val="24"/>
          <w:lang w:eastAsia="pl-PL"/>
        </w:rPr>
        <w:t>herby@katowice.lasy.gov.pl</w:t>
      </w:r>
      <w:r w:rsidR="00E11809" w:rsidRPr="000C562A">
        <w:rPr>
          <w:rFonts w:ascii="Arial Narrow" w:hAnsi="Arial Narrow"/>
          <w:sz w:val="24"/>
          <w:szCs w:val="24"/>
        </w:rPr>
        <w:t>, z</w:t>
      </w:r>
      <w:r w:rsidR="00E11809" w:rsidRPr="00E11809">
        <w:rPr>
          <w:rFonts w:ascii="Arial Narrow" w:hAnsi="Arial Narrow"/>
          <w:sz w:val="24"/>
          <w:szCs w:val="24"/>
        </w:rPr>
        <w:t xml:space="preserve"> zastrzeżeniem, że złożenie oferty następuje wyłącznie przy użyciu platformy JOSEPHINE, </w:t>
      </w:r>
      <w:r w:rsidR="00E11809" w:rsidRPr="006347A3">
        <w:rPr>
          <w:rFonts w:ascii="Arial Narrow" w:hAnsi="Arial Narrow"/>
          <w:b/>
          <w:sz w:val="24"/>
          <w:szCs w:val="24"/>
        </w:rPr>
        <w:t xml:space="preserve">adres </w:t>
      </w:r>
      <w:bookmarkStart w:id="8" w:name="_Hlk140237335"/>
      <w:r w:rsidR="00607413" w:rsidRPr="00607413">
        <w:rPr>
          <w:rFonts w:ascii="Arial Narrow" w:hAnsi="Arial Narrow"/>
          <w:b/>
          <w:sz w:val="24"/>
          <w:szCs w:val="24"/>
        </w:rPr>
        <w:t>https://josephine.proebiz.com/pl/</w:t>
      </w:r>
      <w:r w:rsidR="00607413">
        <w:rPr>
          <w:rFonts w:ascii="Arial Narrow" w:hAnsi="Arial Narrow"/>
          <w:sz w:val="24"/>
          <w:szCs w:val="24"/>
        </w:rPr>
        <w:t>.</w:t>
      </w:r>
      <w:r w:rsidR="00607413" w:rsidRPr="00607413">
        <w:rPr>
          <w:rFonts w:ascii="Arial Narrow" w:hAnsi="Arial Narrow"/>
          <w:sz w:val="24"/>
          <w:szCs w:val="24"/>
        </w:rPr>
        <w:t xml:space="preserve"> </w:t>
      </w:r>
      <w:bookmarkEnd w:id="8"/>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 elektronicznej</w:t>
      </w:r>
      <w:r w:rsidR="003D5E27">
        <w:rPr>
          <w:rFonts w:ascii="Arial Narrow" w:hAnsi="Arial Narrow"/>
          <w:sz w:val="24"/>
          <w:szCs w:val="24"/>
        </w:rPr>
        <w:t xml:space="preserve"> wskazanymi w SWZ</w:t>
      </w:r>
      <w:r w:rsidR="001048F4" w:rsidRPr="001048F4">
        <w:rPr>
          <w:rFonts w:ascii="Arial Narrow" w:hAnsi="Arial Narrow"/>
          <w:sz w:val="24"/>
          <w:szCs w:val="24"/>
        </w:rPr>
        <w:t>;</w:t>
      </w:r>
    </w:p>
    <w:p w14:paraId="47E8739F" w14:textId="77777777" w:rsidR="003D5E27" w:rsidRPr="003D5E27" w:rsidRDefault="003D5E27" w:rsidP="003D5E27">
      <w:pPr>
        <w:spacing w:after="0" w:line="240" w:lineRule="auto"/>
        <w:ind w:left="567" w:hanging="567"/>
        <w:jc w:val="both"/>
        <w:rPr>
          <w:rFonts w:ascii="Arial Narrow" w:hAnsi="Arial Narrow"/>
          <w:sz w:val="24"/>
          <w:szCs w:val="24"/>
        </w:rPr>
      </w:pPr>
    </w:p>
    <w:p w14:paraId="3BA87C9E" w14:textId="20D8B29A" w:rsidR="003D5E27" w:rsidRDefault="003D5E27" w:rsidP="003D5E27">
      <w:pPr>
        <w:spacing w:after="0" w:line="240" w:lineRule="auto"/>
        <w:ind w:left="567" w:hanging="567"/>
        <w:jc w:val="both"/>
        <w:rPr>
          <w:rFonts w:ascii="Arial Narrow" w:hAnsi="Arial Narrow"/>
          <w:sz w:val="24"/>
          <w:szCs w:val="24"/>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.3. </w:t>
      </w:r>
      <w:bookmarkStart w:id="9" w:name="_Hlk140650825"/>
      <w:r w:rsidRPr="003D5E27">
        <w:rPr>
          <w:rFonts w:ascii="Arial Narrow" w:hAnsi="Arial Narrow"/>
          <w:sz w:val="24"/>
          <w:szCs w:val="24"/>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9"/>
    </w:p>
    <w:p w14:paraId="275226F4" w14:textId="77777777" w:rsidR="003B76ED" w:rsidRPr="003D5E27" w:rsidRDefault="003B76ED" w:rsidP="003D5E27">
      <w:pPr>
        <w:spacing w:after="0" w:line="240" w:lineRule="auto"/>
        <w:ind w:left="567" w:hanging="567"/>
        <w:jc w:val="both"/>
        <w:rPr>
          <w:rFonts w:ascii="Arial Narrow" w:hAnsi="Arial Narrow"/>
          <w:sz w:val="24"/>
          <w:szCs w:val="24"/>
        </w:rPr>
      </w:pPr>
    </w:p>
    <w:p w14:paraId="3CFEC893" w14:textId="77777777" w:rsidR="00664E7F" w:rsidRPr="00045FE7" w:rsidRDefault="003D5E27" w:rsidP="00664E7F">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.4. </w:t>
      </w:r>
      <w:r w:rsidRPr="003D5E27">
        <w:rPr>
          <w:rFonts w:ascii="Arial Narrow" w:hAnsi="Arial Narrow"/>
          <w:sz w:val="24"/>
          <w:szCs w:val="24"/>
        </w:rPr>
        <w:t xml:space="preserve">Za datę wpływu oświadczeń, ofert, wniosków, zaświadczeń oraz informacji przyjmuje się datę ich przekazania do Platformy. </w:t>
      </w:r>
      <w:r w:rsidR="00664E7F"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00664E7F" w:rsidRPr="00045FE7">
        <w:rPr>
          <w:rFonts w:ascii="Arial Narrow" w:eastAsia="Times New Roman" w:hAnsi="Arial Narrow"/>
          <w:sz w:val="24"/>
          <w:szCs w:val="24"/>
          <w:lang w:eastAsia="ar-SA"/>
        </w:rPr>
        <w:t>hh</w:t>
      </w:r>
      <w:proofErr w:type="spellEnd"/>
      <w:r w:rsidR="00664E7F" w:rsidRPr="00045FE7">
        <w:rPr>
          <w:rFonts w:ascii="Arial Narrow" w:eastAsia="Times New Roman" w:hAnsi="Arial Narrow"/>
          <w:sz w:val="24"/>
          <w:szCs w:val="24"/>
          <w:lang w:eastAsia="ar-SA"/>
        </w:rPr>
        <w:t>/mm/</w:t>
      </w:r>
      <w:proofErr w:type="spellStart"/>
      <w:r w:rsidR="00664E7F" w:rsidRPr="00045FE7">
        <w:rPr>
          <w:rFonts w:ascii="Arial Narrow" w:eastAsia="Times New Roman" w:hAnsi="Arial Narrow"/>
          <w:sz w:val="24"/>
          <w:szCs w:val="24"/>
          <w:lang w:eastAsia="ar-SA"/>
        </w:rPr>
        <w:t>ss</w:t>
      </w:r>
      <w:proofErr w:type="spellEnd"/>
      <w:r w:rsidR="00664E7F" w:rsidRPr="00045FE7">
        <w:rPr>
          <w:rFonts w:ascii="Arial Narrow" w:eastAsia="Times New Roman" w:hAnsi="Arial Narrow"/>
          <w:sz w:val="24"/>
          <w:szCs w:val="24"/>
          <w:lang w:eastAsia="ar-SA"/>
        </w:rPr>
        <w:t xml:space="preserve">) znajduje się w  wyświetlanym wierszu w profilu Wykonawcy i zapisuje się automatycznie do archiwum zamówienia po stronie Zamawiającego. </w:t>
      </w:r>
    </w:p>
    <w:p w14:paraId="00572CA7" w14:textId="77777777" w:rsidR="003B76ED" w:rsidRPr="003B76ED" w:rsidRDefault="003B76ED" w:rsidP="003B76ED">
      <w:pPr>
        <w:spacing w:after="0" w:line="240" w:lineRule="auto"/>
        <w:ind w:left="567" w:hanging="567"/>
        <w:jc w:val="both"/>
        <w:rPr>
          <w:rFonts w:ascii="Arial Narrow" w:hAnsi="Arial Narrow"/>
          <w:sz w:val="24"/>
          <w:szCs w:val="24"/>
        </w:rPr>
      </w:pPr>
    </w:p>
    <w:p w14:paraId="7301E993" w14:textId="672FA78E" w:rsidR="003D5E27" w:rsidRDefault="003B76ED" w:rsidP="003B76ED">
      <w:pPr>
        <w:spacing w:after="0" w:line="240" w:lineRule="auto"/>
        <w:ind w:left="567" w:hanging="567"/>
        <w:jc w:val="both"/>
        <w:rPr>
          <w:rFonts w:ascii="Arial Narrow" w:hAnsi="Arial Narrow"/>
          <w:sz w:val="24"/>
          <w:szCs w:val="24"/>
        </w:rPr>
      </w:pPr>
      <w:bookmarkStart w:id="10" w:name="_Hlk140651363"/>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.5. </w:t>
      </w:r>
      <w:r w:rsidRPr="003B76ED">
        <w:rPr>
          <w:rFonts w:ascii="Arial Narrow" w:hAnsi="Arial Narrow"/>
          <w:sz w:val="24"/>
          <w:szCs w:val="24"/>
        </w:rPr>
        <w:t xml:space="preserve">W celu skorzystania z Platformy konieczna jest rejestracja Wykonawcy pod adresem: </w:t>
      </w:r>
      <w:hyperlink r:id="rId10" w:history="1">
        <w:r w:rsidR="00DE65E2"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r w:rsidR="00DE65E2">
        <w:rPr>
          <w:rFonts w:ascii="Arial Narrow" w:hAnsi="Arial Narrow"/>
          <w:sz w:val="24"/>
          <w:szCs w:val="24"/>
        </w:rPr>
        <w:t xml:space="preserve"> Pomoc znajduje się w zakładce</w:t>
      </w:r>
      <w:r w:rsidR="00DE65E2" w:rsidRPr="00DE65E2">
        <w:rPr>
          <w:rFonts w:ascii="Arial Narrow" w:hAnsi="Arial Narrow"/>
          <w:sz w:val="24"/>
          <w:szCs w:val="24"/>
        </w:rPr>
        <w:t xml:space="preserve"> </w:t>
      </w:r>
      <w:r w:rsidR="00DE65E2">
        <w:rPr>
          <w:rFonts w:ascii="Arial Narrow" w:hAnsi="Arial Narrow"/>
          <w:sz w:val="24"/>
          <w:szCs w:val="24"/>
        </w:rPr>
        <w:t>„Biblioteka Instrukcji i Linków</w:t>
      </w:r>
      <w:r w:rsidR="000C562A">
        <w:rPr>
          <w:rFonts w:ascii="Arial Narrow" w:hAnsi="Arial Narrow"/>
          <w:sz w:val="24"/>
          <w:szCs w:val="24"/>
        </w:rPr>
        <w:t xml:space="preserve"> -</w:t>
      </w:r>
      <w:r w:rsidR="00DE65E2">
        <w:rPr>
          <w:rFonts w:ascii="Arial Narrow" w:hAnsi="Arial Narrow"/>
          <w:sz w:val="24"/>
          <w:szCs w:val="24"/>
        </w:rPr>
        <w:t xml:space="preserve"> ikona książki</w:t>
      </w:r>
      <w:r w:rsidR="008278E1">
        <w:rPr>
          <w:rFonts w:ascii="Arial Narrow" w:hAnsi="Arial Narrow"/>
          <w:sz w:val="24"/>
          <w:szCs w:val="24"/>
        </w:rPr>
        <w:t xml:space="preserve"> </w:t>
      </w:r>
      <w:bookmarkStart w:id="11" w:name="_Hlk140651574"/>
      <w:r w:rsidR="008278E1">
        <w:rPr>
          <w:rFonts w:ascii="Arial Narrow" w:hAnsi="Arial Narrow"/>
          <w:sz w:val="24"/>
          <w:szCs w:val="24"/>
        </w:rPr>
        <w:sym w:font="Wingdings" w:char="F0E0"/>
      </w:r>
      <w:r w:rsidR="008278E1">
        <w:rPr>
          <w:rFonts w:ascii="Arial Narrow" w:hAnsi="Arial Narrow"/>
          <w:sz w:val="24"/>
          <w:szCs w:val="24"/>
        </w:rPr>
        <w:t xml:space="preserve"> </w:t>
      </w:r>
      <w:proofErr w:type="spellStart"/>
      <w:r w:rsidR="008278E1">
        <w:rPr>
          <w:rFonts w:ascii="Arial Narrow" w:hAnsi="Arial Narrow"/>
          <w:sz w:val="24"/>
          <w:szCs w:val="24"/>
        </w:rPr>
        <w:t>Wideoinstrukcje</w:t>
      </w:r>
      <w:bookmarkEnd w:id="11"/>
      <w:proofErr w:type="spellEnd"/>
      <w:r w:rsidR="00DE65E2">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ykonawca rejestrując się akceptuje warunki korzystania z Platformy, określone w Regulaminie podczas rejestracji oraz uznaje go za wiążący. Korzystanie z Platformy jest bezpłatne. Podgląd i pobieranie dokumentacji postępowania nie wymaga logowania.</w:t>
      </w:r>
    </w:p>
    <w:bookmarkEnd w:id="10"/>
    <w:p w14:paraId="55F74D2F" w14:textId="77777777" w:rsidR="003B76ED" w:rsidRPr="003B76ED" w:rsidRDefault="003B76ED" w:rsidP="003B76ED">
      <w:pPr>
        <w:spacing w:after="0" w:line="240" w:lineRule="auto"/>
        <w:ind w:left="567" w:hanging="567"/>
        <w:jc w:val="both"/>
        <w:rPr>
          <w:rFonts w:ascii="Arial Narrow" w:hAnsi="Arial Narrow"/>
          <w:sz w:val="24"/>
          <w:szCs w:val="24"/>
        </w:rPr>
      </w:pPr>
    </w:p>
    <w:p w14:paraId="23165298" w14:textId="77777777" w:rsidR="0072119A" w:rsidRDefault="003B76ED" w:rsidP="003B76ED">
      <w:pPr>
        <w:spacing w:after="0" w:line="240" w:lineRule="auto"/>
        <w:ind w:left="567" w:hanging="567"/>
        <w:jc w:val="both"/>
        <w:rPr>
          <w:rFonts w:ascii="Arial Narrow" w:hAnsi="Arial Narrow"/>
          <w:sz w:val="24"/>
          <w:szCs w:val="24"/>
        </w:rPr>
      </w:pPr>
      <w:bookmarkStart w:id="12" w:name="_Hlk140651404"/>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73450F28" w14:textId="77777777" w:rsidR="0072119A" w:rsidRDefault="0072119A" w:rsidP="003B76ED">
      <w:pPr>
        <w:spacing w:after="0" w:line="240" w:lineRule="auto"/>
        <w:ind w:left="567" w:hanging="567"/>
        <w:jc w:val="both"/>
        <w:rPr>
          <w:rFonts w:ascii="Arial Narrow" w:hAnsi="Arial Narrow"/>
          <w:sz w:val="24"/>
          <w:szCs w:val="24"/>
        </w:rPr>
      </w:pPr>
    </w:p>
    <w:p w14:paraId="324217F6" w14:textId="2706C63D" w:rsidR="003D5E27"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46447767" w14:textId="77777777" w:rsidR="003D5E27" w:rsidRDefault="003D5E27" w:rsidP="0072119A">
      <w:pPr>
        <w:spacing w:after="0" w:line="240" w:lineRule="auto"/>
        <w:ind w:left="851" w:hanging="284"/>
        <w:jc w:val="both"/>
        <w:rPr>
          <w:rFonts w:ascii="Arial Narrow" w:hAnsi="Arial Narrow"/>
          <w:sz w:val="24"/>
          <w:szCs w:val="24"/>
        </w:rPr>
      </w:pPr>
    </w:p>
    <w:p w14:paraId="12F4CE6B" w14:textId="09181D27"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62E1C4DF" w14:textId="77777777" w:rsidR="003B76ED" w:rsidRDefault="003B76ED" w:rsidP="003B76ED">
      <w:pPr>
        <w:spacing w:after="0" w:line="240" w:lineRule="auto"/>
        <w:ind w:left="567"/>
        <w:jc w:val="both"/>
        <w:rPr>
          <w:rFonts w:ascii="Arial Narrow" w:hAnsi="Arial Narrow"/>
          <w:sz w:val="24"/>
          <w:szCs w:val="24"/>
        </w:rPr>
      </w:pPr>
    </w:p>
    <w:p w14:paraId="26069E37" w14:textId="5D4CB5A8" w:rsidR="003D5E27"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 xml:space="preserve">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w:t>
      </w:r>
      <w:r w:rsidRPr="003B76ED">
        <w:rPr>
          <w:rFonts w:ascii="Arial Narrow" w:hAnsi="Arial Narrow"/>
          <w:sz w:val="24"/>
          <w:szCs w:val="24"/>
        </w:rPr>
        <w:lastRenderedPageBreak/>
        <w:t>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2DBC90A7" w14:textId="77777777" w:rsidR="003D5E27" w:rsidRDefault="003D5E27" w:rsidP="00E11809">
      <w:pPr>
        <w:spacing w:after="0" w:line="240" w:lineRule="auto"/>
        <w:ind w:left="567" w:hanging="567"/>
        <w:jc w:val="both"/>
        <w:rPr>
          <w:rFonts w:ascii="Arial Narrow" w:hAnsi="Arial Narrow"/>
          <w:sz w:val="24"/>
          <w:szCs w:val="24"/>
        </w:rPr>
      </w:pPr>
    </w:p>
    <w:p w14:paraId="4BE02D98" w14:textId="06D705AC"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0D4DACE4" w14:textId="77777777" w:rsidR="003B76ED" w:rsidRDefault="003B76ED" w:rsidP="003B76ED">
      <w:pPr>
        <w:spacing w:after="0" w:line="240" w:lineRule="auto"/>
        <w:ind w:left="567"/>
        <w:jc w:val="both"/>
        <w:rPr>
          <w:rFonts w:ascii="Arial Narrow" w:hAnsi="Arial Narrow"/>
          <w:sz w:val="24"/>
          <w:szCs w:val="24"/>
        </w:rPr>
      </w:pPr>
    </w:p>
    <w:p w14:paraId="690A9256" w14:textId="0532EA28" w:rsidR="003B76ED"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bookmarkEnd w:id="12"/>
    <w:p w14:paraId="7C518DFE" w14:textId="77777777" w:rsidR="003B76ED" w:rsidRDefault="003B76ED" w:rsidP="00E11809">
      <w:pPr>
        <w:spacing w:after="0" w:line="240" w:lineRule="auto"/>
        <w:ind w:left="567" w:hanging="567"/>
        <w:jc w:val="both"/>
        <w:rPr>
          <w:rFonts w:ascii="Arial Narrow" w:hAnsi="Arial Narrow"/>
          <w:sz w:val="24"/>
          <w:szCs w:val="24"/>
        </w:rPr>
      </w:pPr>
    </w:p>
    <w:p w14:paraId="449BCB43" w14:textId="09420A06" w:rsidR="0072119A" w:rsidRPr="0072119A" w:rsidRDefault="0072119A" w:rsidP="0072119A">
      <w:pPr>
        <w:spacing w:after="0" w:line="240" w:lineRule="auto"/>
        <w:ind w:left="567" w:hanging="567"/>
        <w:jc w:val="both"/>
        <w:rPr>
          <w:rFonts w:ascii="Arial Narrow" w:hAnsi="Arial Narrow"/>
          <w:sz w:val="24"/>
          <w:szCs w:val="24"/>
        </w:rPr>
      </w:pPr>
      <w:bookmarkStart w:id="13" w:name="_Hlk140651661"/>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7D1B0A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3273561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0DBB165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5D53BFF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70F977AB"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2D70D9C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5D5E73B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0B891815"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56D9BB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78FCB81D" w14:textId="7BDAAC79"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sidR="00DE65E2">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1230268D"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6DB2889A" w14:textId="77777777" w:rsidR="0072119A" w:rsidRDefault="0072119A" w:rsidP="0072119A">
      <w:pPr>
        <w:spacing w:after="0" w:line="240" w:lineRule="auto"/>
        <w:ind w:left="567" w:hanging="567"/>
        <w:jc w:val="both"/>
        <w:rPr>
          <w:rFonts w:ascii="Arial Narrow" w:hAnsi="Arial Narrow"/>
          <w:sz w:val="24"/>
          <w:szCs w:val="24"/>
        </w:rPr>
      </w:pPr>
    </w:p>
    <w:p w14:paraId="5C43A5FE" w14:textId="45872C12" w:rsidR="0072119A" w:rsidRPr="0072119A" w:rsidRDefault="0072119A" w:rsidP="0072119A">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5DD95C0D" w14:textId="3CFC60E3" w:rsidR="0072119A" w:rsidRPr="00382AAD" w:rsidRDefault="0072119A" w:rsidP="00382AAD">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6EDE384B" w14:textId="77777777" w:rsidR="0072119A" w:rsidRDefault="0072119A" w:rsidP="00E11809">
      <w:pPr>
        <w:spacing w:after="0" w:line="240" w:lineRule="auto"/>
        <w:ind w:left="567" w:hanging="567"/>
        <w:jc w:val="both"/>
        <w:rPr>
          <w:rFonts w:ascii="Arial Narrow" w:hAnsi="Arial Narrow"/>
          <w:sz w:val="24"/>
          <w:szCs w:val="24"/>
        </w:rPr>
      </w:pPr>
    </w:p>
    <w:p w14:paraId="2A3D8B8A" w14:textId="1715DA87" w:rsidR="003B76ED" w:rsidRDefault="00382AAD" w:rsidP="00382AAD">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bookmarkEnd w:id="13"/>
    <w:p w14:paraId="3E9AB8CB" w14:textId="77777777" w:rsidR="003B76ED" w:rsidRDefault="003B76ED" w:rsidP="00E11809">
      <w:pPr>
        <w:spacing w:after="0" w:line="240" w:lineRule="auto"/>
        <w:ind w:left="567" w:hanging="567"/>
        <w:jc w:val="both"/>
        <w:rPr>
          <w:rFonts w:ascii="Arial Narrow" w:hAnsi="Arial Narrow"/>
          <w:sz w:val="24"/>
          <w:szCs w:val="24"/>
        </w:rPr>
      </w:pPr>
    </w:p>
    <w:p w14:paraId="512DFCB4" w14:textId="66D4EBEF" w:rsidR="00EC233E"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sidR="00DE65E2">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1A5EEA20" w14:textId="77777777" w:rsidR="00EC233E" w:rsidRPr="00EC233E" w:rsidRDefault="00EC233E" w:rsidP="00EC233E">
      <w:pPr>
        <w:spacing w:after="0" w:line="240" w:lineRule="auto"/>
        <w:ind w:left="567" w:hanging="567"/>
        <w:jc w:val="both"/>
        <w:rPr>
          <w:rFonts w:ascii="Arial Narrow" w:hAnsi="Arial Narrow"/>
          <w:sz w:val="24"/>
          <w:szCs w:val="24"/>
        </w:rPr>
      </w:pPr>
    </w:p>
    <w:p w14:paraId="4162E18A" w14:textId="4F881499" w:rsidR="00382AAD"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190790E8" w14:textId="645FEC5B" w:rsidR="00664E7F" w:rsidRDefault="00CF7FD5" w:rsidP="00CF7FD5">
      <w:pPr>
        <w:spacing w:before="120" w:line="240" w:lineRule="auto"/>
        <w:ind w:left="284" w:hanging="284"/>
        <w:jc w:val="both"/>
        <w:rPr>
          <w:rFonts w:ascii="Arial Narrow" w:hAnsi="Arial Narrow" w:cs="Arial"/>
          <w:sz w:val="24"/>
          <w:szCs w:val="24"/>
        </w:rPr>
      </w:pPr>
      <w:bookmarkStart w:id="14" w:name="_Hlk140658115"/>
      <w:r w:rsidRPr="00CF7FD5">
        <w:rPr>
          <w:rFonts w:ascii="Arial Narrow" w:hAnsi="Arial Narrow" w:cs="Arial"/>
          <w:b/>
          <w:sz w:val="24"/>
          <w:szCs w:val="24"/>
        </w:rPr>
        <w:lastRenderedPageBreak/>
        <w:t>1</w:t>
      </w:r>
      <w:r w:rsidR="00705E93">
        <w:rPr>
          <w:rFonts w:ascii="Arial Narrow" w:hAnsi="Arial Narrow" w:cs="Arial"/>
          <w:b/>
          <w:sz w:val="24"/>
          <w:szCs w:val="24"/>
        </w:rPr>
        <w:t>2</w:t>
      </w:r>
      <w:r w:rsidR="00C62663">
        <w:rPr>
          <w:rFonts w:ascii="Arial Narrow" w:hAnsi="Arial Narrow" w:cs="Arial"/>
          <w:b/>
          <w:sz w:val="24"/>
          <w:szCs w:val="24"/>
        </w:rPr>
        <w:t>.</w:t>
      </w:r>
      <w:r w:rsidR="00664E7F">
        <w:rPr>
          <w:rFonts w:ascii="Arial Narrow" w:hAnsi="Arial Narrow" w:cs="Arial"/>
          <w:b/>
          <w:sz w:val="24"/>
          <w:szCs w:val="24"/>
        </w:rPr>
        <w:t>1</w:t>
      </w:r>
      <w:r w:rsidR="001347EF">
        <w:rPr>
          <w:rFonts w:ascii="Arial Narrow" w:hAnsi="Arial Narrow" w:cs="Arial"/>
          <w:b/>
          <w:sz w:val="24"/>
          <w:szCs w:val="24"/>
        </w:rPr>
        <w:t>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178BB835" w14:textId="7C8F723F" w:rsidR="00CF7FD5" w:rsidRPr="00CF7FD5" w:rsidRDefault="00664E7F" w:rsidP="00CF7FD5">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sidR="001347EF">
        <w:rPr>
          <w:rFonts w:ascii="Arial Narrow" w:hAnsi="Arial Narrow" w:cs="Arial"/>
          <w:b/>
          <w:bCs/>
          <w:sz w:val="24"/>
          <w:szCs w:val="24"/>
        </w:rPr>
        <w:t>1</w:t>
      </w:r>
      <w:r w:rsidRPr="00664E7F">
        <w:rPr>
          <w:rFonts w:ascii="Arial Narrow" w:hAnsi="Arial Narrow" w:cs="Arial"/>
          <w:b/>
          <w:bCs/>
          <w:sz w:val="24"/>
          <w:szCs w:val="24"/>
        </w:rPr>
        <w:t>.</w:t>
      </w:r>
      <w:r w:rsidR="00A63AE6" w:rsidRPr="00A63AE6">
        <w:t xml:space="preserve"> </w:t>
      </w:r>
      <w:r w:rsidR="00A63AE6"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6626747C" w14:textId="079440DE"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sidR="008C5CC9">
        <w:rPr>
          <w:rFonts w:ascii="Arial Narrow" w:hAnsi="Arial Narrow" w:cs="Arial"/>
          <w:sz w:val="24"/>
          <w:szCs w:val="24"/>
        </w:rPr>
        <w:t>ofercie</w:t>
      </w:r>
      <w:r w:rsidRPr="00CF7FD5">
        <w:rPr>
          <w:rFonts w:ascii="Arial Narrow" w:hAnsi="Arial Narrow" w:cs="Arial"/>
          <w:sz w:val="24"/>
          <w:szCs w:val="24"/>
        </w:rPr>
        <w:t>.</w:t>
      </w:r>
    </w:p>
    <w:p w14:paraId="6C4FB1D4" w14:textId="7700F55A" w:rsidR="00CF7FD5" w:rsidRPr="00CF7FD5" w:rsidRDefault="00705E93" w:rsidP="00CF7FD5">
      <w:pPr>
        <w:spacing w:before="120" w:line="240" w:lineRule="auto"/>
        <w:ind w:left="284" w:hanging="284"/>
        <w:jc w:val="both"/>
        <w:rPr>
          <w:rFonts w:ascii="Arial Narrow" w:hAnsi="Arial Narrow" w:cs="Arial"/>
          <w:sz w:val="24"/>
          <w:szCs w:val="24"/>
        </w:rPr>
      </w:pPr>
      <w:r>
        <w:rPr>
          <w:rFonts w:ascii="Arial Narrow" w:hAnsi="Arial Narrow" w:cs="Arial"/>
          <w:b/>
          <w:sz w:val="24"/>
          <w:szCs w:val="24"/>
        </w:rPr>
        <w:t>12</w:t>
      </w:r>
      <w:r w:rsidR="00CF7FD5" w:rsidRPr="00CF7FD5">
        <w:rPr>
          <w:rFonts w:ascii="Arial Narrow" w:hAnsi="Arial Narrow" w:cs="Arial"/>
          <w:b/>
          <w:sz w:val="24"/>
          <w:szCs w:val="24"/>
        </w:rPr>
        <w:t>.</w:t>
      </w:r>
      <w:r w:rsidR="00C62663">
        <w:rPr>
          <w:rFonts w:ascii="Arial Narrow" w:hAnsi="Arial Narrow" w:cs="Arial"/>
          <w:b/>
          <w:sz w:val="24"/>
          <w:szCs w:val="24"/>
        </w:rPr>
        <w:t>1</w:t>
      </w:r>
      <w:r w:rsidR="001347EF">
        <w:rPr>
          <w:rFonts w:ascii="Arial Narrow" w:hAnsi="Arial Narrow" w:cs="Arial"/>
          <w:b/>
          <w:sz w:val="24"/>
          <w:szCs w:val="24"/>
        </w:rPr>
        <w:t>3</w:t>
      </w:r>
      <w:r w:rsidR="00CF7FD5" w:rsidRPr="00CF7FD5">
        <w:rPr>
          <w:rFonts w:ascii="Arial Narrow" w:hAnsi="Arial Narrow" w:cs="Arial"/>
          <w:b/>
          <w:sz w:val="24"/>
          <w:szCs w:val="24"/>
        </w:rPr>
        <w:t xml:space="preserve">. </w:t>
      </w:r>
      <w:r w:rsidR="00CF7FD5" w:rsidRPr="00CF7FD5">
        <w:rPr>
          <w:rFonts w:ascii="Arial Narrow" w:hAnsi="Arial Narrow" w:cs="Arial"/>
          <w:b/>
          <w:sz w:val="24"/>
          <w:szCs w:val="24"/>
        </w:rPr>
        <w:tab/>
      </w:r>
      <w:bookmarkStart w:id="15" w:name="_Hlk47482747"/>
      <w:r w:rsidR="00CF7FD5" w:rsidRPr="00CF7FD5">
        <w:rPr>
          <w:rFonts w:ascii="Arial Narrow" w:hAnsi="Arial Narrow" w:cs="Arial"/>
          <w:sz w:val="24"/>
          <w:szCs w:val="24"/>
        </w:rPr>
        <w:t xml:space="preserve">Zamawiający </w:t>
      </w:r>
      <w:r w:rsidR="008C5CC9">
        <w:rPr>
          <w:rFonts w:ascii="Arial Narrow" w:hAnsi="Arial Narrow" w:cs="Arial"/>
          <w:sz w:val="24"/>
          <w:szCs w:val="24"/>
        </w:rPr>
        <w:t xml:space="preserve">nie </w:t>
      </w:r>
      <w:r w:rsidR="00CF7FD5" w:rsidRPr="00CF7FD5">
        <w:rPr>
          <w:rFonts w:ascii="Arial Narrow" w:hAnsi="Arial Narrow" w:cs="Arial"/>
          <w:sz w:val="24"/>
          <w:szCs w:val="24"/>
        </w:rPr>
        <w:t>przewiduje możliwość zwołania zebrania Wykonawców w celu wyjaśnienia treści SWZ.</w:t>
      </w:r>
      <w:bookmarkEnd w:id="15"/>
      <w:r w:rsidR="00CF7FD5" w:rsidRPr="00CF7FD5">
        <w:rPr>
          <w:rFonts w:ascii="Arial Narrow" w:hAnsi="Arial Narrow" w:cs="Arial"/>
          <w:sz w:val="24"/>
          <w:szCs w:val="24"/>
        </w:rPr>
        <w:t xml:space="preserve"> </w:t>
      </w:r>
    </w:p>
    <w:p w14:paraId="48660ABA" w14:textId="4EB5B64F"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sidR="00E86664">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0DB64D07" w14:textId="5B09D864"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sidR="00C62663" w:rsidRPr="00C62663">
        <w:rPr>
          <w:rFonts w:ascii="Arial Narrow" w:hAnsi="Arial Narrow" w:cs="Arial"/>
          <w:sz w:val="24"/>
          <w:szCs w:val="24"/>
        </w:rPr>
        <w:t>2</w:t>
      </w:r>
      <w:r w:rsidRPr="00C62663">
        <w:rPr>
          <w:rFonts w:ascii="Arial Narrow" w:hAnsi="Arial Narrow" w:cs="Arial"/>
          <w:sz w:val="24"/>
          <w:szCs w:val="24"/>
        </w:rPr>
        <w:t>.1</w:t>
      </w:r>
      <w:r w:rsidR="00A63AE6">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25B5B5A6" w14:textId="39587C0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47066C4F" w14:textId="5A7D0BDD"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00A63AE6" w:rsidRPr="00A63AE6">
        <w:rPr>
          <w:rFonts w:ascii="Arial Narrow" w:hAnsi="Arial Narrow" w:cs="Arial"/>
          <w:sz w:val="24"/>
          <w:szCs w:val="24"/>
        </w:rPr>
        <w:t>Treść zapytań wraz z wyjaśnieniami Zamawiający, bez ujawniania źródła zapytania, udostępnia na stronie internetowej prowadzonego postępowania.</w:t>
      </w:r>
    </w:p>
    <w:p w14:paraId="5C75E5B8" w14:textId="6037946A" w:rsid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1347EF">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3991A1C5" w14:textId="1E3F89DD" w:rsidR="005D0254" w:rsidRPr="005D0254"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11D013DA" w14:textId="41CEC1C7" w:rsidR="005D0254" w:rsidRPr="00C8297A"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31FAA793" w14:textId="1E5FE9DA"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w:t>
      </w:r>
      <w:r w:rsidR="005D0254">
        <w:rPr>
          <w:rFonts w:ascii="Arial Narrow" w:hAnsi="Arial Narrow" w:cs="Arial"/>
          <w:b/>
          <w:sz w:val="24"/>
          <w:szCs w:val="24"/>
        </w:rPr>
        <w:t>2</w:t>
      </w:r>
      <w:r w:rsidR="001347EF">
        <w:rPr>
          <w:rFonts w:ascii="Arial Narrow" w:hAnsi="Arial Narrow" w:cs="Arial"/>
          <w:b/>
          <w:sz w:val="24"/>
          <w:szCs w:val="24"/>
        </w:rPr>
        <w:t>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77FB832C" w14:textId="39E24160"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sidR="00705E93">
        <w:rPr>
          <w:rFonts w:ascii="Arial Narrow" w:hAnsi="Arial Narrow" w:cs="Arial"/>
          <w:b/>
          <w:bCs/>
          <w:sz w:val="24"/>
          <w:szCs w:val="24"/>
        </w:rPr>
        <w:t>2</w:t>
      </w:r>
      <w:r w:rsidRPr="00C8297A">
        <w:rPr>
          <w:rFonts w:ascii="Arial Narrow" w:hAnsi="Arial Narrow" w:cs="Arial"/>
          <w:b/>
          <w:bCs/>
          <w:sz w:val="24"/>
          <w:szCs w:val="24"/>
        </w:rPr>
        <w:t>.</w:t>
      </w:r>
      <w:r w:rsidR="00A63AE6">
        <w:rPr>
          <w:rFonts w:ascii="Arial Narrow" w:hAnsi="Arial Narrow" w:cs="Arial"/>
          <w:b/>
          <w:bCs/>
          <w:sz w:val="24"/>
          <w:szCs w:val="24"/>
        </w:rPr>
        <w:t>2</w:t>
      </w:r>
      <w:r w:rsidR="005D0254">
        <w:rPr>
          <w:rFonts w:ascii="Arial Narrow" w:hAnsi="Arial Narrow" w:cs="Arial"/>
          <w:b/>
          <w:bCs/>
          <w:sz w:val="24"/>
          <w:szCs w:val="24"/>
        </w:rPr>
        <w:t>2</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06E427D9" w14:textId="7A5D95BC" w:rsidR="00705E93" w:rsidRPr="007C031E"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sidR="00A63AE6">
        <w:rPr>
          <w:rFonts w:ascii="Arial Narrow" w:hAnsi="Arial Narrow"/>
          <w:b/>
          <w:sz w:val="24"/>
          <w:szCs w:val="24"/>
        </w:rPr>
        <w:t>2</w:t>
      </w:r>
      <w:r w:rsidR="005D0254">
        <w:rPr>
          <w:rFonts w:ascii="Arial Narrow" w:hAnsi="Arial Narrow"/>
          <w:b/>
          <w:sz w:val="24"/>
          <w:szCs w:val="24"/>
        </w:rPr>
        <w:t>3</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sidR="00C962DB">
        <w:rPr>
          <w:rFonts w:ascii="Arial Narrow" w:hAnsi="Arial Narrow"/>
          <w:sz w:val="24"/>
          <w:szCs w:val="24"/>
        </w:rPr>
        <w:t>ZP</w:t>
      </w:r>
      <w:r w:rsidRPr="007C031E">
        <w:rPr>
          <w:rFonts w:ascii="Arial Narrow" w:hAnsi="Arial Narrow"/>
          <w:sz w:val="24"/>
          <w:szCs w:val="24"/>
        </w:rPr>
        <w:t xml:space="preserve">; </w:t>
      </w:r>
    </w:p>
    <w:p w14:paraId="79D962DB" w14:textId="77777777" w:rsidR="00705E93" w:rsidRPr="007C031E" w:rsidRDefault="00705E93" w:rsidP="00705E93">
      <w:pPr>
        <w:spacing w:after="0" w:line="240" w:lineRule="auto"/>
        <w:jc w:val="both"/>
        <w:rPr>
          <w:rFonts w:ascii="Arial Narrow" w:hAnsi="Arial Narrow"/>
          <w:sz w:val="24"/>
          <w:szCs w:val="24"/>
        </w:rPr>
      </w:pPr>
    </w:p>
    <w:p w14:paraId="23B26026"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0D1F5D90"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075502EE" w14:textId="77777777" w:rsidR="00705E93" w:rsidRPr="007C031E"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bookmarkEnd w:id="14"/>
    <w:p w14:paraId="635E1EFA" w14:textId="77777777" w:rsidR="00705E93"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34C7CD13" w14:textId="77777777" w:rsidTr="00705E93">
        <w:tc>
          <w:tcPr>
            <w:tcW w:w="9712" w:type="dxa"/>
            <w:shd w:val="clear" w:color="auto" w:fill="A8D08D"/>
          </w:tcPr>
          <w:p w14:paraId="7A8CA658" w14:textId="77777777" w:rsidR="00705E93" w:rsidRDefault="00705E93" w:rsidP="007E7B61">
            <w:pPr>
              <w:pStyle w:val="Akapitzlist"/>
              <w:spacing w:after="0" w:line="240" w:lineRule="auto"/>
              <w:ind w:left="709"/>
              <w:jc w:val="center"/>
              <w:rPr>
                <w:rFonts w:ascii="Arial Narrow" w:hAnsi="Arial Narrow"/>
                <w:b/>
              </w:rPr>
            </w:pPr>
          </w:p>
          <w:p w14:paraId="00D67E53" w14:textId="39D28C5E" w:rsidR="00705E93" w:rsidRPr="003D3A75" w:rsidRDefault="00705E93" w:rsidP="00705E93">
            <w:pPr>
              <w:pStyle w:val="Akapitzlist"/>
              <w:spacing w:after="0" w:line="240" w:lineRule="auto"/>
              <w:ind w:left="709"/>
              <w:rPr>
                <w:rFonts w:ascii="Arial Narrow" w:hAnsi="Arial Narrow"/>
                <w:b/>
              </w:rPr>
            </w:pPr>
            <w:r w:rsidRPr="003D3A75">
              <w:rPr>
                <w:rFonts w:ascii="Arial Narrow" w:hAnsi="Arial Narrow"/>
                <w:b/>
              </w:rPr>
              <w:t>13.</w:t>
            </w:r>
            <w:r w:rsidRPr="003D3A75">
              <w:rPr>
                <w:rFonts w:ascii="Cambria" w:eastAsia="Times New Roman" w:hAnsi="Cambria" w:cs="Arial"/>
                <w:b/>
                <w:bCs/>
                <w:lang w:eastAsia="ar-SA"/>
              </w:rPr>
              <w:t xml:space="preserve"> </w:t>
            </w:r>
            <w:r w:rsidRPr="003D3A75">
              <w:rPr>
                <w:rFonts w:ascii="Arial Narrow" w:hAnsi="Arial Narrow"/>
                <w:b/>
                <w:bCs/>
              </w:rPr>
              <w:t>WYMAGANIA DOTYCZĄCE WADIUM</w:t>
            </w:r>
          </w:p>
          <w:p w14:paraId="3FB8EF79"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70132838" w14:textId="667A5671"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5F7863" w:rsidRPr="001E506D">
        <w:rPr>
          <w:rFonts w:ascii="Arial Narrow" w:hAnsi="Arial Narrow" w:cs="Arial"/>
          <w:sz w:val="24"/>
          <w:szCs w:val="24"/>
        </w:rPr>
        <w:t>2</w:t>
      </w:r>
      <w:r w:rsidR="001E506D" w:rsidRPr="001E506D">
        <w:rPr>
          <w:rFonts w:ascii="Arial Narrow" w:hAnsi="Arial Narrow" w:cs="Arial"/>
          <w:sz w:val="24"/>
          <w:szCs w:val="24"/>
        </w:rPr>
        <w:t>5</w:t>
      </w:r>
      <w:r w:rsidR="00A43A3E" w:rsidRPr="001E506D">
        <w:rPr>
          <w:rFonts w:ascii="Arial Narrow" w:hAnsi="Arial Narrow" w:cs="Arial"/>
          <w:sz w:val="24"/>
          <w:szCs w:val="24"/>
        </w:rPr>
        <w:t>00 zł</w:t>
      </w:r>
      <w:r w:rsidR="00090B10">
        <w:rPr>
          <w:rFonts w:ascii="Arial Narrow" w:hAnsi="Arial Narrow" w:cs="Arial"/>
          <w:sz w:val="24"/>
          <w:szCs w:val="24"/>
        </w:rPr>
        <w:t xml:space="preserve"> (słownie: dwa tysiące pięćset zł)</w:t>
      </w:r>
      <w:r w:rsidR="00A43A3E" w:rsidRPr="001E506D">
        <w:rPr>
          <w:rFonts w:ascii="Arial Narrow" w:hAnsi="Arial Narrow" w:cs="Arial"/>
          <w:sz w:val="24"/>
          <w:szCs w:val="24"/>
        </w:rPr>
        <w:t>.</w:t>
      </w:r>
      <w:r w:rsidR="005D55C4" w:rsidRPr="005D55C4">
        <w:rPr>
          <w:rFonts w:ascii="Arial Narrow" w:hAnsi="Arial Narrow"/>
          <w:sz w:val="24"/>
          <w:szCs w:val="24"/>
        </w:rPr>
        <w:t xml:space="preserve"> </w:t>
      </w:r>
      <w:r w:rsidR="005D55C4">
        <w:rPr>
          <w:rFonts w:ascii="Arial Narrow" w:hAnsi="Arial Narrow"/>
          <w:sz w:val="24"/>
          <w:szCs w:val="24"/>
        </w:rPr>
        <w:t xml:space="preserve">(zgodnie z </w:t>
      </w:r>
      <w:r w:rsidR="00953F1F">
        <w:rPr>
          <w:rFonts w:ascii="Arial Narrow" w:hAnsi="Arial Narrow"/>
          <w:sz w:val="24"/>
          <w:szCs w:val="24"/>
        </w:rPr>
        <w:t>art. 281 ust. 2 pkt. 10 i </w:t>
      </w:r>
      <w:r w:rsidR="005D55C4" w:rsidRPr="00BE1CCB">
        <w:rPr>
          <w:rFonts w:ascii="Arial Narrow" w:hAnsi="Arial Narrow"/>
          <w:sz w:val="24"/>
          <w:szCs w:val="24"/>
        </w:rPr>
        <w:t xml:space="preserve">299 ust. 3 </w:t>
      </w:r>
      <w:r w:rsidR="00C962DB">
        <w:rPr>
          <w:rFonts w:ascii="Arial Narrow" w:hAnsi="Arial Narrow"/>
          <w:sz w:val="24"/>
          <w:szCs w:val="24"/>
        </w:rPr>
        <w:t>PZP</w:t>
      </w:r>
      <w:r w:rsidR="005D55C4">
        <w:rPr>
          <w:rFonts w:ascii="Arial Narrow" w:hAnsi="Arial Narrow"/>
          <w:sz w:val="24"/>
          <w:szCs w:val="24"/>
        </w:rPr>
        <w:t>).</w:t>
      </w:r>
    </w:p>
    <w:p w14:paraId="29FACFC6"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1601BA45"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1) </w:t>
      </w:r>
      <w:r w:rsidRPr="00A43A3E">
        <w:rPr>
          <w:rFonts w:ascii="Arial Narrow" w:hAnsi="Arial Narrow" w:cs="Arial"/>
          <w:sz w:val="24"/>
          <w:szCs w:val="24"/>
        </w:rPr>
        <w:tab/>
        <w:t>pieniądzu,</w:t>
      </w:r>
    </w:p>
    <w:p w14:paraId="5B53ACA6"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3413565D"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64E50380" w14:textId="1F983D22"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83611C">
        <w:rPr>
          <w:rFonts w:ascii="Arial Narrow" w:hAnsi="Arial Narrow" w:cs="Arial"/>
          <w:sz w:val="24"/>
          <w:szCs w:val="24"/>
        </w:rPr>
        <w:t>3</w:t>
      </w:r>
      <w:r w:rsidRPr="00A43A3E">
        <w:rPr>
          <w:rFonts w:ascii="Arial Narrow" w:hAnsi="Arial Narrow" w:cs="Arial"/>
          <w:sz w:val="24"/>
          <w:szCs w:val="24"/>
        </w:rPr>
        <w:t xml:space="preserve"> r. poz. </w:t>
      </w:r>
      <w:r w:rsidR="0083611C">
        <w:rPr>
          <w:rFonts w:ascii="Arial Narrow" w:hAnsi="Arial Narrow" w:cs="Arial"/>
          <w:sz w:val="24"/>
          <w:szCs w:val="24"/>
        </w:rPr>
        <w:t>46</w:t>
      </w:r>
      <w:r w:rsidRPr="00A43A3E">
        <w:rPr>
          <w:rFonts w:ascii="Arial Narrow" w:hAnsi="Arial Narrow" w:cs="Arial"/>
          <w:sz w:val="24"/>
          <w:szCs w:val="24"/>
        </w:rPr>
        <w:t>2).</w:t>
      </w:r>
    </w:p>
    <w:p w14:paraId="40C43DE9" w14:textId="29A7C1BE" w:rsidR="00A43A3E" w:rsidRPr="00A43A3E" w:rsidRDefault="00A43A3E" w:rsidP="0083611C">
      <w:pPr>
        <w:spacing w:before="120"/>
        <w:ind w:left="284" w:hanging="284"/>
        <w:jc w:val="both"/>
        <w:rPr>
          <w:rFonts w:ascii="Arial Narrow" w:hAnsi="Arial Narrow" w:cs="Arial"/>
          <w:b/>
          <w:bCs/>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83611C" w:rsidRPr="0083611C">
        <w:rPr>
          <w:rFonts w:ascii="Arial Narrow" w:hAnsi="Arial Narrow" w:cs="Arial"/>
          <w:b/>
          <w:bCs/>
          <w:szCs w:val="24"/>
        </w:rPr>
        <w:t xml:space="preserve">Budowa </w:t>
      </w:r>
      <w:r w:rsidR="000C562A">
        <w:rPr>
          <w:rFonts w:ascii="Arial Narrow" w:hAnsi="Arial Narrow" w:cs="Arial"/>
          <w:b/>
          <w:bCs/>
          <w:szCs w:val="24"/>
        </w:rPr>
        <w:t>wiaty drewnianej przy Nadleśnictwie He</w:t>
      </w:r>
      <w:r w:rsidR="0083611C" w:rsidRPr="0083611C">
        <w:rPr>
          <w:rFonts w:ascii="Arial Narrow" w:hAnsi="Arial Narrow" w:cs="Arial"/>
          <w:b/>
          <w:bCs/>
          <w:sz w:val="24"/>
          <w:szCs w:val="24"/>
        </w:rPr>
        <w:t>rby</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4387E983" w14:textId="77777777"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50162693"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16" w:name="_Hlk15926476"/>
      <w:r w:rsidRPr="00722AD3">
        <w:rPr>
          <w:rFonts w:ascii="Arial Narrow" w:hAnsi="Arial Narrow" w:cs="Arial"/>
          <w:bCs/>
          <w:sz w:val="24"/>
          <w:szCs w:val="24"/>
        </w:rPr>
        <w:t>w postaci elektronicznej tj. opatrzonej kwalifikowanym podpisem elektronicznymi osób upoważnionych do jego wystawienia</w:t>
      </w:r>
      <w:bookmarkEnd w:id="16"/>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7CD2A306"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37C52447"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210D7E74"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1DB8E6A2"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59749B0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696D6FDB" w14:textId="77777777" w:rsid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p w14:paraId="283A06D7" w14:textId="77777777" w:rsidR="000C562A" w:rsidRPr="00722AD3" w:rsidRDefault="000C562A" w:rsidP="00722AD3">
      <w:pPr>
        <w:spacing w:before="120" w:line="240" w:lineRule="auto"/>
        <w:ind w:left="284" w:hanging="284"/>
        <w:jc w:val="both"/>
        <w:rPr>
          <w:rFonts w:ascii="Arial Narrow" w:hAnsi="Arial Narrow" w:cs="Arial"/>
          <w:sz w:val="24"/>
          <w:szCs w:val="24"/>
        </w:rPr>
      </w:pPr>
    </w:p>
    <w:tbl>
      <w:tblPr>
        <w:tblW w:w="0" w:type="auto"/>
        <w:shd w:val="clear" w:color="auto" w:fill="A8D08D"/>
        <w:tblLook w:val="04A0" w:firstRow="1" w:lastRow="0" w:firstColumn="1" w:lastColumn="0" w:noHBand="0" w:noVBand="1"/>
      </w:tblPr>
      <w:tblGrid>
        <w:gridCol w:w="9712"/>
      </w:tblGrid>
      <w:tr w:rsidR="003B5110" w:rsidRPr="002C69EF" w14:paraId="73513161" w14:textId="77777777" w:rsidTr="007E7B61">
        <w:tc>
          <w:tcPr>
            <w:tcW w:w="9712" w:type="dxa"/>
            <w:shd w:val="clear" w:color="auto" w:fill="A8D08D"/>
          </w:tcPr>
          <w:p w14:paraId="2669037F" w14:textId="77777777" w:rsidR="003B5110" w:rsidRDefault="003B5110" w:rsidP="007E7B61">
            <w:pPr>
              <w:pStyle w:val="Akapitzlist"/>
              <w:spacing w:after="0" w:line="240" w:lineRule="auto"/>
              <w:ind w:left="709"/>
              <w:jc w:val="center"/>
              <w:rPr>
                <w:rFonts w:ascii="Arial Narrow" w:hAnsi="Arial Narrow"/>
                <w:b/>
              </w:rPr>
            </w:pPr>
          </w:p>
          <w:p w14:paraId="25B7D7EF"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8E3B987"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0CE03F11" w14:textId="48261A2A" w:rsidR="003B5110" w:rsidRPr="005F7863" w:rsidRDefault="003B5110" w:rsidP="003B5110">
      <w:pPr>
        <w:spacing w:before="120" w:line="240" w:lineRule="auto"/>
        <w:ind w:left="284" w:hanging="284"/>
        <w:jc w:val="both"/>
        <w:rPr>
          <w:rFonts w:ascii="Arial Narrow" w:hAnsi="Arial Narrow" w:cs="Arial"/>
          <w:b/>
          <w:bCs/>
          <w:color w:val="FF0000"/>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3B5110">
        <w:rPr>
          <w:rFonts w:ascii="Arial Narrow" w:hAnsi="Arial Narrow" w:cs="Arial"/>
          <w:b/>
          <w:bCs/>
          <w:sz w:val="24"/>
          <w:szCs w:val="24"/>
        </w:rPr>
        <w:t xml:space="preserve">od dnia </w:t>
      </w:r>
      <w:r w:rsidR="008739E4" w:rsidRPr="008739E4">
        <w:rPr>
          <w:rFonts w:ascii="Arial Narrow" w:hAnsi="Arial Narrow" w:cs="Arial"/>
          <w:b/>
          <w:bCs/>
          <w:sz w:val="24"/>
          <w:szCs w:val="24"/>
        </w:rPr>
        <w:t>0</w:t>
      </w:r>
      <w:r w:rsidR="0058472B">
        <w:rPr>
          <w:rFonts w:ascii="Arial Narrow" w:hAnsi="Arial Narrow" w:cs="Arial"/>
          <w:b/>
          <w:bCs/>
          <w:sz w:val="24"/>
          <w:szCs w:val="24"/>
        </w:rPr>
        <w:t>5</w:t>
      </w:r>
      <w:r w:rsidRPr="008739E4">
        <w:rPr>
          <w:rFonts w:ascii="Arial Narrow" w:hAnsi="Arial Narrow" w:cs="Arial"/>
          <w:b/>
          <w:bCs/>
          <w:sz w:val="24"/>
          <w:szCs w:val="24"/>
        </w:rPr>
        <w:t>.</w:t>
      </w:r>
      <w:r w:rsidR="008739E4" w:rsidRPr="008739E4">
        <w:rPr>
          <w:rFonts w:ascii="Arial Narrow" w:hAnsi="Arial Narrow" w:cs="Arial"/>
          <w:b/>
          <w:bCs/>
          <w:sz w:val="24"/>
          <w:szCs w:val="24"/>
        </w:rPr>
        <w:t>1</w:t>
      </w:r>
      <w:r w:rsidRPr="008739E4">
        <w:rPr>
          <w:rFonts w:ascii="Arial Narrow" w:hAnsi="Arial Narrow" w:cs="Arial"/>
          <w:b/>
          <w:bCs/>
          <w:sz w:val="24"/>
          <w:szCs w:val="24"/>
        </w:rPr>
        <w:t>0</w:t>
      </w:r>
      <w:r w:rsidR="00B25EA4" w:rsidRPr="008739E4">
        <w:rPr>
          <w:rFonts w:ascii="Arial Narrow" w:hAnsi="Arial Narrow" w:cs="Arial"/>
          <w:b/>
          <w:bCs/>
          <w:sz w:val="24"/>
          <w:szCs w:val="24"/>
        </w:rPr>
        <w:t>.202</w:t>
      </w:r>
      <w:r w:rsidR="005F7863" w:rsidRPr="008739E4">
        <w:rPr>
          <w:rFonts w:ascii="Arial Narrow" w:hAnsi="Arial Narrow" w:cs="Arial"/>
          <w:b/>
          <w:bCs/>
          <w:sz w:val="24"/>
          <w:szCs w:val="24"/>
        </w:rPr>
        <w:t>3</w:t>
      </w:r>
      <w:r w:rsidR="00B25EA4" w:rsidRPr="008739E4">
        <w:rPr>
          <w:rFonts w:ascii="Arial Narrow" w:hAnsi="Arial Narrow" w:cs="Arial"/>
          <w:b/>
          <w:bCs/>
          <w:sz w:val="24"/>
          <w:szCs w:val="24"/>
        </w:rPr>
        <w:t xml:space="preserve"> r. do</w:t>
      </w:r>
      <w:r w:rsidR="004F64CA" w:rsidRPr="008739E4">
        <w:rPr>
          <w:rFonts w:ascii="Arial Narrow" w:hAnsi="Arial Narrow" w:cs="Arial"/>
          <w:b/>
          <w:bCs/>
          <w:sz w:val="24"/>
          <w:szCs w:val="24"/>
        </w:rPr>
        <w:t xml:space="preserve"> dnia </w:t>
      </w:r>
      <w:r w:rsidR="008739E4" w:rsidRPr="008739E4">
        <w:rPr>
          <w:rFonts w:ascii="Arial Narrow" w:hAnsi="Arial Narrow" w:cs="Arial"/>
          <w:b/>
          <w:bCs/>
          <w:sz w:val="24"/>
          <w:szCs w:val="24"/>
        </w:rPr>
        <w:t>0</w:t>
      </w:r>
      <w:r w:rsidR="0058472B">
        <w:rPr>
          <w:rFonts w:ascii="Arial Narrow" w:hAnsi="Arial Narrow" w:cs="Arial"/>
          <w:b/>
          <w:bCs/>
          <w:sz w:val="24"/>
          <w:szCs w:val="24"/>
        </w:rPr>
        <w:t>3</w:t>
      </w:r>
      <w:r w:rsidRPr="008739E4">
        <w:rPr>
          <w:rFonts w:ascii="Arial Narrow" w:hAnsi="Arial Narrow" w:cs="Arial"/>
          <w:b/>
          <w:bCs/>
          <w:sz w:val="24"/>
          <w:szCs w:val="24"/>
        </w:rPr>
        <w:t>.</w:t>
      </w:r>
      <w:r w:rsidR="008739E4" w:rsidRPr="008739E4">
        <w:rPr>
          <w:rFonts w:ascii="Arial Narrow" w:hAnsi="Arial Narrow" w:cs="Arial"/>
          <w:b/>
          <w:bCs/>
          <w:sz w:val="24"/>
          <w:szCs w:val="24"/>
        </w:rPr>
        <w:t>11</w:t>
      </w:r>
      <w:r w:rsidRPr="008739E4">
        <w:rPr>
          <w:rFonts w:ascii="Arial Narrow" w:hAnsi="Arial Narrow" w:cs="Arial"/>
          <w:b/>
          <w:bCs/>
          <w:sz w:val="24"/>
          <w:szCs w:val="24"/>
        </w:rPr>
        <w:t>.202</w:t>
      </w:r>
      <w:r w:rsidR="005F7863" w:rsidRPr="008739E4">
        <w:rPr>
          <w:rFonts w:ascii="Arial Narrow" w:hAnsi="Arial Narrow" w:cs="Arial"/>
          <w:b/>
          <w:bCs/>
          <w:sz w:val="24"/>
          <w:szCs w:val="24"/>
        </w:rPr>
        <w:t>3</w:t>
      </w:r>
      <w:r w:rsidRPr="008739E4">
        <w:rPr>
          <w:rFonts w:ascii="Arial Narrow" w:hAnsi="Arial Narrow" w:cs="Arial"/>
          <w:b/>
          <w:bCs/>
          <w:sz w:val="24"/>
          <w:szCs w:val="24"/>
        </w:rPr>
        <w:t>.</w:t>
      </w:r>
    </w:p>
    <w:p w14:paraId="11E02726"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5F4AAA9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p w14:paraId="4E7EDE6F" w14:textId="77777777" w:rsidR="00E11809" w:rsidRDefault="00E11809" w:rsidP="00790209">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748103B0" w14:textId="77777777" w:rsidTr="00705E93">
        <w:tc>
          <w:tcPr>
            <w:tcW w:w="9712" w:type="dxa"/>
            <w:shd w:val="clear" w:color="auto" w:fill="A8D08D"/>
          </w:tcPr>
          <w:p w14:paraId="74282D06" w14:textId="77777777" w:rsidR="00C6288F" w:rsidRDefault="00C6288F" w:rsidP="004E34A9">
            <w:pPr>
              <w:pStyle w:val="Akapitzlist"/>
              <w:spacing w:after="0" w:line="240" w:lineRule="auto"/>
              <w:ind w:left="709"/>
              <w:jc w:val="center"/>
              <w:rPr>
                <w:rFonts w:ascii="Arial Narrow" w:hAnsi="Arial Narrow"/>
                <w:b/>
              </w:rPr>
            </w:pPr>
          </w:p>
          <w:p w14:paraId="4454442D"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6FC85C12"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14777F89" w14:textId="77777777" w:rsidR="00C6288F" w:rsidRDefault="00C6288F" w:rsidP="000D2DE6">
      <w:pPr>
        <w:spacing w:after="0" w:line="240" w:lineRule="auto"/>
        <w:jc w:val="both"/>
        <w:rPr>
          <w:rFonts w:ascii="Arial Narrow" w:hAnsi="Arial Narrow"/>
        </w:rPr>
      </w:pPr>
    </w:p>
    <w:p w14:paraId="47646357"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7143DFC3"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53EC2FE7"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26F698B2"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5D4CAE18" w14:textId="411EF4FC"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r w:rsidR="0083611C" w:rsidRPr="0083611C">
        <w:t xml:space="preserve"> </w:t>
      </w:r>
      <w:r w:rsidR="0083611C" w:rsidRPr="0083611C">
        <w:rPr>
          <w:rFonts w:ascii="Arial Narrow" w:hAnsi="Arial Narrow"/>
          <w:bCs/>
          <w:sz w:val="24"/>
          <w:szCs w:val="24"/>
        </w:rPr>
        <w:t>opatrzonej podpisem zaufanym lub podpisem osobistym</w:t>
      </w:r>
      <w:r w:rsidR="0083611C">
        <w:rPr>
          <w:rFonts w:ascii="Arial Narrow" w:hAnsi="Arial Narrow"/>
          <w:bCs/>
          <w:sz w:val="24"/>
          <w:szCs w:val="24"/>
        </w:rPr>
        <w:t>.</w:t>
      </w:r>
    </w:p>
    <w:p w14:paraId="0CE001D0" w14:textId="1BD37A38" w:rsidR="003D3A75" w:rsidRPr="003D3A75" w:rsidRDefault="00AD400F" w:rsidP="003D3A75">
      <w:pPr>
        <w:spacing w:after="0" w:line="240" w:lineRule="auto"/>
        <w:ind w:left="567" w:hanging="283"/>
        <w:jc w:val="both"/>
        <w:rPr>
          <w:rFonts w:ascii="Arial Narrow" w:hAnsi="Arial Narrow"/>
          <w:sz w:val="24"/>
          <w:szCs w:val="24"/>
        </w:rPr>
      </w:pPr>
      <w:r>
        <w:rPr>
          <w:rFonts w:ascii="Arial Narrow" w:hAnsi="Arial Narrow"/>
          <w:sz w:val="24"/>
          <w:szCs w:val="24"/>
        </w:rPr>
        <w:t>2</w:t>
      </w:r>
      <w:r w:rsidR="003D3A75">
        <w:rPr>
          <w:rFonts w:ascii="Arial Narrow" w:hAnsi="Arial Narrow"/>
          <w:sz w:val="24"/>
          <w:szCs w:val="24"/>
        </w:rPr>
        <w:t>a</w:t>
      </w:r>
      <w:r>
        <w:rPr>
          <w:rFonts w:ascii="Arial Narrow" w:hAnsi="Arial Narrow"/>
          <w:sz w:val="24"/>
          <w:szCs w:val="24"/>
        </w:rPr>
        <w:t xml:space="preserve">) </w:t>
      </w:r>
      <w:r w:rsidR="003D3A75" w:rsidRPr="003D3A75">
        <w:rPr>
          <w:rFonts w:ascii="Arial Narrow" w:hAnsi="Arial Narrow"/>
          <w:sz w:val="24"/>
          <w:szCs w:val="24"/>
        </w:rPr>
        <w:t>oświadczenia</w:t>
      </w:r>
      <w:r w:rsidR="003D3A75">
        <w:rPr>
          <w:rFonts w:ascii="Arial Narrow" w:hAnsi="Arial Narrow"/>
          <w:sz w:val="24"/>
          <w:szCs w:val="24"/>
        </w:rPr>
        <w:t xml:space="preserve"> z art. 125 ust 1 </w:t>
      </w:r>
      <w:r w:rsidR="003D3A75" w:rsidRPr="003D3A75">
        <w:rPr>
          <w:rFonts w:ascii="Arial Narrow" w:hAnsi="Arial Narrow"/>
          <w:sz w:val="24"/>
          <w:szCs w:val="24"/>
        </w:rPr>
        <w:t xml:space="preserve">, sporządzone zgodnie ze wzorami stanowiącymi odpowiednio </w:t>
      </w:r>
      <w:r w:rsidR="003D3A75" w:rsidRPr="001E506D">
        <w:rPr>
          <w:rFonts w:ascii="Arial Narrow" w:hAnsi="Arial Narrow"/>
          <w:sz w:val="24"/>
          <w:szCs w:val="24"/>
        </w:rPr>
        <w:t xml:space="preserve">załącznik nr </w:t>
      </w:r>
      <w:r w:rsidR="001E506D" w:rsidRPr="001E506D">
        <w:rPr>
          <w:rFonts w:ascii="Arial Narrow" w:hAnsi="Arial Narrow"/>
          <w:sz w:val="24"/>
          <w:szCs w:val="24"/>
        </w:rPr>
        <w:t>2</w:t>
      </w:r>
      <w:r w:rsidR="003D3A75" w:rsidRPr="001E506D">
        <w:rPr>
          <w:rFonts w:ascii="Arial Narrow" w:hAnsi="Arial Narrow"/>
          <w:sz w:val="24"/>
          <w:szCs w:val="24"/>
        </w:rPr>
        <w:t>A i załącznik 3</w:t>
      </w:r>
      <w:r w:rsidR="001E506D" w:rsidRPr="001E506D">
        <w:rPr>
          <w:rFonts w:ascii="Arial Narrow" w:hAnsi="Arial Narrow"/>
          <w:sz w:val="24"/>
          <w:szCs w:val="24"/>
        </w:rPr>
        <w:t>A</w:t>
      </w:r>
      <w:r w:rsidR="003D3A75" w:rsidRPr="001E506D">
        <w:rPr>
          <w:rFonts w:ascii="Arial Narrow" w:hAnsi="Arial Narrow"/>
          <w:sz w:val="24"/>
          <w:szCs w:val="24"/>
        </w:rPr>
        <w:t xml:space="preserve"> do SWZ,</w:t>
      </w:r>
      <w:r w:rsidR="003D3A75" w:rsidRPr="003D3A75">
        <w:rPr>
          <w:rFonts w:ascii="Arial Narrow" w:hAnsi="Arial Narrow"/>
          <w:sz w:val="24"/>
          <w:szCs w:val="24"/>
        </w:rPr>
        <w:t xml:space="preserve"> pod rygorem nieważności, w formie elektronicznej (tj. w postaci elektronicznej opatrzonej kwalifikowanym podpisem elektronicznym) lub w postaci elektronicznej opatrzonej podpisem zaufanym lub podpisem osobistym osoby/osób upoważnionych do reprezentacji podmiotu składającego oświadczenie, złożone przez:</w:t>
      </w:r>
    </w:p>
    <w:p w14:paraId="40A868FE" w14:textId="08B2446F" w:rsid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Wykonawcę,</w:t>
      </w:r>
    </w:p>
    <w:p w14:paraId="5511B869" w14:textId="77777777" w:rsidR="003D3A75" w:rsidRP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Każdego z Wykonawców wspólnie ubiegających się o udzielenie zamówienia (w przypadku wspólnego ubiegania się o udzielenie zamówienia);</w:t>
      </w:r>
    </w:p>
    <w:p w14:paraId="3E7B7B1E" w14:textId="0611618D" w:rsidR="003D3A75" w:rsidRDefault="003D3A75" w:rsidP="003D3A75">
      <w:pPr>
        <w:spacing w:after="0" w:line="240" w:lineRule="auto"/>
        <w:ind w:left="567" w:hanging="283"/>
        <w:jc w:val="both"/>
        <w:rPr>
          <w:rFonts w:ascii="Arial Narrow" w:hAnsi="Arial Narrow"/>
          <w:sz w:val="24"/>
          <w:szCs w:val="24"/>
        </w:rPr>
      </w:pPr>
      <w:r>
        <w:rPr>
          <w:rFonts w:ascii="Arial Narrow" w:hAnsi="Arial Narrow"/>
          <w:sz w:val="24"/>
          <w:szCs w:val="24"/>
        </w:rPr>
        <w:t>2b</w:t>
      </w:r>
      <w:r w:rsidRPr="003D3A75">
        <w:rPr>
          <w:rFonts w:ascii="Arial Narrow" w:hAnsi="Arial Narrow"/>
          <w:sz w:val="24"/>
          <w:szCs w:val="24"/>
        </w:rPr>
        <w:t>) oświadczenia</w:t>
      </w:r>
      <w:r>
        <w:rPr>
          <w:rFonts w:ascii="Arial Narrow" w:hAnsi="Arial Narrow"/>
          <w:sz w:val="24"/>
          <w:szCs w:val="24"/>
        </w:rPr>
        <w:t xml:space="preserve"> z art. 125 ust 1</w:t>
      </w:r>
      <w:r w:rsidRPr="003D3A75">
        <w:rPr>
          <w:rFonts w:ascii="Arial Narrow" w:hAnsi="Arial Narrow"/>
          <w:sz w:val="24"/>
          <w:szCs w:val="24"/>
        </w:rPr>
        <w:t xml:space="preserve">, sporządzone zgodnie ze wzorami stanowiącymi odpowiednio załącznik nr </w:t>
      </w:r>
      <w:r w:rsidR="001E506D">
        <w:rPr>
          <w:rFonts w:ascii="Arial Narrow" w:hAnsi="Arial Narrow"/>
          <w:sz w:val="24"/>
          <w:szCs w:val="24"/>
        </w:rPr>
        <w:t>2B</w:t>
      </w:r>
      <w:r w:rsidRPr="003D3A75">
        <w:rPr>
          <w:rFonts w:ascii="Arial Narrow" w:hAnsi="Arial Narrow"/>
          <w:sz w:val="24"/>
          <w:szCs w:val="24"/>
        </w:rPr>
        <w:t xml:space="preserve"> i załącznik 3</w:t>
      </w:r>
      <w:r w:rsidR="001E506D">
        <w:rPr>
          <w:rFonts w:ascii="Arial Narrow" w:hAnsi="Arial Narrow"/>
          <w:sz w:val="24"/>
          <w:szCs w:val="24"/>
        </w:rPr>
        <w:t>B</w:t>
      </w:r>
      <w:r w:rsidRPr="003D3A75">
        <w:rPr>
          <w:rFonts w:ascii="Arial Narrow" w:hAnsi="Arial Narrow"/>
          <w:sz w:val="24"/>
          <w:szCs w:val="24"/>
        </w:rPr>
        <w:t xml:space="preserve"> do SWZ, pod rygorem nieważności, w formie elektronicznej (tj. w postaci elektronicznej 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02232582" w14:textId="77777777" w:rsidR="003D3A75" w:rsidRDefault="003D3A75" w:rsidP="00AD400F">
      <w:pPr>
        <w:spacing w:after="0" w:line="240" w:lineRule="auto"/>
        <w:ind w:left="567" w:hanging="283"/>
        <w:jc w:val="both"/>
        <w:rPr>
          <w:rFonts w:ascii="Arial Narrow" w:hAnsi="Arial Narrow"/>
          <w:sz w:val="24"/>
          <w:szCs w:val="24"/>
        </w:rPr>
      </w:pPr>
    </w:p>
    <w:p w14:paraId="6681D1EB"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1D5F1105" w14:textId="77777777" w:rsidR="00DA567E" w:rsidRDefault="00DA567E" w:rsidP="003E3B19">
      <w:pPr>
        <w:spacing w:after="0" w:line="240" w:lineRule="auto"/>
        <w:jc w:val="both"/>
        <w:rPr>
          <w:rFonts w:ascii="Arial Narrow" w:hAnsi="Arial Narrow"/>
          <w:sz w:val="24"/>
          <w:szCs w:val="24"/>
        </w:rPr>
      </w:pPr>
    </w:p>
    <w:p w14:paraId="631CAED4"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5E6BD5D4" w14:textId="3CCDB765" w:rsidR="008868B0" w:rsidRPr="008868B0" w:rsidRDefault="008868B0"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1E506D">
        <w:rPr>
          <w:rFonts w:ascii="Arial Narrow" w:hAnsi="Arial Narrow" w:cs="Tahoma"/>
          <w:sz w:val="24"/>
          <w:szCs w:val="24"/>
          <w:lang w:eastAsia="ar-SA"/>
        </w:rPr>
        <w:t>6</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1E506D">
        <w:rPr>
          <w:rFonts w:ascii="Arial Narrow" w:hAnsi="Arial Narrow" w:cs="Tahoma"/>
          <w:sz w:val="24"/>
          <w:szCs w:val="24"/>
          <w:lang w:eastAsia="ar-SA"/>
        </w:rPr>
        <w:t>8</w:t>
      </w:r>
      <w:r w:rsidRPr="008868B0">
        <w:rPr>
          <w:rFonts w:ascii="Arial Narrow" w:hAnsi="Arial Narrow" w:cs="Tahoma"/>
          <w:sz w:val="24"/>
          <w:szCs w:val="24"/>
          <w:lang w:eastAsia="ar-SA"/>
        </w:rPr>
        <w:t xml:space="preserve"> SWZ,</w:t>
      </w:r>
    </w:p>
    <w:p w14:paraId="69F7058C" w14:textId="5B8CAEEF" w:rsidR="008868B0" w:rsidRPr="008868B0" w:rsidRDefault="008868B0" w:rsidP="008868B0">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w:t>
      </w:r>
      <w:r w:rsidR="00090B10">
        <w:rPr>
          <w:rFonts w:ascii="Arial Narrow" w:hAnsi="Arial Narrow" w:cs="Tahoma"/>
          <w:sz w:val="24"/>
          <w:szCs w:val="24"/>
          <w:lang w:eastAsia="ar-SA"/>
        </w:rPr>
        <w:t>6</w:t>
      </w:r>
      <w:r w:rsidR="00262BE2">
        <w:rPr>
          <w:rFonts w:ascii="Arial Narrow" w:hAnsi="Arial Narrow" w:cs="Tahoma"/>
          <w:sz w:val="24"/>
          <w:szCs w:val="24"/>
          <w:lang w:eastAsia="ar-SA"/>
        </w:rPr>
        <w:t>-11.</w:t>
      </w:r>
      <w:r w:rsidR="00090B10">
        <w:rPr>
          <w:rFonts w:ascii="Arial Narrow" w:hAnsi="Arial Narrow" w:cs="Tahoma"/>
          <w:sz w:val="24"/>
          <w:szCs w:val="24"/>
          <w:lang w:eastAsia="ar-SA"/>
        </w:rPr>
        <w:t>8</w:t>
      </w:r>
      <w:r w:rsidRPr="008868B0">
        <w:rPr>
          <w:rFonts w:ascii="Arial Narrow" w:hAnsi="Arial Narrow" w:cs="Tahoma"/>
          <w:sz w:val="24"/>
          <w:szCs w:val="24"/>
          <w:lang w:eastAsia="ar-SA"/>
        </w:rPr>
        <w:t xml:space="preserve"> SWZ,</w:t>
      </w:r>
    </w:p>
    <w:p w14:paraId="449CBC67" w14:textId="77777777" w:rsidR="00DA567E" w:rsidRDefault="00262BE2" w:rsidP="00262BE2">
      <w:pPr>
        <w:spacing w:after="0" w:line="240" w:lineRule="auto"/>
        <w:ind w:left="567" w:hanging="283"/>
        <w:jc w:val="both"/>
        <w:rPr>
          <w:rFonts w:ascii="Arial Narrow" w:hAnsi="Arial Narrow"/>
          <w:sz w:val="24"/>
          <w:szCs w:val="24"/>
        </w:rPr>
      </w:pPr>
      <w:r>
        <w:rPr>
          <w:rFonts w:ascii="Arial Narrow" w:hAnsi="Arial Narrow"/>
          <w:sz w:val="24"/>
          <w:szCs w:val="24"/>
        </w:rPr>
        <w:t>7</w:t>
      </w:r>
      <w:r w:rsidRPr="00262BE2">
        <w:rPr>
          <w:rFonts w:ascii="Arial Narrow" w:hAnsi="Arial Narrow"/>
          <w:sz w:val="24"/>
          <w:szCs w:val="24"/>
        </w:rPr>
        <w:t>)</w:t>
      </w:r>
      <w:r w:rsidRPr="00262BE2">
        <w:rPr>
          <w:rFonts w:ascii="Arial Narrow" w:hAnsi="Arial Narrow"/>
          <w:sz w:val="24"/>
          <w:szCs w:val="24"/>
        </w:rPr>
        <w:tab/>
        <w:t>wadium w oryginale w postaci elektronicznej, opatrzonej kwalifikowanym podpisem elektronicznym osób upoważnionych do jego wystawienia (tylko, gdy Wykonawca wnosi wadium w formie niepieniężnej).</w:t>
      </w:r>
    </w:p>
    <w:p w14:paraId="4BF48E83"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000C224B" w14:textId="704CBA26"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202</w:t>
      </w:r>
      <w:r w:rsidR="003D0958">
        <w:rPr>
          <w:rFonts w:ascii="Arial Narrow" w:hAnsi="Arial Narrow"/>
          <w:sz w:val="24"/>
          <w:szCs w:val="24"/>
        </w:rPr>
        <w:t>2</w:t>
      </w:r>
      <w:r w:rsidRPr="00262BE2">
        <w:rPr>
          <w:rFonts w:ascii="Arial Narrow" w:hAnsi="Arial Narrow"/>
          <w:sz w:val="24"/>
          <w:szCs w:val="24"/>
        </w:rPr>
        <w:t xml:space="preserve"> r., poz. 1</w:t>
      </w:r>
      <w:r w:rsidR="003D0958">
        <w:rPr>
          <w:rFonts w:ascii="Arial Narrow" w:hAnsi="Arial Narrow"/>
          <w:sz w:val="24"/>
          <w:szCs w:val="24"/>
        </w:rPr>
        <w:t>23</w:t>
      </w:r>
      <w:r w:rsidRPr="00262BE2">
        <w:rPr>
          <w:rFonts w:ascii="Arial Narrow" w:hAnsi="Arial Narrow"/>
          <w:sz w:val="24"/>
          <w:szCs w:val="24"/>
        </w:rPr>
        <w:t xml:space="preserve">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C8C3D88" w14:textId="77777777" w:rsidR="00262BE2" w:rsidRDefault="00262BE2" w:rsidP="00262BE2">
      <w:pPr>
        <w:spacing w:after="0" w:line="240" w:lineRule="auto"/>
        <w:ind w:left="567"/>
        <w:jc w:val="both"/>
        <w:rPr>
          <w:rFonts w:ascii="Arial Narrow" w:hAnsi="Arial Narrow"/>
          <w:sz w:val="24"/>
          <w:szCs w:val="24"/>
        </w:rPr>
      </w:pPr>
    </w:p>
    <w:p w14:paraId="5B2183A4" w14:textId="6C37666F"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2FC40E2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0F5FFDBC"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7095C9AB"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063BCE8F" w14:textId="77777777" w:rsidTr="007E7B61">
        <w:tc>
          <w:tcPr>
            <w:tcW w:w="9570" w:type="dxa"/>
            <w:shd w:val="clear" w:color="auto" w:fill="A8D08D"/>
          </w:tcPr>
          <w:p w14:paraId="3D66A40D"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25B0552D"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78C059A4"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3F6FFFAB" w14:textId="77777777" w:rsidR="00C62663" w:rsidRDefault="00C62663" w:rsidP="00C62663">
      <w:pPr>
        <w:spacing w:after="0"/>
        <w:ind w:left="567" w:hanging="567"/>
        <w:jc w:val="both"/>
        <w:rPr>
          <w:rFonts w:ascii="Arial Narrow" w:hAnsi="Arial Narrow"/>
          <w:b/>
          <w:bCs/>
          <w:sz w:val="24"/>
          <w:szCs w:val="24"/>
        </w:rPr>
      </w:pPr>
    </w:p>
    <w:p w14:paraId="45B83FB5" w14:textId="76F85C3B" w:rsidR="00480049" w:rsidRPr="00377015" w:rsidRDefault="00480049" w:rsidP="00480049">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dnia </w:t>
      </w:r>
      <w:r w:rsidR="008739E4">
        <w:rPr>
          <w:rFonts w:ascii="Arial Narrow" w:hAnsi="Arial Narrow"/>
          <w:b/>
          <w:sz w:val="24"/>
          <w:szCs w:val="24"/>
        </w:rPr>
        <w:t>0</w:t>
      </w:r>
      <w:r w:rsidR="0058472B">
        <w:rPr>
          <w:rFonts w:ascii="Arial Narrow" w:hAnsi="Arial Narrow"/>
          <w:b/>
          <w:sz w:val="24"/>
          <w:szCs w:val="24"/>
        </w:rPr>
        <w:t>5</w:t>
      </w:r>
      <w:r w:rsidRPr="004F64CA">
        <w:rPr>
          <w:rFonts w:ascii="Arial Narrow" w:hAnsi="Arial Narrow"/>
          <w:b/>
          <w:sz w:val="24"/>
          <w:szCs w:val="24"/>
        </w:rPr>
        <w:t>.</w:t>
      </w:r>
      <w:r w:rsidR="00154126">
        <w:rPr>
          <w:rFonts w:ascii="Arial Narrow" w:hAnsi="Arial Narrow"/>
          <w:b/>
          <w:sz w:val="24"/>
          <w:szCs w:val="24"/>
        </w:rPr>
        <w:t>10</w:t>
      </w:r>
      <w:r w:rsidRPr="00377015">
        <w:rPr>
          <w:rFonts w:ascii="Arial Narrow" w:hAnsi="Arial Narrow"/>
          <w:b/>
          <w:sz w:val="24"/>
          <w:szCs w:val="24"/>
        </w:rPr>
        <w:t>.202</w:t>
      </w:r>
      <w:r w:rsidR="005F7863">
        <w:rPr>
          <w:rFonts w:ascii="Arial Narrow" w:hAnsi="Arial Narrow"/>
          <w:b/>
          <w:sz w:val="24"/>
          <w:szCs w:val="24"/>
        </w:rPr>
        <w:t>3</w:t>
      </w:r>
      <w:r w:rsidRPr="00377015">
        <w:rPr>
          <w:rFonts w:ascii="Arial Narrow" w:hAnsi="Arial Narrow"/>
          <w:b/>
          <w:sz w:val="24"/>
          <w:szCs w:val="24"/>
        </w:rPr>
        <w:t>, godz. 10.00</w:t>
      </w:r>
    </w:p>
    <w:p w14:paraId="4870D660" w14:textId="58A48C14" w:rsidR="00480049" w:rsidRPr="00A01A6D" w:rsidRDefault="00480049" w:rsidP="00480049">
      <w:pPr>
        <w:spacing w:before="120" w:line="240" w:lineRule="auto"/>
        <w:ind w:left="709" w:hanging="283"/>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1C5C19F1" w14:textId="19800F3D" w:rsidR="005F7863" w:rsidRPr="00917B46" w:rsidRDefault="005F7863" w:rsidP="005F7863">
      <w:pPr>
        <w:spacing w:after="0"/>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sz w:val="24"/>
          <w:szCs w:val="24"/>
        </w:rPr>
        <w:tab/>
        <w:t xml:space="preserve">Otwarcie ofert nastąpi dnia </w:t>
      </w:r>
      <w:r w:rsidR="008739E4">
        <w:rPr>
          <w:rFonts w:ascii="Arial Narrow" w:hAnsi="Arial Narrow"/>
          <w:b/>
          <w:sz w:val="24"/>
          <w:szCs w:val="24"/>
        </w:rPr>
        <w:t>0</w:t>
      </w:r>
      <w:r w:rsidR="0058472B">
        <w:rPr>
          <w:rFonts w:ascii="Arial Narrow" w:hAnsi="Arial Narrow"/>
          <w:b/>
          <w:sz w:val="24"/>
          <w:szCs w:val="24"/>
        </w:rPr>
        <w:t>5</w:t>
      </w:r>
      <w:r w:rsidRPr="00377015">
        <w:rPr>
          <w:rFonts w:ascii="Arial Narrow" w:hAnsi="Arial Narrow"/>
          <w:b/>
          <w:sz w:val="24"/>
          <w:szCs w:val="24"/>
        </w:rPr>
        <w:t>.</w:t>
      </w:r>
      <w:r w:rsidR="008739E4">
        <w:rPr>
          <w:rFonts w:ascii="Arial Narrow" w:hAnsi="Arial Narrow"/>
          <w:b/>
          <w:sz w:val="24"/>
          <w:szCs w:val="24"/>
        </w:rPr>
        <w:t>1</w:t>
      </w:r>
      <w:r w:rsidRPr="00377015">
        <w:rPr>
          <w:rFonts w:ascii="Arial Narrow" w:hAnsi="Arial Narrow"/>
          <w:b/>
          <w:sz w:val="24"/>
          <w:szCs w:val="24"/>
        </w:rPr>
        <w:t>0.202</w:t>
      </w:r>
      <w:r>
        <w:rPr>
          <w:rFonts w:ascii="Arial Narrow" w:hAnsi="Arial Narrow"/>
          <w:b/>
          <w:sz w:val="24"/>
          <w:szCs w:val="24"/>
        </w:rPr>
        <w:t>3</w:t>
      </w:r>
      <w:r w:rsidRPr="00377015">
        <w:rPr>
          <w:rFonts w:ascii="Arial Narrow" w:hAnsi="Arial Narrow"/>
          <w:b/>
          <w:sz w:val="24"/>
          <w:szCs w:val="24"/>
        </w:rPr>
        <w:t xml:space="preserve"> o godz. 12.00.</w:t>
      </w:r>
      <w:bookmarkStart w:id="17" w:name="_Toc56878493"/>
      <w:bookmarkStart w:id="18" w:name="_Toc136762103"/>
      <w:r>
        <w:rPr>
          <w:rFonts w:ascii="Arial Narrow" w:hAnsi="Arial Narrow"/>
          <w:b/>
          <w:sz w:val="24"/>
          <w:szCs w:val="24"/>
        </w:rPr>
        <w:t xml:space="preserve"> </w:t>
      </w:r>
      <w:r w:rsidRPr="005F7863">
        <w:rPr>
          <w:rFonts w:ascii="Arial Narrow" w:hAnsi="Arial Narrow"/>
          <w:bCs/>
          <w:sz w:val="24"/>
          <w:szCs w:val="24"/>
        </w:rPr>
        <w:t>Otwarcie ofert następuje poprzez użycie Platformy po uruchomieniu opcji „Otwórz oferty” po</w:t>
      </w:r>
      <w:r w:rsidRPr="004C7859">
        <w:rPr>
          <w:rFonts w:ascii="Arial Narrow" w:hAnsi="Arial Narrow"/>
          <w:sz w:val="24"/>
          <w:szCs w:val="24"/>
        </w:rPr>
        <w:t>przez odszyfrowanie i otwarcie ofert</w:t>
      </w:r>
      <w:r>
        <w:rPr>
          <w:rFonts w:ascii="Arial Narrow" w:hAnsi="Arial Narrow"/>
          <w:sz w:val="24"/>
          <w:szCs w:val="24"/>
        </w:rPr>
        <w:t>.</w:t>
      </w:r>
      <w:r w:rsidRPr="004C7859">
        <w:rPr>
          <w:rFonts w:ascii="Arial Narrow" w:hAnsi="Arial Narrow"/>
          <w:sz w:val="24"/>
          <w:szCs w:val="24"/>
        </w:rPr>
        <w:t xml:space="preserve"> </w:t>
      </w:r>
      <w:bookmarkEnd w:id="17"/>
      <w:bookmarkEnd w:id="18"/>
    </w:p>
    <w:p w14:paraId="0EAF82E4" w14:textId="67C35E2A" w:rsidR="001347EF" w:rsidRDefault="001347EF" w:rsidP="001347EF">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sidR="005F7863">
        <w:rPr>
          <w:rFonts w:ascii="Arial Narrow" w:hAnsi="Arial Narrow"/>
          <w:b/>
          <w:bCs/>
          <w:sz w:val="24"/>
          <w:szCs w:val="24"/>
        </w:rPr>
        <w:t>3</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7E3D0C16" w14:textId="6DC4635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a) złożenie i wycofanie oferty następuje </w:t>
      </w:r>
      <w:r w:rsidRPr="00E84155">
        <w:rPr>
          <w:rFonts w:ascii="Arial Narrow" w:hAnsi="Arial Narrow"/>
          <w:b/>
          <w:bCs/>
          <w:sz w:val="24"/>
          <w:szCs w:val="24"/>
        </w:rPr>
        <w:t>wyłącznie w formie elektronicznej (tj. w</w:t>
      </w:r>
      <w:r w:rsidR="00917B46">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sidR="00917B46">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0705AF17" w14:textId="6AF6FB6C"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b) ofertę, oświadczenie o wycofaniu oferty składane jest pod rygorem nieważności w formie elektronicznej lub w postaci elektronicznej opatrzonej podpisem zaufanym lub podpisem osobistym. </w:t>
      </w:r>
    </w:p>
    <w:p w14:paraId="001ACC04" w14:textId="77777777" w:rsidR="001347EF"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bookmarkStart w:id="19" w:name="_Hlk142479167"/>
      <w:r w:rsidRPr="005D0254">
        <w:fldChar w:fldCharType="begin"/>
      </w:r>
      <w:r w:rsidRPr="005D0254">
        <w:rPr>
          <w:b/>
          <w:bCs/>
        </w:rPr>
        <w:instrText>HYPERLINK "https://josephine.proebiz.com/pl/"</w:instrText>
      </w:r>
      <w:r w:rsidRPr="005D0254">
        <w:fldChar w:fldCharType="separate"/>
      </w:r>
      <w:r w:rsidRPr="005D0254">
        <w:rPr>
          <w:rStyle w:val="Hipercze"/>
          <w:rFonts w:ascii="Arial Narrow" w:hAnsi="Arial Narrow"/>
          <w:b/>
          <w:bCs/>
          <w:color w:val="auto"/>
          <w:sz w:val="24"/>
          <w:szCs w:val="24"/>
        </w:rPr>
        <w:t>https://josephine.proebiz.com/pl/</w:t>
      </w:r>
      <w:r w:rsidRPr="005D0254">
        <w:rPr>
          <w:rStyle w:val="Hipercze"/>
          <w:rFonts w:ascii="Arial Narrow" w:hAnsi="Arial Narrow"/>
          <w:b/>
          <w:bCs/>
          <w:color w:val="auto"/>
          <w:sz w:val="24"/>
          <w:szCs w:val="24"/>
        </w:rPr>
        <w:fldChar w:fldCharType="end"/>
      </w:r>
      <w:r w:rsidRPr="005D0254">
        <w:rPr>
          <w:rFonts w:ascii="Arial Narrow" w:hAnsi="Arial Narrow"/>
          <w:b/>
          <w:bCs/>
          <w:sz w:val="24"/>
          <w:szCs w:val="24"/>
        </w:rPr>
        <w:t>.</w:t>
      </w:r>
      <w:bookmarkEnd w:id="19"/>
    </w:p>
    <w:p w14:paraId="1F1173F2" w14:textId="77777777" w:rsidR="001347EF" w:rsidRPr="00F154A4" w:rsidRDefault="001347EF" w:rsidP="001347EF">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7B99D11F"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56F8820E" w14:textId="60D5610A"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f) wszelkie informacje stanowiące tajemnicę przedsiębiorstwa w rozumieniu ustawy z dnia 16 kwietnia 1993</w:t>
      </w:r>
      <w:r w:rsidR="0058472B">
        <w:rPr>
          <w:rFonts w:ascii="Arial Narrow" w:hAnsi="Arial Narrow"/>
          <w:sz w:val="24"/>
          <w:szCs w:val="24"/>
        </w:rPr>
        <w:t xml:space="preserve"> </w:t>
      </w:r>
      <w:r w:rsidRPr="00F154A4">
        <w:rPr>
          <w:rFonts w:ascii="Arial Narrow" w:hAnsi="Arial Narrow"/>
          <w:sz w:val="24"/>
          <w:szCs w:val="24"/>
        </w:rPr>
        <w:t>r. o zwalczaniu nieuczciwej konkurencji, które Wykonawca zastrzeże jako tajemnicę przedsiębiorstwa, powinny zostać złożone w osobnym pliku wraz z jednoczesnym zaznaczeniem polecenia „Załącznik stanowiący tajemnicę przedsiębiorstwa”.</w:t>
      </w:r>
    </w:p>
    <w:p w14:paraId="16A22D3A" w14:textId="77777777" w:rsidR="001347EF" w:rsidRDefault="001347EF" w:rsidP="001347EF">
      <w:pPr>
        <w:spacing w:after="0" w:line="240" w:lineRule="auto"/>
        <w:ind w:left="567" w:hanging="567"/>
        <w:jc w:val="both"/>
        <w:rPr>
          <w:rFonts w:ascii="Arial Narrow" w:hAnsi="Arial Narrow"/>
          <w:sz w:val="24"/>
          <w:szCs w:val="24"/>
        </w:rPr>
      </w:pPr>
    </w:p>
    <w:p w14:paraId="66ADD140"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35417385"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2AF9850B"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4171B4AA"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422CA40A"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459DFC02"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58D9B38A" w14:textId="77777777" w:rsidR="001347EF" w:rsidRPr="00664E7F" w:rsidRDefault="001347EF" w:rsidP="001347EF">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xml:space="preserve">) i jego typu (zewnętrzny, wewnętrzny) Wykonawca dołącza do Platformy uprzednio podpisane dokumenty wraz z </w:t>
      </w:r>
      <w:r w:rsidRPr="00664E7F">
        <w:rPr>
          <w:rFonts w:ascii="Arial Narrow" w:hAnsi="Arial Narrow"/>
          <w:sz w:val="24"/>
          <w:szCs w:val="24"/>
        </w:rPr>
        <w:lastRenderedPageBreak/>
        <w:t>wygenerowanym plikiem podpisu (typ zewnętrzny) lub dokument z wszytym podpisem (typ wewnętrzny):</w:t>
      </w:r>
    </w:p>
    <w:p w14:paraId="32C994AB" w14:textId="77777777"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7A592E4C" w14:textId="709BB108"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r w:rsidR="005D0254">
        <w:rPr>
          <w:rFonts w:ascii="Arial Narrow" w:hAnsi="Arial Narrow"/>
          <w:sz w:val="24"/>
          <w:szCs w:val="24"/>
        </w:rPr>
        <w:t>.</w:t>
      </w:r>
    </w:p>
    <w:p w14:paraId="6BE13031" w14:textId="1E71DE4A" w:rsidR="005D0254" w:rsidRPr="00664E7F" w:rsidRDefault="005D0254" w:rsidP="005D0254">
      <w:pPr>
        <w:spacing w:after="0" w:line="240" w:lineRule="auto"/>
        <w:ind w:left="993" w:hanging="426"/>
        <w:jc w:val="both"/>
        <w:rPr>
          <w:rFonts w:ascii="Arial Narrow" w:hAnsi="Arial Narrow"/>
          <w:sz w:val="24"/>
          <w:szCs w:val="24"/>
        </w:rPr>
      </w:pPr>
      <w:r>
        <w:rPr>
          <w:rFonts w:ascii="Arial Narrow" w:hAnsi="Arial Narrow"/>
          <w:sz w:val="24"/>
          <w:szCs w:val="24"/>
        </w:rPr>
        <w:t xml:space="preserve">n) </w:t>
      </w:r>
      <w:r w:rsidRPr="005D0254">
        <w:rPr>
          <w:rFonts w:ascii="Arial Narrow" w:hAnsi="Arial Narrow"/>
          <w:sz w:val="24"/>
          <w:szCs w:val="24"/>
        </w:rPr>
        <w:t xml:space="preserve">Szczegółowe informacje dot. sposobu wykonania tych czynności znajdują się w „Instrukcji obsługi </w:t>
      </w:r>
      <w:r w:rsidRPr="00B81DFF">
        <w:rPr>
          <w:rFonts w:ascii="Arial Narrow" w:hAnsi="Arial Narrow"/>
          <w:sz w:val="24"/>
          <w:szCs w:val="24"/>
        </w:rPr>
        <w:t xml:space="preserve">Portalu, dostępnej na stronie Platformy pod adresem:, </w:t>
      </w:r>
      <w:hyperlink r:id="rId11" w:history="1">
        <w:r w:rsidR="00B81DFF" w:rsidRPr="00B81DFF">
          <w:rPr>
            <w:rStyle w:val="Hipercze"/>
            <w:rFonts w:ascii="Arial Narrow" w:hAnsi="Arial Narrow"/>
            <w:color w:val="auto"/>
            <w:sz w:val="24"/>
            <w:szCs w:val="24"/>
          </w:rPr>
          <w:t>https://josephine.proebiz.com/pl/</w:t>
        </w:r>
      </w:hyperlink>
      <w:r w:rsidR="00B81DFF" w:rsidRPr="00B81DFF">
        <w:rPr>
          <w:rFonts w:ascii="Arial Narrow" w:hAnsi="Arial Narrow"/>
          <w:sz w:val="24"/>
          <w:szCs w:val="24"/>
        </w:rPr>
        <w:t>.</w:t>
      </w:r>
      <w:r w:rsidR="00B81DFF">
        <w:rPr>
          <w:rFonts w:ascii="Arial Narrow" w:hAnsi="Arial Narrow"/>
          <w:color w:val="FF0000"/>
          <w:sz w:val="24"/>
          <w:szCs w:val="24"/>
        </w:rPr>
        <w:t xml:space="preserve"> </w:t>
      </w:r>
      <w:r w:rsidRPr="005D0254">
        <w:rPr>
          <w:rFonts w:ascii="Arial Narrow" w:hAnsi="Arial Narrow"/>
          <w:color w:val="FF0000"/>
          <w:sz w:val="24"/>
          <w:szCs w:val="24"/>
        </w:rPr>
        <w:t xml:space="preserve"> </w:t>
      </w:r>
    </w:p>
    <w:p w14:paraId="4A521311" w14:textId="780B7841" w:rsidR="001347EF" w:rsidRDefault="005D0254" w:rsidP="001347EF">
      <w:pPr>
        <w:spacing w:after="0" w:line="240" w:lineRule="auto"/>
        <w:ind w:left="851" w:hanging="284"/>
        <w:jc w:val="both"/>
        <w:rPr>
          <w:rFonts w:ascii="Arial Narrow" w:hAnsi="Arial Narrow"/>
          <w:sz w:val="24"/>
          <w:szCs w:val="24"/>
        </w:rPr>
      </w:pPr>
      <w:r>
        <w:rPr>
          <w:rFonts w:ascii="Arial Narrow" w:hAnsi="Arial Narrow"/>
          <w:sz w:val="24"/>
          <w:szCs w:val="24"/>
        </w:rPr>
        <w:t>o</w:t>
      </w:r>
      <w:r w:rsidR="001347EF" w:rsidRPr="00664E7F">
        <w:rPr>
          <w:rFonts w:ascii="Arial Narrow" w:hAnsi="Arial Narrow"/>
          <w:sz w:val="24"/>
          <w:szCs w:val="24"/>
        </w:rPr>
        <w:t>) Wykonawca po upływie terminu do składania ofert nie może skutecznie dokonać zmiany ani wycofać złożonej oferty.</w:t>
      </w:r>
    </w:p>
    <w:p w14:paraId="203A78ED" w14:textId="77777777" w:rsidR="001347EF" w:rsidRDefault="001347EF" w:rsidP="00C62663">
      <w:pPr>
        <w:spacing w:after="0"/>
        <w:ind w:left="567" w:hanging="567"/>
        <w:jc w:val="both"/>
        <w:rPr>
          <w:rFonts w:ascii="Arial Narrow" w:hAnsi="Arial Narrow"/>
          <w:b/>
          <w:bCs/>
          <w:sz w:val="24"/>
          <w:szCs w:val="24"/>
        </w:rPr>
      </w:pPr>
    </w:p>
    <w:p w14:paraId="0353D274" w14:textId="6D947FC5"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 pkt 1</w:t>
      </w:r>
      <w:r>
        <w:rPr>
          <w:rFonts w:ascii="Arial Narrow" w:hAnsi="Arial Narrow"/>
          <w:sz w:val="24"/>
          <w:szCs w:val="24"/>
        </w:rPr>
        <w:t>6</w:t>
      </w:r>
      <w:r w:rsidRPr="004C7859">
        <w:rPr>
          <w:rFonts w:ascii="Arial Narrow" w:hAnsi="Arial Narrow"/>
          <w:sz w:val="24"/>
          <w:szCs w:val="24"/>
        </w:rPr>
        <w:t>.</w:t>
      </w:r>
      <w:r w:rsidR="005F7863">
        <w:rPr>
          <w:rFonts w:ascii="Arial Narrow" w:hAnsi="Arial Narrow"/>
          <w:sz w:val="24"/>
          <w:szCs w:val="24"/>
        </w:rPr>
        <w:t>2</w:t>
      </w:r>
      <w:r w:rsidRPr="004C7859">
        <w:rPr>
          <w:rFonts w:ascii="Arial Narrow" w:hAnsi="Arial Narrow"/>
          <w:sz w:val="24"/>
          <w:szCs w:val="24"/>
        </w:rPr>
        <w:t>. SWZ, otwarcie ofert następuje niezwłocznie po usunięciu awarii. Zamawiający poinformuje o zmianie terminu otwarcia ofert na stronie internetowej prowadzonego postępowania.</w:t>
      </w:r>
    </w:p>
    <w:p w14:paraId="41BD66F6" w14:textId="77777777"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1A23B567"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66F2E637"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0F76B5DC"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12F34D5D" w14:textId="77777777" w:rsidR="00EB0CFD" w:rsidRDefault="00EB0CFD"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76967ACE" w14:textId="77777777" w:rsidTr="007E7B61">
        <w:tc>
          <w:tcPr>
            <w:tcW w:w="9712" w:type="dxa"/>
            <w:shd w:val="clear" w:color="auto" w:fill="A8D08D"/>
          </w:tcPr>
          <w:p w14:paraId="1AEB9419" w14:textId="77777777" w:rsidR="00EB0CFD" w:rsidRPr="00767C47" w:rsidRDefault="00EB0CFD" w:rsidP="007E7B61">
            <w:pPr>
              <w:pStyle w:val="Tekstpodstawowy"/>
              <w:jc w:val="center"/>
              <w:rPr>
                <w:rFonts w:ascii="Cambria" w:hAnsi="Cambria"/>
                <w:b/>
                <w:sz w:val="16"/>
                <w:szCs w:val="16"/>
                <w:lang w:eastAsia="pl-PL"/>
              </w:rPr>
            </w:pPr>
          </w:p>
          <w:p w14:paraId="5A9D361B"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5C319E65" w14:textId="77777777" w:rsidR="00EB0CFD" w:rsidRPr="00767C47" w:rsidRDefault="00EB0CFD" w:rsidP="007E7B61">
            <w:pPr>
              <w:pStyle w:val="Tekstpodstawowy"/>
              <w:ind w:left="720"/>
              <w:rPr>
                <w:rFonts w:ascii="Cambria" w:hAnsi="Cambria"/>
                <w:b/>
                <w:sz w:val="16"/>
                <w:szCs w:val="16"/>
                <w:lang w:eastAsia="pl-PL"/>
              </w:rPr>
            </w:pPr>
          </w:p>
        </w:tc>
      </w:tr>
    </w:tbl>
    <w:p w14:paraId="05F2232E" w14:textId="77777777" w:rsidR="00EB0CFD" w:rsidRDefault="00EB0CFD" w:rsidP="00EB0CFD">
      <w:pPr>
        <w:spacing w:after="0" w:line="240" w:lineRule="auto"/>
        <w:jc w:val="both"/>
        <w:rPr>
          <w:rFonts w:ascii="Arial Narrow" w:hAnsi="Arial Narrow"/>
        </w:rPr>
      </w:pPr>
    </w:p>
    <w:p w14:paraId="00ECBD72" w14:textId="77777777" w:rsidR="00B104E3"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Pr="005C4C82">
        <w:rPr>
          <w:rFonts w:ascii="Arial Narrow" w:hAnsi="Arial Narrow"/>
          <w:sz w:val="24"/>
          <w:szCs w:val="24"/>
        </w:rPr>
        <w:t>Wykonawca zobowiązany jest podać na formularzu oferty (załącznik nr 1 do SWZ)  cenę obejmującą wszystkie koszty związane z realizacją przedmiotu zamówienia.</w:t>
      </w:r>
    </w:p>
    <w:p w14:paraId="152C71F8" w14:textId="77777777" w:rsidR="00B104E3" w:rsidRPr="002229B3"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651CE95F" w14:textId="77777777" w:rsidR="00B104E3" w:rsidRPr="002229B3" w:rsidRDefault="00B104E3" w:rsidP="00B104E3">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p>
    <w:p w14:paraId="2131C249" w14:textId="77777777" w:rsidR="00B104E3" w:rsidRPr="002229B3" w:rsidRDefault="00B104E3" w:rsidP="00B104E3">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xml:space="preserve">- podatek VAT </w:t>
      </w:r>
    </w:p>
    <w:p w14:paraId="0CF7215F" w14:textId="77777777" w:rsidR="00B104E3" w:rsidRPr="002229B3" w:rsidRDefault="00B104E3" w:rsidP="00B104E3">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p>
    <w:p w14:paraId="7FC7EB7C" w14:textId="77777777" w:rsidR="00B104E3" w:rsidRDefault="00B104E3" w:rsidP="00B104E3">
      <w:pPr>
        <w:tabs>
          <w:tab w:val="num" w:pos="284"/>
        </w:tabs>
        <w:spacing w:after="0" w:line="240" w:lineRule="auto"/>
        <w:ind w:left="426" w:hanging="426"/>
        <w:jc w:val="both"/>
        <w:rPr>
          <w:rFonts w:ascii="Arial Narrow" w:hAnsi="Arial Narrow"/>
          <w:sz w:val="24"/>
          <w:szCs w:val="24"/>
        </w:rPr>
      </w:pPr>
    </w:p>
    <w:p w14:paraId="33A1FA2B" w14:textId="77777777" w:rsidR="00B104E3" w:rsidRPr="002229B3"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Pr="002229B3">
        <w:rPr>
          <w:rFonts w:ascii="Arial Narrow" w:hAnsi="Arial Narrow"/>
          <w:sz w:val="24"/>
          <w:szCs w:val="24"/>
        </w:rPr>
        <w:t>Cena ofertowa musi być podana w złotych polskich (PLN), cyfrowo (do drugiego miejsca po przecinku). Rozliczenie następuje w walucie polskiej.</w:t>
      </w:r>
    </w:p>
    <w:p w14:paraId="680722DA" w14:textId="77777777" w:rsidR="00B104E3" w:rsidRPr="002C115F"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17.4</w:t>
      </w:r>
      <w:r>
        <w:rPr>
          <w:rFonts w:ascii="Arial Narrow" w:hAnsi="Arial Narrow"/>
          <w:sz w:val="24"/>
          <w:szCs w:val="24"/>
        </w:rPr>
        <w:t xml:space="preserve">. </w:t>
      </w:r>
      <w:r w:rsidRPr="002C115F">
        <w:rPr>
          <w:rFonts w:ascii="Arial Narrow" w:hAnsi="Arial Narrow"/>
          <w:sz w:val="24"/>
          <w:szCs w:val="24"/>
        </w:rPr>
        <w:t>Cena ofertowa musi uwzględniać wszystkie należne Wykonawcy elementy wynagrodzenia wynikające z tytułu przygotowania, realizacji i rozliczenia przedmiotu zamówienia, w tym wszystkie wymagania niniejszej SWZ oraz obejmować wszelkie koszty bezpośrednie i pośred</w:t>
      </w:r>
      <w:r>
        <w:rPr>
          <w:rFonts w:ascii="Arial Narrow" w:hAnsi="Arial Narrow"/>
          <w:sz w:val="24"/>
          <w:szCs w:val="24"/>
        </w:rPr>
        <w:t>nie, jakie poniesie Wykonawca z </w:t>
      </w:r>
      <w:r w:rsidRPr="002C115F">
        <w:rPr>
          <w:rFonts w:ascii="Arial Narrow" w:hAnsi="Arial Narrow"/>
          <w:sz w:val="24"/>
          <w:szCs w:val="24"/>
        </w:rPr>
        <w:t xml:space="preserve">tytułu prawidłowego i terminowego wykonania całości przedmiotu zamówienia, zysk oraz wszelkie wymagane przepisami podatki i opłaty oraz koszty dojazdu. Cena musi też uwzględniać ryzyko wzrostu kosztów realizacji przedmiotu zamówienia. Cena podana na Formularzu Ofertowym jest ceną ostateczną, niepodlegającą negocjacji i wyczerpującą wszelkie należności Wykonawcy wobec Zamawiającego związane z realizacją przedmiotu zamówienia – </w:t>
      </w:r>
      <w:r w:rsidRPr="002C115F">
        <w:rPr>
          <w:rFonts w:ascii="Arial Narrow" w:hAnsi="Arial Narrow"/>
          <w:b/>
          <w:sz w:val="24"/>
          <w:szCs w:val="24"/>
        </w:rPr>
        <w:t>cena ryczałtowa</w:t>
      </w:r>
      <w:r w:rsidRPr="002C115F">
        <w:rPr>
          <w:rFonts w:ascii="Arial Narrow" w:hAnsi="Arial Narrow"/>
          <w:sz w:val="24"/>
          <w:szCs w:val="24"/>
        </w:rPr>
        <w:t>.</w:t>
      </w:r>
    </w:p>
    <w:p w14:paraId="74D1003A" w14:textId="77777777" w:rsidR="00B104E3" w:rsidRPr="00DF788A"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17.5.</w:t>
      </w:r>
      <w:r>
        <w:rPr>
          <w:rFonts w:ascii="Arial Narrow" w:hAnsi="Arial Narrow"/>
          <w:sz w:val="24"/>
          <w:szCs w:val="24"/>
        </w:rPr>
        <w:t xml:space="preserve"> </w:t>
      </w:r>
      <w:r w:rsidRPr="002C115F">
        <w:rPr>
          <w:rFonts w:ascii="Arial Narrow" w:hAnsi="Arial Narrow"/>
          <w:sz w:val="24"/>
          <w:szCs w:val="24"/>
        </w:rPr>
        <w:t>Ofertę należy sporządzić przy uwzględnieniu warunku, że całość materiałów oraz środków technicznych niezbędnych do wykonania zamówienia dostarcza Wykonawca.</w:t>
      </w:r>
    </w:p>
    <w:p w14:paraId="110294A7" w14:textId="77777777" w:rsidR="00B104E3" w:rsidRPr="002C115F"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17.6.</w:t>
      </w:r>
      <w:r>
        <w:rPr>
          <w:rFonts w:ascii="Arial Narrow" w:hAnsi="Arial Narrow"/>
          <w:sz w:val="24"/>
          <w:szCs w:val="24"/>
        </w:rPr>
        <w:t xml:space="preserve"> </w:t>
      </w:r>
      <w:r w:rsidRPr="005C4C82">
        <w:rPr>
          <w:rFonts w:ascii="Arial Narrow" w:hAnsi="Arial Narrow"/>
          <w:sz w:val="24"/>
          <w:szCs w:val="24"/>
        </w:rPr>
        <w:t>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w:t>
      </w:r>
      <w:r>
        <w:rPr>
          <w:rFonts w:ascii="Arial Narrow" w:hAnsi="Arial Narrow"/>
          <w:sz w:val="24"/>
          <w:szCs w:val="24"/>
        </w:rPr>
        <w:t>ZP.</w:t>
      </w:r>
      <w:r w:rsidRPr="002C115F">
        <w:rPr>
          <w:rFonts w:eastAsiaTheme="minorEastAsia" w:cs="Calibri"/>
          <w:bCs/>
          <w:lang w:eastAsia="pl-PL"/>
        </w:rPr>
        <w:t xml:space="preserve"> </w:t>
      </w:r>
    </w:p>
    <w:p w14:paraId="2B0D8D95" w14:textId="77777777" w:rsidR="00B104E3" w:rsidRPr="002C115F"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lastRenderedPageBreak/>
        <w:t>17.7.</w:t>
      </w:r>
      <w:r>
        <w:rPr>
          <w:rFonts w:ascii="Arial Narrow" w:hAnsi="Arial Narrow"/>
          <w:sz w:val="24"/>
          <w:szCs w:val="24"/>
        </w:rPr>
        <w:t xml:space="preserve"> </w:t>
      </w:r>
      <w:r w:rsidRPr="002C115F">
        <w:rPr>
          <w:rFonts w:ascii="Arial Narrow" w:hAnsi="Arial Narrow"/>
          <w:sz w:val="24"/>
          <w:szCs w:val="24"/>
        </w:rPr>
        <w:t xml:space="preserve">Przygotowując ofertę Wykonawcy powinni szczegółowo zapoznać się z dokumentami zamówienia. Skalkulowana cena oferty ma być ceną ryczałtową, w której to Wykonawca ma ująć wszelkie koszty: materiałów, robocizny, sprzętu do osiągnięcia zamierzonego efektu, oraz innych niezbędnych prac, działań i czynności, do realizacji przedmiotu zamówienia. </w:t>
      </w:r>
    </w:p>
    <w:p w14:paraId="41FD4879" w14:textId="77777777" w:rsidR="00B104E3" w:rsidRPr="005C4C82"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17.8</w:t>
      </w:r>
      <w:r>
        <w:rPr>
          <w:rFonts w:ascii="Arial Narrow" w:hAnsi="Arial Narrow"/>
          <w:sz w:val="24"/>
          <w:szCs w:val="24"/>
        </w:rPr>
        <w:t xml:space="preserve">. </w:t>
      </w:r>
      <w:r w:rsidRPr="005C4C82">
        <w:rPr>
          <w:rFonts w:ascii="Arial Narrow" w:hAnsi="Arial Narrow"/>
          <w:sz w:val="24"/>
          <w:szCs w:val="24"/>
        </w:rPr>
        <w:t>Wykonawca, składając ofertę (na formularzu oferty stanowiącym załącznik nr 1 do SWZ) informuje Zamawiającego, że wybór jego oferty będzie prowadził do powstania u Zamawiającego obowiązku podatkowego, wskazując:</w:t>
      </w:r>
    </w:p>
    <w:p w14:paraId="2CD21E67" w14:textId="77777777" w:rsidR="00B104E3" w:rsidRPr="002229B3" w:rsidRDefault="00B104E3" w:rsidP="00B104E3">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nazwę (rodzaj) towaru lub usługi, których dostawa lub świadczenie będą prowadziły do powstania obowiązku podatkowego;</w:t>
      </w:r>
    </w:p>
    <w:p w14:paraId="13E52418" w14:textId="77777777" w:rsidR="00B104E3" w:rsidRPr="002229B3" w:rsidRDefault="00B104E3" w:rsidP="00B104E3">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wartość towaru lub usługi objętego obowiązkiem podatkowym Zamawiającego, bez kwoty podatku;</w:t>
      </w:r>
    </w:p>
    <w:p w14:paraId="58A67BEB" w14:textId="77777777" w:rsidR="00B104E3" w:rsidRPr="002229B3" w:rsidRDefault="00B104E3" w:rsidP="00B104E3">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stawkę podatku od towarów i usług, która zgodnie z wiedzą Wykonawcy, będzie miała zastosowanie.</w:t>
      </w:r>
    </w:p>
    <w:p w14:paraId="05ECBFFD" w14:textId="77777777" w:rsidR="00B104E3" w:rsidRPr="002229B3" w:rsidRDefault="00B104E3" w:rsidP="00B104E3">
      <w:pPr>
        <w:spacing w:after="0" w:line="240" w:lineRule="auto"/>
        <w:jc w:val="both"/>
        <w:rPr>
          <w:rFonts w:ascii="Arial Narrow" w:hAnsi="Arial Narrow"/>
          <w:sz w:val="24"/>
          <w:szCs w:val="24"/>
        </w:rPr>
      </w:pPr>
      <w:r w:rsidRPr="005C4C82">
        <w:rPr>
          <w:rFonts w:ascii="Arial Narrow" w:hAnsi="Arial Narrow"/>
          <w:sz w:val="24"/>
          <w:szCs w:val="24"/>
        </w:rPr>
        <w:t xml:space="preserve">Brak wskazania w formularzu oferty (załącznik nr 1) informacji czy wybór oferty będzie prowadzić do powstania u zamawiającego obowiązku podatkowego zgodnie z przepisami o podatku od towarów i usług będzie uznawane jako informacja, że wybór oferty wykonawcy nie </w:t>
      </w:r>
      <w:r>
        <w:rPr>
          <w:rFonts w:ascii="Arial Narrow" w:hAnsi="Arial Narrow"/>
          <w:sz w:val="24"/>
          <w:szCs w:val="24"/>
        </w:rPr>
        <w:t>będzie prowadzić do powstania u </w:t>
      </w:r>
      <w:r w:rsidRPr="005C4C82">
        <w:rPr>
          <w:rFonts w:ascii="Arial Narrow" w:hAnsi="Arial Narrow"/>
          <w:sz w:val="24"/>
          <w:szCs w:val="24"/>
        </w:rPr>
        <w:t>zamawiającego obowiązku podatkowego zgodnie z przepisami o podatku od towarów i usług.</w:t>
      </w:r>
    </w:p>
    <w:p w14:paraId="504D6E80" w14:textId="77777777" w:rsidR="00903AF7" w:rsidRDefault="00903AF7" w:rsidP="00EB0CFD">
      <w:pPr>
        <w:spacing w:after="0" w:line="240" w:lineRule="auto"/>
        <w:jc w:val="both"/>
        <w:rPr>
          <w:rFonts w:ascii="Arial Narrow" w:hAnsi="Arial Narrow"/>
          <w:sz w:val="24"/>
          <w:szCs w:val="24"/>
        </w:rPr>
      </w:pPr>
    </w:p>
    <w:p w14:paraId="6854A892"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2D9C077D" w14:textId="77777777" w:rsidTr="007E7B61">
        <w:tc>
          <w:tcPr>
            <w:tcW w:w="9570" w:type="dxa"/>
            <w:shd w:val="clear" w:color="auto" w:fill="A8D08D"/>
          </w:tcPr>
          <w:p w14:paraId="12D3CAD3" w14:textId="77777777" w:rsidR="005B08B3" w:rsidRDefault="005B08B3" w:rsidP="007E7B61">
            <w:pPr>
              <w:pStyle w:val="Akapitzlist"/>
              <w:spacing w:after="0" w:line="240" w:lineRule="auto"/>
              <w:ind w:left="709"/>
              <w:jc w:val="center"/>
              <w:rPr>
                <w:rFonts w:ascii="Arial Narrow" w:hAnsi="Arial Narrow"/>
                <w:b/>
              </w:rPr>
            </w:pPr>
          </w:p>
          <w:p w14:paraId="6218B5B3"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68FF84F1"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55D81C80" w14:textId="77777777" w:rsidR="005B08B3" w:rsidRDefault="005B08B3" w:rsidP="005B08B3">
      <w:pPr>
        <w:pStyle w:val="Akapitzlist"/>
        <w:spacing w:after="0" w:line="240" w:lineRule="auto"/>
        <w:contextualSpacing w:val="0"/>
        <w:jc w:val="both"/>
        <w:rPr>
          <w:rFonts w:ascii="Arial Narrow" w:hAnsi="Arial Narrow"/>
        </w:rPr>
      </w:pPr>
    </w:p>
    <w:p w14:paraId="5ECA4F63" w14:textId="77777777" w:rsidR="005B08B3" w:rsidRDefault="005B08B3" w:rsidP="005B08B3">
      <w:pPr>
        <w:pStyle w:val="Akapitzlist"/>
        <w:spacing w:after="0" w:line="240" w:lineRule="auto"/>
        <w:ind w:left="0"/>
        <w:contextualSpacing w:val="0"/>
        <w:jc w:val="both"/>
        <w:rPr>
          <w:rFonts w:ascii="Arial Narrow" w:hAnsi="Arial Narrow"/>
        </w:rPr>
      </w:pPr>
    </w:p>
    <w:p w14:paraId="12547098"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4C7032B6" w14:textId="77777777" w:rsidR="005B08B3" w:rsidRPr="00707A8D" w:rsidRDefault="005B08B3" w:rsidP="005B08B3">
      <w:pPr>
        <w:pStyle w:val="Akapitzlist"/>
        <w:spacing w:after="0" w:line="240" w:lineRule="auto"/>
        <w:jc w:val="both"/>
        <w:rPr>
          <w:rFonts w:ascii="Arial Narrow" w:hAnsi="Arial Narrow"/>
          <w:sz w:val="24"/>
          <w:szCs w:val="24"/>
        </w:rPr>
      </w:pPr>
    </w:p>
    <w:p w14:paraId="07565280" w14:textId="64D52773" w:rsidR="005B08B3" w:rsidRPr="00707A8D" w:rsidRDefault="005B08B3" w:rsidP="005B08B3">
      <w:pPr>
        <w:spacing w:after="0" w:line="240" w:lineRule="auto"/>
        <w:jc w:val="both"/>
        <w:rPr>
          <w:rFonts w:ascii="Arial Narrow" w:hAnsi="Arial Narrow"/>
          <w:sz w:val="24"/>
          <w:szCs w:val="24"/>
        </w:rPr>
      </w:pPr>
      <w:r>
        <w:rPr>
          <w:rFonts w:ascii="Arial Narrow" w:hAnsi="Arial Narrow"/>
          <w:sz w:val="24"/>
          <w:szCs w:val="24"/>
        </w:rPr>
        <w:t xml:space="preserve">a) cena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Pr>
          <w:rFonts w:ascii="Arial Narrow" w:hAnsi="Arial Narrow"/>
          <w:sz w:val="24"/>
          <w:szCs w:val="24"/>
        </w:rPr>
        <w:t>– 6</w:t>
      </w:r>
      <w:r w:rsidRPr="00707A8D">
        <w:rPr>
          <w:rFonts w:ascii="Arial Narrow" w:hAnsi="Arial Narrow"/>
          <w:sz w:val="24"/>
          <w:szCs w:val="24"/>
        </w:rPr>
        <w:t xml:space="preserve">0 </w:t>
      </w:r>
      <w:r w:rsidR="00903AF7">
        <w:rPr>
          <w:rFonts w:ascii="Arial Narrow" w:hAnsi="Arial Narrow"/>
          <w:sz w:val="24"/>
          <w:szCs w:val="24"/>
        </w:rPr>
        <w:t>%</w:t>
      </w:r>
    </w:p>
    <w:p w14:paraId="343293BF" w14:textId="6355F7D5" w:rsidR="00AC62D4" w:rsidRDefault="005B08B3" w:rsidP="005B08B3">
      <w:pPr>
        <w:pStyle w:val="Akapitzlist"/>
        <w:spacing w:after="0" w:line="240" w:lineRule="auto"/>
        <w:ind w:left="0"/>
        <w:contextualSpacing w:val="0"/>
        <w:jc w:val="both"/>
        <w:rPr>
          <w:rFonts w:ascii="Arial Narrow" w:hAnsi="Arial Narrow"/>
          <w:sz w:val="24"/>
          <w:szCs w:val="24"/>
        </w:rPr>
      </w:pPr>
      <w:r w:rsidRPr="00707A8D">
        <w:rPr>
          <w:rFonts w:ascii="Arial Narrow" w:hAnsi="Arial Narrow"/>
          <w:sz w:val="24"/>
          <w:szCs w:val="24"/>
        </w:rPr>
        <w:t xml:space="preserve">b) </w:t>
      </w:r>
      <w:r w:rsidR="00B25EA4">
        <w:rPr>
          <w:rFonts w:ascii="Arial Narrow" w:hAnsi="Arial Narrow"/>
          <w:sz w:val="24"/>
          <w:szCs w:val="24"/>
        </w:rPr>
        <w:t xml:space="preserve">wydłużenie minimalnego </w:t>
      </w:r>
      <w:r w:rsidR="00B25EA4" w:rsidRPr="00B25EA4">
        <w:rPr>
          <w:rFonts w:ascii="Arial Narrow" w:hAnsi="Arial Narrow"/>
          <w:sz w:val="24"/>
          <w:szCs w:val="24"/>
        </w:rPr>
        <w:t>(</w:t>
      </w:r>
      <w:r w:rsidR="00E65A88">
        <w:rPr>
          <w:rFonts w:ascii="Arial Narrow" w:hAnsi="Arial Narrow"/>
          <w:sz w:val="24"/>
          <w:szCs w:val="24"/>
        </w:rPr>
        <w:t>36</w:t>
      </w:r>
      <w:r w:rsidR="00B25EA4" w:rsidRPr="00B25EA4">
        <w:rPr>
          <w:rFonts w:ascii="Arial Narrow" w:hAnsi="Arial Narrow"/>
          <w:sz w:val="24"/>
          <w:szCs w:val="24"/>
        </w:rPr>
        <w:t xml:space="preserve"> miesięcznego</w:t>
      </w:r>
      <w:r w:rsidR="00B25EA4">
        <w:rPr>
          <w:rFonts w:ascii="Arial Narrow" w:hAnsi="Arial Narrow"/>
          <w:sz w:val="24"/>
          <w:szCs w:val="24"/>
        </w:rPr>
        <w:t>)</w:t>
      </w:r>
      <w:r w:rsidR="00B25EA4" w:rsidRPr="00B25EA4">
        <w:rPr>
          <w:rFonts w:ascii="Arial Narrow" w:hAnsi="Arial Narrow"/>
          <w:sz w:val="24"/>
          <w:szCs w:val="24"/>
        </w:rPr>
        <w:t xml:space="preserve"> </w:t>
      </w:r>
      <w:r w:rsidR="00B25EA4">
        <w:rPr>
          <w:rFonts w:ascii="Arial Narrow" w:hAnsi="Arial Narrow"/>
          <w:sz w:val="24"/>
          <w:szCs w:val="24"/>
        </w:rPr>
        <w:t xml:space="preserve">okresu </w:t>
      </w:r>
    </w:p>
    <w:p w14:paraId="15A7BEEF" w14:textId="4A826DA3" w:rsidR="005B08B3" w:rsidRPr="00707A8D" w:rsidRDefault="00B25EA4" w:rsidP="005B08B3">
      <w:pPr>
        <w:pStyle w:val="Akapitzlist"/>
        <w:spacing w:after="0" w:line="240" w:lineRule="auto"/>
        <w:ind w:left="0"/>
        <w:contextualSpacing w:val="0"/>
        <w:jc w:val="both"/>
        <w:rPr>
          <w:rFonts w:ascii="Arial Narrow" w:hAnsi="Arial Narrow"/>
          <w:sz w:val="24"/>
          <w:szCs w:val="24"/>
        </w:rPr>
      </w:pPr>
      <w:r>
        <w:rPr>
          <w:rFonts w:ascii="Arial Narrow" w:hAnsi="Arial Narrow"/>
          <w:sz w:val="24"/>
          <w:szCs w:val="24"/>
        </w:rPr>
        <w:t>gwarancji</w:t>
      </w:r>
      <w:r w:rsidR="005B08B3">
        <w:rPr>
          <w:rFonts w:ascii="Arial Narrow" w:hAnsi="Arial Narrow"/>
          <w:sz w:val="24"/>
          <w:szCs w:val="24"/>
        </w:rPr>
        <w:t xml:space="preserve"> </w:t>
      </w:r>
      <w:r>
        <w:rPr>
          <w:rFonts w:ascii="Arial Narrow" w:hAnsi="Arial Narrow"/>
          <w:sz w:val="24"/>
          <w:szCs w:val="24"/>
        </w:rPr>
        <w:t>jakości i rękojmi za wady</w:t>
      </w:r>
      <w:r w:rsidR="005B08B3" w:rsidRPr="00707A8D">
        <w:rPr>
          <w:rFonts w:ascii="Arial Narrow" w:hAnsi="Arial Narrow"/>
          <w:sz w:val="24"/>
          <w:szCs w:val="24"/>
        </w:rPr>
        <w:t xml:space="preserve">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5B08B3" w:rsidRPr="00707A8D">
        <w:rPr>
          <w:rFonts w:ascii="Arial Narrow" w:hAnsi="Arial Narrow"/>
          <w:sz w:val="24"/>
          <w:szCs w:val="24"/>
        </w:rPr>
        <w:t xml:space="preserve">– </w:t>
      </w:r>
      <w:r w:rsidR="005B08B3">
        <w:rPr>
          <w:rFonts w:ascii="Arial Narrow" w:hAnsi="Arial Narrow"/>
          <w:sz w:val="24"/>
          <w:szCs w:val="24"/>
        </w:rPr>
        <w:t>4</w:t>
      </w:r>
      <w:r w:rsidR="005B08B3" w:rsidRPr="00707A8D">
        <w:rPr>
          <w:rFonts w:ascii="Arial Narrow" w:hAnsi="Arial Narrow"/>
          <w:sz w:val="24"/>
          <w:szCs w:val="24"/>
        </w:rPr>
        <w:t xml:space="preserve">0 </w:t>
      </w:r>
      <w:r w:rsidR="00903AF7">
        <w:rPr>
          <w:rFonts w:ascii="Arial Narrow" w:hAnsi="Arial Narrow"/>
          <w:sz w:val="24"/>
          <w:szCs w:val="24"/>
        </w:rPr>
        <w:t>%.</w:t>
      </w:r>
    </w:p>
    <w:p w14:paraId="5F54A6C5" w14:textId="77777777" w:rsidR="005B08B3" w:rsidRDefault="005B08B3" w:rsidP="005B08B3">
      <w:pPr>
        <w:pStyle w:val="Akapitzlist"/>
        <w:spacing w:after="0" w:line="240" w:lineRule="auto"/>
        <w:contextualSpacing w:val="0"/>
        <w:jc w:val="both"/>
        <w:rPr>
          <w:rFonts w:ascii="Arial Narrow" w:hAnsi="Arial Narrow"/>
        </w:rPr>
      </w:pPr>
    </w:p>
    <w:p w14:paraId="4D8ECC80"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3D9E2428" w14:textId="77777777" w:rsidR="005B08B3" w:rsidRDefault="005B08B3" w:rsidP="005B08B3">
      <w:pPr>
        <w:pStyle w:val="Akapitzlist"/>
        <w:spacing w:after="0" w:line="240" w:lineRule="auto"/>
        <w:jc w:val="both"/>
        <w:rPr>
          <w:rFonts w:ascii="Arial Narrow" w:hAnsi="Arial Narrow"/>
          <w:sz w:val="24"/>
          <w:szCs w:val="24"/>
        </w:rPr>
      </w:pPr>
    </w:p>
    <w:p w14:paraId="76DDE2C7"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Pr>
          <w:rFonts w:ascii="Arial Narrow" w:hAnsi="Arial Narrow"/>
          <w:sz w:val="24"/>
          <w:szCs w:val="24"/>
        </w:rPr>
        <w:t xml:space="preserve"> -  maksymalnie  6</w:t>
      </w:r>
      <w:r w:rsidRPr="00707A8D">
        <w:rPr>
          <w:rFonts w:ascii="Arial Narrow" w:hAnsi="Arial Narrow"/>
          <w:sz w:val="24"/>
          <w:szCs w:val="24"/>
        </w:rPr>
        <w:t>0 pkt - wg następującego wzoru:</w:t>
      </w:r>
    </w:p>
    <w:p w14:paraId="3951DABD"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441549D"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2957B73F" w14:textId="17A165F5" w:rsidR="005B08B3" w:rsidRPr="00707A8D" w:rsidRDefault="005B08B3" w:rsidP="005B08B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AC62D4">
        <w:rPr>
          <w:rFonts w:ascii="Arial Narrow" w:hAnsi="Arial Narrow"/>
          <w:sz w:val="24"/>
          <w:szCs w:val="24"/>
        </w:rPr>
        <w:t>100 pkt x</w:t>
      </w:r>
      <w:r>
        <w:rPr>
          <w:rFonts w:ascii="Arial Narrow" w:hAnsi="Arial Narrow"/>
          <w:sz w:val="24"/>
          <w:szCs w:val="24"/>
        </w:rPr>
        <w:t xml:space="preserve"> 6</w:t>
      </w:r>
      <w:r w:rsidRPr="00707A8D">
        <w:rPr>
          <w:rFonts w:ascii="Arial Narrow" w:hAnsi="Arial Narrow"/>
          <w:sz w:val="24"/>
          <w:szCs w:val="24"/>
        </w:rPr>
        <w:t>0</w:t>
      </w:r>
      <w:r w:rsidR="00AC62D4">
        <w:rPr>
          <w:rFonts w:ascii="Arial Narrow" w:hAnsi="Arial Narrow"/>
          <w:sz w:val="24"/>
          <w:szCs w:val="24"/>
        </w:rPr>
        <w:t>%</w:t>
      </w:r>
    </w:p>
    <w:p w14:paraId="251DA5CF"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D6EB955"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BC8E87E"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058BF1EF"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64CD0E3A"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29A7ADF3"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CN – cena ofertowa najniższa spośród wszystkich rozpatrywanych i niepodlegających odrzuceniu ofert,</w:t>
      </w:r>
    </w:p>
    <w:p w14:paraId="20C905D1"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CB – cena ofertowa oferty badanej (przeliczanej),</w:t>
      </w:r>
    </w:p>
    <w:p w14:paraId="5C214EFF" w14:textId="77777777" w:rsidR="00AC62D4" w:rsidRDefault="00AC62D4" w:rsidP="00AC62D4">
      <w:pPr>
        <w:spacing w:after="0" w:line="240" w:lineRule="auto"/>
        <w:jc w:val="both"/>
        <w:rPr>
          <w:rFonts w:ascii="Arial Narrow" w:hAnsi="Arial Narrow"/>
          <w:sz w:val="24"/>
          <w:szCs w:val="24"/>
        </w:rPr>
      </w:pPr>
    </w:p>
    <w:p w14:paraId="2A2DC7EA" w14:textId="77777777" w:rsidR="00AC62D4" w:rsidRPr="00AC62D4" w:rsidRDefault="00AC62D4" w:rsidP="00AC62D4">
      <w:pPr>
        <w:spacing w:after="0" w:line="240" w:lineRule="auto"/>
        <w:jc w:val="both"/>
        <w:rPr>
          <w:rFonts w:ascii="Arial Narrow" w:hAnsi="Arial Narrow"/>
          <w:sz w:val="24"/>
          <w:szCs w:val="24"/>
        </w:rPr>
      </w:pPr>
    </w:p>
    <w:p w14:paraId="04E06F79" w14:textId="77777777"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Ocenie w ramach kryterium „Cena” podlegać będzie cena łączna brutto podana w formularzu Oferty (załącznik nr 2 do SWZ). </w:t>
      </w:r>
    </w:p>
    <w:p w14:paraId="7C680293" w14:textId="445BDFE6"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Z uwagi na postanowienia art. 225 ust. 1 PZP, jeżeli złożono ofertę, której wybór prowadziłby do powstania u Zamawiającego obowiązku podatkowego zgodnie z przepisami o podatku od towarów i usług, </w:t>
      </w:r>
      <w:r w:rsidRPr="00AC62D4">
        <w:rPr>
          <w:rFonts w:ascii="Arial Narrow" w:hAnsi="Arial Narrow"/>
          <w:sz w:val="24"/>
          <w:szCs w:val="24"/>
        </w:rPr>
        <w:lastRenderedPageBreak/>
        <w:t xml:space="preserve">Zamawiający w celu oceny takiej oferty dolicza do przedstawionej w niej ceny podatek od towarów i usług, który miałby obowiązek rozliczyć zgodnie z tymi przepisami. </w:t>
      </w:r>
    </w:p>
    <w:p w14:paraId="277F0328" w14:textId="3D37C8CC" w:rsid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W ramach kryterium cena wykonawca może otrzymać </w:t>
      </w:r>
      <w:r w:rsidRPr="00AC62D4">
        <w:rPr>
          <w:rFonts w:ascii="Arial Narrow" w:hAnsi="Arial Narrow"/>
          <w:b/>
          <w:bCs/>
          <w:sz w:val="24"/>
          <w:szCs w:val="24"/>
        </w:rPr>
        <w:t>maksymalnie 60 pkt.</w:t>
      </w:r>
    </w:p>
    <w:p w14:paraId="3CE37B83" w14:textId="77777777" w:rsidR="00AC62D4" w:rsidRPr="00AC62D4" w:rsidRDefault="00AC62D4" w:rsidP="00AC62D4">
      <w:pPr>
        <w:spacing w:after="0" w:line="240" w:lineRule="auto"/>
        <w:jc w:val="both"/>
        <w:rPr>
          <w:rFonts w:ascii="Arial Narrow" w:hAnsi="Arial Narrow"/>
          <w:sz w:val="24"/>
          <w:szCs w:val="24"/>
        </w:rPr>
      </w:pPr>
    </w:p>
    <w:p w14:paraId="4496826F"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65AA392A" w14:textId="77777777" w:rsidR="005B08B3" w:rsidRPr="00E15F1F" w:rsidRDefault="005B08B3" w:rsidP="005B08B3">
      <w:pPr>
        <w:spacing w:after="0" w:line="240" w:lineRule="auto"/>
        <w:jc w:val="both"/>
        <w:rPr>
          <w:rFonts w:ascii="Arial Narrow" w:hAnsi="Arial Narrow"/>
        </w:rPr>
      </w:pPr>
    </w:p>
    <w:p w14:paraId="4E5FF479" w14:textId="433866F1" w:rsidR="005B08B3" w:rsidRPr="00F03B06" w:rsidRDefault="005B08B3" w:rsidP="001465B3">
      <w:pPr>
        <w:pStyle w:val="Akapitzlist"/>
        <w:spacing w:after="0" w:line="240" w:lineRule="auto"/>
        <w:ind w:left="567" w:hanging="567"/>
        <w:jc w:val="both"/>
        <w:rPr>
          <w:rFonts w:ascii="Arial Narrow" w:hAnsi="Arial Narrow"/>
          <w:b/>
          <w:sz w:val="24"/>
          <w:szCs w:val="24"/>
        </w:rPr>
      </w:pPr>
      <w:r w:rsidRPr="00F03B06">
        <w:rPr>
          <w:rFonts w:ascii="Arial Narrow" w:hAnsi="Arial Narrow"/>
          <w:sz w:val="24"/>
          <w:szCs w:val="24"/>
        </w:rPr>
        <w:t>b)</w:t>
      </w:r>
      <w:r w:rsidRPr="00F03B06">
        <w:rPr>
          <w:rFonts w:ascii="Arial Narrow" w:hAnsi="Arial Narrow"/>
          <w:b/>
          <w:sz w:val="24"/>
          <w:szCs w:val="24"/>
        </w:rPr>
        <w:t xml:space="preserve"> </w:t>
      </w:r>
      <w:r w:rsidR="001465B3" w:rsidRPr="001465B3">
        <w:rPr>
          <w:rFonts w:ascii="Arial Narrow" w:hAnsi="Arial Narrow"/>
          <w:b/>
          <w:sz w:val="24"/>
          <w:szCs w:val="24"/>
        </w:rPr>
        <w:t>Wydłużenie minimalnego (</w:t>
      </w:r>
      <w:r w:rsidR="00E65A88">
        <w:rPr>
          <w:rFonts w:ascii="Arial Narrow" w:hAnsi="Arial Narrow"/>
          <w:b/>
          <w:sz w:val="24"/>
          <w:szCs w:val="24"/>
        </w:rPr>
        <w:t>36</w:t>
      </w:r>
      <w:r w:rsidR="001465B3" w:rsidRPr="001465B3">
        <w:rPr>
          <w:rFonts w:ascii="Arial Narrow" w:hAnsi="Arial Narrow"/>
          <w:b/>
          <w:sz w:val="24"/>
          <w:szCs w:val="24"/>
        </w:rPr>
        <w:t xml:space="preserve"> miesięcznego) okresu gwarancji jakości i rękojmi za wady </w:t>
      </w:r>
      <w:r>
        <w:rPr>
          <w:rFonts w:ascii="Arial Narrow" w:hAnsi="Arial Narrow"/>
          <w:b/>
          <w:sz w:val="24"/>
          <w:szCs w:val="24"/>
        </w:rPr>
        <w:t>-</w:t>
      </w:r>
      <w:r w:rsidR="001465B3">
        <w:rPr>
          <w:rFonts w:ascii="Arial Narrow" w:hAnsi="Arial Narrow"/>
          <w:b/>
          <w:sz w:val="24"/>
          <w:szCs w:val="24"/>
        </w:rPr>
        <w:t xml:space="preserve"> </w:t>
      </w:r>
      <w:proofErr w:type="spellStart"/>
      <w:r w:rsidR="001465B3">
        <w:rPr>
          <w:rFonts w:ascii="Arial Narrow" w:hAnsi="Arial Narrow"/>
          <w:b/>
          <w:sz w:val="24"/>
          <w:szCs w:val="24"/>
        </w:rPr>
        <w:t>m</w:t>
      </w:r>
      <w:r>
        <w:rPr>
          <w:rFonts w:ascii="Arial Narrow" w:hAnsi="Arial Narrow"/>
          <w:b/>
          <w:sz w:val="24"/>
          <w:szCs w:val="24"/>
        </w:rPr>
        <w:t>TG</w:t>
      </w:r>
      <w:proofErr w:type="spellEnd"/>
      <w:r w:rsidRPr="00F03B06">
        <w:rPr>
          <w:rFonts w:ascii="Arial Narrow" w:hAnsi="Arial Narrow"/>
          <w:b/>
          <w:sz w:val="24"/>
          <w:szCs w:val="24"/>
        </w:rPr>
        <w:t xml:space="preserve">: </w:t>
      </w:r>
    </w:p>
    <w:p w14:paraId="753F51DA" w14:textId="77777777" w:rsidR="00B81DFF" w:rsidRDefault="00B81DFF" w:rsidP="00B81DFF">
      <w:pPr>
        <w:spacing w:after="40" w:line="240" w:lineRule="auto"/>
        <w:jc w:val="both"/>
        <w:rPr>
          <w:rFonts w:ascii="Arial Narrow" w:hAnsi="Arial Narrow" w:cs="Segoe UI"/>
          <w:sz w:val="24"/>
          <w:szCs w:val="24"/>
        </w:rPr>
      </w:pPr>
    </w:p>
    <w:p w14:paraId="2C4DEB8B" w14:textId="5BFD8387" w:rsidR="00B81DFF" w:rsidRPr="00B81DFF" w:rsidRDefault="00B81DFF" w:rsidP="00B81DFF">
      <w:pPr>
        <w:spacing w:after="40" w:line="240" w:lineRule="auto"/>
        <w:ind w:firstLine="567"/>
        <w:jc w:val="both"/>
        <w:rPr>
          <w:rFonts w:ascii="Arial Narrow" w:hAnsi="Arial Narrow" w:cs="Segoe UI"/>
          <w:sz w:val="24"/>
          <w:szCs w:val="24"/>
        </w:rPr>
      </w:pPr>
      <w:r w:rsidRPr="00B81DFF">
        <w:rPr>
          <w:rFonts w:ascii="Arial Narrow" w:hAnsi="Arial Narrow" w:cs="Segoe UI"/>
          <w:sz w:val="24"/>
          <w:szCs w:val="24"/>
        </w:rPr>
        <w:t>W ramach kryterium „Wydłużenie minimalnego (</w:t>
      </w:r>
      <w:r w:rsidR="00E65A88">
        <w:rPr>
          <w:rFonts w:ascii="Arial Narrow" w:hAnsi="Arial Narrow" w:cs="Segoe UI"/>
          <w:sz w:val="24"/>
          <w:szCs w:val="24"/>
        </w:rPr>
        <w:t>36</w:t>
      </w:r>
      <w:r w:rsidRPr="00B81DFF">
        <w:rPr>
          <w:rFonts w:ascii="Arial Narrow" w:hAnsi="Arial Narrow" w:cs="Segoe UI"/>
          <w:sz w:val="24"/>
          <w:szCs w:val="24"/>
        </w:rPr>
        <w:t xml:space="preserve"> miesięcznego) okresu gwarancji jakości i rękojmi za wady” ocena ofert zostanie dokonana w następujący sposób:</w:t>
      </w:r>
    </w:p>
    <w:p w14:paraId="4451F702" w14:textId="7DBFB5AF" w:rsidR="00B81DFF" w:rsidRP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a) 30 pkt. otrzyma Wykonawca, </w:t>
      </w:r>
      <w:proofErr w:type="spellStart"/>
      <w:r w:rsidRPr="00B81DFF">
        <w:rPr>
          <w:rFonts w:ascii="Arial Narrow" w:hAnsi="Arial Narrow" w:cs="Segoe UI"/>
          <w:sz w:val="24"/>
          <w:szCs w:val="24"/>
        </w:rPr>
        <w:t>który</w:t>
      </w:r>
      <w:proofErr w:type="spellEnd"/>
      <w:r w:rsidRPr="00B81DFF">
        <w:rPr>
          <w:rFonts w:ascii="Arial Narrow" w:hAnsi="Arial Narrow" w:cs="Segoe UI"/>
          <w:sz w:val="24"/>
          <w:szCs w:val="24"/>
        </w:rPr>
        <w:t xml:space="preserve"> zaoferuje </w:t>
      </w:r>
      <w:proofErr w:type="spellStart"/>
      <w:r w:rsidRPr="00B81DFF">
        <w:rPr>
          <w:rFonts w:ascii="Arial Narrow" w:hAnsi="Arial Narrow" w:cs="Segoe UI"/>
          <w:sz w:val="24"/>
          <w:szCs w:val="24"/>
        </w:rPr>
        <w:t>wydłużenie</w:t>
      </w:r>
      <w:proofErr w:type="spellEnd"/>
      <w:r w:rsidRPr="00B81DFF">
        <w:rPr>
          <w:rFonts w:ascii="Arial Narrow" w:hAnsi="Arial Narrow" w:cs="Segoe UI"/>
          <w:sz w:val="24"/>
          <w:szCs w:val="24"/>
        </w:rPr>
        <w:t xml:space="preserve"> minimalnego (</w:t>
      </w:r>
      <w:r w:rsidR="00E65A88">
        <w:rPr>
          <w:rFonts w:ascii="Arial Narrow" w:hAnsi="Arial Narrow" w:cs="Segoe UI"/>
          <w:sz w:val="24"/>
          <w:szCs w:val="24"/>
        </w:rPr>
        <w:t>36</w:t>
      </w:r>
      <w:r w:rsidRPr="00B81DFF">
        <w:rPr>
          <w:rFonts w:ascii="Arial Narrow" w:hAnsi="Arial Narrow" w:cs="Segoe UI"/>
          <w:sz w:val="24"/>
          <w:szCs w:val="24"/>
        </w:rPr>
        <w:t xml:space="preserve"> miesięcznego) okresu gwarancji </w:t>
      </w:r>
      <w:proofErr w:type="spellStart"/>
      <w:r w:rsidRPr="00B81DFF">
        <w:rPr>
          <w:rFonts w:ascii="Arial Narrow" w:hAnsi="Arial Narrow" w:cs="Segoe UI"/>
          <w:sz w:val="24"/>
          <w:szCs w:val="24"/>
        </w:rPr>
        <w:t>jakości</w:t>
      </w:r>
      <w:proofErr w:type="spellEnd"/>
      <w:r w:rsidRPr="00B81DFF">
        <w:rPr>
          <w:rFonts w:ascii="Arial Narrow" w:hAnsi="Arial Narrow" w:cs="Segoe UI"/>
          <w:sz w:val="24"/>
          <w:szCs w:val="24"/>
        </w:rPr>
        <w:t xml:space="preserve"> i rękojmi za wady o co najmniej 1 do 12 miesięcy,</w:t>
      </w:r>
    </w:p>
    <w:p w14:paraId="11C7C7B7" w14:textId="6A1884FF" w:rsid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b) 40 pkt. otrzyma Wykonawca, </w:t>
      </w:r>
      <w:proofErr w:type="spellStart"/>
      <w:r w:rsidRPr="00B81DFF">
        <w:rPr>
          <w:rFonts w:ascii="Arial Narrow" w:hAnsi="Arial Narrow" w:cs="Segoe UI"/>
          <w:sz w:val="24"/>
          <w:szCs w:val="24"/>
        </w:rPr>
        <w:t>który</w:t>
      </w:r>
      <w:proofErr w:type="spellEnd"/>
      <w:r w:rsidRPr="00B81DFF">
        <w:rPr>
          <w:rFonts w:ascii="Arial Narrow" w:hAnsi="Arial Narrow" w:cs="Segoe UI"/>
          <w:sz w:val="24"/>
          <w:szCs w:val="24"/>
        </w:rPr>
        <w:t xml:space="preserve"> zaoferuje </w:t>
      </w:r>
      <w:proofErr w:type="spellStart"/>
      <w:r w:rsidRPr="00B81DFF">
        <w:rPr>
          <w:rFonts w:ascii="Arial Narrow" w:hAnsi="Arial Narrow" w:cs="Segoe UI"/>
          <w:sz w:val="24"/>
          <w:szCs w:val="24"/>
        </w:rPr>
        <w:t>wydłużenie</w:t>
      </w:r>
      <w:proofErr w:type="spellEnd"/>
      <w:r w:rsidRPr="00B81DFF">
        <w:rPr>
          <w:rFonts w:ascii="Arial Narrow" w:hAnsi="Arial Narrow" w:cs="Segoe UI"/>
          <w:sz w:val="24"/>
          <w:szCs w:val="24"/>
        </w:rPr>
        <w:t xml:space="preserve"> minimalnego (</w:t>
      </w:r>
      <w:r w:rsidR="00E65A88">
        <w:rPr>
          <w:rFonts w:ascii="Arial Narrow" w:hAnsi="Arial Narrow" w:cs="Segoe UI"/>
          <w:sz w:val="24"/>
          <w:szCs w:val="24"/>
        </w:rPr>
        <w:t>36</w:t>
      </w:r>
      <w:r w:rsidRPr="00B81DFF">
        <w:rPr>
          <w:rFonts w:ascii="Arial Narrow" w:hAnsi="Arial Narrow" w:cs="Segoe UI"/>
          <w:sz w:val="24"/>
          <w:szCs w:val="24"/>
        </w:rPr>
        <w:t xml:space="preserve"> miesięcznego) okresu gwarancji </w:t>
      </w:r>
      <w:proofErr w:type="spellStart"/>
      <w:r w:rsidRPr="00B81DFF">
        <w:rPr>
          <w:rFonts w:ascii="Arial Narrow" w:hAnsi="Arial Narrow" w:cs="Segoe UI"/>
          <w:sz w:val="24"/>
          <w:szCs w:val="24"/>
        </w:rPr>
        <w:t>jakości</w:t>
      </w:r>
      <w:proofErr w:type="spellEnd"/>
      <w:r w:rsidRPr="00B81DFF">
        <w:rPr>
          <w:rFonts w:ascii="Arial Narrow" w:hAnsi="Arial Narrow" w:cs="Segoe UI"/>
          <w:sz w:val="24"/>
          <w:szCs w:val="24"/>
        </w:rPr>
        <w:t xml:space="preserve"> i rękojmi za wady o co najmniej 13 miesięcy lub więcej.</w:t>
      </w:r>
    </w:p>
    <w:p w14:paraId="650DF331" w14:textId="77777777" w:rsidR="00B81DFF" w:rsidRDefault="00B81DFF" w:rsidP="001465B3">
      <w:pPr>
        <w:spacing w:after="40" w:line="240" w:lineRule="auto"/>
        <w:ind w:firstLine="709"/>
        <w:jc w:val="both"/>
        <w:rPr>
          <w:rFonts w:ascii="Arial Narrow" w:hAnsi="Arial Narrow" w:cs="Segoe UI"/>
          <w:sz w:val="24"/>
          <w:szCs w:val="24"/>
        </w:rPr>
      </w:pPr>
    </w:p>
    <w:p w14:paraId="5C559175" w14:textId="0BA3A08D" w:rsidR="00B81DFF" w:rsidRDefault="00B81DFF" w:rsidP="001465B3">
      <w:pPr>
        <w:spacing w:after="40" w:line="240" w:lineRule="auto"/>
        <w:ind w:firstLine="709"/>
        <w:jc w:val="both"/>
        <w:rPr>
          <w:rFonts w:ascii="Arial Narrow" w:hAnsi="Arial Narrow" w:cs="Segoe UI"/>
          <w:sz w:val="24"/>
          <w:szCs w:val="24"/>
        </w:rPr>
      </w:pPr>
      <w:r w:rsidRPr="00B81DFF">
        <w:rPr>
          <w:rFonts w:ascii="Arial Narrow" w:hAnsi="Arial Narrow" w:cs="Segoe UI"/>
          <w:sz w:val="24"/>
          <w:szCs w:val="24"/>
        </w:rPr>
        <w:t>Wykonawca zamieści informację o liczbie miesięcy o które zobowiązuje się wydłużyć minimalny (</w:t>
      </w:r>
      <w:r w:rsidR="00E65A88">
        <w:rPr>
          <w:rFonts w:ascii="Arial Narrow" w:hAnsi="Arial Narrow" w:cs="Segoe UI"/>
          <w:sz w:val="24"/>
          <w:szCs w:val="24"/>
        </w:rPr>
        <w:t>36</w:t>
      </w:r>
      <w:r w:rsidRPr="00B81DFF">
        <w:rPr>
          <w:rFonts w:ascii="Arial Narrow" w:hAnsi="Arial Narrow" w:cs="Segoe UI"/>
          <w:sz w:val="24"/>
          <w:szCs w:val="24"/>
        </w:rPr>
        <w:t xml:space="preserve"> miesięczny) okres gwarancji jakości i rękojmi za wady w </w:t>
      </w:r>
      <w:r w:rsidR="00B104E3">
        <w:rPr>
          <w:rFonts w:ascii="Arial Narrow" w:hAnsi="Arial Narrow" w:cs="Segoe UI"/>
          <w:sz w:val="24"/>
          <w:szCs w:val="24"/>
        </w:rPr>
        <w:t>F</w:t>
      </w:r>
      <w:r w:rsidRPr="00B81DFF">
        <w:rPr>
          <w:rFonts w:ascii="Arial Narrow" w:hAnsi="Arial Narrow" w:cs="Segoe UI"/>
          <w:sz w:val="24"/>
          <w:szCs w:val="24"/>
        </w:rPr>
        <w:t>ormularzu Oferty</w:t>
      </w:r>
      <w:r w:rsidR="00B104E3">
        <w:rPr>
          <w:rFonts w:ascii="Arial Narrow" w:hAnsi="Arial Narrow" w:cs="Segoe UI"/>
          <w:sz w:val="24"/>
          <w:szCs w:val="24"/>
        </w:rPr>
        <w:t>.</w:t>
      </w:r>
    </w:p>
    <w:p w14:paraId="669700A6" w14:textId="77777777" w:rsidR="00B81DFF" w:rsidRPr="008D51A6" w:rsidRDefault="00B81DFF" w:rsidP="001465B3">
      <w:pPr>
        <w:spacing w:after="40" w:line="240" w:lineRule="auto"/>
        <w:ind w:firstLine="709"/>
        <w:jc w:val="both"/>
        <w:rPr>
          <w:rFonts w:ascii="Arial Narrow" w:hAnsi="Arial Narrow" w:cs="Segoe UI"/>
          <w:sz w:val="24"/>
          <w:szCs w:val="24"/>
        </w:rPr>
      </w:pPr>
    </w:p>
    <w:p w14:paraId="721D8DFE"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Liczba miesięcy wydłużająca minimalny okres gwarancji jakości i rękojmi za wady powinna być wyrażona w pełnych miesiącach (Zamawiający nie dopuszcza wydłużenia okresu gwarancji przedstawionego nie w pełnych miesiącach np. o 2,5 miesiąca – w takiej sytuacji Zamawiający będzie zaokrąglał do pełnych miesięcy zgodnie z zasadami matematycznymi).</w:t>
      </w:r>
    </w:p>
    <w:p w14:paraId="72DD3937"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w formularzu Oferty nie wpisze ilości miesięcy, o które deklaruje wydłużenie minimalnego okresu gwarancji jakości i rękojmi za wady Zamawiający uzna, że nie deklaruje on wydłużenia podstawowego okresu gwarancji jakości i rękojmi za wady tj. Wykonawca nie otrzyma pkt. w ramach tego kryterium.</w:t>
      </w:r>
    </w:p>
    <w:p w14:paraId="2BE8DB35" w14:textId="142ACEF4"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zaoferuje wydłużenie minimalnego okresu gwaran</w:t>
      </w:r>
      <w:r w:rsidR="00953F1F">
        <w:rPr>
          <w:rFonts w:ascii="Arial Narrow" w:hAnsi="Arial Narrow" w:cs="Segoe UI"/>
          <w:sz w:val="24"/>
          <w:szCs w:val="24"/>
        </w:rPr>
        <w:t>cji jakości i rękojmi za wady o </w:t>
      </w:r>
      <w:r w:rsidRPr="008D51A6">
        <w:rPr>
          <w:rFonts w:ascii="Arial Narrow" w:hAnsi="Arial Narrow" w:cs="Segoe UI"/>
          <w:sz w:val="24"/>
          <w:szCs w:val="24"/>
        </w:rPr>
        <w:t xml:space="preserve">liczbę miesięcy równą zero, Zamawiający przyjmie, iż zaoferowany został minimalny </w:t>
      </w:r>
      <w:r w:rsidR="00E65A88">
        <w:rPr>
          <w:rFonts w:ascii="Arial Narrow" w:hAnsi="Arial Narrow" w:cs="Segoe UI"/>
          <w:sz w:val="24"/>
          <w:szCs w:val="24"/>
        </w:rPr>
        <w:t>36</w:t>
      </w:r>
      <w:r w:rsidRPr="008D51A6">
        <w:rPr>
          <w:rFonts w:ascii="Arial Narrow" w:hAnsi="Arial Narrow" w:cs="Segoe UI"/>
          <w:sz w:val="24"/>
          <w:szCs w:val="24"/>
        </w:rPr>
        <w:t xml:space="preserve"> miesięczny okres gwarancji jakości i rękojmi za wady i przyzna Wykonawcy w niniejszym kryterium 0 punktów.</w:t>
      </w:r>
    </w:p>
    <w:p w14:paraId="1F2E4D35" w14:textId="336C609B"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W przypadku zaoferowania liczby miesięcy wydłużających mini</w:t>
      </w:r>
      <w:r w:rsidR="00953F1F">
        <w:rPr>
          <w:rFonts w:ascii="Arial Narrow" w:hAnsi="Arial Narrow" w:cs="Segoe UI"/>
          <w:sz w:val="24"/>
          <w:szCs w:val="24"/>
        </w:rPr>
        <w:t>malny okres gwarancji jakości i </w:t>
      </w:r>
      <w:r w:rsidRPr="008D51A6">
        <w:rPr>
          <w:rFonts w:ascii="Arial Narrow" w:hAnsi="Arial Narrow" w:cs="Segoe UI"/>
          <w:sz w:val="24"/>
          <w:szCs w:val="24"/>
        </w:rPr>
        <w:t>rękojmi za wady jakości więcej niż o 1</w:t>
      </w:r>
      <w:r w:rsidR="00B81DFF">
        <w:rPr>
          <w:rFonts w:ascii="Arial Narrow" w:hAnsi="Arial Narrow" w:cs="Segoe UI"/>
          <w:sz w:val="24"/>
          <w:szCs w:val="24"/>
        </w:rPr>
        <w:t>3</w:t>
      </w:r>
      <w:r w:rsidRPr="008D51A6">
        <w:rPr>
          <w:rFonts w:ascii="Arial Narrow" w:hAnsi="Arial Narrow" w:cs="Segoe UI"/>
          <w:sz w:val="24"/>
          <w:szCs w:val="24"/>
        </w:rPr>
        <w:t xml:space="preserve"> </w:t>
      </w:r>
      <w:proofErr w:type="spellStart"/>
      <w:r w:rsidRPr="008D51A6">
        <w:rPr>
          <w:rFonts w:ascii="Arial Narrow" w:hAnsi="Arial Narrow" w:cs="Segoe UI"/>
          <w:sz w:val="24"/>
          <w:szCs w:val="24"/>
        </w:rPr>
        <w:t>miesiąc</w:t>
      </w:r>
      <w:r w:rsidR="00B81DFF">
        <w:rPr>
          <w:rFonts w:ascii="Arial Narrow" w:hAnsi="Arial Narrow" w:cs="Segoe UI"/>
          <w:sz w:val="24"/>
          <w:szCs w:val="24"/>
        </w:rPr>
        <w:t>y</w:t>
      </w:r>
      <w:proofErr w:type="spellEnd"/>
      <w:r w:rsidRPr="008D51A6">
        <w:rPr>
          <w:rFonts w:ascii="Arial Narrow" w:hAnsi="Arial Narrow" w:cs="Segoe UI"/>
          <w:sz w:val="24"/>
          <w:szCs w:val="24"/>
        </w:rPr>
        <w:t>, do oceny w ramach tego kryterium przyjętych zostanie 1</w:t>
      </w:r>
      <w:r w:rsidR="00B81DFF">
        <w:rPr>
          <w:rFonts w:ascii="Arial Narrow" w:hAnsi="Arial Narrow" w:cs="Segoe UI"/>
          <w:sz w:val="24"/>
          <w:szCs w:val="24"/>
        </w:rPr>
        <w:t>3</w:t>
      </w:r>
      <w:r w:rsidRPr="008D51A6">
        <w:rPr>
          <w:rFonts w:ascii="Arial Narrow" w:hAnsi="Arial Narrow" w:cs="Segoe UI"/>
          <w:sz w:val="24"/>
          <w:szCs w:val="24"/>
        </w:rPr>
        <w:t xml:space="preserve"> miesięcy oraz przyznana zostanie maksymalna ilość punktów (tj. 40 pkt.). Natomiast do umowy zostanie wprowadzony okres gwarancji jakości i rękojmi za wady wynikający z Oferty.</w:t>
      </w:r>
    </w:p>
    <w:p w14:paraId="6B0065F3" w14:textId="77777777" w:rsidR="00B81DFF" w:rsidRDefault="00B81DFF" w:rsidP="008D51A6">
      <w:pPr>
        <w:spacing w:after="40" w:line="240" w:lineRule="auto"/>
        <w:ind w:firstLine="708"/>
        <w:jc w:val="both"/>
        <w:rPr>
          <w:rFonts w:ascii="Arial Narrow" w:hAnsi="Arial Narrow" w:cs="Segoe UI"/>
          <w:sz w:val="24"/>
          <w:szCs w:val="24"/>
        </w:rPr>
      </w:pPr>
    </w:p>
    <w:p w14:paraId="4E54B2A2" w14:textId="1C5E5C1C" w:rsidR="008D51A6" w:rsidRDefault="00B81DFF" w:rsidP="008D51A6">
      <w:pPr>
        <w:spacing w:after="40" w:line="240" w:lineRule="auto"/>
        <w:ind w:firstLine="708"/>
        <w:jc w:val="both"/>
        <w:rPr>
          <w:rFonts w:ascii="Arial Narrow" w:hAnsi="Arial Narrow" w:cs="Segoe UI"/>
          <w:sz w:val="24"/>
          <w:szCs w:val="24"/>
        </w:rPr>
      </w:pPr>
      <w:r w:rsidRPr="00B81DFF">
        <w:rPr>
          <w:rFonts w:ascii="Arial Narrow" w:hAnsi="Arial Narrow" w:cs="Segoe UI"/>
          <w:sz w:val="24"/>
          <w:szCs w:val="24"/>
        </w:rPr>
        <w:t>W ramach kryterium okres gwarancji i rękojmi wykonawca może otrzymać maksymalnie 40 pkt.</w:t>
      </w:r>
    </w:p>
    <w:p w14:paraId="7AC04EA7" w14:textId="77777777" w:rsidR="00B81DFF" w:rsidRPr="00B81DFF" w:rsidRDefault="00B81DFF" w:rsidP="008D51A6">
      <w:pPr>
        <w:spacing w:after="40" w:line="240" w:lineRule="auto"/>
        <w:ind w:firstLine="708"/>
        <w:jc w:val="both"/>
        <w:rPr>
          <w:rFonts w:ascii="Arial Narrow" w:hAnsi="Arial Narrow" w:cs="Segoe UI"/>
          <w:sz w:val="24"/>
          <w:szCs w:val="24"/>
        </w:rPr>
      </w:pPr>
    </w:p>
    <w:p w14:paraId="2255DC87" w14:textId="77777777" w:rsidR="005B08B3" w:rsidRPr="003A733A" w:rsidRDefault="005B08B3" w:rsidP="005B08B3">
      <w:pPr>
        <w:spacing w:after="40" w:line="240" w:lineRule="auto"/>
        <w:jc w:val="both"/>
        <w:rPr>
          <w:rFonts w:ascii="Arial Narrow" w:hAnsi="Arial Narrow" w:cs="Segoe UI"/>
          <w:b/>
          <w:sz w:val="24"/>
          <w:szCs w:val="24"/>
        </w:rPr>
      </w:pPr>
      <w:r w:rsidRPr="003A733A">
        <w:rPr>
          <w:rFonts w:ascii="Arial Narrow" w:hAnsi="Arial Narrow" w:cs="Segoe UI"/>
          <w:b/>
          <w:sz w:val="24"/>
          <w:szCs w:val="24"/>
        </w:rPr>
        <w:t>Całkowita liczba punktów, jaką otrzyma dana oferta, zostanie obliczona wg poniższego wzoru:</w:t>
      </w:r>
    </w:p>
    <w:p w14:paraId="52F9DB31" w14:textId="77777777" w:rsidR="005B08B3" w:rsidRPr="003A733A" w:rsidRDefault="005B08B3" w:rsidP="005B08B3">
      <w:pPr>
        <w:spacing w:after="40"/>
        <w:ind w:left="425"/>
        <w:jc w:val="center"/>
        <w:rPr>
          <w:rFonts w:ascii="Arial Narrow" w:hAnsi="Arial Narrow" w:cs="Segoe UI"/>
          <w:b/>
          <w:sz w:val="24"/>
          <w:szCs w:val="24"/>
        </w:rPr>
      </w:pPr>
      <w:r w:rsidRPr="003A733A">
        <w:rPr>
          <w:rFonts w:ascii="Arial Narrow" w:hAnsi="Arial Narrow" w:cs="Segoe UI"/>
          <w:b/>
          <w:sz w:val="24"/>
          <w:szCs w:val="24"/>
        </w:rPr>
        <w:t xml:space="preserve">L = C + </w:t>
      </w:r>
      <w:proofErr w:type="spellStart"/>
      <w:r w:rsidR="001465B3">
        <w:rPr>
          <w:rFonts w:ascii="Arial Narrow" w:hAnsi="Arial Narrow" w:cs="Segoe UI"/>
          <w:b/>
          <w:sz w:val="24"/>
          <w:szCs w:val="24"/>
        </w:rPr>
        <w:t>m</w:t>
      </w:r>
      <w:r>
        <w:rPr>
          <w:rFonts w:ascii="Arial Narrow" w:hAnsi="Arial Narrow" w:cs="Segoe UI"/>
          <w:b/>
          <w:sz w:val="24"/>
          <w:szCs w:val="24"/>
        </w:rPr>
        <w:t>TG</w:t>
      </w:r>
      <w:proofErr w:type="spellEnd"/>
      <w:r w:rsidRPr="003A733A">
        <w:rPr>
          <w:rFonts w:ascii="Arial Narrow" w:hAnsi="Arial Narrow" w:cs="Segoe UI"/>
          <w:b/>
          <w:sz w:val="24"/>
          <w:szCs w:val="24"/>
        </w:rPr>
        <w:t xml:space="preserve"> </w:t>
      </w:r>
    </w:p>
    <w:p w14:paraId="565AD0D3"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gdzie:</w:t>
      </w:r>
    </w:p>
    <w:p w14:paraId="750A0950"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L – całkowita liczba punktów,</w:t>
      </w:r>
    </w:p>
    <w:p w14:paraId="1D143A06"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C – punkty uzyskane w kryterium „Łączna cena ofertowa brutto”,</w:t>
      </w:r>
    </w:p>
    <w:p w14:paraId="2C02CAAD" w14:textId="1F37A2E9" w:rsidR="005B08B3" w:rsidRDefault="001465B3" w:rsidP="00802AB5">
      <w:pPr>
        <w:spacing w:after="40"/>
        <w:ind w:left="425"/>
        <w:rPr>
          <w:rFonts w:ascii="Arial Narrow" w:hAnsi="Arial Narrow" w:cs="Segoe UI"/>
          <w:b/>
          <w:sz w:val="24"/>
          <w:szCs w:val="24"/>
        </w:rPr>
      </w:pPr>
      <w:proofErr w:type="spellStart"/>
      <w:r>
        <w:rPr>
          <w:rFonts w:ascii="Arial Narrow" w:hAnsi="Arial Narrow" w:cs="Segoe UI"/>
          <w:b/>
          <w:sz w:val="24"/>
          <w:szCs w:val="24"/>
        </w:rPr>
        <w:t>m</w:t>
      </w:r>
      <w:r w:rsidR="005B08B3">
        <w:rPr>
          <w:rFonts w:ascii="Arial Narrow" w:hAnsi="Arial Narrow" w:cs="Segoe UI"/>
          <w:b/>
          <w:sz w:val="24"/>
          <w:szCs w:val="24"/>
        </w:rPr>
        <w:t>TG</w:t>
      </w:r>
      <w:proofErr w:type="spellEnd"/>
      <w:r w:rsidR="005B08B3" w:rsidRPr="003A733A">
        <w:rPr>
          <w:rFonts w:ascii="Arial Narrow" w:hAnsi="Arial Narrow" w:cs="Segoe UI"/>
          <w:b/>
          <w:sz w:val="24"/>
          <w:szCs w:val="24"/>
        </w:rPr>
        <w:t xml:space="preserve"> – punkty uzyskane w kryterium „</w:t>
      </w:r>
      <w:r w:rsidR="008D51A6" w:rsidRPr="008D51A6">
        <w:rPr>
          <w:rFonts w:ascii="Arial Narrow" w:hAnsi="Arial Narrow" w:cs="Segoe UI"/>
          <w:b/>
          <w:sz w:val="24"/>
          <w:szCs w:val="24"/>
        </w:rPr>
        <w:t>Wydłużenie minimalnego (</w:t>
      </w:r>
      <w:r w:rsidR="00E65A88">
        <w:rPr>
          <w:rFonts w:ascii="Arial Narrow" w:hAnsi="Arial Narrow" w:cs="Segoe UI"/>
          <w:b/>
          <w:sz w:val="24"/>
          <w:szCs w:val="24"/>
        </w:rPr>
        <w:t>36</w:t>
      </w:r>
      <w:r w:rsidR="008D51A6" w:rsidRPr="008D51A6">
        <w:rPr>
          <w:rFonts w:ascii="Arial Narrow" w:hAnsi="Arial Narrow" w:cs="Segoe UI"/>
          <w:b/>
          <w:sz w:val="24"/>
          <w:szCs w:val="24"/>
        </w:rPr>
        <w:t xml:space="preserve"> miesięcznego) okresu gwarancji jakości i rękojmi za wady</w:t>
      </w:r>
      <w:r w:rsidR="00802AB5">
        <w:rPr>
          <w:rFonts w:ascii="Arial Narrow" w:hAnsi="Arial Narrow" w:cs="Segoe UI"/>
          <w:b/>
          <w:sz w:val="24"/>
          <w:szCs w:val="24"/>
        </w:rPr>
        <w:t>”</w:t>
      </w:r>
    </w:p>
    <w:p w14:paraId="6FF0C6B9" w14:textId="77777777" w:rsidR="00460166" w:rsidRPr="00460166" w:rsidRDefault="00460166" w:rsidP="00460166">
      <w:pPr>
        <w:spacing w:after="0" w:line="240" w:lineRule="auto"/>
        <w:jc w:val="both"/>
        <w:rPr>
          <w:rFonts w:ascii="Arial Narrow" w:hAnsi="Arial Narrow"/>
          <w:b/>
        </w:rPr>
      </w:pPr>
    </w:p>
    <w:p w14:paraId="0304A9E3" w14:textId="3AAB1416" w:rsidR="00460166" w:rsidRPr="00664B5E" w:rsidRDefault="00460166" w:rsidP="00460166">
      <w:pPr>
        <w:spacing w:after="0" w:line="240" w:lineRule="auto"/>
        <w:ind w:left="426" w:hanging="426"/>
        <w:jc w:val="both"/>
        <w:rPr>
          <w:rFonts w:ascii="Arial Narrow" w:hAnsi="Arial Narrow"/>
          <w:sz w:val="24"/>
          <w:szCs w:val="24"/>
        </w:rPr>
      </w:pPr>
      <w:r w:rsidRPr="00460166">
        <w:rPr>
          <w:rFonts w:ascii="Arial Narrow" w:hAnsi="Arial Narrow"/>
          <w:b/>
          <w:bCs/>
        </w:rPr>
        <w:t>18.3</w:t>
      </w:r>
      <w:r w:rsidRPr="00460166">
        <w:rPr>
          <w:rFonts w:ascii="Arial Narrow" w:hAnsi="Arial Narrow"/>
        </w:rPr>
        <w:t xml:space="preserve">. </w:t>
      </w:r>
      <w:r w:rsidRPr="00664B5E">
        <w:rPr>
          <w:rFonts w:ascii="Arial Narrow" w:hAnsi="Arial Narrow"/>
          <w:sz w:val="24"/>
          <w:szCs w:val="24"/>
        </w:rPr>
        <w:t xml:space="preserve">Za najkorzystniejszą ofertę uznana zostanie Oferta Wykonawcy, która uzyska największą liczbę punktów w/w kryteriach oceny ofert. </w:t>
      </w:r>
    </w:p>
    <w:p w14:paraId="1E5FD069" w14:textId="77777777" w:rsidR="00460166" w:rsidRPr="00664B5E" w:rsidRDefault="00460166" w:rsidP="00460166">
      <w:pPr>
        <w:spacing w:after="0" w:line="240" w:lineRule="auto"/>
        <w:ind w:left="426" w:hanging="426"/>
        <w:jc w:val="both"/>
        <w:rPr>
          <w:rFonts w:ascii="Arial Narrow" w:hAnsi="Arial Narrow"/>
          <w:sz w:val="24"/>
          <w:szCs w:val="24"/>
        </w:rPr>
      </w:pPr>
    </w:p>
    <w:p w14:paraId="16EE1F2E" w14:textId="10021CE8" w:rsidR="00460166" w:rsidRPr="00664B5E" w:rsidRDefault="00460166" w:rsidP="00460166">
      <w:pPr>
        <w:spacing w:after="0" w:line="240" w:lineRule="auto"/>
        <w:ind w:left="426" w:hanging="426"/>
        <w:jc w:val="both"/>
        <w:rPr>
          <w:rFonts w:ascii="Arial Narrow" w:hAnsi="Arial Narrow"/>
          <w:sz w:val="24"/>
          <w:szCs w:val="24"/>
        </w:rPr>
      </w:pPr>
      <w:r w:rsidRPr="00664B5E">
        <w:rPr>
          <w:rFonts w:ascii="Arial Narrow" w:hAnsi="Arial Narrow"/>
          <w:b/>
          <w:bCs/>
          <w:sz w:val="24"/>
          <w:szCs w:val="24"/>
        </w:rPr>
        <w:t>18.4.</w:t>
      </w:r>
      <w:r w:rsidRPr="00664B5E">
        <w:rPr>
          <w:rFonts w:ascii="Arial Narrow" w:hAnsi="Arial Narrow"/>
          <w:sz w:val="24"/>
          <w:szCs w:val="24"/>
        </w:rPr>
        <w:t xml:space="preserve"> 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003006A3" w14:textId="77777777" w:rsidR="00460166" w:rsidRDefault="00460166" w:rsidP="00460166">
      <w:pPr>
        <w:spacing w:after="0" w:line="240" w:lineRule="auto"/>
        <w:jc w:val="both"/>
        <w:rPr>
          <w:rFonts w:ascii="Arial Narrow" w:hAnsi="Arial Narrow"/>
          <w:b/>
        </w:rPr>
      </w:pPr>
    </w:p>
    <w:p w14:paraId="3FC7D0A6" w14:textId="6A1833F9" w:rsidR="004C7859" w:rsidRPr="00460166" w:rsidRDefault="004C7859" w:rsidP="000D2DE6">
      <w:pPr>
        <w:spacing w:after="0" w:line="240" w:lineRule="auto"/>
        <w:jc w:val="both"/>
        <w:rPr>
          <w:rFonts w:ascii="Arial Narrow" w:hAnsi="Arial Narrow"/>
          <w:color w:val="FF0000"/>
          <w:sz w:val="24"/>
          <w:szCs w:val="24"/>
        </w:rPr>
      </w:pPr>
    </w:p>
    <w:tbl>
      <w:tblPr>
        <w:tblW w:w="9639" w:type="dxa"/>
        <w:tblInd w:w="-87"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59624449" w14:textId="77777777" w:rsidTr="00641757">
        <w:tc>
          <w:tcPr>
            <w:tcW w:w="9639" w:type="dxa"/>
            <w:shd w:val="clear" w:color="auto" w:fill="C5E0B3"/>
          </w:tcPr>
          <w:p w14:paraId="6F9C4725"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t>19.  INFORMACJE O FORMALNOŚCIACH, JAKIE MUSZĄ ZOSTAĆ DOPEŁNIONE PO WYBORZE OFERTY W CELU ZAWARCIA UMOWY W SPRAWIE ZAMÓWIENIA PUBLICZNEGO.</w:t>
            </w:r>
          </w:p>
        </w:tc>
      </w:tr>
    </w:tbl>
    <w:p w14:paraId="29E28973"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6C020434" w14:textId="77777777" w:rsidR="00641757" w:rsidRPr="005B08B3" w:rsidRDefault="00641757" w:rsidP="00641757">
      <w:pPr>
        <w:spacing w:after="0" w:line="240" w:lineRule="auto"/>
        <w:ind w:left="426" w:hanging="426"/>
        <w:jc w:val="both"/>
        <w:rPr>
          <w:rFonts w:ascii="Arial Narrow" w:eastAsiaTheme="minorEastAsia" w:hAnsi="Arial Narrow" w:cstheme="minorBidi"/>
          <w:lang w:eastAsia="pl-PL"/>
        </w:rPr>
      </w:pPr>
      <w:r w:rsidRPr="005B08B3">
        <w:rPr>
          <w:rFonts w:ascii="Arial Narrow" w:hAnsi="Arial Narrow"/>
          <w:b/>
          <w:sz w:val="24"/>
          <w:szCs w:val="24"/>
        </w:rPr>
        <w:t>19.1</w:t>
      </w:r>
      <w:r>
        <w:rPr>
          <w:rFonts w:ascii="Arial Narrow" w:hAnsi="Arial Narrow"/>
          <w:sz w:val="24"/>
          <w:szCs w:val="24"/>
        </w:rPr>
        <w:t xml:space="preserve">. </w:t>
      </w:r>
      <w:r w:rsidRPr="005B08B3">
        <w:rPr>
          <w:rFonts w:ascii="Arial Narrow" w:hAnsi="Arial Narrow"/>
          <w:sz w:val="24"/>
          <w:szCs w:val="24"/>
        </w:rPr>
        <w:t>Umowa w sprawie zamówienia publicznego może zostać zawarta wyłącznie z Wykonawcą, którego oferta zostanie wybrana jako najkorzystniejsza, po upływie terminów określonych w art. 308 ust. 2 ustawy</w:t>
      </w:r>
      <w:r>
        <w:rPr>
          <w:rFonts w:ascii="Arial Narrow" w:hAnsi="Arial Narrow"/>
          <w:sz w:val="24"/>
          <w:szCs w:val="24"/>
        </w:rPr>
        <w:t xml:space="preserve"> PZP</w:t>
      </w:r>
      <w:r w:rsidRPr="005B08B3">
        <w:rPr>
          <w:rFonts w:ascii="Arial Narrow" w:hAnsi="Arial Narrow"/>
          <w:sz w:val="24"/>
          <w:szCs w:val="24"/>
        </w:rPr>
        <w:t>.</w:t>
      </w:r>
      <w:r w:rsidRPr="005B08B3">
        <w:rPr>
          <w:rFonts w:ascii="Arial Narrow" w:eastAsiaTheme="minorEastAsia" w:hAnsi="Arial Narrow" w:cstheme="minorBidi"/>
          <w:lang w:eastAsia="pl-PL"/>
        </w:rPr>
        <w:t xml:space="preserve"> </w:t>
      </w:r>
    </w:p>
    <w:p w14:paraId="2468301C" w14:textId="77777777" w:rsidR="00641757" w:rsidRPr="005B08B3" w:rsidRDefault="00641757" w:rsidP="00641757">
      <w:pPr>
        <w:spacing w:after="0" w:line="240" w:lineRule="auto"/>
        <w:ind w:left="426" w:hanging="426"/>
        <w:jc w:val="both"/>
        <w:rPr>
          <w:rFonts w:ascii="Arial Narrow" w:hAnsi="Arial Narrow"/>
          <w:sz w:val="24"/>
          <w:szCs w:val="24"/>
        </w:rPr>
      </w:pPr>
      <w:r w:rsidRPr="005B08B3">
        <w:rPr>
          <w:rFonts w:ascii="Arial Narrow" w:hAnsi="Arial Narrow"/>
          <w:b/>
          <w:sz w:val="24"/>
          <w:szCs w:val="24"/>
        </w:rPr>
        <w:t>19.2</w:t>
      </w:r>
      <w:r>
        <w:rPr>
          <w:rFonts w:ascii="Arial Narrow" w:hAnsi="Arial Narrow"/>
          <w:sz w:val="24"/>
          <w:szCs w:val="24"/>
        </w:rPr>
        <w:t xml:space="preserve">. </w:t>
      </w:r>
      <w:r w:rsidRPr="005B08B3">
        <w:rPr>
          <w:rFonts w:ascii="Arial Narrow" w:hAnsi="Arial Narrow"/>
          <w:sz w:val="24"/>
          <w:szCs w:val="24"/>
        </w:rPr>
        <w:t>Wykonawca będzie zobowiązany do podpisania umowy w miejscu i terminie wskazanym przez Zamawiającego.</w:t>
      </w:r>
    </w:p>
    <w:p w14:paraId="4C0A6755" w14:textId="77777777" w:rsidR="00641757" w:rsidRPr="005B08B3" w:rsidRDefault="00641757" w:rsidP="00641757">
      <w:pPr>
        <w:spacing w:after="0" w:line="240" w:lineRule="auto"/>
        <w:ind w:left="426" w:hanging="426"/>
        <w:jc w:val="both"/>
        <w:rPr>
          <w:rFonts w:ascii="Arial Narrow" w:hAnsi="Arial Narrow"/>
          <w:sz w:val="24"/>
          <w:szCs w:val="24"/>
        </w:rPr>
      </w:pPr>
      <w:r w:rsidRPr="005B08B3">
        <w:rPr>
          <w:rFonts w:ascii="Arial Narrow" w:hAnsi="Arial Narrow"/>
          <w:b/>
          <w:sz w:val="24"/>
          <w:szCs w:val="24"/>
        </w:rPr>
        <w:t>19.3</w:t>
      </w:r>
      <w:r>
        <w:rPr>
          <w:rFonts w:ascii="Arial Narrow" w:hAnsi="Arial Narrow"/>
          <w:sz w:val="24"/>
          <w:szCs w:val="24"/>
        </w:rPr>
        <w:t xml:space="preserve">. </w:t>
      </w:r>
      <w:r w:rsidRPr="005B08B3">
        <w:rPr>
          <w:rFonts w:ascii="Arial Narrow" w:hAnsi="Arial Narrow"/>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462AF475" w14:textId="77777777" w:rsidR="00641757" w:rsidRPr="00C36BD1" w:rsidRDefault="00641757" w:rsidP="00641757">
      <w:pPr>
        <w:spacing w:after="0" w:line="240" w:lineRule="auto"/>
        <w:ind w:left="426" w:hanging="426"/>
        <w:jc w:val="both"/>
        <w:rPr>
          <w:rFonts w:ascii="Arial Narrow" w:hAnsi="Arial Narrow"/>
          <w:sz w:val="24"/>
          <w:szCs w:val="24"/>
        </w:rPr>
      </w:pPr>
      <w:r w:rsidRPr="00C36BD1">
        <w:rPr>
          <w:rFonts w:ascii="Arial Narrow" w:hAnsi="Arial Narrow"/>
          <w:b/>
          <w:sz w:val="24"/>
          <w:szCs w:val="24"/>
        </w:rPr>
        <w:t>19.4</w:t>
      </w:r>
      <w:r w:rsidRPr="00C36BD1">
        <w:rPr>
          <w:rFonts w:ascii="Arial Narrow" w:hAnsi="Arial Narrow"/>
          <w:sz w:val="24"/>
          <w:szCs w:val="24"/>
        </w:rPr>
        <w:t>. Przed zawarciem umowy przedłożyć Zamawiającemu polisę od odpowiedzialności cywilnej w zakresie prowadzonej działalności ważną przez cały okres realizacji zamówienia.</w:t>
      </w:r>
    </w:p>
    <w:p w14:paraId="1D8C442D" w14:textId="77777777" w:rsidR="00460166" w:rsidRDefault="00460166"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7AB53A19" w14:textId="77777777" w:rsidTr="00BA1A65">
        <w:tc>
          <w:tcPr>
            <w:tcW w:w="9712" w:type="dxa"/>
            <w:shd w:val="clear" w:color="auto" w:fill="A8D08D"/>
          </w:tcPr>
          <w:p w14:paraId="6C6D6EF6" w14:textId="77777777" w:rsidR="004C0BE5" w:rsidRPr="00767C47" w:rsidRDefault="004C0BE5" w:rsidP="00BA1A65">
            <w:pPr>
              <w:pStyle w:val="Tekstpodstawowy"/>
              <w:jc w:val="center"/>
              <w:rPr>
                <w:rFonts w:ascii="Cambria" w:hAnsi="Cambria"/>
                <w:b/>
                <w:sz w:val="16"/>
                <w:szCs w:val="16"/>
                <w:lang w:eastAsia="pl-PL"/>
              </w:rPr>
            </w:pPr>
          </w:p>
          <w:p w14:paraId="3D46C8B5"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5F8E8C9D" w14:textId="77777777" w:rsidR="004C0BE5" w:rsidRPr="00767C47" w:rsidRDefault="004C0BE5" w:rsidP="00BA1A65">
            <w:pPr>
              <w:pStyle w:val="Tekstpodstawowy"/>
              <w:ind w:left="720"/>
              <w:rPr>
                <w:rFonts w:ascii="Cambria" w:hAnsi="Cambria"/>
                <w:b/>
                <w:sz w:val="16"/>
                <w:szCs w:val="16"/>
                <w:lang w:eastAsia="pl-PL"/>
              </w:rPr>
            </w:pPr>
          </w:p>
        </w:tc>
      </w:tr>
    </w:tbl>
    <w:p w14:paraId="1582D3D6" w14:textId="77777777" w:rsidR="004C0BE5" w:rsidRPr="002229B3" w:rsidRDefault="004C0BE5" w:rsidP="004C0BE5">
      <w:pPr>
        <w:spacing w:after="0" w:line="240" w:lineRule="auto"/>
        <w:jc w:val="both"/>
        <w:rPr>
          <w:rFonts w:ascii="Arial Narrow" w:hAnsi="Arial Narrow"/>
          <w:sz w:val="24"/>
          <w:szCs w:val="24"/>
        </w:rPr>
      </w:pPr>
    </w:p>
    <w:p w14:paraId="57056ADE" w14:textId="6D9869C9"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 xml:space="preserve">ącznik nr </w:t>
      </w:r>
      <w:r w:rsidR="00641757">
        <w:rPr>
          <w:rFonts w:ascii="Arial Narrow" w:hAnsi="Arial Narrow"/>
          <w:bCs/>
        </w:rPr>
        <w:t>8</w:t>
      </w:r>
      <w:r w:rsidRPr="001465B3">
        <w:rPr>
          <w:rFonts w:ascii="Arial Narrow" w:hAnsi="Arial Narrow"/>
          <w:bCs/>
        </w:rPr>
        <w:t xml:space="preserve"> do SWZ.</w:t>
      </w:r>
      <w:r w:rsidRPr="001465B3">
        <w:rPr>
          <w:rFonts w:ascii="Arial Narrow" w:hAnsi="Arial Narrow"/>
          <w:b/>
          <w:bCs/>
        </w:rPr>
        <w:t xml:space="preserve"> </w:t>
      </w:r>
    </w:p>
    <w:p w14:paraId="05E1B459"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3ED06AD0" w14:textId="77777777" w:rsidR="00FF62AD" w:rsidRDefault="00FF62AD"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EA96EF" w14:textId="77777777" w:rsidTr="007E7B61">
        <w:tc>
          <w:tcPr>
            <w:tcW w:w="9639" w:type="dxa"/>
            <w:shd w:val="clear" w:color="auto" w:fill="C5E0B3"/>
          </w:tcPr>
          <w:p w14:paraId="5C9E750B" w14:textId="77777777" w:rsidR="00FF62AD" w:rsidRDefault="00FF62AD" w:rsidP="00FF62AD">
            <w:pPr>
              <w:snapToGrid w:val="0"/>
              <w:spacing w:after="0"/>
              <w:jc w:val="center"/>
              <w:rPr>
                <w:rFonts w:ascii="Arial Narrow" w:hAnsi="Arial Narrow" w:cs="Arial"/>
                <w:b/>
                <w:bCs/>
              </w:rPr>
            </w:pPr>
          </w:p>
          <w:p w14:paraId="45FD0BC6" w14:textId="77777777"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INFORMACJE DOTYCZĄCE ZABEZPIECZENIA NALEŻYTEGO WYKONANIA UMOWY</w:t>
            </w:r>
            <w:r>
              <w:rPr>
                <w:rFonts w:ascii="Arial Narrow" w:hAnsi="Arial Narrow" w:cs="Arial"/>
                <w:b/>
                <w:bCs/>
              </w:rPr>
              <w:t>.</w:t>
            </w:r>
          </w:p>
          <w:p w14:paraId="17B99089" w14:textId="77777777" w:rsidR="00FF62AD" w:rsidRPr="0032699A" w:rsidRDefault="00FF62AD" w:rsidP="00FF62AD">
            <w:pPr>
              <w:snapToGrid w:val="0"/>
              <w:spacing w:after="0"/>
              <w:jc w:val="center"/>
              <w:rPr>
                <w:rFonts w:ascii="Arial Narrow" w:hAnsi="Arial Narrow" w:cs="Arial"/>
                <w:b/>
                <w:bCs/>
              </w:rPr>
            </w:pPr>
          </w:p>
        </w:tc>
      </w:tr>
    </w:tbl>
    <w:p w14:paraId="50E8188C" w14:textId="77777777" w:rsidR="00641757" w:rsidRPr="00637BAB" w:rsidRDefault="00641757" w:rsidP="00641757">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Zamawiający </w:t>
      </w:r>
      <w:r>
        <w:rPr>
          <w:rFonts w:ascii="Arial Narrow" w:eastAsia="Times New Roman" w:hAnsi="Arial Narrow" w:cs="Arial"/>
          <w:sz w:val="24"/>
          <w:szCs w:val="24"/>
          <w:lang w:eastAsia="pl-PL"/>
        </w:rPr>
        <w:t xml:space="preserve">nie </w:t>
      </w:r>
      <w:r w:rsidRPr="00637BAB">
        <w:rPr>
          <w:rFonts w:ascii="Arial Narrow" w:eastAsia="Times New Roman" w:hAnsi="Arial Narrow" w:cs="Arial"/>
          <w:sz w:val="24"/>
          <w:szCs w:val="24"/>
          <w:lang w:eastAsia="pl-PL"/>
        </w:rPr>
        <w:t>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w:t>
      </w:r>
    </w:p>
    <w:p w14:paraId="76AD2D61" w14:textId="77777777" w:rsidR="00FF62AD" w:rsidRDefault="00FF62AD" w:rsidP="00FF62AD">
      <w:pPr>
        <w:spacing w:after="0" w:line="240" w:lineRule="auto"/>
        <w:jc w:val="both"/>
        <w:rPr>
          <w:rFonts w:ascii="Arial Narrow" w:hAnsi="Arial Narrow"/>
        </w:rPr>
      </w:pPr>
    </w:p>
    <w:p w14:paraId="1FF73EF4" w14:textId="77777777" w:rsidR="00494BC4" w:rsidRPr="00F5756F" w:rsidRDefault="00494BC4" w:rsidP="00FF62AD">
      <w:pPr>
        <w:spacing w:after="0" w:line="240" w:lineRule="auto"/>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59609FB9" w14:textId="77777777" w:rsidTr="00E158E4">
        <w:tc>
          <w:tcPr>
            <w:tcW w:w="9639" w:type="dxa"/>
            <w:shd w:val="clear" w:color="auto" w:fill="C5E0B3"/>
          </w:tcPr>
          <w:p w14:paraId="52C42667" w14:textId="77777777" w:rsidR="00FF62AD" w:rsidRDefault="00FF62AD" w:rsidP="00FF62AD">
            <w:pPr>
              <w:spacing w:after="0"/>
              <w:jc w:val="center"/>
              <w:rPr>
                <w:rFonts w:ascii="Arial Narrow" w:hAnsi="Arial Narrow" w:cs="Arial"/>
                <w:b/>
                <w:bCs/>
                <w:sz w:val="24"/>
                <w:szCs w:val="24"/>
              </w:rPr>
            </w:pPr>
          </w:p>
          <w:p w14:paraId="4A022FE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50F4C619" w14:textId="77777777" w:rsidR="00FF62AD" w:rsidRPr="006D210F" w:rsidRDefault="00FF62AD" w:rsidP="00FF62AD">
            <w:pPr>
              <w:spacing w:after="0"/>
              <w:jc w:val="center"/>
              <w:rPr>
                <w:rFonts w:ascii="Arial Narrow" w:hAnsi="Arial Narrow" w:cs="Arial"/>
                <w:b/>
                <w:bCs/>
                <w:sz w:val="24"/>
                <w:szCs w:val="24"/>
              </w:rPr>
            </w:pPr>
          </w:p>
        </w:tc>
      </w:tr>
    </w:tbl>
    <w:p w14:paraId="6ADC5299" w14:textId="77777777" w:rsidR="00F5756F" w:rsidRDefault="00F5756F" w:rsidP="00F5756F">
      <w:pPr>
        <w:spacing w:after="0" w:line="240" w:lineRule="auto"/>
        <w:jc w:val="both"/>
        <w:rPr>
          <w:rFonts w:ascii="Arial Narrow" w:hAnsi="Arial Narrow"/>
        </w:rPr>
      </w:pPr>
    </w:p>
    <w:p w14:paraId="157F7C7D" w14:textId="1905C1C9" w:rsidR="003F1CFB"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w:t>
      </w:r>
      <w:r w:rsidR="003F1CFB" w:rsidRPr="003F1CFB">
        <w:rPr>
          <w:rFonts w:ascii="Arial Narrow" w:hAnsi="Arial Narrow"/>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w:t>
      </w:r>
      <w:r w:rsidR="003F1CFB" w:rsidRPr="003F1CFB">
        <w:rPr>
          <w:rFonts w:ascii="Arial Narrow" w:hAnsi="Arial Narrow"/>
          <w:sz w:val="24"/>
          <w:szCs w:val="24"/>
        </w:rPr>
        <w:lastRenderedPageBreak/>
        <w:t>odwoławcze uregulowane zostało w przepisach art. 506-578 PZP, a postępowanie skargowe w przepisach art. 579-590 PZP.</w:t>
      </w:r>
    </w:p>
    <w:p w14:paraId="06A7F154" w14:textId="77777777" w:rsidR="00267740" w:rsidRPr="00267740" w:rsidRDefault="00267740" w:rsidP="007E7D5A">
      <w:pPr>
        <w:spacing w:after="0" w:line="240" w:lineRule="auto"/>
        <w:ind w:left="284" w:hanging="284"/>
        <w:jc w:val="both"/>
        <w:rPr>
          <w:rFonts w:ascii="Arial Narrow" w:hAnsi="Arial Narrow"/>
          <w:sz w:val="24"/>
          <w:szCs w:val="24"/>
        </w:rPr>
      </w:pPr>
    </w:p>
    <w:p w14:paraId="2050687F" w14:textId="3D6D982C"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2</w:t>
      </w:r>
      <w:r w:rsidR="00267740" w:rsidRPr="00064068">
        <w:rPr>
          <w:rFonts w:ascii="Arial Narrow" w:hAnsi="Arial Narrow"/>
          <w:b/>
          <w:sz w:val="24"/>
          <w:szCs w:val="24"/>
        </w:rPr>
        <w:t>.</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47C5882F" w14:textId="77777777" w:rsidR="00F5756F" w:rsidRDefault="00F5756F" w:rsidP="007E7D5A">
      <w:pPr>
        <w:spacing w:after="0" w:line="240" w:lineRule="auto"/>
        <w:jc w:val="both"/>
        <w:rPr>
          <w:rFonts w:ascii="Arial Narrow" w:hAnsi="Arial Narrow"/>
          <w:sz w:val="24"/>
          <w:szCs w:val="24"/>
        </w:rPr>
      </w:pPr>
    </w:p>
    <w:p w14:paraId="000647D3" w14:textId="61D0A39B"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3</w:t>
      </w:r>
      <w:r w:rsidR="007E7D5A" w:rsidRPr="00064068">
        <w:rPr>
          <w:rFonts w:ascii="Arial Narrow" w:hAnsi="Arial Narrow"/>
          <w:b/>
          <w:sz w:val="24"/>
          <w:szCs w:val="24"/>
        </w:rPr>
        <w:t>.</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0BFE077A"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2B7192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3EFC4C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FFDEB0E" w14:textId="77777777" w:rsidR="007E7D5A" w:rsidRPr="007E7D5A" w:rsidRDefault="007E7D5A" w:rsidP="007E7D5A">
      <w:pPr>
        <w:spacing w:after="0" w:line="240" w:lineRule="auto"/>
        <w:jc w:val="both"/>
        <w:rPr>
          <w:rFonts w:ascii="Arial Narrow" w:hAnsi="Arial Narrow"/>
          <w:sz w:val="24"/>
          <w:szCs w:val="24"/>
        </w:rPr>
      </w:pPr>
    </w:p>
    <w:p w14:paraId="7B2F669A" w14:textId="20D20DE1"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4</w:t>
      </w:r>
      <w:r w:rsidR="007E7D5A" w:rsidRPr="00064068">
        <w:rPr>
          <w:rFonts w:ascii="Arial Narrow" w:hAnsi="Arial Narrow"/>
          <w:b/>
          <w:sz w:val="24"/>
          <w:szCs w:val="24"/>
        </w:rPr>
        <w:t>.</w:t>
      </w:r>
      <w:r w:rsidR="007E7D5A">
        <w:rPr>
          <w:rFonts w:ascii="Arial Narrow" w:hAnsi="Arial Narrow"/>
          <w:sz w:val="24"/>
          <w:szCs w:val="24"/>
        </w:rPr>
        <w:t xml:space="preserve"> </w:t>
      </w:r>
      <w:r w:rsidR="003F1CFB" w:rsidRPr="003F1CFB">
        <w:rPr>
          <w:rFonts w:ascii="Arial Narrow" w:hAnsi="Arial Narrow"/>
          <w:sz w:val="24"/>
          <w:szCs w:val="24"/>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801F26" w14:textId="77777777" w:rsidR="007E7D5A" w:rsidRPr="007E7D5A" w:rsidRDefault="007E7D5A" w:rsidP="007E7D5A">
      <w:pPr>
        <w:spacing w:after="0" w:line="240" w:lineRule="auto"/>
        <w:ind w:left="284" w:hanging="284"/>
        <w:jc w:val="both"/>
        <w:rPr>
          <w:rFonts w:ascii="Arial Narrow" w:hAnsi="Arial Narrow"/>
          <w:sz w:val="24"/>
          <w:szCs w:val="24"/>
        </w:rPr>
      </w:pPr>
    </w:p>
    <w:p w14:paraId="2237E2BA"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5501BEF4" w14:textId="77777777" w:rsidR="007E7D5A" w:rsidRPr="007E7D5A" w:rsidRDefault="007E7D5A" w:rsidP="007E7D5A">
      <w:pPr>
        <w:spacing w:after="0" w:line="240" w:lineRule="auto"/>
        <w:ind w:left="284" w:hanging="284"/>
        <w:jc w:val="both"/>
        <w:rPr>
          <w:rFonts w:ascii="Arial Narrow" w:hAnsi="Arial Narrow"/>
          <w:sz w:val="24"/>
          <w:szCs w:val="24"/>
        </w:rPr>
      </w:pPr>
    </w:p>
    <w:p w14:paraId="3F07781F"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C98232B" w14:textId="77777777" w:rsidR="007E7D5A" w:rsidRPr="007E7D5A" w:rsidRDefault="007E7D5A" w:rsidP="007E7D5A">
      <w:pPr>
        <w:spacing w:after="0" w:line="240" w:lineRule="auto"/>
        <w:jc w:val="both"/>
        <w:rPr>
          <w:rFonts w:ascii="Arial Narrow" w:hAnsi="Arial Narrow"/>
          <w:sz w:val="24"/>
          <w:szCs w:val="24"/>
        </w:rPr>
      </w:pPr>
    </w:p>
    <w:p w14:paraId="1389DD4C"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2AFB7AB0"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0C9E6FC2"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532135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5D1C8403" w14:textId="77777777" w:rsidR="007E7D5A" w:rsidRPr="00326506" w:rsidRDefault="007E7D5A" w:rsidP="00E27210">
      <w:pPr>
        <w:spacing w:after="0" w:line="240" w:lineRule="auto"/>
        <w:ind w:left="284"/>
        <w:jc w:val="both"/>
        <w:rPr>
          <w:rFonts w:ascii="Arial Narrow" w:hAnsi="Arial Narrow"/>
        </w:rPr>
      </w:pPr>
    </w:p>
    <w:p w14:paraId="2A0142A7"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D66D929"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3DA5C13A"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1AF2A4E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69AD6C7D"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lastRenderedPageBreak/>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p>
    <w:p w14:paraId="3D27DC30"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3D37030A" w14:textId="21DEE555"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10.</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w:t>
      </w:r>
      <w:r w:rsidR="00664B5E">
        <w:rPr>
          <w:rFonts w:ascii="Arial Narrow" w:eastAsia="Times New Roman" w:hAnsi="Arial Narrow" w:cs="Calibri"/>
          <w:bCs/>
          <w:lang w:eastAsia="pl-PL"/>
        </w:rPr>
        <w:t>3</w:t>
      </w:r>
      <w:r w:rsidR="00A01A6D">
        <w:rPr>
          <w:rFonts w:ascii="Arial Narrow" w:eastAsia="Times New Roman" w:hAnsi="Arial Narrow" w:cs="Calibri"/>
          <w:bCs/>
          <w:lang w:eastAsia="pl-PL"/>
        </w:rPr>
        <w:t xml:space="preserve"> r. poz. 1</w:t>
      </w:r>
      <w:r w:rsidR="00664B5E">
        <w:rPr>
          <w:rFonts w:ascii="Arial Narrow" w:eastAsia="Times New Roman" w:hAnsi="Arial Narrow" w:cs="Calibri"/>
          <w:bCs/>
          <w:lang w:eastAsia="pl-PL"/>
        </w:rPr>
        <w:t>6</w:t>
      </w:r>
      <w:r w:rsidR="00A01A6D">
        <w:rPr>
          <w:rFonts w:ascii="Arial Narrow" w:eastAsia="Times New Roman" w:hAnsi="Arial Narrow" w:cs="Calibri"/>
          <w:bCs/>
          <w:lang w:eastAsia="pl-PL"/>
        </w:rPr>
        <w:t>4</w:t>
      </w:r>
      <w:r w:rsidR="00664B5E">
        <w:rPr>
          <w:rFonts w:ascii="Arial Narrow" w:eastAsia="Times New Roman" w:hAnsi="Arial Narrow" w:cs="Calibri"/>
          <w:bCs/>
          <w:lang w:eastAsia="pl-PL"/>
        </w:rPr>
        <w:t>0</w:t>
      </w:r>
      <w:r w:rsidR="00A01A6D">
        <w:rPr>
          <w:rFonts w:ascii="Arial Narrow" w:eastAsia="Times New Roman" w:hAnsi="Arial Narrow" w:cs="Calibri"/>
          <w:bCs/>
          <w:lang w:eastAsia="pl-PL"/>
        </w:rPr>
        <w:t xml:space="preserve">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027C7C2A"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7CB40F73"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11.</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22C1B7D3"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7CB5EC98"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1F573867" w14:textId="77777777" w:rsidTr="00E158E4">
        <w:tc>
          <w:tcPr>
            <w:tcW w:w="9639" w:type="dxa"/>
            <w:shd w:val="clear" w:color="auto" w:fill="C5E0B3"/>
          </w:tcPr>
          <w:p w14:paraId="6A428657" w14:textId="77777777" w:rsidR="00FF62AD" w:rsidRDefault="00FF62AD" w:rsidP="00FF62AD">
            <w:pPr>
              <w:spacing w:after="0"/>
              <w:jc w:val="center"/>
              <w:rPr>
                <w:rFonts w:ascii="Arial Narrow" w:hAnsi="Arial Narrow" w:cs="Arial"/>
                <w:b/>
                <w:bCs/>
                <w:sz w:val="24"/>
                <w:szCs w:val="24"/>
              </w:rPr>
            </w:pPr>
          </w:p>
          <w:p w14:paraId="1528B304"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55685A26" w14:textId="77777777" w:rsidR="00FF62AD" w:rsidRPr="006D210F" w:rsidRDefault="00FF62AD" w:rsidP="00FF62AD">
            <w:pPr>
              <w:spacing w:after="0"/>
              <w:jc w:val="center"/>
              <w:rPr>
                <w:rFonts w:ascii="Arial Narrow" w:hAnsi="Arial Narrow" w:cs="Arial"/>
                <w:b/>
                <w:bCs/>
                <w:sz w:val="24"/>
                <w:szCs w:val="24"/>
              </w:rPr>
            </w:pPr>
          </w:p>
        </w:tc>
      </w:tr>
    </w:tbl>
    <w:p w14:paraId="701B7DAA"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748FAC63" w14:textId="19B16D5D"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.1.</w:t>
      </w:r>
      <w:r w:rsidRPr="0061253A">
        <w:rPr>
          <w:rFonts w:ascii="Arial Narrow" w:eastAsia="Times New Roman" w:hAnsi="Arial Narrow" w:cs="Calibri"/>
          <w:sz w:val="24"/>
          <w:szCs w:val="24"/>
          <w:lang w:eastAsia="pl-PL"/>
        </w:rPr>
        <w:tab/>
      </w:r>
      <w:r w:rsidRPr="0061253A">
        <w:rPr>
          <w:rFonts w:ascii="Arial Narrow" w:eastAsia="Times New Roman" w:hAnsi="Arial Narrow" w:cs="Calibri"/>
          <w:bCs/>
          <w:sz w:val="24"/>
          <w:szCs w:val="24"/>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Nadleśnictwo Herby. </w:t>
      </w:r>
      <w:bookmarkStart w:id="20" w:name="_Hlk47482827"/>
    </w:p>
    <w:p w14:paraId="46D53E3C" w14:textId="77777777"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 xml:space="preserve">Administrator wyznaczył Inspektora Ochrony Danych Osobowych p. Łukasz Sobusiak, z którym w sprawach dotyczących przetwarzania danych osobowych można skontaktować się za pośrednictwem poczty elektronicznej pod adresem l.sobusiak@aventum-kancelaria.pl lub telefonicznie pod numerem 504343235 </w:t>
      </w:r>
      <w:bookmarkEnd w:id="20"/>
      <w:r w:rsidRPr="0061253A">
        <w:rPr>
          <w:rFonts w:ascii="Arial Narrow" w:eastAsia="Times New Roman" w:hAnsi="Arial Narrow" w:cs="Calibri"/>
          <w:bCs/>
          <w:sz w:val="24"/>
          <w:szCs w:val="24"/>
          <w:lang w:eastAsia="pl-PL"/>
        </w:rPr>
        <w:t>.</w:t>
      </w:r>
    </w:p>
    <w:p w14:paraId="7DC16FC4" w14:textId="6589BED4"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w:t>
      </w:r>
      <w:r w:rsidRPr="0061253A">
        <w:rPr>
          <w:rFonts w:ascii="Arial Narrow" w:eastAsia="Times New Roman" w:hAnsi="Arial Narrow" w:cs="Calibri"/>
          <w:b/>
          <w:bCs/>
          <w:sz w:val="24"/>
          <w:szCs w:val="24"/>
          <w:lang w:eastAsia="pl-PL"/>
        </w:rPr>
        <w:t>2.</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00E9A898" w14:textId="4856FF4E"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.3.</w:t>
      </w:r>
      <w:r w:rsidRPr="0061253A">
        <w:rPr>
          <w:rFonts w:ascii="Arial Narrow" w:eastAsia="Times New Roman" w:hAnsi="Arial Narrow" w:cs="Calibri"/>
          <w:sz w:val="24"/>
          <w:szCs w:val="24"/>
          <w:lang w:eastAsia="pl-PL"/>
        </w:rPr>
        <w:tab/>
      </w:r>
      <w:r w:rsidRPr="0061253A">
        <w:rPr>
          <w:rFonts w:ascii="Arial Narrow" w:eastAsia="Times New Roman" w:hAnsi="Arial Narrow" w:cs="Calibr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1EF58266" w14:textId="5FB76142"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iCs/>
          <w:sz w:val="24"/>
          <w:szCs w:val="24"/>
          <w:lang w:eastAsia="pl-PL"/>
        </w:rPr>
        <w:t>2</w:t>
      </w:r>
      <w:r>
        <w:rPr>
          <w:rFonts w:ascii="Arial Narrow" w:eastAsia="Times New Roman" w:hAnsi="Arial Narrow" w:cs="Calibri"/>
          <w:b/>
          <w:iCs/>
          <w:sz w:val="24"/>
          <w:szCs w:val="24"/>
          <w:lang w:eastAsia="pl-PL"/>
        </w:rPr>
        <w:t>3</w:t>
      </w:r>
      <w:r w:rsidRPr="0061253A">
        <w:rPr>
          <w:rFonts w:ascii="Arial Narrow" w:eastAsia="Times New Roman" w:hAnsi="Arial Narrow" w:cs="Calibri"/>
          <w:b/>
          <w:iCs/>
          <w:sz w:val="24"/>
          <w:szCs w:val="24"/>
          <w:lang w:eastAsia="pl-PL"/>
        </w:rPr>
        <w:t>.4.</w:t>
      </w:r>
      <w:r w:rsidRPr="0061253A">
        <w:rPr>
          <w:rFonts w:ascii="Arial Narrow" w:eastAsia="Times New Roman" w:hAnsi="Arial Narrow" w:cs="Calibri"/>
          <w:b/>
          <w:iCs/>
          <w:sz w:val="24"/>
          <w:szCs w:val="24"/>
          <w:lang w:eastAsia="pl-PL"/>
        </w:rPr>
        <w:tab/>
      </w:r>
      <w:r w:rsidRPr="0061253A">
        <w:rPr>
          <w:rFonts w:ascii="Arial Narrow" w:eastAsia="Times New Roman" w:hAnsi="Arial Narrow" w:cs="Calibri"/>
          <w:iCs/>
          <w:sz w:val="24"/>
          <w:szCs w:val="24"/>
          <w:lang w:eastAsia="pl-PL"/>
        </w:rPr>
        <w:t xml:space="preserve">Do przetwarzania danych osobowych, o których mowa w art. 10 RODO mogą być dopuszczone wyłącznie osoby posiadające upoważnienie. Osoby dopuszczone do przetwarzania takich danych są obowiązane do zachowania ich w poufności </w:t>
      </w:r>
    </w:p>
    <w:p w14:paraId="4B9838DB" w14:textId="3E3411A5"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.5.</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61253A">
        <w:rPr>
          <w:rFonts w:ascii="Arial Narrow" w:eastAsia="Times New Roman" w:hAnsi="Arial Narrow" w:cs="Calibri"/>
          <w:sz w:val="24"/>
          <w:szCs w:val="24"/>
          <w:lang w:val="en-US" w:eastAsia="pl-PL"/>
        </w:rPr>
        <w:t xml:space="preserve">255-256 </w:t>
      </w:r>
      <w:r w:rsidRPr="0061253A">
        <w:rPr>
          <w:rFonts w:ascii="Arial Narrow" w:eastAsia="Times New Roman" w:hAnsi="Arial Narrow" w:cs="Calibri"/>
          <w:sz w:val="24"/>
          <w:szCs w:val="24"/>
          <w:lang w:eastAsia="pl-PL"/>
        </w:rPr>
        <w:t>PZP – w celu zawarcia umowy w sprawie zamówienia publicznego oraz jej realizacji, a także udokumentowania postępowania o udzielenie zamówienia i jego archiwizacji.</w:t>
      </w:r>
    </w:p>
    <w:p w14:paraId="67A436F2" w14:textId="6EA854DC"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.6.</w:t>
      </w:r>
      <w:r w:rsidRPr="0061253A">
        <w:rPr>
          <w:rFonts w:ascii="Arial Narrow" w:eastAsia="Times New Roman" w:hAnsi="Arial Narrow" w:cs="Calibri"/>
          <w:sz w:val="24"/>
          <w:szCs w:val="24"/>
          <w:lang w:eastAsia="pl-PL"/>
        </w:rPr>
        <w:tab/>
        <w:t>Odbiorcami danych osobowych będą osoby lub podmioty, którym dokumentacja postępowania zostanie udostępniona w oparciu o</w:t>
      </w:r>
      <w:r w:rsidRPr="0061253A">
        <w:rPr>
          <w:rFonts w:ascii="Arial Narrow" w:eastAsia="Times New Roman" w:hAnsi="Arial Narrow" w:cs="Calibri"/>
          <w:sz w:val="24"/>
          <w:szCs w:val="24"/>
          <w:lang w:val="en-US" w:eastAsia="pl-PL"/>
        </w:rPr>
        <w:t xml:space="preserve"> </w:t>
      </w:r>
      <w:proofErr w:type="spellStart"/>
      <w:r w:rsidR="0080056C">
        <w:rPr>
          <w:rFonts w:ascii="Arial Narrow" w:eastAsia="Times New Roman" w:hAnsi="Arial Narrow" w:cs="Calibri"/>
          <w:sz w:val="24"/>
          <w:szCs w:val="24"/>
          <w:lang w:val="en-US" w:eastAsia="pl-PL"/>
        </w:rPr>
        <w:t>przepisy</w:t>
      </w:r>
      <w:proofErr w:type="spellEnd"/>
      <w:r w:rsidR="0080056C">
        <w:rPr>
          <w:rFonts w:ascii="Arial Narrow" w:eastAsia="Times New Roman" w:hAnsi="Arial Narrow" w:cs="Calibri"/>
          <w:sz w:val="24"/>
          <w:szCs w:val="24"/>
          <w:lang w:val="en-US" w:eastAsia="pl-PL"/>
        </w:rPr>
        <w:t xml:space="preserve"> </w:t>
      </w:r>
      <w:r w:rsidRPr="0061253A">
        <w:rPr>
          <w:rFonts w:ascii="Arial Narrow" w:eastAsia="Times New Roman" w:hAnsi="Arial Narrow" w:cs="Calibri"/>
          <w:sz w:val="24"/>
          <w:szCs w:val="24"/>
          <w:lang w:val="en-US" w:eastAsia="pl-PL"/>
        </w:rPr>
        <w:t>PZP</w:t>
      </w:r>
      <w:r w:rsidRPr="0061253A">
        <w:rPr>
          <w:rFonts w:ascii="Arial Narrow" w:eastAsia="Times New Roman" w:hAnsi="Arial Narrow" w:cs="Calibri"/>
          <w:sz w:val="24"/>
          <w:szCs w:val="24"/>
          <w:lang w:eastAsia="pl-PL"/>
        </w:rPr>
        <w:t>, a także ustawy o dostępie do informacji publicznej.</w:t>
      </w:r>
    </w:p>
    <w:p w14:paraId="21DCCC64" w14:textId="15A80C3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.7</w:t>
      </w:r>
      <w:r w:rsidRPr="0061253A">
        <w:rPr>
          <w:rFonts w:ascii="Arial Narrow" w:eastAsia="Times New Roman" w:hAnsi="Arial Narrow" w:cs="Calibri"/>
          <w:sz w:val="24"/>
          <w:szCs w:val="24"/>
          <w:lang w:eastAsia="pl-PL"/>
        </w:rPr>
        <w:t>.</w:t>
      </w:r>
      <w:r w:rsidRPr="0061253A">
        <w:rPr>
          <w:rFonts w:ascii="Arial Narrow" w:eastAsia="Times New Roman" w:hAnsi="Arial Narrow" w:cs="Calibri"/>
          <w:sz w:val="24"/>
          <w:szCs w:val="24"/>
          <w:lang w:eastAsia="pl-PL"/>
        </w:rPr>
        <w:tab/>
        <w:t xml:space="preserve">Dane osobowe pozyskane w związku z prowadzeniem niniejszego postępowania o udzielenie zamówienia publicznego będą przechowywane, zgodnie z art. </w:t>
      </w:r>
      <w:r w:rsidRPr="0061253A">
        <w:rPr>
          <w:rFonts w:ascii="Arial Narrow" w:eastAsia="Times New Roman" w:hAnsi="Arial Narrow" w:cs="Calibri"/>
          <w:sz w:val="24"/>
          <w:szCs w:val="24"/>
          <w:lang w:val="en-US" w:eastAsia="pl-PL"/>
        </w:rPr>
        <w:t>78</w:t>
      </w:r>
      <w:r w:rsidRPr="0061253A">
        <w:rPr>
          <w:rFonts w:ascii="Arial Narrow" w:eastAsia="Times New Roman" w:hAnsi="Arial Narrow" w:cs="Calibri"/>
          <w:sz w:val="24"/>
          <w:szCs w:val="24"/>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2E99D013" w14:textId="1553581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.8.</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Niezależnie od postanowień pkt </w:t>
      </w:r>
      <w:r w:rsidRPr="0061253A">
        <w:rPr>
          <w:rFonts w:ascii="Arial Narrow" w:eastAsia="Times New Roman" w:hAnsi="Arial Narrow" w:cs="Calibri"/>
          <w:sz w:val="24"/>
          <w:szCs w:val="24"/>
          <w:lang w:val="en-US" w:eastAsia="pl-PL"/>
        </w:rPr>
        <w:t>2</w:t>
      </w:r>
      <w:r>
        <w:rPr>
          <w:rFonts w:ascii="Arial Narrow" w:eastAsia="Times New Roman" w:hAnsi="Arial Narrow" w:cs="Calibri"/>
          <w:sz w:val="24"/>
          <w:szCs w:val="24"/>
          <w:lang w:val="en-US" w:eastAsia="pl-PL"/>
        </w:rPr>
        <w:t>3</w:t>
      </w:r>
      <w:r w:rsidRPr="0061253A">
        <w:rPr>
          <w:rFonts w:ascii="Arial Narrow" w:eastAsia="Times New Roman" w:hAnsi="Arial Narrow" w:cs="Calibri"/>
          <w:sz w:val="24"/>
          <w:szCs w:val="24"/>
          <w:lang w:eastAsia="pl-PL"/>
        </w:rPr>
        <w:t xml:space="preserve">.7. powyżej, w przypadku zawarcia umowy w sprawie zamówienia publicznego, dane osobowe będą przetwarzane do upływu okresu przedawnienia roszczeń wynikających z umowy w sprawie zamówienia publicznego. </w:t>
      </w:r>
    </w:p>
    <w:p w14:paraId="5DD04822" w14:textId="6C5FE0B0"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.9.</w:t>
      </w:r>
      <w:r w:rsidRPr="0061253A">
        <w:rPr>
          <w:rFonts w:ascii="Arial Narrow" w:eastAsia="Times New Roman" w:hAnsi="Arial Narrow" w:cs="Calibri"/>
          <w:sz w:val="24"/>
          <w:szCs w:val="24"/>
          <w:lang w:eastAsia="pl-PL"/>
        </w:rPr>
        <w:tab/>
        <w:t>Dane osobowe pozyskane w związku z prowadzeniem niniejszego postępowania o udzielenie zamówienia mogą zostać przekazane podmiotom świadczącym usługi doradcze, w tym usługi prawne, i</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 xml:space="preserve">konsultingowe, </w:t>
      </w:r>
    </w:p>
    <w:p w14:paraId="1A6C3B63" w14:textId="4D97F5A9"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lastRenderedPageBreak/>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.10.</w:t>
      </w:r>
      <w:r w:rsidRPr="0061253A">
        <w:rPr>
          <w:rFonts w:ascii="Arial Narrow" w:eastAsia="Times New Roman" w:hAnsi="Arial Narrow" w:cs="Calibri"/>
          <w:sz w:val="24"/>
          <w:szCs w:val="24"/>
          <w:lang w:eastAsia="pl-PL"/>
        </w:rPr>
        <w:tab/>
        <w:t>Stosownie do art. 22 RODO, decyzje dotyczące danych osobowych nie będą podejmowane w</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sposób zautomatyzowany.</w:t>
      </w:r>
    </w:p>
    <w:p w14:paraId="452F022E" w14:textId="0CF6B4D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.11.</w:t>
      </w:r>
      <w:r w:rsidRPr="0061253A">
        <w:rPr>
          <w:rFonts w:ascii="Arial Narrow" w:eastAsia="Times New Roman" w:hAnsi="Arial Narrow" w:cs="Calibri"/>
          <w:sz w:val="24"/>
          <w:szCs w:val="24"/>
          <w:lang w:eastAsia="pl-PL"/>
        </w:rPr>
        <w:tab/>
        <w:t>Osoba, której dotyczą pozyskane w związku z prowadzeniem niniejszego postępowania dane osobowe, ma prawo:</w:t>
      </w:r>
    </w:p>
    <w:p w14:paraId="5641D7DC" w14:textId="6F84EE0D"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1)</w:t>
      </w:r>
      <w:r w:rsidRPr="0061253A">
        <w:rPr>
          <w:rFonts w:ascii="Arial Narrow" w:eastAsia="Times New Roman" w:hAnsi="Arial Narrow" w:cs="Calibri"/>
          <w:sz w:val="24"/>
          <w:szCs w:val="24"/>
          <w:lang w:eastAsia="pl-PL"/>
        </w:rPr>
        <w:tab/>
        <w:t>dostępu do swoich danych osobowych – zgodnie z art. 15 RODO, przy czym w sytuacji, gdy wykonanie obowiązków, o których mowa w art. 15 ust. 1 -</w:t>
      </w:r>
      <w:r>
        <w:rPr>
          <w:rFonts w:ascii="Arial Narrow" w:eastAsia="Times New Roman" w:hAnsi="Arial Narrow" w:cs="Calibri"/>
          <w:sz w:val="24"/>
          <w:szCs w:val="24"/>
          <w:lang w:eastAsia="pl-PL"/>
        </w:rPr>
        <w:t xml:space="preserve"> </w:t>
      </w:r>
      <w:r w:rsidRPr="0061253A">
        <w:rPr>
          <w:rFonts w:ascii="Arial Narrow" w:eastAsia="Times New Roman" w:hAnsi="Arial Narrow" w:cs="Calibri"/>
          <w:sz w:val="24"/>
          <w:szCs w:val="24"/>
          <w:lang w:eastAsia="pl-PL"/>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702FFF2"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2)</w:t>
      </w:r>
      <w:r w:rsidRPr="0061253A">
        <w:rPr>
          <w:rFonts w:ascii="Arial Narrow" w:eastAsia="Times New Roman" w:hAnsi="Arial Narrow" w:cs="Calibri"/>
          <w:sz w:val="24"/>
          <w:szCs w:val="24"/>
          <w:lang w:eastAsia="pl-PL"/>
        </w:rPr>
        <w:tab/>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921A568"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3)</w:t>
      </w:r>
      <w:r w:rsidRPr="0061253A">
        <w:rPr>
          <w:rFonts w:ascii="Arial Narrow" w:eastAsia="Times New Roman" w:hAnsi="Arial Narrow" w:cs="Calibri"/>
          <w:sz w:val="24"/>
          <w:szCs w:val="24"/>
          <w:lang w:eastAsia="pl-PL"/>
        </w:rPr>
        <w:tab/>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631685C7" w14:textId="6AD34CFD" w:rsidR="007C031E"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4)</w:t>
      </w:r>
      <w:r w:rsidRPr="0061253A">
        <w:rPr>
          <w:rFonts w:ascii="Arial Narrow" w:eastAsia="Times New Roman" w:hAnsi="Arial Narrow" w:cs="Calibri"/>
          <w:sz w:val="24"/>
          <w:szCs w:val="24"/>
          <w:lang w:eastAsia="pl-PL"/>
        </w:rPr>
        <w:tab/>
        <w:t>wniesienia skargi do Prezesa Urzędu Ochrony Danych Osobowych w przypadku uznania, iż przetwarzanie jej danych osobowych narusza przepisy o ochronie danych osobowych, w tym przepisy RODO.</w:t>
      </w:r>
    </w:p>
    <w:p w14:paraId="690C437B" w14:textId="42E188C1"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.12.</w:t>
      </w:r>
      <w:r w:rsidRPr="0061253A">
        <w:rPr>
          <w:rFonts w:ascii="Arial Narrow" w:eastAsia="Times New Roman" w:hAnsi="Arial Narrow" w:cs="Calibri"/>
          <w:bCs/>
          <w:sz w:val="24"/>
          <w:szCs w:val="24"/>
          <w:lang w:eastAsia="pl-PL"/>
        </w:rPr>
        <w:tab/>
        <w:t>Obowiązek podania danych osobowych jest wymogiem ustawowym określonym w przepisach PZP, związanym z udziałem w postępowaniu o udzielenie zamówienia publicznego; konsekwencje niepodania określonych danych określa PZP.</w:t>
      </w:r>
    </w:p>
    <w:p w14:paraId="1685ACDD" w14:textId="2B6DA06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.13.</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Osobie, której dane osobowe zostały pozyskane przez Zamawiającego w związku z prowadzeniem niniejszego postępowania o udzielenie zamówienia publicznego nie przysługuje:</w:t>
      </w:r>
    </w:p>
    <w:p w14:paraId="21455255" w14:textId="00794C3D" w:rsidR="0061253A" w:rsidRPr="0061253A" w:rsidRDefault="0061253A" w:rsidP="0061253A">
      <w:pPr>
        <w:pStyle w:val="Akapitzlist"/>
        <w:numPr>
          <w:ilvl w:val="0"/>
          <w:numId w:val="24"/>
        </w:num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Cs/>
          <w:sz w:val="24"/>
          <w:szCs w:val="24"/>
          <w:lang w:eastAsia="pl-PL"/>
        </w:rPr>
        <w:t xml:space="preserve">prawo do usunięcia danych osobowych, o czym przesadza art. 17 ust. 3 lit. b, d lub e RODO, </w:t>
      </w:r>
    </w:p>
    <w:p w14:paraId="7B745B9F" w14:textId="2BF12466" w:rsidR="0061253A" w:rsidRPr="0061253A" w:rsidRDefault="0061253A" w:rsidP="0061253A">
      <w:pPr>
        <w:spacing w:after="0" w:line="240" w:lineRule="auto"/>
        <w:ind w:left="709" w:hanging="283"/>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2)</w:t>
      </w:r>
      <w:r>
        <w:rPr>
          <w:rFonts w:ascii="Arial Narrow" w:eastAsia="Times New Roman" w:hAnsi="Arial Narrow" w:cs="Calibri"/>
          <w:bCs/>
          <w:sz w:val="24"/>
          <w:szCs w:val="24"/>
          <w:lang w:eastAsia="pl-PL"/>
        </w:rPr>
        <w:t xml:space="preserve"> </w:t>
      </w:r>
      <w:r w:rsidRPr="0061253A">
        <w:rPr>
          <w:rFonts w:ascii="Arial Narrow" w:eastAsia="Times New Roman" w:hAnsi="Arial Narrow" w:cs="Calibri"/>
          <w:bCs/>
          <w:sz w:val="24"/>
          <w:szCs w:val="24"/>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EBCD4F" w14:textId="1E99EB8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.14.</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2BC6CFB2" w14:textId="77777777" w:rsidR="0061253A" w:rsidRDefault="0061253A" w:rsidP="0061253A">
      <w:pPr>
        <w:spacing w:after="0" w:line="240" w:lineRule="auto"/>
        <w:jc w:val="both"/>
        <w:rPr>
          <w:rFonts w:ascii="Arial Narrow" w:eastAsia="Times New Roman" w:hAnsi="Arial Narrow" w:cs="Calibri"/>
          <w:sz w:val="24"/>
          <w:szCs w:val="24"/>
          <w:lang w:eastAsia="pl-PL"/>
        </w:rPr>
      </w:pPr>
    </w:p>
    <w:p w14:paraId="0CB8A0A2" w14:textId="77777777" w:rsidR="0061253A" w:rsidRDefault="0061253A" w:rsidP="0061253A">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714D6F1B" w14:textId="77777777" w:rsidTr="00C25A5F">
        <w:tc>
          <w:tcPr>
            <w:tcW w:w="9639" w:type="dxa"/>
            <w:shd w:val="clear" w:color="auto" w:fill="C5E0B3"/>
          </w:tcPr>
          <w:p w14:paraId="7217157B" w14:textId="77777777" w:rsidR="008D51A6" w:rsidRDefault="008D51A6" w:rsidP="00C25A5F">
            <w:pPr>
              <w:spacing w:after="0"/>
              <w:jc w:val="center"/>
              <w:rPr>
                <w:rFonts w:ascii="Arial Narrow" w:hAnsi="Arial Narrow" w:cs="Arial"/>
                <w:b/>
                <w:bCs/>
                <w:sz w:val="24"/>
                <w:szCs w:val="24"/>
              </w:rPr>
            </w:pPr>
          </w:p>
          <w:p w14:paraId="7AA008FD"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6885D51C" w14:textId="77777777" w:rsidR="008D51A6" w:rsidRPr="006D210F" w:rsidRDefault="008D51A6" w:rsidP="00C25A5F">
            <w:pPr>
              <w:spacing w:after="0"/>
              <w:jc w:val="center"/>
              <w:rPr>
                <w:rFonts w:ascii="Arial Narrow" w:hAnsi="Arial Narrow" w:cs="Arial"/>
                <w:b/>
                <w:bCs/>
                <w:sz w:val="24"/>
                <w:szCs w:val="24"/>
              </w:rPr>
            </w:pPr>
          </w:p>
        </w:tc>
      </w:tr>
    </w:tbl>
    <w:p w14:paraId="42AC5A24"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690AF05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63B23A1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476AE54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dopuszcza się składania ofert wariantowych.</w:t>
      </w:r>
      <w:r w:rsidRPr="004A380B">
        <w:rPr>
          <w:rFonts w:ascii="Arial Narrow" w:eastAsia="Times New Roman" w:hAnsi="Arial Narrow" w:cs="Calibri"/>
          <w:sz w:val="24"/>
          <w:szCs w:val="24"/>
          <w:lang w:eastAsia="pl-PL"/>
        </w:rPr>
        <w:t xml:space="preserve"> </w:t>
      </w:r>
    </w:p>
    <w:p w14:paraId="2F0AD09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xml:space="preserve"> których mowa w </w:t>
      </w:r>
      <w:r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4CF17B63" w14:textId="78B496A5"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lastRenderedPageBreak/>
        <w:t>Zamawiający nie przewiduje udzielenia zamówienia, o którym mowa w art. 214 ust.1 pkt 7</w:t>
      </w:r>
      <w:r w:rsidR="00DF2003">
        <w:rPr>
          <w:rFonts w:ascii="Arial Narrow" w:eastAsia="Times New Roman" w:hAnsi="Arial Narrow" w:cs="Calibri"/>
          <w:bCs/>
          <w:sz w:val="24"/>
          <w:szCs w:val="24"/>
          <w:lang w:eastAsia="pl-PL"/>
        </w:rPr>
        <w:t xml:space="preserve"> i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0677783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ponosi wszelkie koszty związane z przygotowaniem i złożeniem oferty. Nie przewiduje się zwrotu kosztów udziału w postępowaniu.</w:t>
      </w:r>
    </w:p>
    <w:p w14:paraId="304AB20A" w14:textId="648BDDDE"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przewiduje się wyboru najkorzystniejszej oferty z zastosowaniem aukcji elektronicznej</w:t>
      </w:r>
      <w:r w:rsidR="006F10F9">
        <w:rPr>
          <w:rFonts w:ascii="Arial Narrow" w:eastAsia="Times New Roman" w:hAnsi="Arial Narrow" w:cs="Calibri"/>
          <w:bCs/>
          <w:sz w:val="24"/>
          <w:szCs w:val="24"/>
          <w:lang w:eastAsia="pl-PL"/>
        </w:rPr>
        <w:t>,</w:t>
      </w:r>
      <w:r w:rsidR="006F10F9" w:rsidRPr="006F10F9">
        <w:t xml:space="preserve"> </w:t>
      </w:r>
      <w:r w:rsidR="006F10F9" w:rsidRPr="006F10F9">
        <w:rPr>
          <w:rFonts w:ascii="Arial Narrow" w:eastAsia="Times New Roman" w:hAnsi="Arial Narrow" w:cs="Calibri"/>
          <w:bCs/>
          <w:sz w:val="24"/>
          <w:szCs w:val="24"/>
          <w:lang w:eastAsia="pl-PL"/>
        </w:rPr>
        <w:t>o której mowa w art. 308 ust. 1 PZP.</w:t>
      </w:r>
    </w:p>
    <w:p w14:paraId="3C9CF2FD"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rozliczeń w walutach obcych.</w:t>
      </w:r>
    </w:p>
    <w:p w14:paraId="6C22A71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Zamówienie realizowane jest ze środków własnych.</w:t>
      </w:r>
    </w:p>
    <w:p w14:paraId="08709BF0" w14:textId="62A1DAD9" w:rsidR="007B65EE" w:rsidRDefault="007B65EE">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zawarcia umowy ramowej</w:t>
      </w:r>
      <w:r w:rsidR="006F10F9">
        <w:rPr>
          <w:rFonts w:ascii="Arial Narrow" w:eastAsia="Times New Roman" w:hAnsi="Arial Narrow" w:cs="Calibri"/>
          <w:bCs/>
          <w:sz w:val="24"/>
          <w:szCs w:val="24"/>
          <w:lang w:eastAsia="pl-PL"/>
        </w:rPr>
        <w:t>, o</w:t>
      </w:r>
      <w:r w:rsidR="006F10F9" w:rsidRPr="006F10F9">
        <w:t xml:space="preserve"> </w:t>
      </w:r>
      <w:r w:rsidR="006F10F9" w:rsidRPr="006F10F9">
        <w:rPr>
          <w:rFonts w:ascii="Arial Narrow" w:eastAsia="Times New Roman" w:hAnsi="Arial Narrow" w:cs="Calibri"/>
          <w:bCs/>
          <w:sz w:val="24"/>
          <w:szCs w:val="24"/>
          <w:lang w:eastAsia="pl-PL"/>
        </w:rPr>
        <w:t>której mowa w art. 311 – 315 PZP.</w:t>
      </w:r>
    </w:p>
    <w:p w14:paraId="4AD6B3B4" w14:textId="2FD63C91" w:rsidR="0096102C" w:rsidRDefault="0096102C">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96102C">
        <w:rPr>
          <w:rFonts w:ascii="Arial Narrow" w:eastAsia="Times New Roman" w:hAnsi="Arial Narrow" w:cs="Calibri"/>
          <w:bCs/>
          <w:sz w:val="24"/>
          <w:szCs w:val="24"/>
          <w:lang w:eastAsia="pl-PL"/>
        </w:rPr>
        <w:t>Zamawiający nie przewiduje prawa opcji.</w:t>
      </w:r>
    </w:p>
    <w:p w14:paraId="1A539E2D"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214EDD49" w14:textId="77777777" w:rsidTr="00123FD5">
        <w:tc>
          <w:tcPr>
            <w:tcW w:w="9639" w:type="dxa"/>
            <w:shd w:val="clear" w:color="auto" w:fill="C5E0B3"/>
          </w:tcPr>
          <w:p w14:paraId="14E7F280" w14:textId="77777777" w:rsidR="00D06827" w:rsidRPr="00D06827" w:rsidRDefault="008B3921" w:rsidP="008A3D87">
            <w:pPr>
              <w:spacing w:before="120"/>
              <w:jc w:val="center"/>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698C099E"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3C59D2E8" w14:textId="77777777"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1269"/>
        <w:gridCol w:w="426"/>
        <w:gridCol w:w="7193"/>
      </w:tblGrid>
      <w:tr w:rsidR="009C7076" w:rsidRPr="009C7076" w14:paraId="32DB776A" w14:textId="77777777" w:rsidTr="00EA65D1">
        <w:tc>
          <w:tcPr>
            <w:tcW w:w="1269" w:type="dxa"/>
          </w:tcPr>
          <w:p w14:paraId="5CFCE652"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6D1CC209"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034CC2D7" w14:textId="77777777" w:rsidR="00D64EB7" w:rsidRPr="009C7076" w:rsidRDefault="004E55FD" w:rsidP="005A48B4">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EA65D1" w:rsidRPr="00EA65D1" w14:paraId="486A66AC" w14:textId="77777777" w:rsidTr="00EA65D1">
        <w:tc>
          <w:tcPr>
            <w:tcW w:w="1269" w:type="dxa"/>
          </w:tcPr>
          <w:p w14:paraId="2880F806" w14:textId="67101641" w:rsidR="00D64EB7" w:rsidRPr="00EA65D1" w:rsidRDefault="005A4043" w:rsidP="005A48B4">
            <w:pPr>
              <w:spacing w:after="0" w:line="240" w:lineRule="auto"/>
              <w:jc w:val="both"/>
              <w:rPr>
                <w:rFonts w:ascii="Arial Narrow" w:hAnsi="Arial Narrow" w:cs="Arial"/>
                <w:kern w:val="22"/>
              </w:rPr>
            </w:pPr>
            <w:r w:rsidRPr="00EA65D1">
              <w:rPr>
                <w:rFonts w:ascii="Arial Narrow" w:hAnsi="Arial Narrow" w:cs="Arial"/>
                <w:kern w:val="22"/>
              </w:rPr>
              <w:t>Nr 2</w:t>
            </w:r>
            <w:r w:rsidR="00EA65D1">
              <w:rPr>
                <w:rFonts w:ascii="Arial Narrow" w:hAnsi="Arial Narrow" w:cs="Arial"/>
                <w:kern w:val="22"/>
              </w:rPr>
              <w:t>A i 2B</w:t>
            </w:r>
          </w:p>
        </w:tc>
        <w:tc>
          <w:tcPr>
            <w:tcW w:w="426" w:type="dxa"/>
          </w:tcPr>
          <w:p w14:paraId="76B7D8D7"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606A812" w14:textId="77777777" w:rsidR="00D64EB7" w:rsidRPr="00EA65D1" w:rsidRDefault="00D64EB7" w:rsidP="005A48B4">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EA65D1" w:rsidRPr="00EA65D1" w14:paraId="2A6949CE" w14:textId="77777777" w:rsidTr="00EA65D1">
        <w:tc>
          <w:tcPr>
            <w:tcW w:w="1269" w:type="dxa"/>
          </w:tcPr>
          <w:p w14:paraId="34F1ADCD" w14:textId="39231C3E" w:rsidR="00D64EB7" w:rsidRPr="00EA65D1" w:rsidRDefault="009925BD" w:rsidP="009925BD">
            <w:pPr>
              <w:spacing w:after="0" w:line="240" w:lineRule="auto"/>
              <w:jc w:val="both"/>
              <w:rPr>
                <w:rFonts w:ascii="Arial Narrow" w:hAnsi="Arial Narrow" w:cs="Arial"/>
                <w:kern w:val="22"/>
              </w:rPr>
            </w:pPr>
            <w:r w:rsidRPr="00EA65D1">
              <w:rPr>
                <w:rFonts w:ascii="Arial Narrow" w:hAnsi="Arial Narrow" w:cs="Arial"/>
                <w:kern w:val="22"/>
              </w:rPr>
              <w:t>Nr 3</w:t>
            </w:r>
            <w:r w:rsidR="00EA65D1">
              <w:rPr>
                <w:rFonts w:ascii="Arial Narrow" w:hAnsi="Arial Narrow" w:cs="Arial"/>
                <w:kern w:val="22"/>
              </w:rPr>
              <w:t xml:space="preserve">A i 3B </w:t>
            </w:r>
          </w:p>
        </w:tc>
        <w:tc>
          <w:tcPr>
            <w:tcW w:w="426" w:type="dxa"/>
          </w:tcPr>
          <w:p w14:paraId="36A558BB"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049CDD0"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9C7076" w:rsidRPr="009C7076" w14:paraId="5013AF43" w14:textId="77777777" w:rsidTr="00EA65D1">
        <w:tc>
          <w:tcPr>
            <w:tcW w:w="1269" w:type="dxa"/>
          </w:tcPr>
          <w:p w14:paraId="244121E1" w14:textId="77777777" w:rsidR="004978CF" w:rsidRPr="00E65C5E" w:rsidRDefault="00F903A0" w:rsidP="005A48B4">
            <w:pPr>
              <w:spacing w:after="0" w:line="240" w:lineRule="auto"/>
              <w:jc w:val="both"/>
              <w:rPr>
                <w:rFonts w:ascii="Arial Narrow" w:hAnsi="Arial Narrow" w:cs="Arial"/>
                <w:kern w:val="22"/>
              </w:rPr>
            </w:pPr>
            <w:r w:rsidRPr="00E65C5E">
              <w:rPr>
                <w:rFonts w:ascii="Arial Narrow" w:hAnsi="Arial Narrow" w:cs="Arial"/>
                <w:kern w:val="22"/>
              </w:rPr>
              <w:t>Nr 4</w:t>
            </w:r>
          </w:p>
          <w:p w14:paraId="71BD85E2" w14:textId="77777777" w:rsidR="000A14FD" w:rsidRPr="00E65C5E" w:rsidRDefault="000A14FD" w:rsidP="00970976">
            <w:pPr>
              <w:spacing w:after="0" w:line="240" w:lineRule="auto"/>
              <w:jc w:val="both"/>
              <w:rPr>
                <w:rFonts w:ascii="Arial Narrow" w:hAnsi="Arial Narrow" w:cs="Arial"/>
                <w:kern w:val="22"/>
              </w:rPr>
            </w:pPr>
            <w:r w:rsidRPr="00E65C5E">
              <w:rPr>
                <w:rFonts w:ascii="Arial Narrow" w:hAnsi="Arial Narrow" w:cs="Arial"/>
                <w:kern w:val="22"/>
              </w:rPr>
              <w:t>Nr 5</w:t>
            </w:r>
          </w:p>
          <w:p w14:paraId="0EC62471" w14:textId="77777777" w:rsidR="00D64EB7" w:rsidRPr="00E65C5E" w:rsidRDefault="004978CF" w:rsidP="00970976">
            <w:pPr>
              <w:spacing w:after="0" w:line="240" w:lineRule="auto"/>
              <w:jc w:val="both"/>
              <w:rPr>
                <w:rFonts w:ascii="Arial Narrow" w:hAnsi="Arial Narrow" w:cs="Arial"/>
                <w:kern w:val="22"/>
              </w:rPr>
            </w:pPr>
            <w:r w:rsidRPr="00E65C5E">
              <w:rPr>
                <w:rFonts w:ascii="Arial Narrow" w:hAnsi="Arial Narrow" w:cs="Arial"/>
                <w:kern w:val="22"/>
              </w:rPr>
              <w:t xml:space="preserve">Nr </w:t>
            </w:r>
            <w:r w:rsidR="000A14FD" w:rsidRPr="00E65C5E">
              <w:rPr>
                <w:rFonts w:ascii="Arial Narrow" w:hAnsi="Arial Narrow" w:cs="Arial"/>
                <w:kern w:val="22"/>
              </w:rPr>
              <w:t>6</w:t>
            </w:r>
            <w:r w:rsidR="00D64EB7" w:rsidRPr="00E65C5E">
              <w:rPr>
                <w:rFonts w:ascii="Arial Narrow" w:hAnsi="Arial Narrow" w:cs="Arial"/>
                <w:kern w:val="22"/>
              </w:rPr>
              <w:t xml:space="preserve"> </w:t>
            </w:r>
          </w:p>
        </w:tc>
        <w:tc>
          <w:tcPr>
            <w:tcW w:w="426" w:type="dxa"/>
          </w:tcPr>
          <w:p w14:paraId="6270C7E8" w14:textId="77777777" w:rsidR="00D64EB7" w:rsidRPr="00E65C5E" w:rsidRDefault="00D64EB7" w:rsidP="005A48B4">
            <w:pPr>
              <w:spacing w:after="0" w:line="240" w:lineRule="auto"/>
              <w:jc w:val="both"/>
              <w:rPr>
                <w:rFonts w:ascii="Arial Narrow" w:hAnsi="Arial Narrow" w:cs="Arial"/>
                <w:kern w:val="22"/>
              </w:rPr>
            </w:pPr>
            <w:r w:rsidRPr="00E65C5E">
              <w:rPr>
                <w:rFonts w:ascii="Arial Narrow" w:hAnsi="Arial Narrow" w:cs="Arial"/>
                <w:kern w:val="22"/>
              </w:rPr>
              <w:t>-</w:t>
            </w:r>
          </w:p>
          <w:p w14:paraId="1BB20CB7" w14:textId="77777777" w:rsidR="004978CF" w:rsidRPr="00E65C5E" w:rsidRDefault="004978CF" w:rsidP="005A48B4">
            <w:pPr>
              <w:spacing w:after="0" w:line="240" w:lineRule="auto"/>
              <w:jc w:val="both"/>
              <w:rPr>
                <w:rFonts w:ascii="Arial Narrow" w:hAnsi="Arial Narrow" w:cs="Arial"/>
                <w:kern w:val="22"/>
              </w:rPr>
            </w:pPr>
            <w:r w:rsidRPr="00E65C5E">
              <w:rPr>
                <w:rFonts w:ascii="Arial Narrow" w:hAnsi="Arial Narrow" w:cs="Arial"/>
                <w:kern w:val="22"/>
              </w:rPr>
              <w:t>-</w:t>
            </w:r>
          </w:p>
          <w:p w14:paraId="189E7E82" w14:textId="77777777" w:rsidR="000A14FD" w:rsidRPr="00E65C5E" w:rsidRDefault="000A14FD" w:rsidP="005A48B4">
            <w:pPr>
              <w:spacing w:after="0" w:line="240" w:lineRule="auto"/>
              <w:jc w:val="both"/>
              <w:rPr>
                <w:rFonts w:ascii="Arial Narrow" w:hAnsi="Arial Narrow" w:cs="Arial"/>
                <w:kern w:val="22"/>
              </w:rPr>
            </w:pPr>
            <w:r w:rsidRPr="00E65C5E">
              <w:rPr>
                <w:rFonts w:ascii="Arial Narrow" w:hAnsi="Arial Narrow" w:cs="Arial"/>
                <w:kern w:val="22"/>
              </w:rPr>
              <w:t>-</w:t>
            </w:r>
          </w:p>
        </w:tc>
        <w:tc>
          <w:tcPr>
            <w:tcW w:w="7193" w:type="dxa"/>
          </w:tcPr>
          <w:p w14:paraId="1367F348" w14:textId="77777777" w:rsidR="00F903A0" w:rsidRPr="00E65C5E" w:rsidRDefault="00F903A0" w:rsidP="005A48B4">
            <w:pPr>
              <w:spacing w:after="0" w:line="240" w:lineRule="auto"/>
              <w:jc w:val="both"/>
              <w:rPr>
                <w:rFonts w:ascii="Arial Narrow" w:hAnsi="Arial Narrow" w:cs="Arial"/>
                <w:kern w:val="22"/>
              </w:rPr>
            </w:pPr>
            <w:r w:rsidRPr="00E65C5E">
              <w:rPr>
                <w:rFonts w:ascii="Arial Narrow" w:hAnsi="Arial Narrow" w:cs="Arial"/>
                <w:kern w:val="22"/>
              </w:rPr>
              <w:t>Zobowiązanie wykorzystania zasobów innego podmiotu, przez Wykonawcę.</w:t>
            </w:r>
          </w:p>
          <w:p w14:paraId="15ECD186" w14:textId="77777777" w:rsidR="004978CF" w:rsidRPr="00E65C5E" w:rsidRDefault="00970976" w:rsidP="00CD2A28">
            <w:pPr>
              <w:spacing w:after="0" w:line="240" w:lineRule="auto"/>
              <w:jc w:val="both"/>
              <w:rPr>
                <w:rFonts w:ascii="Arial Narrow" w:hAnsi="Arial Narrow" w:cs="Arial"/>
                <w:kern w:val="22"/>
              </w:rPr>
            </w:pPr>
            <w:r w:rsidRPr="00E65C5E">
              <w:rPr>
                <w:rFonts w:ascii="Arial Narrow" w:hAnsi="Arial Narrow" w:cs="Arial"/>
                <w:kern w:val="22"/>
              </w:rPr>
              <w:t>Oświadczenie o aktualności danych</w:t>
            </w:r>
            <w:r w:rsidR="00CD2A28" w:rsidRPr="00E65C5E">
              <w:rPr>
                <w:rFonts w:ascii="Arial Narrow" w:hAnsi="Arial Narrow" w:cs="Arial"/>
                <w:kern w:val="22"/>
              </w:rPr>
              <w:t xml:space="preserve"> </w:t>
            </w:r>
          </w:p>
          <w:p w14:paraId="392EB648" w14:textId="51A9ECCB" w:rsidR="000A14FD" w:rsidRPr="00E65C5E" w:rsidRDefault="00E65C5E" w:rsidP="00CD2A28">
            <w:pPr>
              <w:spacing w:after="0" w:line="240" w:lineRule="auto"/>
              <w:jc w:val="both"/>
              <w:rPr>
                <w:rFonts w:ascii="Arial Narrow" w:hAnsi="Arial Narrow" w:cs="Arial"/>
                <w:kern w:val="22"/>
              </w:rPr>
            </w:pPr>
            <w:r w:rsidRPr="00E65C5E">
              <w:rPr>
                <w:rFonts w:ascii="Arial Narrow" w:hAnsi="Arial Narrow" w:cs="Arial"/>
                <w:kern w:val="22"/>
              </w:rPr>
              <w:t>Wykaz osób</w:t>
            </w:r>
          </w:p>
        </w:tc>
      </w:tr>
      <w:tr w:rsidR="009C7076" w:rsidRPr="009C7076" w14:paraId="4FAE8C83" w14:textId="77777777" w:rsidTr="00EA65D1">
        <w:tc>
          <w:tcPr>
            <w:tcW w:w="1269" w:type="dxa"/>
          </w:tcPr>
          <w:p w14:paraId="1E3785A4" w14:textId="77777777" w:rsidR="00E74ED0" w:rsidRPr="00E65C5E" w:rsidRDefault="00DF788A" w:rsidP="009A00F0">
            <w:pPr>
              <w:spacing w:after="0" w:line="240" w:lineRule="auto"/>
              <w:jc w:val="both"/>
              <w:rPr>
                <w:rFonts w:ascii="Arial Narrow" w:hAnsi="Arial Narrow" w:cs="Arial"/>
                <w:kern w:val="22"/>
              </w:rPr>
            </w:pPr>
            <w:r w:rsidRPr="00E65C5E">
              <w:rPr>
                <w:rFonts w:ascii="Arial Narrow" w:hAnsi="Arial Narrow" w:cs="Arial"/>
                <w:kern w:val="22"/>
              </w:rPr>
              <w:t xml:space="preserve">Nr </w:t>
            </w:r>
            <w:r w:rsidR="000A14FD" w:rsidRPr="00E65C5E">
              <w:rPr>
                <w:rFonts w:ascii="Arial Narrow" w:hAnsi="Arial Narrow" w:cs="Arial"/>
                <w:kern w:val="22"/>
              </w:rPr>
              <w:t>7</w:t>
            </w:r>
          </w:p>
          <w:p w14:paraId="530EB86C" w14:textId="77777777" w:rsidR="00941F42" w:rsidRPr="00E65C5E" w:rsidRDefault="00941F42" w:rsidP="009A00F0">
            <w:pPr>
              <w:spacing w:after="0" w:line="240" w:lineRule="auto"/>
              <w:jc w:val="both"/>
              <w:rPr>
                <w:rFonts w:ascii="Arial Narrow" w:hAnsi="Arial Narrow" w:cs="Arial"/>
                <w:kern w:val="22"/>
              </w:rPr>
            </w:pPr>
            <w:r w:rsidRPr="00E65C5E">
              <w:rPr>
                <w:rFonts w:ascii="Arial Narrow" w:hAnsi="Arial Narrow" w:cs="Arial"/>
                <w:kern w:val="22"/>
              </w:rPr>
              <w:t>Nr 8</w:t>
            </w:r>
          </w:p>
          <w:p w14:paraId="76C5EAE3" w14:textId="77777777" w:rsidR="00941F42" w:rsidRDefault="00941F42" w:rsidP="009A00F0">
            <w:pPr>
              <w:spacing w:after="0" w:line="240" w:lineRule="auto"/>
              <w:jc w:val="both"/>
              <w:rPr>
                <w:rFonts w:ascii="Arial Narrow" w:hAnsi="Arial Narrow" w:cs="Arial"/>
                <w:kern w:val="22"/>
              </w:rPr>
            </w:pPr>
            <w:r w:rsidRPr="00E65C5E">
              <w:rPr>
                <w:rFonts w:ascii="Arial Narrow" w:hAnsi="Arial Narrow" w:cs="Arial"/>
                <w:kern w:val="22"/>
              </w:rPr>
              <w:t>Nr 9</w:t>
            </w:r>
          </w:p>
          <w:p w14:paraId="661D6362" w14:textId="1BA46221" w:rsidR="00494BC4" w:rsidRPr="00E65C5E" w:rsidRDefault="00494BC4" w:rsidP="009A00F0">
            <w:pPr>
              <w:spacing w:after="0" w:line="240" w:lineRule="auto"/>
              <w:jc w:val="both"/>
              <w:rPr>
                <w:rFonts w:ascii="Arial Narrow" w:hAnsi="Arial Narrow" w:cs="Arial"/>
                <w:kern w:val="22"/>
              </w:rPr>
            </w:pPr>
            <w:r>
              <w:rPr>
                <w:rFonts w:ascii="Arial Narrow" w:hAnsi="Arial Narrow" w:cs="Arial"/>
                <w:kern w:val="22"/>
              </w:rPr>
              <w:t>Nr 10</w:t>
            </w:r>
          </w:p>
          <w:p w14:paraId="68927B8B" w14:textId="47BCC47D" w:rsidR="006347A3" w:rsidRPr="00E65C5E" w:rsidRDefault="006347A3" w:rsidP="00E65C5E">
            <w:pPr>
              <w:spacing w:after="0" w:line="240" w:lineRule="auto"/>
              <w:jc w:val="both"/>
              <w:rPr>
                <w:rFonts w:ascii="Arial Narrow" w:hAnsi="Arial Narrow" w:cs="Arial"/>
                <w:kern w:val="22"/>
              </w:rPr>
            </w:pPr>
          </w:p>
        </w:tc>
        <w:tc>
          <w:tcPr>
            <w:tcW w:w="426" w:type="dxa"/>
          </w:tcPr>
          <w:p w14:paraId="569A6367" w14:textId="77777777" w:rsidR="00D64EB7" w:rsidRPr="00E65C5E" w:rsidRDefault="00D64EB7" w:rsidP="005A48B4">
            <w:pPr>
              <w:spacing w:after="0" w:line="240" w:lineRule="auto"/>
              <w:jc w:val="both"/>
              <w:rPr>
                <w:rFonts w:ascii="Arial Narrow" w:hAnsi="Arial Narrow" w:cs="Arial"/>
                <w:kern w:val="22"/>
              </w:rPr>
            </w:pPr>
            <w:r w:rsidRPr="00E65C5E">
              <w:rPr>
                <w:rFonts w:ascii="Arial Narrow" w:hAnsi="Arial Narrow" w:cs="Arial"/>
                <w:kern w:val="22"/>
              </w:rPr>
              <w:t>-</w:t>
            </w:r>
          </w:p>
          <w:p w14:paraId="7BE4536F" w14:textId="77777777" w:rsidR="0007652E" w:rsidRPr="00E65C5E" w:rsidRDefault="0007652E" w:rsidP="005A48B4">
            <w:pPr>
              <w:spacing w:after="0" w:line="240" w:lineRule="auto"/>
              <w:jc w:val="both"/>
              <w:rPr>
                <w:rFonts w:ascii="Arial Narrow" w:hAnsi="Arial Narrow" w:cs="Arial"/>
                <w:kern w:val="22"/>
              </w:rPr>
            </w:pPr>
            <w:r w:rsidRPr="00E65C5E">
              <w:rPr>
                <w:rFonts w:ascii="Arial Narrow" w:hAnsi="Arial Narrow" w:cs="Arial"/>
                <w:kern w:val="22"/>
              </w:rPr>
              <w:t>-</w:t>
            </w:r>
          </w:p>
          <w:p w14:paraId="21239EDB" w14:textId="12DC4FD1" w:rsidR="00941F42" w:rsidRDefault="00941F42" w:rsidP="005A48B4">
            <w:pPr>
              <w:spacing w:after="0" w:line="240" w:lineRule="auto"/>
              <w:jc w:val="both"/>
              <w:rPr>
                <w:rFonts w:ascii="Arial Narrow" w:hAnsi="Arial Narrow" w:cs="Arial"/>
                <w:kern w:val="22"/>
              </w:rPr>
            </w:pPr>
            <w:r w:rsidRPr="00E65C5E">
              <w:rPr>
                <w:rFonts w:ascii="Arial Narrow" w:hAnsi="Arial Narrow" w:cs="Arial"/>
                <w:kern w:val="22"/>
              </w:rPr>
              <w:t>-</w:t>
            </w:r>
          </w:p>
          <w:p w14:paraId="3F81721B" w14:textId="64035830" w:rsidR="00494BC4" w:rsidRPr="00E65C5E" w:rsidRDefault="00494BC4" w:rsidP="005A48B4">
            <w:pPr>
              <w:spacing w:after="0" w:line="240" w:lineRule="auto"/>
              <w:jc w:val="both"/>
              <w:rPr>
                <w:rFonts w:ascii="Arial Narrow" w:hAnsi="Arial Narrow" w:cs="Arial"/>
                <w:kern w:val="22"/>
              </w:rPr>
            </w:pPr>
            <w:r>
              <w:rPr>
                <w:rFonts w:ascii="Arial Narrow" w:hAnsi="Arial Narrow" w:cs="Arial"/>
                <w:kern w:val="22"/>
              </w:rPr>
              <w:t>-</w:t>
            </w:r>
          </w:p>
          <w:p w14:paraId="6E92008A" w14:textId="132F9B90" w:rsidR="006347A3" w:rsidRPr="00E65C5E" w:rsidRDefault="006347A3" w:rsidP="005A48B4">
            <w:pPr>
              <w:spacing w:after="0" w:line="240" w:lineRule="auto"/>
              <w:jc w:val="both"/>
              <w:rPr>
                <w:rFonts w:ascii="Arial Narrow" w:hAnsi="Arial Narrow" w:cs="Arial"/>
                <w:kern w:val="22"/>
              </w:rPr>
            </w:pPr>
          </w:p>
        </w:tc>
        <w:tc>
          <w:tcPr>
            <w:tcW w:w="7193" w:type="dxa"/>
          </w:tcPr>
          <w:p w14:paraId="722B9053" w14:textId="77777777" w:rsidR="00941F42" w:rsidRPr="00E65C5E" w:rsidRDefault="00941F42" w:rsidP="00DF788A">
            <w:pPr>
              <w:spacing w:after="0" w:line="240" w:lineRule="auto"/>
              <w:jc w:val="both"/>
              <w:rPr>
                <w:rFonts w:ascii="Arial Narrow" w:hAnsi="Arial Narrow" w:cs="Arial"/>
                <w:kern w:val="22"/>
              </w:rPr>
            </w:pPr>
            <w:r w:rsidRPr="00E65C5E">
              <w:rPr>
                <w:rFonts w:ascii="Arial Narrow" w:hAnsi="Arial Narrow" w:cs="Arial"/>
                <w:kern w:val="22"/>
              </w:rPr>
              <w:t>Wykaz robót</w:t>
            </w:r>
          </w:p>
          <w:p w14:paraId="0C4CAED3" w14:textId="65F81B68" w:rsidR="00941F42" w:rsidRPr="00E65C5E" w:rsidRDefault="00941F42" w:rsidP="00DF788A">
            <w:pPr>
              <w:spacing w:after="0" w:line="240" w:lineRule="auto"/>
              <w:jc w:val="both"/>
              <w:rPr>
                <w:rFonts w:ascii="Arial Narrow" w:hAnsi="Arial Narrow" w:cs="Arial"/>
                <w:kern w:val="22"/>
              </w:rPr>
            </w:pPr>
            <w:r w:rsidRPr="00E65C5E">
              <w:rPr>
                <w:rFonts w:ascii="Arial Narrow" w:hAnsi="Arial Narrow" w:cs="Arial"/>
                <w:kern w:val="22"/>
              </w:rPr>
              <w:t>W</w:t>
            </w:r>
            <w:r w:rsidR="00E65C5E" w:rsidRPr="00E65C5E">
              <w:rPr>
                <w:rFonts w:ascii="Arial Narrow" w:hAnsi="Arial Narrow" w:cs="Arial"/>
                <w:kern w:val="22"/>
              </w:rPr>
              <w:t>zór umowy</w:t>
            </w:r>
          </w:p>
          <w:p w14:paraId="1CA49145" w14:textId="63FCBF77" w:rsidR="00494BC4" w:rsidRDefault="00494BC4" w:rsidP="00494BC4">
            <w:pPr>
              <w:spacing w:after="0" w:line="240" w:lineRule="auto"/>
              <w:jc w:val="both"/>
              <w:rPr>
                <w:rFonts w:ascii="Arial Narrow" w:hAnsi="Arial Narrow" w:cs="Arial"/>
              </w:rPr>
            </w:pPr>
            <w:r>
              <w:rPr>
                <w:rFonts w:ascii="Arial Narrow" w:hAnsi="Arial Narrow" w:cs="Arial"/>
              </w:rPr>
              <w:t>Oświadczenie z art. 117</w:t>
            </w:r>
          </w:p>
          <w:p w14:paraId="7065C8A0" w14:textId="77777777" w:rsidR="00494BC4" w:rsidRDefault="00494BC4" w:rsidP="00494BC4">
            <w:pPr>
              <w:spacing w:after="0" w:line="240" w:lineRule="auto"/>
              <w:jc w:val="both"/>
              <w:rPr>
                <w:rFonts w:ascii="Arial Narrow" w:hAnsi="Arial Narrow" w:cs="Arial"/>
              </w:rPr>
            </w:pPr>
            <w:r>
              <w:rPr>
                <w:rFonts w:ascii="Arial Narrow" w:hAnsi="Arial Narrow" w:cs="Arial"/>
              </w:rPr>
              <w:t>Dokumentacja p</w:t>
            </w:r>
            <w:r w:rsidRPr="00E65C5E">
              <w:rPr>
                <w:rFonts w:ascii="Arial Narrow" w:hAnsi="Arial Narrow" w:cs="Arial"/>
              </w:rPr>
              <w:t>rojekt</w:t>
            </w:r>
            <w:r>
              <w:rPr>
                <w:rFonts w:ascii="Arial Narrow" w:hAnsi="Arial Narrow" w:cs="Arial"/>
              </w:rPr>
              <w:t xml:space="preserve">owa w </w:t>
            </w:r>
            <w:r w:rsidRPr="00E65C5E">
              <w:rPr>
                <w:rFonts w:ascii="Arial Narrow" w:hAnsi="Arial Narrow" w:cs="Arial"/>
              </w:rPr>
              <w:t>postaci plików</w:t>
            </w:r>
          </w:p>
          <w:p w14:paraId="418969D9" w14:textId="62C4E2A5" w:rsidR="00494BC4" w:rsidRPr="00E65C5E" w:rsidRDefault="00494BC4" w:rsidP="00494BC4">
            <w:pPr>
              <w:spacing w:after="0" w:line="240" w:lineRule="auto"/>
              <w:jc w:val="both"/>
              <w:rPr>
                <w:rFonts w:ascii="Arial Narrow" w:hAnsi="Arial Narrow" w:cs="Arial"/>
              </w:rPr>
            </w:pPr>
          </w:p>
        </w:tc>
      </w:tr>
      <w:tr w:rsidR="00160AAA" w:rsidRPr="008A3D87" w14:paraId="5E6E2788" w14:textId="77777777" w:rsidTr="00EA65D1">
        <w:tc>
          <w:tcPr>
            <w:tcW w:w="1269" w:type="dxa"/>
          </w:tcPr>
          <w:p w14:paraId="76515FE5" w14:textId="77777777" w:rsidR="00160AAA" w:rsidRPr="008A3D87" w:rsidRDefault="00160AAA" w:rsidP="00160AAA">
            <w:pPr>
              <w:spacing w:after="0" w:line="240" w:lineRule="auto"/>
              <w:jc w:val="both"/>
              <w:rPr>
                <w:rFonts w:ascii="Arial Narrow" w:hAnsi="Arial Narrow" w:cs="Arial"/>
                <w:color w:val="FF0000"/>
                <w:kern w:val="22"/>
              </w:rPr>
            </w:pPr>
          </w:p>
        </w:tc>
        <w:tc>
          <w:tcPr>
            <w:tcW w:w="426" w:type="dxa"/>
          </w:tcPr>
          <w:p w14:paraId="2AD8BA05" w14:textId="77777777" w:rsidR="00160AAA" w:rsidRPr="008A3D87" w:rsidRDefault="00160AAA" w:rsidP="00123FD5">
            <w:pPr>
              <w:spacing w:after="0" w:line="240" w:lineRule="auto"/>
              <w:jc w:val="both"/>
              <w:rPr>
                <w:rFonts w:ascii="Arial Narrow" w:hAnsi="Arial Narrow" w:cs="Arial"/>
                <w:color w:val="FF0000"/>
                <w:kern w:val="22"/>
              </w:rPr>
            </w:pPr>
          </w:p>
        </w:tc>
        <w:tc>
          <w:tcPr>
            <w:tcW w:w="7193" w:type="dxa"/>
          </w:tcPr>
          <w:p w14:paraId="576525F6" w14:textId="77777777" w:rsidR="00160AAA" w:rsidRPr="008A3D87" w:rsidRDefault="00160AAA" w:rsidP="00160AAA">
            <w:pPr>
              <w:spacing w:after="0" w:line="240" w:lineRule="auto"/>
              <w:jc w:val="both"/>
              <w:rPr>
                <w:rFonts w:ascii="Arial Narrow" w:hAnsi="Arial Narrow" w:cs="Arial"/>
                <w:color w:val="FF0000"/>
              </w:rPr>
            </w:pPr>
          </w:p>
        </w:tc>
      </w:tr>
    </w:tbl>
    <w:p w14:paraId="42EF6C17"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6128678"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3FBD9AD0" w14:textId="77777777" w:rsidR="00160AAA" w:rsidRDefault="00160AAA" w:rsidP="00BF00E3">
      <w:pPr>
        <w:spacing w:after="0" w:line="240" w:lineRule="auto"/>
        <w:ind w:firstLine="5670"/>
        <w:rPr>
          <w:rFonts w:ascii="Arial Narrow" w:hAnsi="Arial Narrow" w:cs="Calibri"/>
          <w:i/>
          <w:kern w:val="22"/>
        </w:rPr>
      </w:pPr>
    </w:p>
    <w:p w14:paraId="67E8E2B8"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6C4E9FC8"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p w14:paraId="1F54ADED" w14:textId="77777777" w:rsidR="000E0B3E" w:rsidRDefault="000E0B3E" w:rsidP="000E0B3E">
      <w:pPr>
        <w:spacing w:after="0" w:line="240" w:lineRule="auto"/>
        <w:rPr>
          <w:rFonts w:ascii="Arial Narrow" w:hAnsi="Arial Narrow" w:cs="Calibri"/>
          <w:kern w:val="22"/>
        </w:rPr>
      </w:pPr>
    </w:p>
    <w:p w14:paraId="0EA110BA" w14:textId="77777777" w:rsidR="000E0B3E" w:rsidRDefault="000E0B3E" w:rsidP="000E0B3E">
      <w:pPr>
        <w:spacing w:after="0" w:line="240" w:lineRule="auto"/>
        <w:rPr>
          <w:rFonts w:ascii="Arial Narrow" w:hAnsi="Arial Narrow" w:cs="Calibri"/>
          <w:kern w:val="22"/>
        </w:rPr>
      </w:pPr>
    </w:p>
    <w:sectPr w:rsidR="000E0B3E" w:rsidSect="00B60AFB">
      <w:headerReference w:type="default" r:id="rId12"/>
      <w:footerReference w:type="default" r:id="rId13"/>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2AAE3" w14:textId="77777777" w:rsidR="000249D3" w:rsidRDefault="000249D3" w:rsidP="00D64EB7">
      <w:pPr>
        <w:spacing w:after="0" w:line="240" w:lineRule="auto"/>
      </w:pPr>
      <w:r>
        <w:separator/>
      </w:r>
    </w:p>
  </w:endnote>
  <w:endnote w:type="continuationSeparator" w:id="0">
    <w:p w14:paraId="2F7DC033" w14:textId="77777777" w:rsidR="000249D3" w:rsidRDefault="000249D3"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font>
  <w:font w:name="Helvetica">
    <w:panose1 w:val="020B0604020202020204"/>
    <w:charset w:val="EE"/>
    <w:family w:val="roman"/>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0ADF2298" w14:textId="77777777" w:rsidR="00D903AB" w:rsidRDefault="00D903AB">
        <w:pPr>
          <w:pStyle w:val="Stopka"/>
          <w:jc w:val="center"/>
        </w:pPr>
        <w:r>
          <w:fldChar w:fldCharType="begin"/>
        </w:r>
        <w:r>
          <w:instrText>PAGE   \* MERGEFORMAT</w:instrText>
        </w:r>
        <w:r>
          <w:fldChar w:fldCharType="separate"/>
        </w:r>
        <w:r w:rsidR="00370618">
          <w:rPr>
            <w:noProof/>
          </w:rPr>
          <w:t>29</w:t>
        </w:r>
        <w:r>
          <w:rPr>
            <w:noProof/>
          </w:rPr>
          <w:fldChar w:fldCharType="end"/>
        </w:r>
      </w:p>
    </w:sdtContent>
  </w:sdt>
  <w:p w14:paraId="2D3ECCAE" w14:textId="77777777" w:rsidR="00D903AB" w:rsidRDefault="00D90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D70B" w14:textId="77777777" w:rsidR="000249D3" w:rsidRDefault="000249D3" w:rsidP="00D64EB7">
      <w:pPr>
        <w:spacing w:after="0" w:line="240" w:lineRule="auto"/>
      </w:pPr>
      <w:r>
        <w:separator/>
      </w:r>
    </w:p>
  </w:footnote>
  <w:footnote w:type="continuationSeparator" w:id="0">
    <w:p w14:paraId="2D6AD38D" w14:textId="77777777" w:rsidR="000249D3" w:rsidRDefault="000249D3"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143B" w14:textId="77777777" w:rsidR="00D903AB" w:rsidRPr="00460992" w:rsidRDefault="00D903AB" w:rsidP="005A48B4">
    <w:pPr>
      <w:pStyle w:val="Nagwek"/>
      <w:jc w:val="right"/>
      <w:rPr>
        <w:rFonts w:ascii="Arial Narrow" w:hAnsi="Arial Narrow"/>
      </w:rPr>
    </w:pPr>
    <w:r>
      <w:tab/>
    </w:r>
    <w:r>
      <w:tab/>
    </w:r>
  </w:p>
  <w:p w14:paraId="5C45FDAA" w14:textId="77777777" w:rsidR="00D903AB" w:rsidRPr="00742288" w:rsidRDefault="00D903AB"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E464F"/>
    <w:multiLevelType w:val="hybridMultilevel"/>
    <w:tmpl w:val="C7BCFABC"/>
    <w:lvl w:ilvl="0" w:tplc="04150011">
      <w:start w:val="1"/>
      <w:numFmt w:val="decimal"/>
      <w:lvlText w:val="%1)"/>
      <w:lvlJc w:val="left"/>
      <w:pPr>
        <w:ind w:left="720" w:hanging="360"/>
      </w:pPr>
    </w:lvl>
    <w:lvl w:ilvl="1" w:tplc="C28AADD6">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91D52A3"/>
    <w:multiLevelType w:val="hybridMultilevel"/>
    <w:tmpl w:val="D99E1C64"/>
    <w:lvl w:ilvl="0" w:tplc="04150011">
      <w:start w:val="1"/>
      <w:numFmt w:val="decimal"/>
      <w:lvlText w:val="%1)"/>
      <w:lvlJc w:val="left"/>
      <w:pPr>
        <w:ind w:left="720" w:hanging="360"/>
      </w:pPr>
    </w:lvl>
    <w:lvl w:ilvl="1" w:tplc="71D2DFDC">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4D114D"/>
    <w:multiLevelType w:val="multilevel"/>
    <w:tmpl w:val="E690BFF6"/>
    <w:lvl w:ilvl="0">
      <w:start w:val="1"/>
      <w:numFmt w:val="decimal"/>
      <w:lvlText w:val="%1."/>
      <w:lvlJc w:val="left"/>
      <w:pPr>
        <w:ind w:left="1146" w:hanging="360"/>
      </w:pPr>
    </w:lvl>
    <w:lvl w:ilvl="1">
      <w:start w:val="1"/>
      <w:numFmt w:val="decimal"/>
      <w:isLgl/>
      <w:lvlText w:val="%1.%2."/>
      <w:lvlJc w:val="left"/>
      <w:pPr>
        <w:ind w:left="1221" w:hanging="435"/>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3E6571CB"/>
    <w:multiLevelType w:val="hybridMultilevel"/>
    <w:tmpl w:val="9EAEF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E40081"/>
    <w:multiLevelType w:val="hybridMultilevel"/>
    <w:tmpl w:val="ACCCAE5E"/>
    <w:lvl w:ilvl="0" w:tplc="7A00D2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0181D44"/>
    <w:multiLevelType w:val="hybridMultilevel"/>
    <w:tmpl w:val="EF9CE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4B7627C"/>
    <w:multiLevelType w:val="hybridMultilevel"/>
    <w:tmpl w:val="E40A0B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B453E"/>
    <w:multiLevelType w:val="hybridMultilevel"/>
    <w:tmpl w:val="5F70A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4C743F54"/>
    <w:multiLevelType w:val="hybridMultilevel"/>
    <w:tmpl w:val="BABE9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AB7159"/>
    <w:multiLevelType w:val="hybridMultilevel"/>
    <w:tmpl w:val="7618F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71508"/>
    <w:multiLevelType w:val="hybridMultilevel"/>
    <w:tmpl w:val="DDB87D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0834279">
    <w:abstractNumId w:val="22"/>
  </w:num>
  <w:num w:numId="2" w16cid:durableId="1277760379">
    <w:abstractNumId w:val="6"/>
  </w:num>
  <w:num w:numId="3" w16cid:durableId="1960910533">
    <w:abstractNumId w:val="0"/>
  </w:num>
  <w:num w:numId="4" w16cid:durableId="99960253">
    <w:abstractNumId w:val="4"/>
  </w:num>
  <w:num w:numId="5" w16cid:durableId="46804677">
    <w:abstractNumId w:val="8"/>
  </w:num>
  <w:num w:numId="6" w16cid:durableId="1133714300">
    <w:abstractNumId w:val="23"/>
  </w:num>
  <w:num w:numId="7" w16cid:durableId="1953704757">
    <w:abstractNumId w:val="5"/>
  </w:num>
  <w:num w:numId="8" w16cid:durableId="998266916">
    <w:abstractNumId w:val="7"/>
  </w:num>
  <w:num w:numId="9" w16cid:durableId="368457243">
    <w:abstractNumId w:val="14"/>
  </w:num>
  <w:num w:numId="10" w16cid:durableId="567035257">
    <w:abstractNumId w:val="11"/>
  </w:num>
  <w:num w:numId="11" w16cid:durableId="889533222">
    <w:abstractNumId w:val="9"/>
  </w:num>
  <w:num w:numId="12" w16cid:durableId="1001856954">
    <w:abstractNumId w:val="17"/>
  </w:num>
  <w:num w:numId="13" w16cid:durableId="2073379881">
    <w:abstractNumId w:val="3"/>
  </w:num>
  <w:num w:numId="14" w16cid:durableId="237129161">
    <w:abstractNumId w:val="24"/>
  </w:num>
  <w:num w:numId="15" w16cid:durableId="839349313">
    <w:abstractNumId w:val="1"/>
  </w:num>
  <w:num w:numId="16" w16cid:durableId="326131602">
    <w:abstractNumId w:val="13"/>
  </w:num>
  <w:num w:numId="17" w16cid:durableId="38363384">
    <w:abstractNumId w:val="20"/>
  </w:num>
  <w:num w:numId="18" w16cid:durableId="402685567">
    <w:abstractNumId w:val="16"/>
  </w:num>
  <w:num w:numId="19" w16cid:durableId="722755936">
    <w:abstractNumId w:val="18"/>
  </w:num>
  <w:num w:numId="20" w16cid:durableId="712384255">
    <w:abstractNumId w:val="15"/>
  </w:num>
  <w:num w:numId="21" w16cid:durableId="1398896601">
    <w:abstractNumId w:val="2"/>
  </w:num>
  <w:num w:numId="22" w16cid:durableId="1279680809">
    <w:abstractNumId w:val="10"/>
  </w:num>
  <w:num w:numId="23" w16cid:durableId="425688356">
    <w:abstractNumId w:val="19"/>
  </w:num>
  <w:num w:numId="24" w16cid:durableId="222063418">
    <w:abstractNumId w:val="21"/>
  </w:num>
  <w:num w:numId="25" w16cid:durableId="39979380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7CAD"/>
    <w:rsid w:val="00014BF9"/>
    <w:rsid w:val="000249D3"/>
    <w:rsid w:val="0002522E"/>
    <w:rsid w:val="00033F01"/>
    <w:rsid w:val="000342E0"/>
    <w:rsid w:val="00045FE7"/>
    <w:rsid w:val="000531DE"/>
    <w:rsid w:val="00057CDC"/>
    <w:rsid w:val="0006108C"/>
    <w:rsid w:val="000615F0"/>
    <w:rsid w:val="00064068"/>
    <w:rsid w:val="000644B3"/>
    <w:rsid w:val="00064EDA"/>
    <w:rsid w:val="00067E41"/>
    <w:rsid w:val="0007196B"/>
    <w:rsid w:val="00074897"/>
    <w:rsid w:val="0007652E"/>
    <w:rsid w:val="000801BA"/>
    <w:rsid w:val="00080533"/>
    <w:rsid w:val="00081E01"/>
    <w:rsid w:val="00083B15"/>
    <w:rsid w:val="00090B10"/>
    <w:rsid w:val="0009188B"/>
    <w:rsid w:val="00091A84"/>
    <w:rsid w:val="000A016A"/>
    <w:rsid w:val="000A14FD"/>
    <w:rsid w:val="000A22A5"/>
    <w:rsid w:val="000A40ED"/>
    <w:rsid w:val="000A597F"/>
    <w:rsid w:val="000B320A"/>
    <w:rsid w:val="000B7FC1"/>
    <w:rsid w:val="000C12E1"/>
    <w:rsid w:val="000C54B7"/>
    <w:rsid w:val="000C562A"/>
    <w:rsid w:val="000D047D"/>
    <w:rsid w:val="000D0987"/>
    <w:rsid w:val="000D2DE6"/>
    <w:rsid w:val="000D3AA8"/>
    <w:rsid w:val="000D60BF"/>
    <w:rsid w:val="000E0B3E"/>
    <w:rsid w:val="000E0B5B"/>
    <w:rsid w:val="000E0FE5"/>
    <w:rsid w:val="000E4C0C"/>
    <w:rsid w:val="000E5A7C"/>
    <w:rsid w:val="000E755E"/>
    <w:rsid w:val="000F1E1F"/>
    <w:rsid w:val="000F67C1"/>
    <w:rsid w:val="000F7319"/>
    <w:rsid w:val="000F7F3A"/>
    <w:rsid w:val="00100AE9"/>
    <w:rsid w:val="00103681"/>
    <w:rsid w:val="001048F4"/>
    <w:rsid w:val="00113277"/>
    <w:rsid w:val="00117464"/>
    <w:rsid w:val="00122140"/>
    <w:rsid w:val="00123FD5"/>
    <w:rsid w:val="00124B46"/>
    <w:rsid w:val="001347EF"/>
    <w:rsid w:val="00140FD5"/>
    <w:rsid w:val="001465B3"/>
    <w:rsid w:val="001475DC"/>
    <w:rsid w:val="0015040F"/>
    <w:rsid w:val="001528DA"/>
    <w:rsid w:val="00154126"/>
    <w:rsid w:val="00160AAA"/>
    <w:rsid w:val="0016141C"/>
    <w:rsid w:val="0017326F"/>
    <w:rsid w:val="00174264"/>
    <w:rsid w:val="0018356A"/>
    <w:rsid w:val="00184015"/>
    <w:rsid w:val="001848EC"/>
    <w:rsid w:val="00186B1C"/>
    <w:rsid w:val="00196BA6"/>
    <w:rsid w:val="00196EE1"/>
    <w:rsid w:val="00197F94"/>
    <w:rsid w:val="001A28B4"/>
    <w:rsid w:val="001A3060"/>
    <w:rsid w:val="001A3546"/>
    <w:rsid w:val="001A7565"/>
    <w:rsid w:val="001B2E0A"/>
    <w:rsid w:val="001C075D"/>
    <w:rsid w:val="001C21AE"/>
    <w:rsid w:val="001C332A"/>
    <w:rsid w:val="001D3668"/>
    <w:rsid w:val="001D3A7D"/>
    <w:rsid w:val="001D6888"/>
    <w:rsid w:val="001E0488"/>
    <w:rsid w:val="001E4644"/>
    <w:rsid w:val="001E506D"/>
    <w:rsid w:val="001E7272"/>
    <w:rsid w:val="001F17D8"/>
    <w:rsid w:val="001F22F1"/>
    <w:rsid w:val="001F43F6"/>
    <w:rsid w:val="00200D3C"/>
    <w:rsid w:val="00201B4F"/>
    <w:rsid w:val="002045C1"/>
    <w:rsid w:val="00206365"/>
    <w:rsid w:val="00213E54"/>
    <w:rsid w:val="00216FF4"/>
    <w:rsid w:val="0022046D"/>
    <w:rsid w:val="00221800"/>
    <w:rsid w:val="00221B63"/>
    <w:rsid w:val="002229B3"/>
    <w:rsid w:val="00224617"/>
    <w:rsid w:val="00224F49"/>
    <w:rsid w:val="00227FDA"/>
    <w:rsid w:val="00232F3D"/>
    <w:rsid w:val="002356CF"/>
    <w:rsid w:val="00236C8D"/>
    <w:rsid w:val="00244CD4"/>
    <w:rsid w:val="00262BE2"/>
    <w:rsid w:val="002635C4"/>
    <w:rsid w:val="002636C1"/>
    <w:rsid w:val="00267740"/>
    <w:rsid w:val="0027282F"/>
    <w:rsid w:val="00276B2B"/>
    <w:rsid w:val="00285BE2"/>
    <w:rsid w:val="00287965"/>
    <w:rsid w:val="002A0999"/>
    <w:rsid w:val="002A2FFC"/>
    <w:rsid w:val="002A4BB3"/>
    <w:rsid w:val="002A5596"/>
    <w:rsid w:val="002B1AD6"/>
    <w:rsid w:val="002B6A61"/>
    <w:rsid w:val="002C115F"/>
    <w:rsid w:val="002D08EE"/>
    <w:rsid w:val="002D2475"/>
    <w:rsid w:val="002E21FB"/>
    <w:rsid w:val="002E3980"/>
    <w:rsid w:val="002F4288"/>
    <w:rsid w:val="002F7ED3"/>
    <w:rsid w:val="0031047A"/>
    <w:rsid w:val="00321BBC"/>
    <w:rsid w:val="00323A63"/>
    <w:rsid w:val="0032638D"/>
    <w:rsid w:val="00326506"/>
    <w:rsid w:val="0032699A"/>
    <w:rsid w:val="00327313"/>
    <w:rsid w:val="00334A10"/>
    <w:rsid w:val="00334B5F"/>
    <w:rsid w:val="00335943"/>
    <w:rsid w:val="00340A34"/>
    <w:rsid w:val="00343D50"/>
    <w:rsid w:val="00347F07"/>
    <w:rsid w:val="003521B1"/>
    <w:rsid w:val="00361C92"/>
    <w:rsid w:val="00362D90"/>
    <w:rsid w:val="00370618"/>
    <w:rsid w:val="00375B60"/>
    <w:rsid w:val="00377015"/>
    <w:rsid w:val="00382AAD"/>
    <w:rsid w:val="00382B57"/>
    <w:rsid w:val="003844D7"/>
    <w:rsid w:val="00384530"/>
    <w:rsid w:val="00391057"/>
    <w:rsid w:val="0039184D"/>
    <w:rsid w:val="00393C12"/>
    <w:rsid w:val="003963FD"/>
    <w:rsid w:val="00396988"/>
    <w:rsid w:val="003A2D5B"/>
    <w:rsid w:val="003A624B"/>
    <w:rsid w:val="003A733A"/>
    <w:rsid w:val="003B0EF1"/>
    <w:rsid w:val="003B5110"/>
    <w:rsid w:val="003B62BD"/>
    <w:rsid w:val="003B76ED"/>
    <w:rsid w:val="003C1C2B"/>
    <w:rsid w:val="003C4CB8"/>
    <w:rsid w:val="003D0958"/>
    <w:rsid w:val="003D3A75"/>
    <w:rsid w:val="003D5E27"/>
    <w:rsid w:val="003D7715"/>
    <w:rsid w:val="003E3B19"/>
    <w:rsid w:val="003E4286"/>
    <w:rsid w:val="003E7F8D"/>
    <w:rsid w:val="003F1CFB"/>
    <w:rsid w:val="003F75C3"/>
    <w:rsid w:val="00400F43"/>
    <w:rsid w:val="00401781"/>
    <w:rsid w:val="0040533E"/>
    <w:rsid w:val="0040571A"/>
    <w:rsid w:val="00411C62"/>
    <w:rsid w:val="004126F0"/>
    <w:rsid w:val="0041341B"/>
    <w:rsid w:val="00420F9D"/>
    <w:rsid w:val="004226D3"/>
    <w:rsid w:val="00425EB1"/>
    <w:rsid w:val="00430B5E"/>
    <w:rsid w:val="00437053"/>
    <w:rsid w:val="004400D1"/>
    <w:rsid w:val="0044695A"/>
    <w:rsid w:val="0045206F"/>
    <w:rsid w:val="00457416"/>
    <w:rsid w:val="0046002F"/>
    <w:rsid w:val="00460166"/>
    <w:rsid w:val="004655DD"/>
    <w:rsid w:val="00467267"/>
    <w:rsid w:val="00471A8C"/>
    <w:rsid w:val="00475D76"/>
    <w:rsid w:val="00480049"/>
    <w:rsid w:val="004945AF"/>
    <w:rsid w:val="00494BC4"/>
    <w:rsid w:val="00496D6A"/>
    <w:rsid w:val="004973DA"/>
    <w:rsid w:val="004978CF"/>
    <w:rsid w:val="004A380B"/>
    <w:rsid w:val="004B0764"/>
    <w:rsid w:val="004B3AFD"/>
    <w:rsid w:val="004B450F"/>
    <w:rsid w:val="004B6C9D"/>
    <w:rsid w:val="004C0390"/>
    <w:rsid w:val="004C0BE5"/>
    <w:rsid w:val="004C28F5"/>
    <w:rsid w:val="004C38A6"/>
    <w:rsid w:val="004C38DB"/>
    <w:rsid w:val="004C7859"/>
    <w:rsid w:val="004D1D62"/>
    <w:rsid w:val="004D1F49"/>
    <w:rsid w:val="004D6D30"/>
    <w:rsid w:val="004E1476"/>
    <w:rsid w:val="004E23DF"/>
    <w:rsid w:val="004E34A9"/>
    <w:rsid w:val="004E55FD"/>
    <w:rsid w:val="004E66F3"/>
    <w:rsid w:val="004F1988"/>
    <w:rsid w:val="004F3CD9"/>
    <w:rsid w:val="004F4BA9"/>
    <w:rsid w:val="004F52B1"/>
    <w:rsid w:val="004F536F"/>
    <w:rsid w:val="004F558F"/>
    <w:rsid w:val="004F64CA"/>
    <w:rsid w:val="00501A66"/>
    <w:rsid w:val="00504953"/>
    <w:rsid w:val="00520238"/>
    <w:rsid w:val="00522C51"/>
    <w:rsid w:val="00523BD9"/>
    <w:rsid w:val="00532C6E"/>
    <w:rsid w:val="00536D40"/>
    <w:rsid w:val="00537E8F"/>
    <w:rsid w:val="00551394"/>
    <w:rsid w:val="00561DF9"/>
    <w:rsid w:val="00561FD2"/>
    <w:rsid w:val="00567895"/>
    <w:rsid w:val="00567F08"/>
    <w:rsid w:val="0057341C"/>
    <w:rsid w:val="0057358D"/>
    <w:rsid w:val="00573BCB"/>
    <w:rsid w:val="00577892"/>
    <w:rsid w:val="00581770"/>
    <w:rsid w:val="0058472B"/>
    <w:rsid w:val="00594BB8"/>
    <w:rsid w:val="005954F7"/>
    <w:rsid w:val="00595839"/>
    <w:rsid w:val="00596A83"/>
    <w:rsid w:val="00597744"/>
    <w:rsid w:val="005A15FA"/>
    <w:rsid w:val="005A2EE5"/>
    <w:rsid w:val="005A4043"/>
    <w:rsid w:val="005A48B4"/>
    <w:rsid w:val="005A60A5"/>
    <w:rsid w:val="005A7DFC"/>
    <w:rsid w:val="005B08B3"/>
    <w:rsid w:val="005B167A"/>
    <w:rsid w:val="005B1834"/>
    <w:rsid w:val="005B305B"/>
    <w:rsid w:val="005C3AD7"/>
    <w:rsid w:val="005C4C82"/>
    <w:rsid w:val="005C4FC4"/>
    <w:rsid w:val="005D0254"/>
    <w:rsid w:val="005D55C4"/>
    <w:rsid w:val="005E2B3F"/>
    <w:rsid w:val="005F4A95"/>
    <w:rsid w:val="005F4BA7"/>
    <w:rsid w:val="005F7863"/>
    <w:rsid w:val="00604A3D"/>
    <w:rsid w:val="00606644"/>
    <w:rsid w:val="00607413"/>
    <w:rsid w:val="0061253A"/>
    <w:rsid w:val="00615004"/>
    <w:rsid w:val="00617036"/>
    <w:rsid w:val="00621718"/>
    <w:rsid w:val="00622014"/>
    <w:rsid w:val="00622C34"/>
    <w:rsid w:val="00623962"/>
    <w:rsid w:val="00624882"/>
    <w:rsid w:val="00631F00"/>
    <w:rsid w:val="006347A3"/>
    <w:rsid w:val="00636F3C"/>
    <w:rsid w:val="00637BAB"/>
    <w:rsid w:val="00637C68"/>
    <w:rsid w:val="00640555"/>
    <w:rsid w:val="00641757"/>
    <w:rsid w:val="00641CE3"/>
    <w:rsid w:val="00642E4A"/>
    <w:rsid w:val="00646816"/>
    <w:rsid w:val="00646DC3"/>
    <w:rsid w:val="00650B02"/>
    <w:rsid w:val="0065172E"/>
    <w:rsid w:val="0065630D"/>
    <w:rsid w:val="00663AB4"/>
    <w:rsid w:val="00664B5E"/>
    <w:rsid w:val="00664E7F"/>
    <w:rsid w:val="006662D0"/>
    <w:rsid w:val="00666E58"/>
    <w:rsid w:val="00667C42"/>
    <w:rsid w:val="00667D70"/>
    <w:rsid w:val="0067405D"/>
    <w:rsid w:val="00675D50"/>
    <w:rsid w:val="00676FD2"/>
    <w:rsid w:val="006828D6"/>
    <w:rsid w:val="00691F49"/>
    <w:rsid w:val="00692764"/>
    <w:rsid w:val="006B005E"/>
    <w:rsid w:val="006B1214"/>
    <w:rsid w:val="006B201D"/>
    <w:rsid w:val="006B2033"/>
    <w:rsid w:val="006B3ACA"/>
    <w:rsid w:val="006B6939"/>
    <w:rsid w:val="006B77B3"/>
    <w:rsid w:val="006C08B9"/>
    <w:rsid w:val="006C2FC3"/>
    <w:rsid w:val="006D065F"/>
    <w:rsid w:val="006D0FCB"/>
    <w:rsid w:val="006D210F"/>
    <w:rsid w:val="006E3F74"/>
    <w:rsid w:val="006E4ECC"/>
    <w:rsid w:val="006E5CDF"/>
    <w:rsid w:val="006E6764"/>
    <w:rsid w:val="006F10F9"/>
    <w:rsid w:val="006F2091"/>
    <w:rsid w:val="00700F30"/>
    <w:rsid w:val="00701CC8"/>
    <w:rsid w:val="00705E93"/>
    <w:rsid w:val="00707A8D"/>
    <w:rsid w:val="00715D5A"/>
    <w:rsid w:val="00716FCE"/>
    <w:rsid w:val="00720FAF"/>
    <w:rsid w:val="0072119A"/>
    <w:rsid w:val="0072133B"/>
    <w:rsid w:val="0072189F"/>
    <w:rsid w:val="00722026"/>
    <w:rsid w:val="00722AD3"/>
    <w:rsid w:val="00722F18"/>
    <w:rsid w:val="007252F4"/>
    <w:rsid w:val="00733515"/>
    <w:rsid w:val="0073355C"/>
    <w:rsid w:val="00736FEF"/>
    <w:rsid w:val="007370CF"/>
    <w:rsid w:val="00740A01"/>
    <w:rsid w:val="00744824"/>
    <w:rsid w:val="00753778"/>
    <w:rsid w:val="007538B5"/>
    <w:rsid w:val="007600DA"/>
    <w:rsid w:val="007617D6"/>
    <w:rsid w:val="0076494B"/>
    <w:rsid w:val="0076762C"/>
    <w:rsid w:val="00767BA9"/>
    <w:rsid w:val="007704FB"/>
    <w:rsid w:val="00773731"/>
    <w:rsid w:val="007741FA"/>
    <w:rsid w:val="00777005"/>
    <w:rsid w:val="00777691"/>
    <w:rsid w:val="007833AB"/>
    <w:rsid w:val="0078631F"/>
    <w:rsid w:val="00790209"/>
    <w:rsid w:val="00791F92"/>
    <w:rsid w:val="00793DFA"/>
    <w:rsid w:val="007A1372"/>
    <w:rsid w:val="007A5803"/>
    <w:rsid w:val="007B16B2"/>
    <w:rsid w:val="007B35F0"/>
    <w:rsid w:val="007B65EE"/>
    <w:rsid w:val="007C031E"/>
    <w:rsid w:val="007C0E91"/>
    <w:rsid w:val="007D4413"/>
    <w:rsid w:val="007D4DFC"/>
    <w:rsid w:val="007E4447"/>
    <w:rsid w:val="007E7B61"/>
    <w:rsid w:val="007E7D5A"/>
    <w:rsid w:val="007F1802"/>
    <w:rsid w:val="007F54E7"/>
    <w:rsid w:val="007F5958"/>
    <w:rsid w:val="0080056C"/>
    <w:rsid w:val="00801D4D"/>
    <w:rsid w:val="00802AB5"/>
    <w:rsid w:val="00804316"/>
    <w:rsid w:val="00810BCE"/>
    <w:rsid w:val="00811B8A"/>
    <w:rsid w:val="00812930"/>
    <w:rsid w:val="00813E0E"/>
    <w:rsid w:val="0082253E"/>
    <w:rsid w:val="008255D6"/>
    <w:rsid w:val="008278E1"/>
    <w:rsid w:val="0083611C"/>
    <w:rsid w:val="0084459A"/>
    <w:rsid w:val="00846953"/>
    <w:rsid w:val="00846D4F"/>
    <w:rsid w:val="00850A44"/>
    <w:rsid w:val="00856467"/>
    <w:rsid w:val="00860D76"/>
    <w:rsid w:val="008614BE"/>
    <w:rsid w:val="00861734"/>
    <w:rsid w:val="00863DC7"/>
    <w:rsid w:val="00864168"/>
    <w:rsid w:val="008739E4"/>
    <w:rsid w:val="0088251B"/>
    <w:rsid w:val="00884A15"/>
    <w:rsid w:val="0088571E"/>
    <w:rsid w:val="008868B0"/>
    <w:rsid w:val="008910C0"/>
    <w:rsid w:val="00892A64"/>
    <w:rsid w:val="00893674"/>
    <w:rsid w:val="0089541E"/>
    <w:rsid w:val="008A2AFA"/>
    <w:rsid w:val="008A3D87"/>
    <w:rsid w:val="008A3DD5"/>
    <w:rsid w:val="008A5ED5"/>
    <w:rsid w:val="008B0140"/>
    <w:rsid w:val="008B17A4"/>
    <w:rsid w:val="008B3921"/>
    <w:rsid w:val="008B4AAD"/>
    <w:rsid w:val="008B6DE7"/>
    <w:rsid w:val="008C0CB3"/>
    <w:rsid w:val="008C1B07"/>
    <w:rsid w:val="008C5CC9"/>
    <w:rsid w:val="008C7900"/>
    <w:rsid w:val="008D51A6"/>
    <w:rsid w:val="008E032B"/>
    <w:rsid w:val="008E5A43"/>
    <w:rsid w:val="008F193C"/>
    <w:rsid w:val="008F241C"/>
    <w:rsid w:val="008F3485"/>
    <w:rsid w:val="008F5FE6"/>
    <w:rsid w:val="00902EC1"/>
    <w:rsid w:val="009037D3"/>
    <w:rsid w:val="00903AF7"/>
    <w:rsid w:val="00904BAC"/>
    <w:rsid w:val="009165F2"/>
    <w:rsid w:val="00917B46"/>
    <w:rsid w:val="00922C22"/>
    <w:rsid w:val="009253A8"/>
    <w:rsid w:val="009270A7"/>
    <w:rsid w:val="00930260"/>
    <w:rsid w:val="00930529"/>
    <w:rsid w:val="00930DDD"/>
    <w:rsid w:val="00931B13"/>
    <w:rsid w:val="0093256B"/>
    <w:rsid w:val="0093340B"/>
    <w:rsid w:val="00941F42"/>
    <w:rsid w:val="00943365"/>
    <w:rsid w:val="00946024"/>
    <w:rsid w:val="0094709B"/>
    <w:rsid w:val="009473B1"/>
    <w:rsid w:val="00953F1F"/>
    <w:rsid w:val="0096102C"/>
    <w:rsid w:val="00962085"/>
    <w:rsid w:val="00964C03"/>
    <w:rsid w:val="00970976"/>
    <w:rsid w:val="009713CE"/>
    <w:rsid w:val="009719B0"/>
    <w:rsid w:val="00976F09"/>
    <w:rsid w:val="00977E86"/>
    <w:rsid w:val="009804A4"/>
    <w:rsid w:val="00984415"/>
    <w:rsid w:val="00991681"/>
    <w:rsid w:val="009925BD"/>
    <w:rsid w:val="00994C26"/>
    <w:rsid w:val="00995EC2"/>
    <w:rsid w:val="009973AB"/>
    <w:rsid w:val="009A00F0"/>
    <w:rsid w:val="009A3775"/>
    <w:rsid w:val="009A4E7E"/>
    <w:rsid w:val="009B0409"/>
    <w:rsid w:val="009C6C7D"/>
    <w:rsid w:val="009C7076"/>
    <w:rsid w:val="009D039E"/>
    <w:rsid w:val="009D2420"/>
    <w:rsid w:val="009D30CC"/>
    <w:rsid w:val="009D3335"/>
    <w:rsid w:val="009E0E98"/>
    <w:rsid w:val="009E1D48"/>
    <w:rsid w:val="009E4C3A"/>
    <w:rsid w:val="009E6597"/>
    <w:rsid w:val="009F1BEF"/>
    <w:rsid w:val="00A01A6D"/>
    <w:rsid w:val="00A0384E"/>
    <w:rsid w:val="00A05D41"/>
    <w:rsid w:val="00A10320"/>
    <w:rsid w:val="00A21D96"/>
    <w:rsid w:val="00A251D2"/>
    <w:rsid w:val="00A255DC"/>
    <w:rsid w:val="00A321E6"/>
    <w:rsid w:val="00A32C33"/>
    <w:rsid w:val="00A36C2C"/>
    <w:rsid w:val="00A401CE"/>
    <w:rsid w:val="00A437DD"/>
    <w:rsid w:val="00A43924"/>
    <w:rsid w:val="00A43A3E"/>
    <w:rsid w:val="00A43ADC"/>
    <w:rsid w:val="00A445B7"/>
    <w:rsid w:val="00A4579A"/>
    <w:rsid w:val="00A623DF"/>
    <w:rsid w:val="00A63866"/>
    <w:rsid w:val="00A63AE6"/>
    <w:rsid w:val="00A7217C"/>
    <w:rsid w:val="00A73301"/>
    <w:rsid w:val="00A8277E"/>
    <w:rsid w:val="00A927E6"/>
    <w:rsid w:val="00A936F6"/>
    <w:rsid w:val="00AA0D61"/>
    <w:rsid w:val="00AA1800"/>
    <w:rsid w:val="00AA5214"/>
    <w:rsid w:val="00AA5295"/>
    <w:rsid w:val="00AA7D7E"/>
    <w:rsid w:val="00AB40E2"/>
    <w:rsid w:val="00AB798A"/>
    <w:rsid w:val="00AC39D2"/>
    <w:rsid w:val="00AC62D4"/>
    <w:rsid w:val="00AC6D99"/>
    <w:rsid w:val="00AC74F4"/>
    <w:rsid w:val="00AD071B"/>
    <w:rsid w:val="00AD36A6"/>
    <w:rsid w:val="00AD400F"/>
    <w:rsid w:val="00AE0970"/>
    <w:rsid w:val="00AE09A2"/>
    <w:rsid w:val="00AE0E52"/>
    <w:rsid w:val="00AE71C7"/>
    <w:rsid w:val="00B01B1F"/>
    <w:rsid w:val="00B01F38"/>
    <w:rsid w:val="00B02613"/>
    <w:rsid w:val="00B04599"/>
    <w:rsid w:val="00B07257"/>
    <w:rsid w:val="00B104E3"/>
    <w:rsid w:val="00B15EAA"/>
    <w:rsid w:val="00B17D0E"/>
    <w:rsid w:val="00B25EA4"/>
    <w:rsid w:val="00B3298E"/>
    <w:rsid w:val="00B33063"/>
    <w:rsid w:val="00B42C00"/>
    <w:rsid w:val="00B53C10"/>
    <w:rsid w:val="00B6057E"/>
    <w:rsid w:val="00B60AFB"/>
    <w:rsid w:val="00B61B69"/>
    <w:rsid w:val="00B644F1"/>
    <w:rsid w:val="00B653AD"/>
    <w:rsid w:val="00B67256"/>
    <w:rsid w:val="00B71AA0"/>
    <w:rsid w:val="00B7201D"/>
    <w:rsid w:val="00B74EB2"/>
    <w:rsid w:val="00B77FA7"/>
    <w:rsid w:val="00B81DFF"/>
    <w:rsid w:val="00B82DD6"/>
    <w:rsid w:val="00B851C7"/>
    <w:rsid w:val="00B86E6D"/>
    <w:rsid w:val="00B90363"/>
    <w:rsid w:val="00B90991"/>
    <w:rsid w:val="00BA0A68"/>
    <w:rsid w:val="00BA0EFB"/>
    <w:rsid w:val="00BA1A65"/>
    <w:rsid w:val="00BA2088"/>
    <w:rsid w:val="00BA6E38"/>
    <w:rsid w:val="00BB45BE"/>
    <w:rsid w:val="00BD09A6"/>
    <w:rsid w:val="00BD73A2"/>
    <w:rsid w:val="00BE1ACC"/>
    <w:rsid w:val="00BE1CCB"/>
    <w:rsid w:val="00BE4FEA"/>
    <w:rsid w:val="00BE5363"/>
    <w:rsid w:val="00BF00E3"/>
    <w:rsid w:val="00BF6270"/>
    <w:rsid w:val="00BF65B9"/>
    <w:rsid w:val="00BF733B"/>
    <w:rsid w:val="00C007EB"/>
    <w:rsid w:val="00C02DFC"/>
    <w:rsid w:val="00C0528C"/>
    <w:rsid w:val="00C15BD0"/>
    <w:rsid w:val="00C16F74"/>
    <w:rsid w:val="00C21042"/>
    <w:rsid w:val="00C228DD"/>
    <w:rsid w:val="00C2297C"/>
    <w:rsid w:val="00C231F2"/>
    <w:rsid w:val="00C23485"/>
    <w:rsid w:val="00C25A5F"/>
    <w:rsid w:val="00C310C7"/>
    <w:rsid w:val="00C368CE"/>
    <w:rsid w:val="00C40512"/>
    <w:rsid w:val="00C41AD7"/>
    <w:rsid w:val="00C46209"/>
    <w:rsid w:val="00C50140"/>
    <w:rsid w:val="00C5152F"/>
    <w:rsid w:val="00C5201C"/>
    <w:rsid w:val="00C5284C"/>
    <w:rsid w:val="00C54866"/>
    <w:rsid w:val="00C600F5"/>
    <w:rsid w:val="00C62663"/>
    <w:rsid w:val="00C6288F"/>
    <w:rsid w:val="00C64164"/>
    <w:rsid w:val="00C811F1"/>
    <w:rsid w:val="00C81B0E"/>
    <w:rsid w:val="00C8297A"/>
    <w:rsid w:val="00C8613E"/>
    <w:rsid w:val="00C94925"/>
    <w:rsid w:val="00C962DB"/>
    <w:rsid w:val="00C97AD2"/>
    <w:rsid w:val="00CA076C"/>
    <w:rsid w:val="00CA1F8D"/>
    <w:rsid w:val="00CB0578"/>
    <w:rsid w:val="00CB1E53"/>
    <w:rsid w:val="00CB6DBA"/>
    <w:rsid w:val="00CC0887"/>
    <w:rsid w:val="00CC40F8"/>
    <w:rsid w:val="00CC6DF3"/>
    <w:rsid w:val="00CD0192"/>
    <w:rsid w:val="00CD2A28"/>
    <w:rsid w:val="00CD5592"/>
    <w:rsid w:val="00CE34EA"/>
    <w:rsid w:val="00CE36A7"/>
    <w:rsid w:val="00CE43D3"/>
    <w:rsid w:val="00CE440D"/>
    <w:rsid w:val="00CF0257"/>
    <w:rsid w:val="00CF0D50"/>
    <w:rsid w:val="00CF7FD5"/>
    <w:rsid w:val="00D036ED"/>
    <w:rsid w:val="00D06827"/>
    <w:rsid w:val="00D11071"/>
    <w:rsid w:val="00D15D57"/>
    <w:rsid w:val="00D2136E"/>
    <w:rsid w:val="00D220A4"/>
    <w:rsid w:val="00D22469"/>
    <w:rsid w:val="00D24C9C"/>
    <w:rsid w:val="00D26545"/>
    <w:rsid w:val="00D30024"/>
    <w:rsid w:val="00D32B6F"/>
    <w:rsid w:val="00D34B4A"/>
    <w:rsid w:val="00D377AC"/>
    <w:rsid w:val="00D40DF3"/>
    <w:rsid w:val="00D43042"/>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71829"/>
    <w:rsid w:val="00D750CC"/>
    <w:rsid w:val="00D76FF4"/>
    <w:rsid w:val="00D8126B"/>
    <w:rsid w:val="00D86487"/>
    <w:rsid w:val="00D86E82"/>
    <w:rsid w:val="00D903AB"/>
    <w:rsid w:val="00D932E6"/>
    <w:rsid w:val="00D94BCB"/>
    <w:rsid w:val="00DA5484"/>
    <w:rsid w:val="00DA567E"/>
    <w:rsid w:val="00DA6126"/>
    <w:rsid w:val="00DA68C0"/>
    <w:rsid w:val="00DA7C24"/>
    <w:rsid w:val="00DB19B7"/>
    <w:rsid w:val="00DB64AB"/>
    <w:rsid w:val="00DC3C75"/>
    <w:rsid w:val="00DD03DA"/>
    <w:rsid w:val="00DD2222"/>
    <w:rsid w:val="00DE1D1C"/>
    <w:rsid w:val="00DE2C17"/>
    <w:rsid w:val="00DE65E2"/>
    <w:rsid w:val="00DE7609"/>
    <w:rsid w:val="00DE79BA"/>
    <w:rsid w:val="00DF2003"/>
    <w:rsid w:val="00DF2243"/>
    <w:rsid w:val="00DF25D8"/>
    <w:rsid w:val="00DF788A"/>
    <w:rsid w:val="00E04CA8"/>
    <w:rsid w:val="00E0746E"/>
    <w:rsid w:val="00E11809"/>
    <w:rsid w:val="00E158E4"/>
    <w:rsid w:val="00E15F1F"/>
    <w:rsid w:val="00E20645"/>
    <w:rsid w:val="00E22137"/>
    <w:rsid w:val="00E26F4D"/>
    <w:rsid w:val="00E27210"/>
    <w:rsid w:val="00E31F6C"/>
    <w:rsid w:val="00E33B4B"/>
    <w:rsid w:val="00E348A3"/>
    <w:rsid w:val="00E355FA"/>
    <w:rsid w:val="00E478B4"/>
    <w:rsid w:val="00E5660B"/>
    <w:rsid w:val="00E65A88"/>
    <w:rsid w:val="00E65C5E"/>
    <w:rsid w:val="00E710BB"/>
    <w:rsid w:val="00E728A2"/>
    <w:rsid w:val="00E73174"/>
    <w:rsid w:val="00E742CB"/>
    <w:rsid w:val="00E74ED0"/>
    <w:rsid w:val="00E75EEB"/>
    <w:rsid w:val="00E8066D"/>
    <w:rsid w:val="00E84155"/>
    <w:rsid w:val="00E86664"/>
    <w:rsid w:val="00E86D91"/>
    <w:rsid w:val="00E90962"/>
    <w:rsid w:val="00E93986"/>
    <w:rsid w:val="00E95A00"/>
    <w:rsid w:val="00E9791A"/>
    <w:rsid w:val="00E97DA5"/>
    <w:rsid w:val="00EA5DD6"/>
    <w:rsid w:val="00EA65D1"/>
    <w:rsid w:val="00EB0CFD"/>
    <w:rsid w:val="00EB30CE"/>
    <w:rsid w:val="00EC138C"/>
    <w:rsid w:val="00EC176D"/>
    <w:rsid w:val="00EC233E"/>
    <w:rsid w:val="00EC671F"/>
    <w:rsid w:val="00ED10C4"/>
    <w:rsid w:val="00ED7D5C"/>
    <w:rsid w:val="00EE2BB2"/>
    <w:rsid w:val="00EE6D76"/>
    <w:rsid w:val="00EE7D6F"/>
    <w:rsid w:val="00EF25B6"/>
    <w:rsid w:val="00F003C0"/>
    <w:rsid w:val="00F03B06"/>
    <w:rsid w:val="00F04A96"/>
    <w:rsid w:val="00F068BC"/>
    <w:rsid w:val="00F1014C"/>
    <w:rsid w:val="00F13DE4"/>
    <w:rsid w:val="00F14590"/>
    <w:rsid w:val="00F154A4"/>
    <w:rsid w:val="00F15F23"/>
    <w:rsid w:val="00F1622C"/>
    <w:rsid w:val="00F20A51"/>
    <w:rsid w:val="00F23136"/>
    <w:rsid w:val="00F24E9A"/>
    <w:rsid w:val="00F3656A"/>
    <w:rsid w:val="00F40129"/>
    <w:rsid w:val="00F45777"/>
    <w:rsid w:val="00F50970"/>
    <w:rsid w:val="00F52983"/>
    <w:rsid w:val="00F55E85"/>
    <w:rsid w:val="00F5672A"/>
    <w:rsid w:val="00F5756F"/>
    <w:rsid w:val="00F613B3"/>
    <w:rsid w:val="00F61FFA"/>
    <w:rsid w:val="00F72909"/>
    <w:rsid w:val="00F75A15"/>
    <w:rsid w:val="00F77545"/>
    <w:rsid w:val="00F80F07"/>
    <w:rsid w:val="00F828EB"/>
    <w:rsid w:val="00F82A2B"/>
    <w:rsid w:val="00F859AE"/>
    <w:rsid w:val="00F87181"/>
    <w:rsid w:val="00F903A0"/>
    <w:rsid w:val="00F942B0"/>
    <w:rsid w:val="00F9585B"/>
    <w:rsid w:val="00F97ACB"/>
    <w:rsid w:val="00FA4D3D"/>
    <w:rsid w:val="00FB6968"/>
    <w:rsid w:val="00FB73C4"/>
    <w:rsid w:val="00FC301A"/>
    <w:rsid w:val="00FC60C5"/>
    <w:rsid w:val="00FD5616"/>
    <w:rsid w:val="00FD619B"/>
    <w:rsid w:val="00FE43E4"/>
    <w:rsid w:val="00FE6353"/>
    <w:rsid w:val="00FF15EA"/>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8D89"/>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11C"/>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DE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88361-D674-461B-830E-968F1FA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4764</TotalTime>
  <Pages>1</Pages>
  <Words>13579</Words>
  <Characters>81476</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297</cp:revision>
  <cp:lastPrinted>2023-09-19T12:16:00Z</cp:lastPrinted>
  <dcterms:created xsi:type="dcterms:W3CDTF">2019-04-02T16:21:00Z</dcterms:created>
  <dcterms:modified xsi:type="dcterms:W3CDTF">2023-09-19T12:34:00Z</dcterms:modified>
</cp:coreProperties>
</file>