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45E9E395"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 dniu __________</w:t>
      </w:r>
      <w:r w:rsidR="00053179">
        <w:rPr>
          <w:rFonts w:ascii="Cambria" w:hAnsi="Cambria" w:cs="Arial"/>
          <w:sz w:val="22"/>
          <w:szCs w:val="22"/>
          <w:lang w:eastAsia="pl-PL"/>
        </w:rPr>
        <w:t xml:space="preserve">_ r. w </w:t>
      </w:r>
      <w:r w:rsidR="00053179" w:rsidRPr="00053179">
        <w:rPr>
          <w:rFonts w:ascii="Cambria" w:hAnsi="Cambria" w:cs="Arial"/>
          <w:b/>
          <w:sz w:val="22"/>
          <w:szCs w:val="22"/>
          <w:lang w:eastAsia="pl-PL"/>
        </w:rPr>
        <w:t>Solcu Kujawskim</w:t>
      </w:r>
      <w:r w:rsidR="00053179">
        <w:rPr>
          <w:rFonts w:ascii="Cambria" w:hAnsi="Cambria" w:cs="Arial"/>
          <w:sz w:val="22"/>
          <w:szCs w:val="22"/>
          <w:lang w:eastAsia="pl-PL"/>
        </w:rPr>
        <w:t xml:space="preserve"> </w:t>
      </w:r>
      <w:r w:rsidRPr="004B3338">
        <w:rPr>
          <w:rFonts w:ascii="Cambria" w:hAnsi="Cambria" w:cs="Arial"/>
          <w:sz w:val="22"/>
          <w:szCs w:val="22"/>
          <w:lang w:eastAsia="pl-PL"/>
        </w:rPr>
        <w:t xml:space="preserve">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622FF34A"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8F49CB">
        <w:rPr>
          <w:rFonts w:ascii="Cambria" w:hAnsi="Cambria" w:cs="Arial"/>
          <w:sz w:val="22"/>
          <w:szCs w:val="22"/>
          <w:lang w:eastAsia="pl-PL"/>
        </w:rPr>
        <w:t>Solec Kujawski z siedzibą w Solcu Kujawskim</w:t>
      </w:r>
      <w:r w:rsidRPr="004B3338">
        <w:rPr>
          <w:rFonts w:ascii="Cambria" w:hAnsi="Cambria" w:cs="Arial"/>
          <w:sz w:val="22"/>
          <w:szCs w:val="22"/>
          <w:lang w:eastAsia="pl-PL"/>
        </w:rPr>
        <w:t xml:space="preserve"> („Zamawiający”)</w:t>
      </w:r>
    </w:p>
    <w:p w14:paraId="2D98B1E6" w14:textId="3BF9017E"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w:t>
      </w:r>
      <w:r w:rsidR="008F49CB">
        <w:rPr>
          <w:rFonts w:ascii="Cambria" w:hAnsi="Cambria" w:cs="Arial"/>
          <w:sz w:val="22"/>
          <w:szCs w:val="22"/>
          <w:lang w:eastAsia="pl-PL"/>
        </w:rPr>
        <w:t xml:space="preserve"> Leśna 64</w:t>
      </w:r>
      <w:r w:rsidRPr="004B3338">
        <w:rPr>
          <w:rFonts w:ascii="Cambria" w:hAnsi="Cambria" w:cs="Arial"/>
          <w:sz w:val="22"/>
          <w:szCs w:val="22"/>
          <w:lang w:eastAsia="pl-PL"/>
        </w:rPr>
        <w:t xml:space="preserve">; </w:t>
      </w:r>
    </w:p>
    <w:p w14:paraId="55ED8691" w14:textId="24A019E4" w:rsidR="0013110C" w:rsidRPr="004B3338" w:rsidRDefault="008F49CB"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86 - 050 Solec Kujawski</w:t>
      </w:r>
    </w:p>
    <w:p w14:paraId="38FC2A85" w14:textId="77777777" w:rsidR="008F49CB" w:rsidRPr="00914521" w:rsidRDefault="008F49CB" w:rsidP="008F49CB">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NIP 554-031-55-37, REGON 090550756</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3415BF1B"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w:t>
      </w:r>
      <w:r w:rsidR="008F49CB">
        <w:rPr>
          <w:rFonts w:ascii="Cambria" w:hAnsi="Cambria" w:cs="Arial"/>
          <w:sz w:val="22"/>
          <w:szCs w:val="22"/>
          <w:lang w:eastAsia="pl-PL"/>
        </w:rPr>
        <w:t xml:space="preserve">nia pn. </w:t>
      </w:r>
      <w:r w:rsidR="008F49CB" w:rsidRPr="00FD306C">
        <w:rPr>
          <w:rFonts w:ascii="Cambria" w:hAnsi="Cambria" w:cs="Arial"/>
          <w:b/>
          <w:bCs/>
          <w:sz w:val="22"/>
          <w:szCs w:val="22"/>
        </w:rPr>
        <w:t xml:space="preserve">„Wykonywanie usług z zakresu gospodarki leśnej na terenie </w:t>
      </w:r>
      <w:r w:rsidR="008F49CB">
        <w:rPr>
          <w:rFonts w:ascii="Cambria" w:hAnsi="Cambria" w:cs="Arial"/>
          <w:b/>
          <w:bCs/>
          <w:sz w:val="22"/>
          <w:szCs w:val="22"/>
        </w:rPr>
        <w:t xml:space="preserve">Nadleśnictwa Solec Kujawski </w:t>
      </w:r>
      <w:r w:rsidR="008F49CB" w:rsidRPr="00FD306C">
        <w:rPr>
          <w:rFonts w:ascii="Cambria" w:hAnsi="Cambria" w:cs="Arial"/>
          <w:b/>
          <w:bCs/>
          <w:sz w:val="22"/>
          <w:szCs w:val="22"/>
        </w:rPr>
        <w:t xml:space="preserve">w roku 2024” </w:t>
      </w:r>
      <w:r w:rsidRPr="004B3338">
        <w:rPr>
          <w:rFonts w:ascii="Cambria" w:hAnsi="Cambria" w:cs="Arial"/>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w:t>
      </w:r>
      <w:r w:rsidRPr="004F141B">
        <w:rPr>
          <w:rFonts w:ascii="Cambria" w:hAnsi="Cambria" w:cs="Arial"/>
          <w:b/>
          <w:sz w:val="22"/>
          <w:szCs w:val="22"/>
          <w:lang w:eastAsia="pl-PL"/>
        </w:rPr>
        <w:t>Załącznik Nr 1 do Umowy</w:t>
      </w:r>
      <w:r w:rsidRPr="004B3338">
        <w:rPr>
          <w:rFonts w:ascii="Cambria" w:hAnsi="Cambria" w:cs="Arial"/>
          <w:sz w:val="22"/>
          <w:szCs w:val="22"/>
          <w:lang w:eastAsia="pl-PL"/>
        </w:rPr>
        <w:t>.</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8F49CB">
        <w:rPr>
          <w:rFonts w:ascii="Cambria" w:hAnsi="Cambria" w:cs="Arial"/>
          <w:b/>
          <w:sz w:val="22"/>
          <w:szCs w:val="22"/>
          <w:lang w:eastAsia="pl-PL"/>
        </w:rPr>
        <w:t xml:space="preserve">Prace będące przedmiotem Opcji mogą zostać zlecone </w:t>
      </w:r>
      <w:bookmarkStart w:id="7" w:name="_Hlk137758273"/>
      <w:r w:rsidRPr="008F49CB">
        <w:rPr>
          <w:rFonts w:ascii="Cambria" w:hAnsi="Cambria" w:cs="Arial"/>
          <w:b/>
          <w:sz w:val="22"/>
          <w:szCs w:val="22"/>
          <w:lang w:eastAsia="pl-PL"/>
        </w:rPr>
        <w:t>w ilości, któr</w:t>
      </w:r>
      <w:r w:rsidR="00AF625D" w:rsidRPr="008F49CB">
        <w:rPr>
          <w:rFonts w:ascii="Cambria" w:hAnsi="Cambria" w:cs="Arial"/>
          <w:b/>
          <w:sz w:val="22"/>
          <w:szCs w:val="22"/>
          <w:lang w:eastAsia="pl-PL"/>
        </w:rPr>
        <w:t xml:space="preserve">ej łączna </w:t>
      </w:r>
      <w:bookmarkEnd w:id="7"/>
      <w:r w:rsidR="00AF625D" w:rsidRPr="008F49CB">
        <w:rPr>
          <w:rFonts w:ascii="Cambria" w:hAnsi="Cambria" w:cs="Arial"/>
          <w:b/>
          <w:sz w:val="22"/>
          <w:szCs w:val="22"/>
          <w:lang w:eastAsia="pl-PL"/>
        </w:rPr>
        <w:t xml:space="preserve">wartość nie będzie </w:t>
      </w:r>
      <w:r w:rsidRPr="008F49CB">
        <w:rPr>
          <w:rFonts w:ascii="Cambria" w:hAnsi="Cambria" w:cs="Arial"/>
          <w:b/>
          <w:sz w:val="22"/>
          <w:szCs w:val="22"/>
          <w:lang w:eastAsia="pl-PL"/>
        </w:rPr>
        <w:t xml:space="preserve">przekraczała </w:t>
      </w:r>
      <w:r w:rsidR="00330DFA" w:rsidRPr="008F49CB">
        <w:rPr>
          <w:rFonts w:ascii="Cambria" w:hAnsi="Cambria" w:cs="Arial"/>
          <w:b/>
          <w:sz w:val="22"/>
          <w:szCs w:val="22"/>
          <w:lang w:eastAsia="pl-PL"/>
        </w:rPr>
        <w:t>3</w:t>
      </w:r>
      <w:r w:rsidRPr="008F49CB">
        <w:rPr>
          <w:rFonts w:ascii="Cambria" w:hAnsi="Cambria" w:cs="Arial"/>
          <w:b/>
          <w:sz w:val="22"/>
          <w:szCs w:val="22"/>
          <w:lang w:eastAsia="pl-PL"/>
        </w:rPr>
        <w:t xml:space="preserve">0 % </w:t>
      </w:r>
      <w:r w:rsidR="0089605D" w:rsidRPr="008F49CB">
        <w:rPr>
          <w:rFonts w:ascii="Cambria" w:hAnsi="Cambria" w:cs="Arial"/>
          <w:b/>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8F49CB">
        <w:rPr>
          <w:rFonts w:ascii="Cambria" w:hAnsi="Cambria" w:cs="Arial"/>
          <w:b/>
          <w:sz w:val="22"/>
          <w:szCs w:val="22"/>
          <w:lang w:eastAsia="pl-PL"/>
        </w:rPr>
        <w:t xml:space="preserve">Zlecenia </w:t>
      </w:r>
      <w:r w:rsidR="009D056B" w:rsidRPr="008F49CB">
        <w:rPr>
          <w:rFonts w:ascii="Cambria" w:hAnsi="Cambria" w:cs="Arial"/>
          <w:b/>
          <w:sz w:val="22"/>
          <w:szCs w:val="22"/>
          <w:lang w:eastAsia="pl-PL"/>
        </w:rPr>
        <w:t xml:space="preserve">będą </w:t>
      </w:r>
      <w:r w:rsidR="007A7F47" w:rsidRPr="008F49CB">
        <w:rPr>
          <w:rFonts w:ascii="Cambria" w:hAnsi="Cambria" w:cs="Arial"/>
          <w:b/>
          <w:sz w:val="22"/>
          <w:szCs w:val="22"/>
          <w:lang w:eastAsia="pl-PL"/>
        </w:rPr>
        <w:t>p</w:t>
      </w:r>
      <w:r w:rsidR="009A7E2F" w:rsidRPr="008F49CB">
        <w:rPr>
          <w:rFonts w:ascii="Cambria" w:hAnsi="Cambria" w:cs="Arial"/>
          <w:b/>
          <w:sz w:val="22"/>
          <w:szCs w:val="22"/>
          <w:lang w:eastAsia="pl-PL"/>
        </w:rPr>
        <w:t xml:space="preserve">rzekazywane przez Zamawiającego </w:t>
      </w:r>
      <w:r w:rsidR="007A7F47" w:rsidRPr="008F49CB">
        <w:rPr>
          <w:rFonts w:ascii="Cambria" w:hAnsi="Cambria" w:cs="Arial"/>
          <w:b/>
          <w:sz w:val="22"/>
          <w:szCs w:val="22"/>
          <w:lang w:eastAsia="pl-PL"/>
        </w:rPr>
        <w:t>w okresie od dnia zawarcia Umowy</w:t>
      </w:r>
      <w:r w:rsidR="00E81E63" w:rsidRPr="008F49CB">
        <w:rPr>
          <w:rFonts w:ascii="Cambria" w:hAnsi="Cambria" w:cs="Arial"/>
          <w:b/>
          <w:sz w:val="22"/>
          <w:szCs w:val="22"/>
          <w:lang w:eastAsia="pl-PL"/>
        </w:rPr>
        <w:t xml:space="preserve"> (nie wcześniej jednak niż od 2 stycznia 2024 r.) </w:t>
      </w:r>
      <w:r w:rsidR="007A7F47" w:rsidRPr="008F49CB">
        <w:rPr>
          <w:rFonts w:ascii="Cambria" w:hAnsi="Cambria" w:cs="Arial"/>
          <w:b/>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8F49CB" w:rsidRDefault="004A4973" w:rsidP="00375794">
      <w:pPr>
        <w:numPr>
          <w:ilvl w:val="0"/>
          <w:numId w:val="9"/>
        </w:numPr>
        <w:suppressAutoHyphens w:val="0"/>
        <w:spacing w:before="120"/>
        <w:ind w:left="567" w:hanging="567"/>
        <w:jc w:val="both"/>
        <w:rPr>
          <w:rFonts w:ascii="Cambria" w:hAnsi="Cambria" w:cs="Arial"/>
          <w:b/>
          <w:sz w:val="22"/>
          <w:szCs w:val="22"/>
          <w:lang w:eastAsia="pl-PL"/>
        </w:rPr>
      </w:pPr>
      <w:r w:rsidRPr="008F49CB">
        <w:rPr>
          <w:rFonts w:ascii="Cambria" w:hAnsi="Cambria" w:cs="Arial"/>
          <w:b/>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w:t>
      </w:r>
      <w:r w:rsidRPr="004F141B">
        <w:rPr>
          <w:rFonts w:ascii="Cambria" w:hAnsi="Cambria" w:cs="Arial"/>
          <w:b/>
          <w:sz w:val="22"/>
          <w:szCs w:val="22"/>
          <w:lang w:eastAsia="pl-PL"/>
        </w:rPr>
        <w:t>Załącznik Nr 4 do Umowy</w:t>
      </w:r>
      <w:r w:rsidRPr="004B3338">
        <w:rPr>
          <w:rFonts w:ascii="Cambria" w:hAnsi="Cambria" w:cs="Arial"/>
          <w:sz w:val="22"/>
          <w:szCs w:val="22"/>
          <w:lang w:eastAsia="pl-PL"/>
        </w:rPr>
        <w:t xml:space="preserve">.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 xml:space="preserve">stanowi </w:t>
      </w:r>
      <w:r w:rsidRPr="008F49CB">
        <w:rPr>
          <w:rFonts w:ascii="Cambria" w:hAnsi="Cambria" w:cs="Arial"/>
          <w:b/>
          <w:color w:val="000000"/>
          <w:sz w:val="22"/>
          <w:szCs w:val="22"/>
          <w:lang w:eastAsia="pl-PL"/>
        </w:rPr>
        <w:t>Załącznik Nr 2</w:t>
      </w:r>
      <w:r w:rsidRPr="004B3338">
        <w:rPr>
          <w:rFonts w:ascii="Cambria" w:hAnsi="Cambria" w:cs="Arial"/>
          <w:color w:val="000000"/>
          <w:sz w:val="22"/>
          <w:szCs w:val="22"/>
          <w:lang w:eastAsia="pl-PL"/>
        </w:rPr>
        <w:t xml:space="preserve"> </w:t>
      </w:r>
      <w:r w:rsidRPr="004F141B">
        <w:rPr>
          <w:rFonts w:ascii="Cambria" w:hAnsi="Cambria" w:cs="Arial"/>
          <w:b/>
          <w:color w:val="000000"/>
          <w:sz w:val="22"/>
          <w:szCs w:val="22"/>
          <w:lang w:eastAsia="pl-PL"/>
        </w:rPr>
        <w:t>do Umowy</w:t>
      </w:r>
      <w:r w:rsidRPr="004B3338">
        <w:rPr>
          <w:rFonts w:ascii="Cambria" w:hAnsi="Cambria" w:cs="Arial"/>
          <w:color w:val="000000"/>
          <w:sz w:val="22"/>
          <w:szCs w:val="22"/>
          <w:lang w:eastAsia="pl-PL"/>
        </w:rPr>
        <w:t>;</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F8035D" w:rsidRDefault="00AA521F" w:rsidP="00375794">
      <w:pPr>
        <w:numPr>
          <w:ilvl w:val="0"/>
          <w:numId w:val="20"/>
        </w:numPr>
        <w:suppressAutoHyphens w:val="0"/>
        <w:spacing w:before="120"/>
        <w:ind w:left="567" w:hanging="567"/>
        <w:jc w:val="both"/>
        <w:rPr>
          <w:rFonts w:ascii="Cambria" w:hAnsi="Cambria" w:cs="Arial"/>
          <w:b/>
          <w:sz w:val="22"/>
          <w:szCs w:val="22"/>
          <w:lang w:eastAsia="pl-PL"/>
        </w:rPr>
      </w:pPr>
      <w:r w:rsidRPr="00F8035D">
        <w:rPr>
          <w:rFonts w:ascii="Cambria" w:hAnsi="Cambria" w:cs="Arial"/>
          <w:b/>
          <w:bCs/>
          <w:sz w:val="22"/>
          <w:szCs w:val="22"/>
          <w:lang w:eastAsia="pl-PL"/>
        </w:rPr>
        <w:t xml:space="preserve">Kwota </w:t>
      </w:r>
      <w:r w:rsidR="00DC0265" w:rsidRPr="00F8035D">
        <w:rPr>
          <w:rFonts w:ascii="Cambria" w:hAnsi="Cambria" w:cs="Arial"/>
          <w:b/>
          <w:bCs/>
          <w:sz w:val="22"/>
          <w:szCs w:val="22"/>
          <w:lang w:eastAsia="pl-PL"/>
        </w:rPr>
        <w:t>Wynagrodzeni</w:t>
      </w:r>
      <w:r w:rsidRPr="00F8035D">
        <w:rPr>
          <w:rFonts w:ascii="Cambria" w:hAnsi="Cambria" w:cs="Arial"/>
          <w:b/>
          <w:bCs/>
          <w:sz w:val="22"/>
          <w:szCs w:val="22"/>
          <w:lang w:eastAsia="pl-PL"/>
        </w:rPr>
        <w:t>a</w:t>
      </w:r>
      <w:r w:rsidR="00DC0265" w:rsidRPr="00F8035D">
        <w:rPr>
          <w:rFonts w:ascii="Cambria" w:hAnsi="Cambria" w:cs="Arial"/>
          <w:b/>
          <w:bCs/>
          <w:sz w:val="22"/>
          <w:szCs w:val="22"/>
          <w:lang w:eastAsia="pl-PL"/>
        </w:rPr>
        <w:t xml:space="preserve"> </w:t>
      </w:r>
      <w:r w:rsidR="0013110C" w:rsidRPr="00F8035D">
        <w:rPr>
          <w:rFonts w:ascii="Cambria" w:hAnsi="Cambria" w:cs="Arial"/>
          <w:b/>
          <w:bCs/>
          <w:sz w:val="22"/>
          <w:szCs w:val="22"/>
          <w:lang w:eastAsia="pl-PL"/>
        </w:rPr>
        <w:t xml:space="preserve">nie obejmuje </w:t>
      </w:r>
      <w:r w:rsidR="0065417C" w:rsidRPr="00F8035D">
        <w:rPr>
          <w:rFonts w:ascii="Cambria" w:hAnsi="Cambria" w:cs="Arial"/>
          <w:b/>
          <w:bCs/>
          <w:sz w:val="22"/>
          <w:szCs w:val="22"/>
          <w:lang w:eastAsia="pl-PL"/>
        </w:rPr>
        <w:t xml:space="preserve">wartości </w:t>
      </w:r>
      <w:r w:rsidR="0013110C" w:rsidRPr="00F8035D">
        <w:rPr>
          <w:rFonts w:ascii="Cambria" w:hAnsi="Cambria" w:cs="Arial"/>
          <w:b/>
          <w:bCs/>
          <w:sz w:val="22"/>
          <w:szCs w:val="22"/>
          <w:lang w:eastAsia="pl-PL"/>
        </w:rPr>
        <w:t>prac wykonywanych w ramach Opcji</w:t>
      </w:r>
      <w:r w:rsidR="00733398" w:rsidRPr="00F8035D">
        <w:rPr>
          <w:rFonts w:ascii="Cambria" w:hAnsi="Cambria" w:cs="Arial"/>
          <w:b/>
          <w:bCs/>
          <w:sz w:val="22"/>
          <w:szCs w:val="22"/>
          <w:lang w:eastAsia="pl-PL"/>
        </w:rPr>
        <w:t xml:space="preserve"> oraz </w:t>
      </w:r>
      <w:r w:rsidR="00F617A4" w:rsidRPr="00F8035D">
        <w:rPr>
          <w:rFonts w:ascii="Cambria" w:hAnsi="Cambria" w:cs="Arial"/>
          <w:b/>
          <w:bCs/>
          <w:sz w:val="22"/>
          <w:szCs w:val="22"/>
          <w:lang w:eastAsia="pl-PL"/>
        </w:rPr>
        <w:t xml:space="preserve">ew. </w:t>
      </w:r>
      <w:r w:rsidRPr="00F8035D">
        <w:rPr>
          <w:rFonts w:ascii="Cambria" w:hAnsi="Cambria" w:cs="Arial"/>
          <w:b/>
          <w:bCs/>
          <w:sz w:val="22"/>
          <w:szCs w:val="22"/>
          <w:lang w:eastAsia="pl-PL"/>
        </w:rPr>
        <w:t xml:space="preserve">wzrostu </w:t>
      </w:r>
      <w:r w:rsidR="00F617A4" w:rsidRPr="00F8035D">
        <w:rPr>
          <w:rFonts w:ascii="Cambria" w:hAnsi="Cambria" w:cs="Arial"/>
          <w:b/>
          <w:bCs/>
          <w:sz w:val="22"/>
          <w:szCs w:val="22"/>
          <w:lang w:eastAsia="pl-PL"/>
        </w:rPr>
        <w:t xml:space="preserve">w następstwie zastosowania </w:t>
      </w:r>
      <w:r w:rsidR="008D1AE8" w:rsidRPr="00F8035D">
        <w:rPr>
          <w:rFonts w:ascii="Cambria" w:hAnsi="Cambria" w:cs="Arial"/>
          <w:b/>
          <w:bCs/>
          <w:sz w:val="22"/>
          <w:szCs w:val="22"/>
          <w:lang w:eastAsia="pl-PL"/>
        </w:rPr>
        <w:t>W</w:t>
      </w:r>
      <w:r w:rsidR="00F617A4" w:rsidRPr="00F8035D">
        <w:rPr>
          <w:rFonts w:ascii="Cambria" w:hAnsi="Cambria" w:cs="Arial"/>
          <w:b/>
          <w:bCs/>
          <w:sz w:val="22"/>
          <w:szCs w:val="22"/>
          <w:lang w:eastAsia="pl-PL"/>
        </w:rPr>
        <w:t xml:space="preserve">skaźników </w:t>
      </w:r>
      <w:r w:rsidR="008D1AE8" w:rsidRPr="00F8035D">
        <w:rPr>
          <w:rFonts w:ascii="Cambria" w:hAnsi="Cambria" w:cs="Arial"/>
          <w:b/>
          <w:bCs/>
          <w:sz w:val="22"/>
          <w:szCs w:val="22"/>
          <w:lang w:eastAsia="pl-PL"/>
        </w:rPr>
        <w:t>Z</w:t>
      </w:r>
      <w:r w:rsidR="00E34DFE" w:rsidRPr="00F8035D">
        <w:rPr>
          <w:rFonts w:ascii="Cambria" w:hAnsi="Cambria" w:cs="Arial"/>
          <w:b/>
          <w:bCs/>
          <w:sz w:val="22"/>
          <w:szCs w:val="22"/>
          <w:lang w:eastAsia="pl-PL"/>
        </w:rPr>
        <w:t>większających</w:t>
      </w:r>
      <w:r w:rsidR="008D1AE8" w:rsidRPr="00F8035D">
        <w:rPr>
          <w:rFonts w:ascii="Cambria" w:hAnsi="Cambria" w:cs="Arial"/>
          <w:b/>
          <w:bCs/>
          <w:sz w:val="22"/>
          <w:szCs w:val="22"/>
          <w:lang w:eastAsia="pl-PL"/>
        </w:rPr>
        <w:t xml:space="preserve"> oraz </w:t>
      </w:r>
      <w:r w:rsidR="00414857" w:rsidRPr="00F8035D">
        <w:rPr>
          <w:rFonts w:ascii="Cambria" w:hAnsi="Cambria" w:cs="Arial"/>
          <w:b/>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 xml:space="preserve">Opisie standardu technologii wykonawstwa prac leśnych (stanowiącym </w:t>
      </w:r>
      <w:r w:rsidR="000C5694" w:rsidRPr="004F141B">
        <w:rPr>
          <w:rFonts w:ascii="Cambria" w:hAnsi="Cambria" w:cs="Arial"/>
          <w:b/>
          <w:bCs/>
          <w:sz w:val="22"/>
          <w:szCs w:val="22"/>
          <w:lang w:eastAsia="pl-PL"/>
        </w:rPr>
        <w:t>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F8035D">
        <w:rPr>
          <w:rFonts w:ascii="Cambria" w:hAnsi="Cambria" w:cs="Arial"/>
          <w:b/>
          <w:sz w:val="22"/>
          <w:szCs w:val="22"/>
          <w:lang w:eastAsia="pl-PL"/>
        </w:rPr>
        <w:t xml:space="preserve">Wynagrodzenie będzie płatne w terminie do </w:t>
      </w:r>
      <w:r w:rsidR="00106FAE" w:rsidRPr="00F8035D">
        <w:rPr>
          <w:rFonts w:ascii="Cambria" w:hAnsi="Cambria" w:cs="Arial"/>
          <w:b/>
          <w:sz w:val="22"/>
          <w:szCs w:val="22"/>
          <w:lang w:eastAsia="pl-PL"/>
        </w:rPr>
        <w:t xml:space="preserve">14 </w:t>
      </w:r>
      <w:r w:rsidRPr="00F8035D">
        <w:rPr>
          <w:rFonts w:ascii="Cambria" w:hAnsi="Cambria" w:cs="Arial"/>
          <w:b/>
          <w:sz w:val="22"/>
          <w:szCs w:val="22"/>
          <w:lang w:eastAsia="pl-PL"/>
        </w:rPr>
        <w:t>dni od doręczenia Zamawiającemu prawidłowo wystawionej faktury.</w:t>
      </w:r>
      <w:r w:rsidRPr="004B3338">
        <w:rPr>
          <w:rFonts w:ascii="Cambria" w:hAnsi="Cambria" w:cs="Arial"/>
          <w:sz w:val="22"/>
          <w:szCs w:val="22"/>
          <w:lang w:eastAsia="pl-PL"/>
        </w:rPr>
        <w:t xml:space="preserve">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F7A7035"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F8035D">
        <w:rPr>
          <w:rFonts w:ascii="Cambria" w:hAnsi="Cambria" w:cs="Arial"/>
          <w:b/>
          <w:sz w:val="22"/>
          <w:szCs w:val="22"/>
          <w:lang w:eastAsia="pl-PL"/>
        </w:rPr>
        <w:t>55403155</w:t>
      </w:r>
      <w:r w:rsidR="00F8035D" w:rsidRPr="0005690F">
        <w:rPr>
          <w:rFonts w:ascii="Cambria" w:hAnsi="Cambria" w:cs="Arial"/>
          <w:b/>
          <w:sz w:val="22"/>
          <w:szCs w:val="22"/>
          <w:lang w:eastAsia="pl-PL"/>
        </w:rPr>
        <w:t>37</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533B0447" w:rsidR="0013110C" w:rsidRPr="00F8035D" w:rsidRDefault="0013110C" w:rsidP="00F8035D">
      <w:pPr>
        <w:numPr>
          <w:ilvl w:val="0"/>
          <w:numId w:val="21"/>
        </w:numPr>
        <w:suppressAutoHyphens w:val="0"/>
        <w:spacing w:before="120"/>
        <w:ind w:left="567" w:hanging="567"/>
        <w:jc w:val="both"/>
        <w:rPr>
          <w:rFonts w:ascii="Cambria" w:hAnsi="Cambria" w:cs="Arial"/>
          <w:b/>
          <w:sz w:val="22"/>
          <w:szCs w:val="22"/>
          <w:lang w:eastAsia="pl-PL"/>
        </w:rPr>
      </w:pPr>
      <w:r w:rsidRPr="004B3338">
        <w:rPr>
          <w:rFonts w:ascii="Cambria" w:hAnsi="Cambria" w:cs="Arial"/>
          <w:sz w:val="22"/>
          <w:szCs w:val="22"/>
          <w:lang w:eastAsia="pl-PL"/>
        </w:rPr>
        <w:t>W przypadku wystawienia faktury w formie pisemnej, prawidłowo wystawiona fak</w:t>
      </w:r>
      <w:r w:rsidR="00F8035D">
        <w:rPr>
          <w:rFonts w:ascii="Cambria" w:hAnsi="Cambria" w:cs="Arial"/>
          <w:sz w:val="22"/>
          <w:szCs w:val="22"/>
          <w:lang w:eastAsia="pl-PL"/>
        </w:rPr>
        <w:t xml:space="preserve">tura powinna być doręczona do </w:t>
      </w:r>
      <w:r w:rsidR="00F8035D" w:rsidRPr="00177398">
        <w:rPr>
          <w:rFonts w:ascii="Cambria" w:hAnsi="Cambria" w:cs="Arial"/>
          <w:b/>
          <w:sz w:val="22"/>
          <w:szCs w:val="22"/>
          <w:lang w:eastAsia="pl-PL"/>
        </w:rPr>
        <w:t xml:space="preserve">Nadleśnictwa Solec Kujawski, ul. Leśna 64, 86-050 Solec Kujawski (pokój nr 1 - Sekretariat).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sidRPr="004B3338">
        <w:rPr>
          <w:rFonts w:ascii="Cambria" w:hAnsi="Cambria" w:cs="Arial"/>
          <w:sz w:val="22"/>
          <w:szCs w:val="22"/>
          <w:lang w:eastAsia="pl-PL"/>
        </w:rPr>
        <w:lastRenderedPageBreak/>
        <w:t>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lastRenderedPageBreak/>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lastRenderedPageBreak/>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334F628C" w14:textId="39A3393A"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036D64F6"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pożarowe oraz związane z niekorzystnymi warunkami atmosferycznymi.</w:t>
      </w:r>
    </w:p>
    <w:p w14:paraId="16C6EF43"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środków transportowych oraz z transportowanym materiałem.</w:t>
      </w:r>
    </w:p>
    <w:p w14:paraId="68D5922A"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trudnych warunków terenowych – pniaki, gałęzie, wykroty, jary, stoki, bagna, inne miejsca niebezpieczne.</w:t>
      </w:r>
    </w:p>
    <w:p w14:paraId="64553145"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dróg i innych szlaków komunikacyjnych.</w:t>
      </w:r>
    </w:p>
    <w:p w14:paraId="33500001"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budynków i innych budowli.</w:t>
      </w:r>
    </w:p>
    <w:p w14:paraId="1F1CFB56"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linii i urządzeń teleenergetycznych.</w:t>
      </w:r>
    </w:p>
    <w:p w14:paraId="35E2C4F8"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przy ścince i obalaniu drzew, w tym drzew trudnych.</w:t>
      </w:r>
    </w:p>
    <w:p w14:paraId="57AB36CF"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upadkiem przedmiotów z wysokości (np. konary, gałęzie, złomy, okiść, surowiec).</w:t>
      </w:r>
    </w:p>
    <w:p w14:paraId="5E627F6F"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składowania i magazynowania, wejściach i dojściach.</w:t>
      </w:r>
    </w:p>
    <w:p w14:paraId="03BFB62C"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wykorzystywaniem środków chemicznych – środki ochrony roślin.</w:t>
      </w:r>
    </w:p>
    <w:p w14:paraId="6CBC5839"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pracą na wysokości.</w:t>
      </w:r>
    </w:p>
    <w:p w14:paraId="1091834A"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oddziaływania czynników szkodliwych i niebezpiecznych.</w:t>
      </w:r>
    </w:p>
    <w:p w14:paraId="396655AC"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ekspozycją na szkodliwe czynniki biologiczne.</w:t>
      </w:r>
    </w:p>
    <w:p w14:paraId="25F16C45"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prowadzenia robót bez wstrzymywania pracy zakładu pracy.</w:t>
      </w:r>
    </w:p>
    <w:p w14:paraId="39D3632A"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obecności osób postronnych.</w:t>
      </w:r>
    </w:p>
    <w:p w14:paraId="7D9022C3"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ze strony materiałów wybuchowych i innych przedmiotów niebezpiecznych.</w:t>
      </w:r>
    </w:p>
    <w:p w14:paraId="1D92913F"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odzwierzęce.</w:t>
      </w:r>
    </w:p>
    <w:p w14:paraId="1ADAE1D9" w14:textId="77777777" w:rsidR="004F5667" w:rsidRPr="00B53545" w:rsidRDefault="004F5667" w:rsidP="004F5667">
      <w:pPr>
        <w:numPr>
          <w:ilvl w:val="0"/>
          <w:numId w:val="40"/>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pozostałe.</w:t>
      </w:r>
    </w:p>
    <w:p w14:paraId="5A171201" w14:textId="77777777" w:rsidR="004F5667" w:rsidRDefault="004F5667" w:rsidP="004F5667">
      <w:pPr>
        <w:tabs>
          <w:tab w:val="left" w:pos="1134"/>
        </w:tabs>
        <w:suppressAutoHyphens w:val="0"/>
        <w:spacing w:before="120"/>
        <w:rPr>
          <w:rFonts w:ascii="Cambria" w:hAnsi="Cambria" w:cs="Arial"/>
          <w:color w:val="000000"/>
          <w:sz w:val="22"/>
          <w:szCs w:val="22"/>
          <w:lang w:eastAsia="pl-PL"/>
        </w:rPr>
      </w:pPr>
    </w:p>
    <w:p w14:paraId="45D73F3C" w14:textId="77777777" w:rsidR="004F5667" w:rsidRPr="004F5667" w:rsidRDefault="004F5667" w:rsidP="004F5667">
      <w:pPr>
        <w:tabs>
          <w:tab w:val="left" w:pos="1134"/>
        </w:tabs>
        <w:suppressAutoHyphens w:val="0"/>
        <w:spacing w:before="120"/>
        <w:jc w:val="both"/>
        <w:rPr>
          <w:rFonts w:ascii="Cambria" w:hAnsi="Cambria" w:cs="Arial"/>
          <w:b/>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bookmarkStart w:id="42" w:name="_GoBack"/>
      <w:bookmarkEnd w:id="42"/>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7015A1" w14:textId="77777777" w:rsidR="002B56BF" w:rsidRDefault="002B56BF">
      <w:r>
        <w:separator/>
      </w:r>
    </w:p>
  </w:endnote>
  <w:endnote w:type="continuationSeparator" w:id="0">
    <w:p w14:paraId="0C042949" w14:textId="77777777" w:rsidR="002B56BF" w:rsidRDefault="002B5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F5667">
      <w:rPr>
        <w:rFonts w:ascii="Cambria" w:hAnsi="Cambria"/>
        <w:noProof/>
        <w:lang w:eastAsia="pl-PL"/>
      </w:rPr>
      <w:t>27</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29E6D" w14:textId="77777777" w:rsidR="002B56BF" w:rsidRDefault="002B56BF">
      <w:r>
        <w:separator/>
      </w:r>
    </w:p>
  </w:footnote>
  <w:footnote w:type="continuationSeparator" w:id="0">
    <w:p w14:paraId="64BEADBD" w14:textId="77777777" w:rsidR="002B56BF" w:rsidRDefault="002B5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30"/>
  </w:num>
  <w:num w:numId="9">
    <w:abstractNumId w:val="2"/>
  </w:num>
  <w:num w:numId="10">
    <w:abstractNumId w:val="3"/>
  </w:num>
  <w:num w:numId="11">
    <w:abstractNumId w:val="28"/>
  </w:num>
  <w:num w:numId="12">
    <w:abstractNumId w:val="23"/>
  </w:num>
  <w:num w:numId="13">
    <w:abstractNumId w:val="7"/>
  </w:num>
  <w:num w:numId="14">
    <w:abstractNumId w:val="26"/>
  </w:num>
  <w:num w:numId="15">
    <w:abstractNumId w:val="38"/>
  </w:num>
  <w:num w:numId="16">
    <w:abstractNumId w:val="15"/>
  </w:num>
  <w:num w:numId="17">
    <w:abstractNumId w:val="14"/>
  </w:num>
  <w:num w:numId="18">
    <w:abstractNumId w:val="19"/>
  </w:num>
  <w:num w:numId="19">
    <w:abstractNumId w:val="35"/>
  </w:num>
  <w:num w:numId="20">
    <w:abstractNumId w:val="13"/>
  </w:num>
  <w:num w:numId="21">
    <w:abstractNumId w:val="20"/>
  </w:num>
  <w:num w:numId="22">
    <w:abstractNumId w:val="11"/>
  </w:num>
  <w:num w:numId="23">
    <w:abstractNumId w:val="22"/>
  </w:num>
  <w:num w:numId="24">
    <w:abstractNumId w:val="39"/>
  </w:num>
  <w:num w:numId="25">
    <w:abstractNumId w:val="4"/>
  </w:num>
  <w:num w:numId="26">
    <w:abstractNumId w:val="32"/>
  </w:num>
  <w:num w:numId="27">
    <w:abstractNumId w:val="36"/>
  </w:num>
  <w:num w:numId="28">
    <w:abstractNumId w:val="0"/>
  </w:num>
  <w:num w:numId="29">
    <w:abstractNumId w:val="12"/>
  </w:num>
  <w:num w:numId="30">
    <w:abstractNumId w:val="1"/>
  </w:num>
  <w:num w:numId="31">
    <w:abstractNumId w:val="37"/>
  </w:num>
  <w:num w:numId="32">
    <w:abstractNumId w:val="29"/>
  </w:num>
  <w:num w:numId="33">
    <w:abstractNumId w:val="6"/>
  </w:num>
  <w:num w:numId="34">
    <w:abstractNumId w:val="34"/>
  </w:num>
  <w:num w:numId="35">
    <w:abstractNumId w:val="5"/>
  </w:num>
  <w:num w:numId="36">
    <w:abstractNumId w:val="25"/>
  </w:num>
  <w:num w:numId="37">
    <w:abstractNumId w:val="9"/>
  </w:num>
  <w:num w:numId="38">
    <w:abstractNumId w:val="33"/>
  </w:num>
  <w:num w:numId="39">
    <w:abstractNumId w:val="17"/>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179"/>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56BF"/>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1B"/>
    <w:rsid w:val="004F1462"/>
    <w:rsid w:val="004F19EB"/>
    <w:rsid w:val="004F22B9"/>
    <w:rsid w:val="004F2D3A"/>
    <w:rsid w:val="004F397E"/>
    <w:rsid w:val="004F5409"/>
    <w:rsid w:val="004F5667"/>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A10"/>
    <w:rsid w:val="008E6820"/>
    <w:rsid w:val="008E6D0D"/>
    <w:rsid w:val="008E7DB7"/>
    <w:rsid w:val="008F0B20"/>
    <w:rsid w:val="008F1E0F"/>
    <w:rsid w:val="008F22B6"/>
    <w:rsid w:val="008F2C3C"/>
    <w:rsid w:val="008F34E7"/>
    <w:rsid w:val="008F49CB"/>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E1C"/>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35D"/>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7C4A5-8465-48BF-B36F-7AA35F8AD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10716</Words>
  <Characters>64301</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74868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1217 N.Solec Kujawski Katarzyna Nieznaj</cp:lastModifiedBy>
  <cp:revision>14</cp:revision>
  <cp:lastPrinted>2023-08-04T10:26:00Z</cp:lastPrinted>
  <dcterms:created xsi:type="dcterms:W3CDTF">2023-08-06T13:34:00Z</dcterms:created>
  <dcterms:modified xsi:type="dcterms:W3CDTF">2023-10-24T11:52:00Z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