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66B6566B" w:rsidR="00A9133C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8D6BB6">
        <w:rPr>
          <w:rFonts w:ascii="Verdana" w:hAnsi="Verdana"/>
          <w:b/>
          <w:bCs/>
          <w:color w:val="auto"/>
          <w:sz w:val="20"/>
          <w:szCs w:val="20"/>
        </w:rPr>
        <w:t>OPIS PREDMETU ZÁKAZKY</w:t>
      </w:r>
    </w:p>
    <w:p w14:paraId="0D8998E3" w14:textId="77777777" w:rsidR="008D6BB6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57B8BCCB" w14:textId="77777777" w:rsidR="008D6BB6" w:rsidRPr="00B66DF5" w:rsidRDefault="008D6BB6" w:rsidP="008D6BB6">
      <w:pPr>
        <w:pStyle w:val="Default"/>
        <w:spacing w:line="312" w:lineRule="auto"/>
        <w:jc w:val="center"/>
        <w:rPr>
          <w:rFonts w:ascii="Verdana" w:eastAsia="Arial" w:hAnsi="Verdana"/>
          <w:b/>
          <w:sz w:val="18"/>
          <w:szCs w:val="18"/>
        </w:rPr>
      </w:pPr>
      <w:r w:rsidRPr="00B66DF5">
        <w:rPr>
          <w:rFonts w:ascii="Verdana" w:eastAsia="Arial" w:hAnsi="Verdana"/>
          <w:b/>
          <w:sz w:val="18"/>
          <w:szCs w:val="18"/>
        </w:rPr>
        <w:t xml:space="preserve">DYNAMICKÝ NÁKUPNÝ SYSTÉM - </w:t>
      </w:r>
      <w:r w:rsidRPr="00B66DF5">
        <w:rPr>
          <w:rFonts w:ascii="Verdana" w:hAnsi="Verdana"/>
          <w:b/>
          <w:sz w:val="18"/>
          <w:szCs w:val="18"/>
        </w:rPr>
        <w:t>Posypové materiály určené na zimnú údržbu cestných komunikácií</w:t>
      </w:r>
    </w:p>
    <w:p w14:paraId="652F8E10" w14:textId="77777777" w:rsidR="008D6BB6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6C69DF3D" w14:textId="77777777" w:rsidR="008D6BB6" w:rsidRPr="0083011D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sz w:val="18"/>
          <w:szCs w:val="18"/>
        </w:rPr>
      </w:pPr>
      <w:r w:rsidRPr="0083011D">
        <w:rPr>
          <w:rFonts w:ascii="Verdana" w:hAnsi="Verdana"/>
          <w:b/>
          <w:sz w:val="18"/>
          <w:szCs w:val="18"/>
        </w:rPr>
        <w:t>Kategória č. 1 – Voľne ložená priemyselná soľ (</w:t>
      </w:r>
      <w:proofErr w:type="spellStart"/>
      <w:r w:rsidRPr="0083011D">
        <w:rPr>
          <w:rFonts w:ascii="Verdana" w:hAnsi="Verdana"/>
          <w:b/>
          <w:sz w:val="18"/>
          <w:szCs w:val="18"/>
        </w:rPr>
        <w:t>NaCl</w:t>
      </w:r>
      <w:proofErr w:type="spellEnd"/>
      <w:r w:rsidRPr="0083011D">
        <w:rPr>
          <w:rFonts w:ascii="Verdana" w:hAnsi="Verdana"/>
          <w:b/>
          <w:sz w:val="18"/>
          <w:szCs w:val="18"/>
        </w:rPr>
        <w:t>)</w:t>
      </w:r>
    </w:p>
    <w:p w14:paraId="34A628CA" w14:textId="77777777" w:rsidR="008D6BB6" w:rsidRPr="00B66DF5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eastAsia="Arial" w:hAnsi="Verdana"/>
          <w:sz w:val="20"/>
          <w:szCs w:val="20"/>
        </w:rPr>
      </w:pPr>
    </w:p>
    <w:p w14:paraId="65778A26" w14:textId="77777777" w:rsidR="008D6BB6" w:rsidRPr="0083011D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  <w:r w:rsidRPr="0083011D">
        <w:rPr>
          <w:rFonts w:ascii="Verdana" w:eastAsia="Arial" w:hAnsi="Verdana"/>
          <w:sz w:val="16"/>
          <w:szCs w:val="16"/>
        </w:rPr>
        <w:t xml:space="preserve">PREDMET VEREJNÉHO OBSTARÁVANIA </w:t>
      </w:r>
    </w:p>
    <w:p w14:paraId="35FBB98F" w14:textId="77777777" w:rsidR="008D6BB6" w:rsidRPr="0083011D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83011D">
        <w:rPr>
          <w:rFonts w:ascii="Verdana" w:hAnsi="Verdana" w:cstheme="minorHAnsi"/>
          <w:b/>
          <w:sz w:val="20"/>
          <w:szCs w:val="20"/>
        </w:rPr>
        <w:t>Kúpa a dodanie voľne loženej posypovej soli (</w:t>
      </w:r>
      <w:proofErr w:type="spellStart"/>
      <w:r w:rsidRPr="0083011D">
        <w:rPr>
          <w:rFonts w:ascii="Verdana" w:hAnsi="Verdana" w:cstheme="minorHAnsi"/>
          <w:b/>
          <w:sz w:val="20"/>
          <w:szCs w:val="20"/>
        </w:rPr>
        <w:t>NaCl</w:t>
      </w:r>
      <w:proofErr w:type="spellEnd"/>
      <w:r w:rsidRPr="0083011D">
        <w:rPr>
          <w:rFonts w:ascii="Verdana" w:hAnsi="Verdana" w:cstheme="minorHAnsi"/>
          <w:b/>
          <w:sz w:val="20"/>
          <w:szCs w:val="20"/>
        </w:rPr>
        <w:t>) – Výzva č. 6</w:t>
      </w:r>
    </w:p>
    <w:p w14:paraId="0C093166" w14:textId="77777777" w:rsidR="008D6BB6" w:rsidRPr="008D6BB6" w:rsidRDefault="008D6BB6" w:rsidP="008D6BB6">
      <w:pPr>
        <w:pStyle w:val="Default"/>
        <w:spacing w:line="312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577C1AB2" w14:textId="77777777" w:rsidR="00A9133C" w:rsidRPr="008D6BB6" w:rsidRDefault="00A9133C" w:rsidP="008D6BB6">
      <w:pPr>
        <w:pStyle w:val="Default"/>
        <w:spacing w:line="312" w:lineRule="auto"/>
        <w:rPr>
          <w:rFonts w:ascii="Verdana" w:hAnsi="Verdana"/>
          <w:color w:val="auto"/>
          <w:sz w:val="16"/>
          <w:szCs w:val="16"/>
        </w:rPr>
      </w:pPr>
    </w:p>
    <w:p w14:paraId="4F18FFFF" w14:textId="60CB9DDD" w:rsidR="00AD1518" w:rsidRPr="008D6BB6" w:rsidRDefault="00A9133C" w:rsidP="008D6BB6">
      <w:pPr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8D6BB6">
        <w:rPr>
          <w:rFonts w:ascii="Verdana" w:hAnsi="Verdana"/>
          <w:sz w:val="16"/>
          <w:szCs w:val="16"/>
        </w:rPr>
        <w:t>Predmetom zákazky je dodanie chemického posypového materiálu používaného v rámci zimnej údržby cestných komunikácií, a to voľne loženej priemyselnej soli (</w:t>
      </w:r>
      <w:r w:rsidR="00E02EA6" w:rsidRPr="008D6BB6">
        <w:rPr>
          <w:rFonts w:ascii="Verdana" w:hAnsi="Verdana"/>
          <w:sz w:val="16"/>
          <w:szCs w:val="16"/>
        </w:rPr>
        <w:t xml:space="preserve">chlorid sodný - </w:t>
      </w:r>
      <w:proofErr w:type="spellStart"/>
      <w:r w:rsidRPr="008D6BB6">
        <w:rPr>
          <w:rFonts w:ascii="Verdana" w:hAnsi="Verdana"/>
          <w:sz w:val="16"/>
          <w:szCs w:val="16"/>
        </w:rPr>
        <w:t>NaCl</w:t>
      </w:r>
      <w:proofErr w:type="spellEnd"/>
      <w:r w:rsidRPr="008D6BB6">
        <w:rPr>
          <w:rFonts w:ascii="Verdana" w:hAnsi="Verdana"/>
          <w:sz w:val="16"/>
          <w:szCs w:val="16"/>
        </w:rPr>
        <w:t>)</w:t>
      </w:r>
      <w:r w:rsidR="00253AD8" w:rsidRPr="008D6BB6">
        <w:rPr>
          <w:rFonts w:ascii="Verdana" w:hAnsi="Verdana"/>
          <w:sz w:val="16"/>
          <w:szCs w:val="16"/>
        </w:rPr>
        <w:t xml:space="preserve"> určenej</w:t>
      </w:r>
      <w:r w:rsidRPr="008D6BB6">
        <w:rPr>
          <w:rFonts w:ascii="Verdana" w:hAnsi="Verdana"/>
          <w:sz w:val="16"/>
          <w:szCs w:val="16"/>
        </w:rPr>
        <w:t xml:space="preserve"> na posyp ciest s ro</w:t>
      </w:r>
      <w:r w:rsidR="00007B20" w:rsidRPr="008D6BB6">
        <w:rPr>
          <w:rFonts w:ascii="Verdana" w:hAnsi="Verdana"/>
          <w:sz w:val="16"/>
          <w:szCs w:val="16"/>
        </w:rPr>
        <w:t>zmrazovacím účinkom minimálne</w:t>
      </w:r>
      <w:r w:rsidRPr="008D6BB6">
        <w:rPr>
          <w:rFonts w:ascii="Verdana" w:hAnsi="Verdana"/>
          <w:sz w:val="16"/>
          <w:szCs w:val="16"/>
        </w:rPr>
        <w:t xml:space="preserve"> </w:t>
      </w:r>
      <w:r w:rsidR="00007B20" w:rsidRPr="008D6BB6">
        <w:rPr>
          <w:rFonts w:ascii="Verdana" w:hAnsi="Verdana"/>
          <w:sz w:val="16"/>
          <w:szCs w:val="16"/>
        </w:rPr>
        <w:t>–</w:t>
      </w:r>
      <w:r w:rsidRPr="008D6BB6">
        <w:rPr>
          <w:rFonts w:ascii="Verdana" w:hAnsi="Verdana"/>
          <w:sz w:val="16"/>
          <w:szCs w:val="16"/>
        </w:rPr>
        <w:t xml:space="preserve"> 6</w:t>
      </w:r>
      <w:r w:rsidR="00007B20" w:rsidRPr="008D6BB6">
        <w:rPr>
          <w:rFonts w:ascii="Verdana" w:hAnsi="Verdana"/>
          <w:sz w:val="16"/>
          <w:szCs w:val="16"/>
        </w:rPr>
        <w:t xml:space="preserve"> </w:t>
      </w:r>
      <w:proofErr w:type="spellStart"/>
      <w:r w:rsidRPr="008D6BB6">
        <w:rPr>
          <w:rFonts w:ascii="Verdana" w:hAnsi="Verdana"/>
          <w:sz w:val="16"/>
          <w:szCs w:val="16"/>
          <w:vertAlign w:val="superscript"/>
        </w:rPr>
        <w:t>o</w:t>
      </w:r>
      <w:r w:rsidRPr="008D6BB6">
        <w:rPr>
          <w:rFonts w:ascii="Verdana" w:hAnsi="Verdana"/>
          <w:sz w:val="16"/>
          <w:szCs w:val="16"/>
        </w:rPr>
        <w:t>C</w:t>
      </w:r>
      <w:proofErr w:type="spellEnd"/>
      <w:r w:rsidRPr="008D6BB6">
        <w:rPr>
          <w:rFonts w:ascii="Verdana" w:hAnsi="Verdana"/>
          <w:sz w:val="16"/>
          <w:szCs w:val="16"/>
        </w:rPr>
        <w:t xml:space="preserve"> </w:t>
      </w:r>
      <w:r w:rsidR="00007B20" w:rsidRPr="008D6BB6">
        <w:rPr>
          <w:rFonts w:ascii="Verdana" w:hAnsi="Verdana"/>
          <w:sz w:val="16"/>
          <w:szCs w:val="16"/>
        </w:rPr>
        <w:t>a</w:t>
      </w:r>
      <w:r w:rsidR="00253AD8" w:rsidRPr="008D6BB6">
        <w:rPr>
          <w:rFonts w:ascii="Verdana" w:hAnsi="Verdana"/>
          <w:sz w:val="16"/>
          <w:szCs w:val="16"/>
        </w:rPr>
        <w:t> </w:t>
      </w:r>
      <w:r w:rsidR="00007B20" w:rsidRPr="008D6BB6">
        <w:rPr>
          <w:rFonts w:ascii="Verdana" w:hAnsi="Verdana"/>
          <w:sz w:val="16"/>
          <w:szCs w:val="16"/>
        </w:rPr>
        <w:t>menej</w:t>
      </w:r>
      <w:r w:rsidR="00253AD8" w:rsidRPr="008D6BB6">
        <w:rPr>
          <w:rFonts w:ascii="Verdana" w:hAnsi="Verdana"/>
          <w:sz w:val="16"/>
          <w:szCs w:val="16"/>
        </w:rPr>
        <w:t>,</w:t>
      </w:r>
      <w:r w:rsidR="00007B20" w:rsidRPr="008D6BB6">
        <w:rPr>
          <w:rFonts w:ascii="Verdana" w:hAnsi="Verdana"/>
          <w:sz w:val="16"/>
          <w:szCs w:val="16"/>
        </w:rPr>
        <w:t xml:space="preserve"> </w:t>
      </w:r>
      <w:r w:rsidRPr="008D6BB6">
        <w:rPr>
          <w:rFonts w:ascii="Verdana" w:hAnsi="Verdana"/>
          <w:sz w:val="16"/>
          <w:szCs w:val="16"/>
        </w:rPr>
        <w:t>s </w:t>
      </w:r>
      <w:proofErr w:type="spellStart"/>
      <w:r w:rsidRPr="008D6BB6">
        <w:rPr>
          <w:rFonts w:ascii="Verdana" w:hAnsi="Verdana"/>
          <w:sz w:val="16"/>
          <w:szCs w:val="16"/>
        </w:rPr>
        <w:t>protispekacou</w:t>
      </w:r>
      <w:proofErr w:type="spellEnd"/>
      <w:r w:rsidRPr="008D6BB6">
        <w:rPr>
          <w:rFonts w:ascii="Verdana" w:hAnsi="Verdana"/>
          <w:sz w:val="16"/>
          <w:szCs w:val="16"/>
        </w:rPr>
        <w:t xml:space="preserve"> prísadou, vrátane jej dopravy  s vyložením tovaru z dopravných prostriedkov na miesta určenia, ktorými sú  jedn</w:t>
      </w:r>
      <w:r w:rsidR="00253AD8" w:rsidRPr="008D6BB6">
        <w:rPr>
          <w:rFonts w:ascii="Verdana" w:hAnsi="Verdana"/>
          <w:sz w:val="16"/>
          <w:szCs w:val="16"/>
        </w:rPr>
        <w:t>otlivé strediská verejného obstarávateľa</w:t>
      </w:r>
      <w:r w:rsidR="0074690B" w:rsidRPr="008D6BB6">
        <w:rPr>
          <w:rFonts w:ascii="Verdana" w:hAnsi="Verdana"/>
          <w:sz w:val="16"/>
          <w:szCs w:val="16"/>
        </w:rPr>
        <w:t>, teda skládky posypových materiálov</w:t>
      </w:r>
      <w:r w:rsidRPr="008D6BB6">
        <w:rPr>
          <w:rFonts w:ascii="Verdana" w:hAnsi="Verdana"/>
          <w:sz w:val="16"/>
          <w:szCs w:val="16"/>
        </w:rPr>
        <w:t xml:space="preserve"> </w:t>
      </w:r>
      <w:r w:rsidR="0057747F">
        <w:rPr>
          <w:rFonts w:ascii="Verdana" w:hAnsi="Verdana"/>
          <w:sz w:val="16"/>
          <w:szCs w:val="16"/>
        </w:rPr>
        <w:t xml:space="preserve">            </w:t>
      </w:r>
      <w:r w:rsidRPr="008D6BB6">
        <w:rPr>
          <w:rFonts w:ascii="Verdana" w:hAnsi="Verdana"/>
          <w:sz w:val="16"/>
          <w:szCs w:val="16"/>
        </w:rPr>
        <w:t xml:space="preserve">na obdobie zimnej sezóny </w:t>
      </w:r>
      <w:r w:rsidR="00BB0629" w:rsidRPr="008D6BB6">
        <w:rPr>
          <w:rFonts w:ascii="Verdana" w:hAnsi="Verdana"/>
          <w:sz w:val="16"/>
          <w:szCs w:val="16"/>
        </w:rPr>
        <w:t>20</w:t>
      </w:r>
      <w:r w:rsidR="00253AD8" w:rsidRPr="008D6BB6">
        <w:rPr>
          <w:rFonts w:ascii="Verdana" w:hAnsi="Verdana"/>
          <w:sz w:val="16"/>
          <w:szCs w:val="16"/>
        </w:rPr>
        <w:t>22</w:t>
      </w:r>
      <w:r w:rsidRPr="008D6BB6">
        <w:rPr>
          <w:rFonts w:ascii="Verdana" w:hAnsi="Verdana"/>
          <w:sz w:val="16"/>
          <w:szCs w:val="16"/>
        </w:rPr>
        <w:t>/</w:t>
      </w:r>
      <w:r w:rsidR="00BB0629" w:rsidRPr="008D6BB6">
        <w:rPr>
          <w:rFonts w:ascii="Verdana" w:hAnsi="Verdana"/>
          <w:sz w:val="16"/>
          <w:szCs w:val="16"/>
        </w:rPr>
        <w:t>202</w:t>
      </w:r>
      <w:r w:rsidR="00253AD8" w:rsidRPr="008D6BB6">
        <w:rPr>
          <w:rFonts w:ascii="Verdana" w:hAnsi="Verdana"/>
          <w:sz w:val="16"/>
          <w:szCs w:val="16"/>
        </w:rPr>
        <w:t>3</w:t>
      </w:r>
      <w:r w:rsidRPr="008D6BB6">
        <w:rPr>
          <w:rFonts w:ascii="Verdana" w:hAnsi="Verdana"/>
          <w:sz w:val="16"/>
          <w:szCs w:val="16"/>
        </w:rPr>
        <w:t>, s </w:t>
      </w:r>
      <w:r w:rsidR="00007B20" w:rsidRPr="008D6BB6">
        <w:rPr>
          <w:rFonts w:ascii="Verdana" w:hAnsi="Verdana"/>
          <w:sz w:val="16"/>
          <w:szCs w:val="16"/>
        </w:rPr>
        <w:t>platnosťou</w:t>
      </w:r>
      <w:r w:rsidRPr="008D6BB6">
        <w:rPr>
          <w:rFonts w:ascii="Verdana" w:hAnsi="Verdana"/>
          <w:sz w:val="16"/>
          <w:szCs w:val="16"/>
        </w:rPr>
        <w:t xml:space="preserve"> zmluvy </w:t>
      </w:r>
      <w:r w:rsidR="00DB421D">
        <w:rPr>
          <w:rFonts w:ascii="Verdana" w:hAnsi="Verdana"/>
          <w:b/>
          <w:sz w:val="16"/>
          <w:szCs w:val="16"/>
        </w:rPr>
        <w:t xml:space="preserve">6 mesiacov odo dňa </w:t>
      </w:r>
      <w:r w:rsidR="00833F6F">
        <w:rPr>
          <w:rFonts w:ascii="Verdana" w:hAnsi="Verdana"/>
          <w:b/>
          <w:sz w:val="16"/>
          <w:szCs w:val="16"/>
        </w:rPr>
        <w:t xml:space="preserve">jej </w:t>
      </w:r>
      <w:r w:rsidR="00DB421D">
        <w:rPr>
          <w:rFonts w:ascii="Verdana" w:hAnsi="Verdana"/>
          <w:b/>
          <w:sz w:val="16"/>
          <w:szCs w:val="16"/>
        </w:rPr>
        <w:t>účinnosti</w:t>
      </w:r>
      <w:r w:rsidRPr="008D6BB6">
        <w:rPr>
          <w:rFonts w:ascii="Verdana" w:hAnsi="Verdana"/>
          <w:sz w:val="16"/>
          <w:szCs w:val="16"/>
        </w:rPr>
        <w:t xml:space="preserve">. </w:t>
      </w:r>
      <w:r w:rsidR="00BB0629" w:rsidRPr="008D6BB6">
        <w:rPr>
          <w:rFonts w:ascii="Verdana" w:hAnsi="Verdana"/>
          <w:sz w:val="16"/>
          <w:szCs w:val="16"/>
        </w:rPr>
        <w:t>C</w:t>
      </w:r>
      <w:r w:rsidRPr="008D6BB6">
        <w:rPr>
          <w:rFonts w:ascii="Verdana" w:hAnsi="Verdana"/>
          <w:sz w:val="16"/>
          <w:szCs w:val="16"/>
        </w:rPr>
        <w:t xml:space="preserve">elkový odber </w:t>
      </w:r>
      <w:r w:rsidR="0057747F">
        <w:rPr>
          <w:rFonts w:ascii="Verdana" w:hAnsi="Verdana"/>
          <w:sz w:val="16"/>
          <w:szCs w:val="16"/>
        </w:rPr>
        <w:t xml:space="preserve">               </w:t>
      </w:r>
      <w:r w:rsidRPr="008D6BB6">
        <w:rPr>
          <w:rFonts w:ascii="Verdana" w:hAnsi="Verdana"/>
          <w:sz w:val="16"/>
          <w:szCs w:val="16"/>
        </w:rPr>
        <w:t xml:space="preserve">za uvedené obdobie je </w:t>
      </w:r>
      <w:r w:rsidR="008D6BB6">
        <w:rPr>
          <w:rFonts w:ascii="Verdana" w:hAnsi="Verdana"/>
          <w:b/>
          <w:sz w:val="16"/>
          <w:szCs w:val="16"/>
        </w:rPr>
        <w:t>18 500</w:t>
      </w:r>
      <w:r w:rsidR="00E47239" w:rsidRPr="008D6BB6">
        <w:rPr>
          <w:rFonts w:ascii="Verdana" w:hAnsi="Verdana"/>
          <w:b/>
          <w:sz w:val="16"/>
          <w:szCs w:val="16"/>
        </w:rPr>
        <w:t xml:space="preserve"> </w:t>
      </w:r>
      <w:r w:rsidRPr="008D6BB6">
        <w:rPr>
          <w:rFonts w:ascii="Verdana" w:hAnsi="Verdana"/>
          <w:b/>
          <w:sz w:val="16"/>
          <w:szCs w:val="16"/>
        </w:rPr>
        <w:t>ton</w:t>
      </w:r>
      <w:r w:rsidRPr="008D6BB6">
        <w:rPr>
          <w:rFonts w:ascii="Verdana" w:hAnsi="Verdana"/>
          <w:sz w:val="16"/>
          <w:szCs w:val="16"/>
        </w:rPr>
        <w:t>.</w:t>
      </w:r>
    </w:p>
    <w:p w14:paraId="0D21B19B" w14:textId="77777777" w:rsidR="00E02EA6" w:rsidRPr="008D6BB6" w:rsidRDefault="00E02EA6" w:rsidP="008D6BB6">
      <w:pPr>
        <w:pStyle w:val="Default"/>
        <w:numPr>
          <w:ilvl w:val="0"/>
          <w:numId w:val="1"/>
        </w:numPr>
        <w:suppressAutoHyphens/>
        <w:autoSpaceDN/>
        <w:adjustRightInd/>
        <w:spacing w:line="312" w:lineRule="auto"/>
        <w:ind w:left="284" w:hanging="284"/>
        <w:jc w:val="both"/>
        <w:rPr>
          <w:rFonts w:ascii="Verdana" w:eastAsia="Arial" w:hAnsi="Verdana"/>
          <w:b/>
          <w:bCs/>
          <w:color w:val="auto"/>
          <w:sz w:val="16"/>
          <w:szCs w:val="16"/>
        </w:rPr>
      </w:pPr>
      <w:r w:rsidRPr="008D6BB6">
        <w:rPr>
          <w:rFonts w:ascii="Verdana" w:eastAsia="Arial" w:hAnsi="Verdana"/>
          <w:b/>
          <w:bCs/>
          <w:color w:val="auto"/>
          <w:sz w:val="16"/>
          <w:szCs w:val="16"/>
        </w:rPr>
        <w:t>Požiadavky na posypový materiál na báze chloridu sodného.</w:t>
      </w:r>
    </w:p>
    <w:p w14:paraId="60A74439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hAnsi="Verdana"/>
          <w:sz w:val="16"/>
          <w:szCs w:val="16"/>
        </w:rPr>
        <w:t xml:space="preserve">chlorid sodný - </w:t>
      </w:r>
      <w:proofErr w:type="spellStart"/>
      <w:r w:rsidRPr="008D6BB6">
        <w:rPr>
          <w:rFonts w:ascii="Verdana" w:hAnsi="Verdana"/>
          <w:sz w:val="16"/>
          <w:szCs w:val="16"/>
        </w:rPr>
        <w:t>NaCl</w:t>
      </w:r>
      <w:proofErr w:type="spellEnd"/>
      <w:r w:rsidRPr="008D6BB6">
        <w:rPr>
          <w:rFonts w:ascii="Verdana" w:hAnsi="Verdana"/>
          <w:sz w:val="16"/>
          <w:szCs w:val="16"/>
        </w:rPr>
        <w:t xml:space="preserve"> - voľne ložená s rozmrazovacou účinnosťou – 6</w:t>
      </w:r>
      <w:r w:rsidR="00007B20" w:rsidRPr="008D6BB6">
        <w:rPr>
          <w:rFonts w:ascii="Verdana" w:hAnsi="Verdana"/>
          <w:sz w:val="16"/>
          <w:szCs w:val="16"/>
        </w:rPr>
        <w:t xml:space="preserve"> </w:t>
      </w:r>
      <w:r w:rsidRPr="008D6BB6">
        <w:rPr>
          <w:rFonts w:ascii="Verdana" w:hAnsi="Verdana"/>
          <w:sz w:val="16"/>
          <w:szCs w:val="16"/>
        </w:rPr>
        <w:t>°C a menej:</w:t>
      </w:r>
    </w:p>
    <w:p w14:paraId="0BF13266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 xml:space="preserve">obsah </w:t>
      </w:r>
      <w:proofErr w:type="spellStart"/>
      <w:r w:rsidRPr="008D6BB6">
        <w:rPr>
          <w:rFonts w:ascii="Verdana" w:eastAsia="Arial" w:hAnsi="Verdana" w:cs="Calibri"/>
          <w:bCs/>
          <w:sz w:val="16"/>
          <w:szCs w:val="16"/>
        </w:rPr>
        <w:t>NaCl</w:t>
      </w:r>
      <w:proofErr w:type="spellEnd"/>
      <w:r w:rsidRPr="008D6BB6">
        <w:rPr>
          <w:rFonts w:ascii="Verdana" w:eastAsia="Arial" w:hAnsi="Verdana" w:cs="Calibri"/>
          <w:bCs/>
          <w:sz w:val="16"/>
          <w:szCs w:val="16"/>
        </w:rPr>
        <w:t xml:space="preserve"> min. 98,00 %</w:t>
      </w:r>
    </w:p>
    <w:p w14:paraId="3F2737EA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obsah síranov max. 0,90 %</w:t>
      </w:r>
    </w:p>
    <w:p w14:paraId="5E98E313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nerozpustné látky max. 1,00 %</w:t>
      </w:r>
    </w:p>
    <w:p w14:paraId="2A4C2C4A" w14:textId="57ED0E70" w:rsidR="00E02EA6" w:rsidRPr="00DE7DA1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obsah vody</w:t>
      </w:r>
      <w:r w:rsidR="00DE7DA1">
        <w:rPr>
          <w:rFonts w:ascii="Verdana" w:eastAsia="Arial" w:hAnsi="Verdana" w:cs="Calibri"/>
          <w:bCs/>
          <w:sz w:val="16"/>
          <w:szCs w:val="16"/>
        </w:rPr>
        <w:t xml:space="preserve"> H</w:t>
      </w:r>
      <w:r w:rsidR="00DE7DA1" w:rsidRPr="00DE7DA1">
        <w:rPr>
          <w:rFonts w:ascii="Verdana" w:eastAsia="Arial" w:hAnsi="Verdana" w:cs="Calibri"/>
          <w:bCs/>
          <w:sz w:val="16"/>
          <w:szCs w:val="16"/>
          <w:vertAlign w:val="subscript"/>
        </w:rPr>
        <w:t>2</w:t>
      </w:r>
      <w:r w:rsidR="00DE7DA1">
        <w:rPr>
          <w:rFonts w:ascii="Verdana" w:eastAsia="Arial" w:hAnsi="Verdana" w:cs="Calibri"/>
          <w:bCs/>
          <w:sz w:val="16"/>
          <w:szCs w:val="16"/>
        </w:rPr>
        <w:t>O</w:t>
      </w:r>
      <w:r w:rsidRPr="008D6BB6">
        <w:rPr>
          <w:rFonts w:ascii="Verdana" w:eastAsia="Arial" w:hAnsi="Verdana" w:cs="Calibri"/>
          <w:bCs/>
          <w:sz w:val="16"/>
          <w:szCs w:val="16"/>
        </w:rPr>
        <w:t xml:space="preserve"> (vlhkosť) max. 2,00 %</w:t>
      </w:r>
    </w:p>
    <w:p w14:paraId="5A979701" w14:textId="7ACE9AB7" w:rsidR="00DE7DA1" w:rsidRPr="00DE7DA1" w:rsidRDefault="00DE7DA1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Arial" w:hAnsi="Verdana" w:cs="Calibri"/>
          <w:bCs/>
          <w:sz w:val="16"/>
          <w:szCs w:val="16"/>
        </w:rPr>
        <w:t>obsah prachových častíc max. 15 %</w:t>
      </w:r>
    </w:p>
    <w:p w14:paraId="53346C68" w14:textId="1924EABF" w:rsidR="00DE7DA1" w:rsidRPr="008D6BB6" w:rsidRDefault="00DE7DA1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Arial" w:hAnsi="Verdana" w:cs="Calibri"/>
          <w:bCs/>
          <w:sz w:val="16"/>
          <w:szCs w:val="16"/>
        </w:rPr>
        <w:t>obsah veľkých častíc viac ako 15 %</w:t>
      </w:r>
    </w:p>
    <w:p w14:paraId="474BEB4C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Fe max. 15,00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468EA956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As max. 0,10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6A032334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Cd max. 0,10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156A6F5D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Pb max. 1,00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2F3F04B9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Zn max. 0,50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1FA5010E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Cu max. 0,50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18263361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Hg max. 0,01 mg.kg</w:t>
      </w:r>
      <w:r w:rsidRPr="008D6BB6">
        <w:rPr>
          <w:rFonts w:ascii="Verdana" w:eastAsia="Arial" w:hAnsi="Verdana" w:cs="Calibri"/>
          <w:bCs/>
          <w:sz w:val="16"/>
          <w:szCs w:val="16"/>
          <w:vertAlign w:val="superscript"/>
        </w:rPr>
        <w:t>-1</w:t>
      </w:r>
    </w:p>
    <w:p w14:paraId="0C8DDA0C" w14:textId="4B31E2D2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>účinnosť rozmrazovania -6 °C a menej (t.</w:t>
      </w:r>
      <w:r w:rsidR="00DE7DA1">
        <w:rPr>
          <w:rFonts w:ascii="Verdana" w:eastAsia="Arial" w:hAnsi="Verdana" w:cs="Calibri"/>
          <w:bCs/>
          <w:sz w:val="16"/>
          <w:szCs w:val="16"/>
        </w:rPr>
        <w:t xml:space="preserve"> </w:t>
      </w:r>
      <w:r w:rsidRPr="008D6BB6">
        <w:rPr>
          <w:rFonts w:ascii="Verdana" w:eastAsia="Arial" w:hAnsi="Verdana" w:cs="Calibri"/>
          <w:bCs/>
          <w:sz w:val="16"/>
          <w:szCs w:val="16"/>
        </w:rPr>
        <w:t>j. čím nižšia teplota účinnosti rozmrazovania, tým lepšie)</w:t>
      </w:r>
    </w:p>
    <w:p w14:paraId="38F2AE9D" w14:textId="77777777" w:rsidR="00E02EA6" w:rsidRPr="008D6BB6" w:rsidRDefault="00E02EA6" w:rsidP="008D6BB6">
      <w:pPr>
        <w:pStyle w:val="Odsekzoznamu"/>
        <w:numPr>
          <w:ilvl w:val="0"/>
          <w:numId w:val="2"/>
        </w:numPr>
        <w:suppressAutoHyphens/>
        <w:spacing w:after="0" w:line="312" w:lineRule="auto"/>
        <w:ind w:left="851" w:hanging="425"/>
        <w:jc w:val="both"/>
        <w:rPr>
          <w:rFonts w:ascii="Verdana" w:eastAsia="Times New Roman" w:hAnsi="Verdana" w:cs="Times New Roman"/>
          <w:sz w:val="16"/>
          <w:szCs w:val="16"/>
        </w:rPr>
      </w:pPr>
      <w:r w:rsidRPr="008D6BB6">
        <w:rPr>
          <w:rFonts w:ascii="Verdana" w:eastAsia="Arial" w:hAnsi="Verdana" w:cs="Calibri"/>
          <w:bCs/>
          <w:sz w:val="16"/>
          <w:szCs w:val="16"/>
        </w:rPr>
        <w:t xml:space="preserve">obsah </w:t>
      </w:r>
      <w:proofErr w:type="spellStart"/>
      <w:r w:rsidRPr="008D6BB6">
        <w:rPr>
          <w:rFonts w:ascii="Verdana" w:eastAsia="Arial" w:hAnsi="Verdana" w:cs="Calibri"/>
          <w:bCs/>
          <w:sz w:val="16"/>
          <w:szCs w:val="16"/>
        </w:rPr>
        <w:t>protispekacej</w:t>
      </w:r>
      <w:proofErr w:type="spellEnd"/>
      <w:r w:rsidRPr="008D6BB6">
        <w:rPr>
          <w:rFonts w:ascii="Verdana" w:eastAsia="Arial" w:hAnsi="Verdana" w:cs="Calibri"/>
          <w:bCs/>
          <w:sz w:val="16"/>
          <w:szCs w:val="16"/>
        </w:rPr>
        <w:t xml:space="preserve"> prísady K</w:t>
      </w:r>
      <w:r w:rsidRPr="008D6BB6">
        <w:rPr>
          <w:rFonts w:ascii="Verdana" w:eastAsia="Arial" w:hAnsi="Verdana" w:cs="Calibri"/>
          <w:bCs/>
          <w:sz w:val="16"/>
          <w:szCs w:val="16"/>
          <w:vertAlign w:val="subscript"/>
        </w:rPr>
        <w:t>4</w:t>
      </w:r>
      <w:r w:rsidRPr="008D6BB6">
        <w:rPr>
          <w:rFonts w:ascii="Verdana" w:eastAsia="Arial" w:hAnsi="Verdana" w:cs="Calibri"/>
          <w:bCs/>
          <w:sz w:val="16"/>
          <w:szCs w:val="16"/>
        </w:rPr>
        <w:t>Fe(CN)</w:t>
      </w:r>
      <w:r w:rsidRPr="008D6BB6">
        <w:rPr>
          <w:rFonts w:ascii="Verdana" w:eastAsia="Arial" w:hAnsi="Verdana" w:cs="Calibri"/>
          <w:bCs/>
          <w:sz w:val="16"/>
          <w:szCs w:val="16"/>
          <w:vertAlign w:val="subscript"/>
        </w:rPr>
        <w:t>6</w:t>
      </w:r>
      <w:r w:rsidRPr="008D6BB6">
        <w:rPr>
          <w:rFonts w:ascii="Verdana" w:eastAsia="Arial" w:hAnsi="Verdana" w:cs="Calibri"/>
          <w:bCs/>
          <w:sz w:val="16"/>
          <w:szCs w:val="16"/>
        </w:rPr>
        <w:t xml:space="preserve"> v rozsahu od min. 10 do max. 200 mg/kg</w:t>
      </w:r>
    </w:p>
    <w:p w14:paraId="512195F9" w14:textId="77777777" w:rsidR="00E02EA6" w:rsidRPr="008D6BB6" w:rsidRDefault="00E02EA6" w:rsidP="008D6BB6">
      <w:pPr>
        <w:pStyle w:val="Default"/>
        <w:spacing w:line="312" w:lineRule="auto"/>
        <w:jc w:val="both"/>
        <w:rPr>
          <w:rFonts w:ascii="Verdana" w:eastAsia="Times New Roman" w:hAnsi="Verdana" w:cs="Arial"/>
          <w:i/>
          <w:sz w:val="16"/>
          <w:szCs w:val="16"/>
        </w:rPr>
      </w:pPr>
    </w:p>
    <w:p w14:paraId="1083629A" w14:textId="6820BE50" w:rsidR="00E02EA6" w:rsidRPr="008D6BB6" w:rsidRDefault="00E02EA6" w:rsidP="008D6BB6">
      <w:pPr>
        <w:pStyle w:val="Default"/>
        <w:spacing w:line="312" w:lineRule="auto"/>
        <w:jc w:val="both"/>
        <w:rPr>
          <w:rFonts w:ascii="Verdana" w:hAnsi="Verdana"/>
          <w:sz w:val="16"/>
          <w:szCs w:val="16"/>
        </w:rPr>
      </w:pPr>
      <w:r w:rsidRPr="008D6BB6">
        <w:rPr>
          <w:rFonts w:ascii="Verdana" w:hAnsi="Verdana"/>
          <w:sz w:val="16"/>
          <w:szCs w:val="16"/>
        </w:rPr>
        <w:t xml:space="preserve">Chlorid sodný – </w:t>
      </w:r>
      <w:proofErr w:type="spellStart"/>
      <w:r w:rsidRPr="008D6BB6">
        <w:rPr>
          <w:rFonts w:ascii="Verdana" w:hAnsi="Verdana"/>
          <w:sz w:val="16"/>
          <w:szCs w:val="16"/>
        </w:rPr>
        <w:t>NaCl</w:t>
      </w:r>
      <w:proofErr w:type="spellEnd"/>
      <w:r w:rsidRPr="008D6BB6">
        <w:rPr>
          <w:rFonts w:ascii="Verdana" w:hAnsi="Verdana"/>
          <w:sz w:val="16"/>
          <w:szCs w:val="16"/>
        </w:rPr>
        <w:t xml:space="preserve"> – voľne ložený s rozmrazovacou účinnosťou – 6 °C a menej, musí spĺňať technické parametre v súlade s </w:t>
      </w:r>
      <w:r w:rsidR="008D6BB6" w:rsidRPr="008D6BB6">
        <w:rPr>
          <w:rFonts w:ascii="Verdana" w:hAnsi="Verdana" w:cstheme="minorHAnsi"/>
          <w:sz w:val="16"/>
          <w:szCs w:val="16"/>
        </w:rPr>
        <w:t>Technických podmienkach (TP 039) – Používanie posypových materiálov na zimnú údržbu pozemných komunikácií vydaných Ministerstvom dopravy a výstavby SR, sekcia cestnej dopravy a pozemných komunikácií účinných od 0</w:t>
      </w:r>
      <w:r w:rsidR="00DE7DA1">
        <w:rPr>
          <w:rFonts w:ascii="Verdana" w:hAnsi="Verdana" w:cstheme="minorHAnsi"/>
          <w:sz w:val="16"/>
          <w:szCs w:val="16"/>
        </w:rPr>
        <w:t>1</w:t>
      </w:r>
      <w:r w:rsidR="008D6BB6" w:rsidRPr="008D6BB6">
        <w:rPr>
          <w:rFonts w:ascii="Verdana" w:hAnsi="Verdana" w:cstheme="minorHAnsi"/>
          <w:sz w:val="16"/>
          <w:szCs w:val="16"/>
        </w:rPr>
        <w:t>.07.2022</w:t>
      </w:r>
      <w:r w:rsidRPr="008D6BB6">
        <w:rPr>
          <w:rFonts w:ascii="Verdana" w:hAnsi="Verdana"/>
          <w:sz w:val="16"/>
          <w:szCs w:val="16"/>
        </w:rPr>
        <w:t>.</w:t>
      </w:r>
    </w:p>
    <w:p w14:paraId="1B6A6C10" w14:textId="77777777" w:rsidR="00E02EA6" w:rsidRPr="008D6BB6" w:rsidRDefault="00E02EA6" w:rsidP="008D6BB6">
      <w:pPr>
        <w:pStyle w:val="Default"/>
        <w:spacing w:line="312" w:lineRule="auto"/>
        <w:jc w:val="both"/>
        <w:rPr>
          <w:rFonts w:ascii="Verdana" w:hAnsi="Verdana"/>
          <w:sz w:val="16"/>
          <w:szCs w:val="16"/>
        </w:rPr>
      </w:pPr>
    </w:p>
    <w:p w14:paraId="5CC06B8A" w14:textId="37D1D5CD" w:rsidR="00F21B0E" w:rsidRPr="008D6BB6" w:rsidRDefault="00DE7DA1" w:rsidP="008D6BB6">
      <w:pPr>
        <w:spacing w:after="0" w:line="312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Verejný obstarávateľ </w:t>
      </w:r>
      <w:r w:rsidR="00F21B0E" w:rsidRPr="008D6BB6">
        <w:rPr>
          <w:rFonts w:ascii="Verdana" w:hAnsi="Verdana"/>
          <w:b/>
          <w:sz w:val="16"/>
          <w:szCs w:val="16"/>
        </w:rPr>
        <w:t>požaduje počas celej platnosti zmluvy minimálne:</w:t>
      </w:r>
    </w:p>
    <w:p w14:paraId="5CEA8325" w14:textId="684828CF" w:rsidR="00F21B0E" w:rsidRPr="008D6BB6" w:rsidRDefault="00F21B0E" w:rsidP="008D6BB6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Style w:val="CharStyle15"/>
          <w:rFonts w:ascii="Verdana" w:hAnsi="Verdana" w:cstheme="minorHAnsi"/>
          <w:sz w:val="16"/>
          <w:szCs w:val="16"/>
          <w:shd w:val="clear" w:color="auto" w:fill="auto"/>
        </w:rPr>
      </w:pP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dodávať tovar - </w:t>
      </w:r>
      <w:r w:rsidRPr="008D6BB6">
        <w:rPr>
          <w:rStyle w:val="CharStyle25"/>
          <w:rFonts w:ascii="Verdana" w:hAnsi="Verdana" w:cs="Calibri"/>
          <w:bCs/>
          <w:color w:val="000000"/>
          <w:sz w:val="16"/>
          <w:szCs w:val="16"/>
        </w:rPr>
        <w:t>chemický posypový materiál na posyp ciest:</w:t>
      </w:r>
      <w:r w:rsidRPr="008D6BB6">
        <w:rPr>
          <w:rFonts w:ascii="Verdana" w:hAnsi="Verdana" w:cs="Calibri"/>
          <w:sz w:val="16"/>
          <w:szCs w:val="16"/>
        </w:rPr>
        <w:t xml:space="preserve"> 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>technickú soľ</w:t>
      </w:r>
      <w:r w:rsid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s </w:t>
      </w:r>
      <w:proofErr w:type="spellStart"/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>protispekacou</w:t>
      </w:r>
      <w:proofErr w:type="spellEnd"/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prí</w:t>
      </w:r>
      <w:r w:rsidR="00007B20"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sadou </w:t>
      </w:r>
      <w:r w:rsidR="0057747F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                          </w:t>
      </w:r>
      <w:r w:rsidR="00007B20" w:rsidRPr="008D6BB6">
        <w:rPr>
          <w:rStyle w:val="CharStyle15"/>
          <w:rFonts w:ascii="Verdana" w:hAnsi="Verdana" w:cs="Calibri"/>
          <w:color w:val="000000"/>
          <w:sz w:val="16"/>
          <w:szCs w:val="16"/>
        </w:rPr>
        <w:t>s rozmrazovacím účinkom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-6°C</w:t>
      </w:r>
      <w:r w:rsidR="00007B20"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a menej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>, voľne</w:t>
      </w:r>
      <w:r w:rsidRPr="008D6BB6">
        <w:rPr>
          <w:rFonts w:ascii="Verdana" w:hAnsi="Verdana" w:cs="Calibri"/>
          <w:sz w:val="16"/>
          <w:szCs w:val="16"/>
        </w:rPr>
        <w:t xml:space="preserve"> 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loženú so zníženým obsahom prachových častíc, vrátane dopravy tovaru a vykládky tovaru na miesto určenia určené </w:t>
      </w:r>
      <w:r w:rsidR="00AE14CD">
        <w:rPr>
          <w:rStyle w:val="CharStyle15"/>
          <w:rFonts w:ascii="Verdana" w:hAnsi="Verdana" w:cs="Calibri"/>
          <w:color w:val="000000"/>
          <w:sz w:val="16"/>
          <w:szCs w:val="16"/>
        </w:rPr>
        <w:t>verejným obstarávateľom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– strediská</w:t>
      </w:r>
      <w:r w:rsidR="00AE14CD">
        <w:rPr>
          <w:rStyle w:val="CharStyle15"/>
          <w:rFonts w:ascii="Verdana" w:hAnsi="Verdana" w:cs="Calibri"/>
          <w:color w:val="000000"/>
          <w:sz w:val="16"/>
          <w:szCs w:val="16"/>
        </w:rPr>
        <w:t>/pracoviská verejného obstarávateľa</w:t>
      </w:r>
      <w:r w:rsidRPr="008D6BB6">
        <w:rPr>
          <w:rStyle w:val="CharStyle15"/>
          <w:rFonts w:ascii="Verdana" w:hAnsi="Verdana" w:cs="Calibri"/>
          <w:color w:val="000000"/>
          <w:sz w:val="16"/>
          <w:szCs w:val="16"/>
        </w:rPr>
        <w:t xml:space="preserve"> na základe čiastkových objednávok,</w:t>
      </w:r>
    </w:p>
    <w:p w14:paraId="6E25E32D" w14:textId="46FE868C" w:rsidR="003A4DC0" w:rsidRDefault="00F21B0E" w:rsidP="00AE14CD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  <w:rPr>
          <w:rFonts w:ascii="Verdana" w:hAnsi="Verdana" w:cstheme="minorHAnsi"/>
          <w:sz w:val="16"/>
          <w:szCs w:val="16"/>
        </w:rPr>
      </w:pPr>
      <w:r w:rsidRPr="008D6BB6">
        <w:rPr>
          <w:rFonts w:ascii="Verdana" w:hAnsi="Verdana" w:cstheme="minorHAnsi"/>
          <w:sz w:val="16"/>
          <w:szCs w:val="16"/>
        </w:rPr>
        <w:t xml:space="preserve">dodávať predmet zákazky v termínoch podľa </w:t>
      </w:r>
      <w:r w:rsidR="008D6BB6">
        <w:rPr>
          <w:rFonts w:ascii="Verdana" w:hAnsi="Verdana" w:cstheme="minorHAnsi"/>
          <w:sz w:val="16"/>
          <w:szCs w:val="16"/>
        </w:rPr>
        <w:t>Z</w:t>
      </w:r>
      <w:r w:rsidR="00AC7404" w:rsidRPr="008D6BB6">
        <w:rPr>
          <w:rFonts w:ascii="Verdana" w:hAnsi="Verdana" w:cstheme="minorHAnsi"/>
          <w:sz w:val="16"/>
          <w:szCs w:val="16"/>
        </w:rPr>
        <w:t>mluvy</w:t>
      </w:r>
      <w:r w:rsidR="00C36BE4" w:rsidRPr="008D6BB6">
        <w:rPr>
          <w:rFonts w:ascii="Verdana" w:hAnsi="Verdana" w:cstheme="minorHAnsi"/>
          <w:sz w:val="16"/>
          <w:szCs w:val="16"/>
        </w:rPr>
        <w:t xml:space="preserve">, resp. podľa objednávok </w:t>
      </w:r>
      <w:r w:rsidR="00AE14CD">
        <w:rPr>
          <w:rFonts w:ascii="Verdana" w:hAnsi="Verdana" w:cstheme="minorHAnsi"/>
          <w:sz w:val="16"/>
          <w:szCs w:val="16"/>
        </w:rPr>
        <w:t>verejného obstarávateľa</w:t>
      </w:r>
      <w:r w:rsidR="00007B20" w:rsidRPr="008D6BB6">
        <w:rPr>
          <w:rFonts w:ascii="Verdana" w:hAnsi="Verdana" w:cstheme="minorHAnsi"/>
          <w:sz w:val="16"/>
          <w:szCs w:val="16"/>
        </w:rPr>
        <w:t>,</w:t>
      </w:r>
    </w:p>
    <w:p w14:paraId="5B4E8FCD" w14:textId="77777777" w:rsidR="00840A3A" w:rsidRPr="0057747F" w:rsidRDefault="00840A3A" w:rsidP="0057747F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  <w:rPr>
          <w:rFonts w:ascii="Verdana" w:hAnsi="Verdana" w:cstheme="minorHAnsi"/>
          <w:sz w:val="16"/>
          <w:szCs w:val="16"/>
        </w:rPr>
      </w:pPr>
      <w:r w:rsidRPr="0057747F">
        <w:rPr>
          <w:rFonts w:ascii="Verdana" w:eastAsia="Calibri" w:hAnsi="Verdana" w:cstheme="minorHAnsi"/>
          <w:sz w:val="16"/>
          <w:szCs w:val="16"/>
        </w:rPr>
        <w:t>Úspešný uchádzač je pred podpisom zmluvy v rámci poskytnutia riadnej súčinnosti potrebnej na uzavretie zmluvy povinný predložiť:</w:t>
      </w:r>
    </w:p>
    <w:p w14:paraId="447D6992" w14:textId="0D9105E8" w:rsidR="00840A3A" w:rsidRPr="00A76A15" w:rsidRDefault="00840A3A" w:rsidP="0057747F">
      <w:pPr>
        <w:pStyle w:val="Odsekzoznamu"/>
        <w:numPr>
          <w:ilvl w:val="0"/>
          <w:numId w:val="6"/>
        </w:numPr>
        <w:spacing w:after="0" w:line="312" w:lineRule="auto"/>
        <w:ind w:right="-2" w:hanging="294"/>
        <w:jc w:val="both"/>
        <w:rPr>
          <w:rFonts w:ascii="Verdana" w:hAnsi="Verdana" w:cstheme="minorHAnsi"/>
          <w:b/>
          <w:i/>
          <w:sz w:val="16"/>
          <w:szCs w:val="16"/>
        </w:rPr>
      </w:pPr>
      <w:r w:rsidRPr="00612D22">
        <w:rPr>
          <w:rFonts w:ascii="Verdana" w:hAnsi="Verdana" w:cstheme="minorHAnsi"/>
          <w:b/>
          <w:i/>
          <w:sz w:val="16"/>
          <w:szCs w:val="16"/>
        </w:rPr>
        <w:t xml:space="preserve">Kartu bezpečnostných údajov </w:t>
      </w:r>
      <w:r w:rsidRPr="00612D22">
        <w:rPr>
          <w:rFonts w:ascii="Verdana" w:hAnsi="Verdana" w:cstheme="minorHAnsi"/>
          <w:sz w:val="16"/>
          <w:szCs w:val="16"/>
        </w:rPr>
        <w:t xml:space="preserve">v zmysle Nariadenia Komisie EÚ č. 830/2015, ktorým sa mení a dopĺňa nariadenie Európskeho parlamentu a Rady (ES) č. 1907/2006 o registrácii, hodnotení, autorizácii a obmedzovaní </w:t>
      </w:r>
      <w:r w:rsidRPr="00612D22">
        <w:rPr>
          <w:rFonts w:ascii="Verdana" w:hAnsi="Verdana" w:cstheme="minorHAnsi"/>
          <w:sz w:val="16"/>
          <w:szCs w:val="16"/>
        </w:rPr>
        <w:lastRenderedPageBreak/>
        <w:t>chemických látok (REACH) v slovenskom jazyku</w:t>
      </w:r>
      <w:r>
        <w:rPr>
          <w:rFonts w:ascii="Verdana" w:hAnsi="Verdana" w:cstheme="minorHAnsi"/>
          <w:sz w:val="16"/>
          <w:szCs w:val="16"/>
        </w:rPr>
        <w:t>, vzťahujúcich sa na predmet zákazky</w:t>
      </w:r>
      <w:r w:rsidR="003A4DC0">
        <w:rPr>
          <w:rFonts w:ascii="Verdana" w:hAnsi="Verdana" w:cstheme="minorHAnsi"/>
          <w:sz w:val="16"/>
          <w:szCs w:val="16"/>
        </w:rPr>
        <w:t xml:space="preserve"> v súlade s bodom 2.3 SP</w:t>
      </w:r>
      <w:r>
        <w:rPr>
          <w:rFonts w:ascii="Verdana" w:hAnsi="Verdana" w:cstheme="minorHAnsi"/>
          <w:sz w:val="16"/>
          <w:szCs w:val="16"/>
        </w:rPr>
        <w:t>.</w:t>
      </w:r>
    </w:p>
    <w:p w14:paraId="12C7CE0B" w14:textId="77777777" w:rsidR="00840A3A" w:rsidRPr="0057747F" w:rsidRDefault="00840A3A" w:rsidP="0057747F">
      <w:pPr>
        <w:spacing w:after="0" w:line="312" w:lineRule="auto"/>
        <w:ind w:left="426" w:hanging="294"/>
        <w:jc w:val="both"/>
        <w:rPr>
          <w:rFonts w:ascii="Verdana" w:hAnsi="Verdana" w:cstheme="minorHAnsi"/>
          <w:sz w:val="16"/>
          <w:szCs w:val="16"/>
        </w:rPr>
      </w:pPr>
    </w:p>
    <w:p w14:paraId="0017C245" w14:textId="379B4827" w:rsidR="00F21B0E" w:rsidRPr="00AE14CD" w:rsidRDefault="003A4DC0" w:rsidP="0057747F">
      <w:pPr>
        <w:pStyle w:val="Odsekzoznamu"/>
        <w:numPr>
          <w:ilvl w:val="0"/>
          <w:numId w:val="6"/>
        </w:numPr>
        <w:spacing w:after="0" w:line="312" w:lineRule="auto"/>
        <w:ind w:hanging="294"/>
        <w:jc w:val="both"/>
        <w:rPr>
          <w:rFonts w:ascii="Verdana" w:hAnsi="Verdana" w:cstheme="minorHAnsi"/>
          <w:sz w:val="16"/>
          <w:szCs w:val="16"/>
        </w:rPr>
      </w:pPr>
      <w:r w:rsidRPr="0057747F">
        <w:rPr>
          <w:rFonts w:ascii="Verdana" w:hAnsi="Verdana" w:cs="Calibri"/>
          <w:b/>
          <w:bCs/>
          <w:i/>
          <w:iCs/>
          <w:sz w:val="16"/>
          <w:szCs w:val="16"/>
        </w:rPr>
        <w:t>Doklad</w:t>
      </w:r>
      <w:r w:rsidR="00AE14CD" w:rsidRPr="00AE14CD">
        <w:rPr>
          <w:rFonts w:ascii="Verdana" w:hAnsi="Verdana" w:cstheme="minorHAnsi"/>
          <w:sz w:val="16"/>
          <w:szCs w:val="16"/>
        </w:rPr>
        <w:t xml:space="preserve"> preukazujúci splnenie parametrov podľa Technických podmienok (TP 039) – Používanie posypových materiálov na zimnú údržbu pozemných komunikácií vydaných Ministerstvom dopravy a výstavby SR, sekcia cestnej dopravy a pozemných komunikácií účinných od 01.07.2022,</w:t>
      </w:r>
      <w:r w:rsidR="00AE14CD" w:rsidRPr="00AE14CD">
        <w:rPr>
          <w:rFonts w:ascii="Verdana" w:hAnsi="Verdana" w:cs="Calibri"/>
          <w:sz w:val="16"/>
          <w:szCs w:val="16"/>
        </w:rPr>
        <w:t xml:space="preserve"> z ktorého bude zrejmé, že predmet </w:t>
      </w:r>
      <w:r w:rsidR="00AE14CD">
        <w:rPr>
          <w:rFonts w:ascii="Verdana" w:hAnsi="Verdana" w:cs="Calibri"/>
          <w:sz w:val="16"/>
          <w:szCs w:val="16"/>
        </w:rPr>
        <w:t>zákazky</w:t>
      </w:r>
      <w:r w:rsidR="00AE14CD" w:rsidRPr="00AE14CD">
        <w:rPr>
          <w:rFonts w:ascii="Verdana" w:hAnsi="Verdana" w:cs="Calibri"/>
          <w:sz w:val="16"/>
          <w:szCs w:val="16"/>
        </w:rPr>
        <w:t xml:space="preserve"> spĺňa všetky požadované vlastnosti v zmysle špecifikácií predmetu zákazky v súlade s bodom </w:t>
      </w:r>
      <w:r>
        <w:rPr>
          <w:rFonts w:ascii="Verdana" w:hAnsi="Verdana" w:cs="Calibri"/>
          <w:sz w:val="16"/>
          <w:szCs w:val="16"/>
        </w:rPr>
        <w:t>2.3</w:t>
      </w:r>
      <w:r w:rsidR="00AE14CD" w:rsidRPr="00AE14CD">
        <w:rPr>
          <w:rFonts w:ascii="Verdana" w:hAnsi="Verdana" w:cs="Calibri"/>
          <w:sz w:val="16"/>
          <w:szCs w:val="16"/>
        </w:rPr>
        <w:t xml:space="preserve"> súťažných podkladov.</w:t>
      </w:r>
    </w:p>
    <w:sectPr w:rsidR="00F21B0E" w:rsidRPr="00AE14CD" w:rsidSect="00B664DE">
      <w:headerReference w:type="default" r:id="rId7"/>
      <w:footerReference w:type="default" r:id="rId8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BCA4" w14:textId="77777777" w:rsidR="00D86837" w:rsidRDefault="00D86837" w:rsidP="00B664DE">
      <w:pPr>
        <w:spacing w:after="0" w:line="240" w:lineRule="auto"/>
      </w:pPr>
      <w:r>
        <w:separator/>
      </w:r>
    </w:p>
  </w:endnote>
  <w:endnote w:type="continuationSeparator" w:id="0">
    <w:p w14:paraId="7A0A4DAC" w14:textId="77777777" w:rsidR="00D86837" w:rsidRDefault="00D86837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49771932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CA1193" w14:textId="0416FDD6" w:rsidR="009B7BBC" w:rsidRPr="009B7BBC" w:rsidRDefault="009B7BBC" w:rsidP="009B7BBC">
            <w:pPr>
              <w:pStyle w:val="Pta"/>
              <w:jc w:val="right"/>
              <w:rPr>
                <w:rFonts w:ascii="Verdana" w:hAnsi="Verdana"/>
                <w:sz w:val="16"/>
                <w:szCs w:val="16"/>
              </w:rPr>
            </w:pPr>
            <w:r w:rsidRPr="009B7BBC">
              <w:rPr>
                <w:rFonts w:ascii="Verdana" w:hAnsi="Verdana"/>
                <w:sz w:val="16"/>
                <w:szCs w:val="16"/>
              </w:rPr>
              <w:t xml:space="preserve">Strana </w:t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B7BBC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9B7BB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31D5" w14:textId="77777777" w:rsidR="00D86837" w:rsidRDefault="00D86837" w:rsidP="00B664DE">
      <w:pPr>
        <w:spacing w:after="0" w:line="240" w:lineRule="auto"/>
      </w:pPr>
      <w:r>
        <w:separator/>
      </w:r>
    </w:p>
  </w:footnote>
  <w:footnote w:type="continuationSeparator" w:id="0">
    <w:p w14:paraId="6F348572" w14:textId="77777777" w:rsidR="00D86837" w:rsidRDefault="00D86837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2A42" w14:textId="7B9913C0" w:rsidR="008D6BB6" w:rsidRDefault="008D6BB6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02DB0604" wp14:editId="278266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0ABBE" w14:textId="1EDAAE30" w:rsidR="00B664DE" w:rsidRPr="008D6BB6" w:rsidRDefault="008D6BB6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D3564A" w:rsidRPr="008D6BB6">
      <w:rPr>
        <w:rFonts w:ascii="Verdana" w:hAnsi="Verdana"/>
        <w:bCs/>
        <w:sz w:val="14"/>
        <w:szCs w:val="14"/>
      </w:rPr>
      <w:t>Príloha č. 3</w:t>
    </w:r>
    <w:r w:rsidR="00B664DE" w:rsidRPr="008D6BB6">
      <w:rPr>
        <w:rFonts w:ascii="Verdana" w:hAnsi="Verdana"/>
        <w:bCs/>
        <w:sz w:val="14"/>
        <w:szCs w:val="14"/>
      </w:rPr>
      <w:t xml:space="preserve"> </w:t>
    </w:r>
    <w:proofErr w:type="spellStart"/>
    <w:r w:rsidR="00C749A1" w:rsidRPr="008D6BB6">
      <w:rPr>
        <w:rFonts w:ascii="Verdana" w:hAnsi="Verdana"/>
        <w:bCs/>
        <w:sz w:val="14"/>
        <w:szCs w:val="14"/>
      </w:rPr>
      <w:t>SP</w:t>
    </w:r>
    <w:r w:rsidRPr="008D6BB6">
      <w:rPr>
        <w:rFonts w:ascii="Verdana" w:hAnsi="Verdana"/>
        <w:bCs/>
        <w:sz w:val="14"/>
        <w:szCs w:val="14"/>
      </w:rPr>
      <w:t>_</w:t>
    </w:r>
    <w:r w:rsidR="00B664DE" w:rsidRPr="008D6BB6">
      <w:rPr>
        <w:rFonts w:ascii="Verdana" w:hAnsi="Verdana"/>
        <w:bCs/>
        <w:sz w:val="14"/>
        <w:szCs w:val="14"/>
      </w:rPr>
      <w:t>Opis</w:t>
    </w:r>
    <w:proofErr w:type="spellEnd"/>
    <w:r w:rsidR="00B664DE" w:rsidRPr="008D6BB6">
      <w:rPr>
        <w:rFonts w:ascii="Verdana" w:hAnsi="Verdana"/>
        <w:bCs/>
        <w:sz w:val="14"/>
        <w:szCs w:val="14"/>
      </w:rPr>
      <w:t xml:space="preserve"> predmetu zákazky</w:t>
    </w:r>
    <w:r w:rsidR="00C749A1" w:rsidRPr="008D6BB6">
      <w:rPr>
        <w:rFonts w:ascii="Verdana" w:hAnsi="Verdana"/>
        <w:bCs/>
        <w:sz w:val="14"/>
        <w:szCs w:val="14"/>
      </w:rPr>
      <w:t xml:space="preserve"> (špecifikácia)</w:t>
    </w:r>
  </w:p>
  <w:p w14:paraId="72C76E94" w14:textId="0E14A6C8" w:rsidR="007C1BAE" w:rsidRPr="008D6BB6" w:rsidRDefault="008D6BB6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816BC8" w:rsidRPr="008D6BB6">
      <w:rPr>
        <w:rFonts w:ascii="Verdana" w:hAnsi="Verdana"/>
        <w:bCs/>
        <w:sz w:val="14"/>
        <w:szCs w:val="14"/>
      </w:rPr>
      <w:t xml:space="preserve">K </w:t>
    </w:r>
    <w:r w:rsidR="007C1BAE" w:rsidRPr="008D6BB6">
      <w:rPr>
        <w:rFonts w:ascii="Verdana" w:hAnsi="Verdana"/>
        <w:bCs/>
        <w:sz w:val="14"/>
        <w:szCs w:val="14"/>
      </w:rPr>
      <w:t>Výzv</w:t>
    </w:r>
    <w:r w:rsidR="00816BC8" w:rsidRPr="008D6BB6">
      <w:rPr>
        <w:rFonts w:ascii="Verdana" w:hAnsi="Verdana"/>
        <w:bCs/>
        <w:sz w:val="14"/>
        <w:szCs w:val="14"/>
      </w:rPr>
      <w:t>e</w:t>
    </w:r>
    <w:r w:rsidR="007C1BAE" w:rsidRPr="008D6BB6">
      <w:rPr>
        <w:rFonts w:ascii="Verdana" w:hAnsi="Verdana"/>
        <w:bCs/>
        <w:sz w:val="14"/>
        <w:szCs w:val="14"/>
      </w:rPr>
      <w:t xml:space="preserve"> č. </w:t>
    </w:r>
    <w:r w:rsidRPr="008D6BB6">
      <w:rPr>
        <w:rFonts w:ascii="Verdana" w:hAnsi="Verdana"/>
        <w:bCs/>
        <w:sz w:val="14"/>
        <w:szCs w:val="14"/>
      </w:rPr>
      <w:t>6</w:t>
    </w:r>
    <w:r w:rsidR="007C1BAE" w:rsidRPr="008D6BB6">
      <w:rPr>
        <w:rFonts w:ascii="Verdana" w:hAnsi="Verdana"/>
        <w:bCs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3D93109"/>
    <w:multiLevelType w:val="hybridMultilevel"/>
    <w:tmpl w:val="9F34078E"/>
    <w:lvl w:ilvl="0" w:tplc="308A9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C53"/>
    <w:multiLevelType w:val="hybridMultilevel"/>
    <w:tmpl w:val="398C0384"/>
    <w:lvl w:ilvl="0" w:tplc="2A42AE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AB636EA"/>
    <w:multiLevelType w:val="hybridMultilevel"/>
    <w:tmpl w:val="BF7EC294"/>
    <w:lvl w:ilvl="0" w:tplc="2B943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435273"/>
    <w:multiLevelType w:val="hybridMultilevel"/>
    <w:tmpl w:val="3948E7C6"/>
    <w:lvl w:ilvl="0" w:tplc="E1B8074C">
      <w:start w:val="1"/>
      <w:numFmt w:val="decimal"/>
      <w:lvlText w:val="2.%1"/>
      <w:lvlJc w:val="left"/>
      <w:pPr>
        <w:ind w:left="720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2"/>
  </w:num>
  <w:num w:numId="3" w16cid:durableId="1174612243">
    <w:abstractNumId w:val="4"/>
  </w:num>
  <w:num w:numId="4" w16cid:durableId="1590432838">
    <w:abstractNumId w:val="5"/>
  </w:num>
  <w:num w:numId="5" w16cid:durableId="1961953586">
    <w:abstractNumId w:val="3"/>
  </w:num>
  <w:num w:numId="6" w16cid:durableId="140371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4054F"/>
    <w:rsid w:val="001B4AE5"/>
    <w:rsid w:val="002122D0"/>
    <w:rsid w:val="00253AD8"/>
    <w:rsid w:val="00333ED3"/>
    <w:rsid w:val="003A4DC0"/>
    <w:rsid w:val="004F22F7"/>
    <w:rsid w:val="0057747F"/>
    <w:rsid w:val="006034CA"/>
    <w:rsid w:val="0074690B"/>
    <w:rsid w:val="007479B6"/>
    <w:rsid w:val="007802C2"/>
    <w:rsid w:val="007C1BAE"/>
    <w:rsid w:val="007C6B22"/>
    <w:rsid w:val="00816BC8"/>
    <w:rsid w:val="00833F6F"/>
    <w:rsid w:val="00840A3A"/>
    <w:rsid w:val="008D6BB6"/>
    <w:rsid w:val="009B7BBC"/>
    <w:rsid w:val="009F21CB"/>
    <w:rsid w:val="00A11CC3"/>
    <w:rsid w:val="00A642D0"/>
    <w:rsid w:val="00A65836"/>
    <w:rsid w:val="00A9133C"/>
    <w:rsid w:val="00AC7404"/>
    <w:rsid w:val="00AD1518"/>
    <w:rsid w:val="00AE14CD"/>
    <w:rsid w:val="00B21409"/>
    <w:rsid w:val="00B664DE"/>
    <w:rsid w:val="00B95DF8"/>
    <w:rsid w:val="00BB0629"/>
    <w:rsid w:val="00C36BE4"/>
    <w:rsid w:val="00C749A1"/>
    <w:rsid w:val="00C7673D"/>
    <w:rsid w:val="00D3564A"/>
    <w:rsid w:val="00D86837"/>
    <w:rsid w:val="00DB421D"/>
    <w:rsid w:val="00DB61A1"/>
    <w:rsid w:val="00DE7DA1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,Nad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qFormat/>
    <w:locked/>
    <w:rsid w:val="00AE14CD"/>
  </w:style>
  <w:style w:type="character" w:styleId="Odkaznakomentr">
    <w:name w:val="annotation reference"/>
    <w:basedOn w:val="Predvolenpsmoodseku"/>
    <w:uiPriority w:val="99"/>
    <w:semiHidden/>
    <w:unhideWhenUsed/>
    <w:rsid w:val="0084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40A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3</cp:revision>
  <dcterms:created xsi:type="dcterms:W3CDTF">2023-09-27T09:28:00Z</dcterms:created>
  <dcterms:modified xsi:type="dcterms:W3CDTF">2023-09-27T09:30:00Z</dcterms:modified>
</cp:coreProperties>
</file>