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387FE25" w:rsidR="00590007" w:rsidRPr="009F4393" w:rsidRDefault="00F31E3D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31E3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Strekov 1075, s.r.o.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696ED39" w:rsidR="00590007" w:rsidRPr="00590007" w:rsidRDefault="00F31E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1E3D">
              <w:rPr>
                <w:rFonts w:ascii="Calibri" w:eastAsia="Times New Roman" w:hAnsi="Calibri" w:cs="Times New Roman"/>
                <w:color w:val="000000"/>
                <w:lang w:eastAsia="sk-SK"/>
              </w:rPr>
              <w:t>Hlavná ul.č. 1075, 941 37 Strekov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04322082" w:rsidR="00590007" w:rsidRPr="00590007" w:rsidRDefault="00F31E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1E3D">
              <w:rPr>
                <w:rFonts w:ascii="Calibri" w:eastAsia="Times New Roman" w:hAnsi="Calibri" w:cs="Times New Roman"/>
                <w:color w:val="000000"/>
                <w:lang w:eastAsia="sk-SK"/>
              </w:rPr>
              <w:t>Ing. Zsolt Sütő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047974F" w:rsidR="00590007" w:rsidRPr="00590007" w:rsidRDefault="00F31E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1E3D">
              <w:rPr>
                <w:rFonts w:ascii="Calibri" w:eastAsia="Times New Roman" w:hAnsi="Calibri" w:cs="Times New Roman"/>
                <w:color w:val="000000"/>
                <w:lang w:eastAsia="sk-SK"/>
              </w:rPr>
              <w:t>36 550 094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FFC251" w:rsidR="00590007" w:rsidRPr="00590007" w:rsidRDefault="00F31E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1E3D">
              <w:rPr>
                <w:rFonts w:ascii="Calibri" w:eastAsia="Times New Roman" w:hAnsi="Calibri" w:cs="Times New Roman"/>
                <w:color w:val="000000"/>
                <w:lang w:eastAsia="sk-SK"/>
              </w:rPr>
              <w:t>2021694785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7FBB4A8D" w:rsidR="00590007" w:rsidRPr="00590007" w:rsidRDefault="00F31E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31E3D">
              <w:t>Ing. Zsolt Sütő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667A0D85" w:rsidR="00590007" w:rsidRP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1F89695" w14:textId="77777777" w:rsid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F43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Komunikácia so záujemcami prebieha prostredníctvom elektronického obstarávacieho systému JOSEPHINE</w:t>
            </w:r>
            <w:r w:rsidR="00660386" w:rsidRPr="009F43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ID obstarávania </w:t>
            </w:r>
          </w:p>
          <w:p w14:paraId="7A8F7364" w14:textId="4B16430C" w:rsidR="00DC428D" w:rsidRPr="00590007" w:rsidRDefault="00D36DD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36DDF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https://josephine.proebiz.com/sk/tender/47699/summary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0CF1C349" w:rsidR="00590007" w:rsidRPr="00590007" w:rsidRDefault="00660386" w:rsidP="00660386">
            <w:pPr>
              <w:jc w:val="both"/>
              <w:rPr>
                <w:rFonts w:cstheme="minorHAnsi"/>
                <w:i/>
                <w:iCs/>
              </w:rPr>
            </w:pPr>
            <w:r w:rsidRPr="009F4393">
              <w:rPr>
                <w:rFonts w:eastAsia="Times New Roman"/>
                <w:sz w:val="20"/>
                <w:szCs w:val="20"/>
                <w:lang w:eastAsia="cs-CZ"/>
              </w:rPr>
              <w:t xml:space="preserve">Nie je verejným obstarávateľom ani obstarávateľom  podľa ZVO -  Dotovaný subjekt, ktorý postupuje podľa Usmernenia PPA č. 8/2017 k obstarávaniu, tovarov, stavených prác a služieb financovaných z PRV SR 2014-2020 – Aktualizácia č. 5 - </w:t>
            </w:r>
            <w:r w:rsidR="00590007" w:rsidRPr="009F4393">
              <w:rPr>
                <w:rFonts w:eastAsia="Times New Roman"/>
                <w:sz w:val="20"/>
                <w:szCs w:val="20"/>
                <w:lang w:eastAsia="cs-CZ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9F4393">
        <w:trPr>
          <w:trHeight w:val="845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1AD5B2DD" w:rsidR="00A366C8" w:rsidRPr="009F4393" w:rsidRDefault="00A366C8" w:rsidP="00AF170B">
            <w:pPr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D0106">
              <w:rPr>
                <w:rFonts w:eastAsia="Times New Roman"/>
                <w:sz w:val="20"/>
                <w:szCs w:val="20"/>
                <w:lang w:eastAsia="cs-CZ"/>
              </w:rPr>
              <w:t xml:space="preserve">Jedná sa o nákup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stroj</w:t>
            </w:r>
            <w:r w:rsidR="00F31E3D">
              <w:rPr>
                <w:rFonts w:eastAsia="Times New Roman"/>
                <w:sz w:val="20"/>
                <w:szCs w:val="20"/>
                <w:lang w:eastAsia="cs-CZ"/>
              </w:rPr>
              <w:t>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F31E3D">
              <w:rPr>
                <w:rFonts w:eastAsia="Times New Roman"/>
                <w:sz w:val="20"/>
                <w:szCs w:val="20"/>
                <w:lang w:eastAsia="cs-CZ"/>
              </w:rPr>
              <w:t>na obhospodarovanie vinohradov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4D0106">
              <w:rPr>
                <w:rFonts w:eastAsia="Times New Roman"/>
                <w:sz w:val="20"/>
                <w:szCs w:val="20"/>
                <w:lang w:eastAsia="cs-CZ"/>
              </w:rPr>
              <w:t>podľa technickej špecifikácie – Príloha č. 6  súťažných podkladov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778"/>
        <w:gridCol w:w="907"/>
        <w:gridCol w:w="1560"/>
        <w:gridCol w:w="2971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36672EFB" w:rsidR="00590007" w:rsidRPr="00590007" w:rsidRDefault="00F31E3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F31E3D">
              <w:rPr>
                <w:b/>
              </w:rPr>
              <w:t>Stroje do vinohradu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</w:rPr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3F27A864" w14:textId="0DA80653" w:rsidR="00590007" w:rsidRPr="00590007" w:rsidRDefault="00A072DA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  <w:sz w:val="20"/>
                <w:szCs w:val="20"/>
              </w:rPr>
              <w:t xml:space="preserve">Predmet zákazky nie je rozdelený na časti. </w:t>
            </w:r>
            <w:r w:rsidRPr="009F4393">
              <w:rPr>
                <w:rFonts w:cs="Times New Roman"/>
                <w:bCs/>
                <w:sz w:val="20"/>
                <w:szCs w:val="20"/>
              </w:rPr>
              <w:t>Uchádzač predkladá ponuku na celý predmet zákazky  ako jeden ucelený celok.</w:t>
            </w:r>
          </w:p>
        </w:tc>
      </w:tr>
      <w:tr w:rsidR="00590007" w:rsidRPr="00590007" w14:paraId="51941B2C" w14:textId="77777777" w:rsidTr="009F4393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9F4393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30E2B1D" w:rsidR="00590007" w:rsidRPr="00590007" w:rsidRDefault="00F31E3D" w:rsidP="00A072D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F31E3D">
              <w:rPr>
                <w:rFonts w:cstheme="minorHAnsi"/>
              </w:rPr>
              <w:t>Predmetom zákazky je obstaranie strojov na obhospodarovanie vinohradov</w:t>
            </w:r>
            <w:r>
              <w:rPr>
                <w:rFonts w:cstheme="minorHAnsi"/>
              </w:rPr>
              <w:t xml:space="preserve"> – zdvíhač letorastov a postrekovací dron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9804A75" w:rsidR="00590007" w:rsidRPr="00590007" w:rsidRDefault="00A072DA" w:rsidP="00A072DA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8CB838D" w:rsidR="00590007" w:rsidRPr="00590007" w:rsidRDefault="00F31E3D" w:rsidP="00A072DA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86 663,33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9001F05" w:rsidR="00590007" w:rsidRPr="00A072DA" w:rsidRDefault="00F31E3D" w:rsidP="009F4393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4D0106">
              <w:rPr>
                <w:rFonts w:eastAsia="Times New Roman"/>
                <w:sz w:val="20"/>
                <w:szCs w:val="20"/>
                <w:lang w:eastAsia="cs-CZ"/>
              </w:rPr>
              <w:t xml:space="preserve">Jedná sa o nákup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strojov na obhospodarovanie vinohradov </w:t>
            </w:r>
            <w:r w:rsidRPr="004D0106">
              <w:rPr>
                <w:rFonts w:eastAsia="Times New Roman"/>
                <w:sz w:val="20"/>
                <w:szCs w:val="20"/>
                <w:lang w:eastAsia="cs-CZ"/>
              </w:rPr>
              <w:t>podľa technickej špecifikácie – Príloha č. 6  súťažných podkladov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072D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4B2CBDF" w:rsidR="00590007" w:rsidRPr="009F4393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F31E3D" w:rsidRPr="00F31E3D">
              <w:rPr>
                <w:rFonts w:ascii="Calibri" w:eastAsia="Times New Roman" w:hAnsi="Calibri" w:cs="Times New Roman"/>
                <w:b/>
                <w:bCs/>
                <w:lang w:eastAsia="sk-SK"/>
              </w:rPr>
              <w:t>1</w:t>
            </w:r>
            <w:r w:rsidR="009F4393" w:rsidRPr="009F4393">
              <w:rPr>
                <w:rFonts w:ascii="Calibri" w:eastAsia="Times New Roman" w:hAnsi="Calibri" w:cs="Times New Roman"/>
                <w:b/>
                <w:bCs/>
                <w:lang w:eastAsia="sk-SK"/>
              </w:rPr>
              <w:t>6.10.2023</w:t>
            </w:r>
            <w:r w:rsidR="009F4393">
              <w:rPr>
                <w:rFonts w:ascii="Calibri" w:eastAsia="Times New Roman" w:hAnsi="Calibri" w:cs="Times New Roman"/>
                <w:b/>
                <w:bCs/>
                <w:lang w:eastAsia="sk-SK"/>
              </w:rPr>
              <w:t>, čas 09:00 hod</w:t>
            </w:r>
          </w:p>
        </w:tc>
      </w:tr>
      <w:tr w:rsidR="00590007" w:rsidRPr="00590007" w14:paraId="65BF4A6E" w14:textId="77777777" w:rsidTr="00A072D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072D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072DA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072D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602603AD" w:rsidR="00590007" w:rsidRPr="00590007" w:rsidRDefault="00A072DA" w:rsidP="004C28AB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C28AB">
              <w:rPr>
                <w:sz w:val="20"/>
                <w:szCs w:val="20"/>
              </w:rPr>
              <w:t>Cena predmetu zákazky bez DPH</w:t>
            </w:r>
          </w:p>
        </w:tc>
      </w:tr>
      <w:tr w:rsidR="00590007" w:rsidRPr="00590007" w14:paraId="73114DDE" w14:textId="77777777" w:rsidTr="00A072D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0CFCD06A" w:rsidR="00590007" w:rsidRP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590007" w:rsidRPr="00590007" w14:paraId="38FEB974" w14:textId="77777777" w:rsidTr="00A072D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A07DB4" w14:textId="3F54D8E9" w:rsidR="00A072DA" w:rsidRPr="00D57493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14:paraId="23032B00" w14:textId="44455157" w:rsidR="00A072DA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>Obstarávateľ stanovil dátum vyhotovenia predbežne, nakoľko presný dátum nie je možné dopredu stanoviť z dôvodu rôznych procesných úkonov, ktoré môžu súťaž predlžovať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1E1120C" w14:textId="77777777" w:rsidR="00A072DA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E62C02A" w14:textId="4690394C" w:rsidR="00A072DA" w:rsidRPr="00BC23CB" w:rsidRDefault="00A072DA" w:rsidP="00A072D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6AAAE421" w14:textId="59D4375E" w:rsidR="00590007" w:rsidRPr="00A072DA" w:rsidRDefault="00F31E3D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9F4393" w:rsidRPr="009F4393">
              <w:rPr>
                <w:b/>
                <w:color w:val="auto"/>
                <w:sz w:val="20"/>
                <w:szCs w:val="20"/>
              </w:rPr>
              <w:t>6.10.2023, čas 09:15 hod</w:t>
            </w:r>
          </w:p>
        </w:tc>
      </w:tr>
      <w:tr w:rsidR="00590007" w:rsidRPr="00590007" w14:paraId="4D2AFE59" w14:textId="77777777" w:rsidTr="00A072D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63B7B" w14:textId="2ECB2B9E" w:rsidR="00A366C8" w:rsidRPr="00011A79" w:rsidRDefault="00A366C8" w:rsidP="002109D5">
            <w:pPr>
              <w:tabs>
                <w:tab w:val="left" w:pos="293"/>
              </w:tabs>
              <w:kinsoku w:val="0"/>
              <w:overflowPunct w:val="0"/>
              <w:ind w:right="86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V</w:t>
            </w:r>
            <w:r w:rsidRPr="00011A79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ýpis z OR SR/OR ČR resp. ŽR SR alebo ekvivalentný doklad v krajine jeho sídla)</w:t>
            </w:r>
          </w:p>
          <w:p w14:paraId="3D848E2A" w14:textId="77777777" w:rsidR="00A366C8" w:rsidRDefault="00A366C8" w:rsidP="002109D5">
            <w:pPr>
              <w:tabs>
                <w:tab w:val="left" w:pos="293"/>
              </w:tabs>
              <w:kinsoku w:val="0"/>
              <w:overflowPunct w:val="0"/>
              <w:ind w:right="86"/>
              <w:jc w:val="both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Potenciálny dodávateľ môže </w:t>
            </w:r>
            <w:r w:rsidRPr="00011A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predbežne nahradiť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doklad o oprávnení dodávať tovar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uskutočňovať stavebné práce a služby čestným vyhlásením (Príloha č.4 súťažných podkladov alebo vyhlásením o zaregistrovaní sa v zozname hospodárskych subjektov, ktorý vedie UVO (Príloha č. 5)</w:t>
            </w:r>
          </w:p>
          <w:p w14:paraId="5FD0ECA4" w14:textId="214EA8BE" w:rsidR="00A072DA" w:rsidRDefault="00A072DA" w:rsidP="00A072DA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14:paraId="39E2CEF9" w14:textId="08599074" w:rsidR="00590007" w:rsidRPr="004C28AB" w:rsidRDefault="00A366C8" w:rsidP="004C28AB">
            <w:pPr>
              <w:widowControl w:val="0"/>
              <w:tabs>
                <w:tab w:val="left" w:pos="83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 xml:space="preserve">Príloha č. </w:t>
            </w:r>
            <w:r w:rsidR="004C28AB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7</w:t>
            </w:r>
            <w:r w:rsidRPr="00011A79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Uchádzač </w:t>
            </w:r>
            <w:r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predložením tejto Prílohy </w:t>
            </w:r>
            <w:r w:rsidRPr="00011A79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súťažných podkladov  deklaruje  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okrem iného aj skutočnosť , že nie je evidovaný v Registri osôb so zákazom účasti vo verejných zákazkách. Ak obstarávateľ pri preverovaní tejto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kutočnosti cez verejné dostupné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registre zistí, že uchádzač má zákaz zúčastňovať sa verejných zákaziek bude vylúčený z tohto  obstarávania.</w:t>
            </w:r>
          </w:p>
        </w:tc>
      </w:tr>
      <w:tr w:rsidR="00590007" w:rsidRPr="00590007" w14:paraId="692377CF" w14:textId="77777777" w:rsidTr="00A072DA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550A583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C664A">
              <w:t xml:space="preserve"> NEUPLATŇUJE SA</w:t>
            </w:r>
          </w:p>
        </w:tc>
      </w:tr>
      <w:tr w:rsidR="00590007" w:rsidRPr="00590007" w14:paraId="5CA44BA6" w14:textId="77777777" w:rsidTr="00A072D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08DFC078" w:rsidR="00590007" w:rsidRPr="00590007" w:rsidRDefault="008C664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nie</w:t>
            </w:r>
          </w:p>
        </w:tc>
      </w:tr>
    </w:tbl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1E8A66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C66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  <w:r w:rsidR="00F31E3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Strekove</w:t>
            </w:r>
            <w:r w:rsidR="008C66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4CE5379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31E3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</w:t>
            </w:r>
            <w:r w:rsidR="008C664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31E3D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  <w:r w:rsidR="008C664A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30BFF039" w:rsidR="00590007" w:rsidRPr="008C664A" w:rsidRDefault="00F31E3D" w:rsidP="008C664A">
            <w:pPr>
              <w:pStyle w:val="Zkladntext"/>
              <w:kinsoku w:val="0"/>
              <w:overflowPunct w:val="0"/>
              <w:ind w:left="1242" w:right="674" w:hanging="958"/>
              <w:rPr>
                <w:vertAlign w:val="superscript"/>
              </w:rPr>
            </w:pPr>
            <w:r>
              <w:t xml:space="preserve">       </w:t>
            </w:r>
            <w:r w:rsidRPr="00F31E3D">
              <w:t xml:space="preserve">Ing. Zsolt Sütő </w:t>
            </w:r>
            <w:r w:rsidRPr="00F31E3D">
              <w:tab/>
            </w: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3BAB84C8" w:rsidR="00590007" w:rsidRPr="00590007" w:rsidRDefault="008C664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</w:p>
    <w:p w14:paraId="5D8D7F90" w14:textId="77777777" w:rsidR="008C664A" w:rsidRDefault="008C664A" w:rsidP="008C664A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14:paraId="18639AD2" w14:textId="22ADFB84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 w:rsidR="004C28AB">
        <w:rPr>
          <w:sz w:val="20"/>
          <w:szCs w:val="20"/>
        </w:rPr>
        <w:t>ý list</w:t>
      </w:r>
    </w:p>
    <w:p w14:paraId="40372628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1EBFAB65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3A1EF385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50710723" w14:textId="74039953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9E5018" wp14:editId="51393B44">
                <wp:simplePos x="0" y="0"/>
                <wp:positionH relativeFrom="page">
                  <wp:posOffset>4862830</wp:posOffset>
                </wp:positionH>
                <wp:positionV relativeFrom="paragraph">
                  <wp:posOffset>485140</wp:posOffset>
                </wp:positionV>
                <wp:extent cx="990600" cy="952500"/>
                <wp:effectExtent l="0" t="0" r="0" b="0"/>
                <wp:wrapNone/>
                <wp:docPr id="1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7C57" w14:textId="77777777" w:rsidR="008C664A" w:rsidRDefault="008C664A" w:rsidP="008C664A">
                            <w:pPr>
                              <w:spacing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75E45B" w14:textId="77777777" w:rsidR="008C664A" w:rsidRDefault="008C664A" w:rsidP="008C66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5018" id="Obdĺžnik 1" o:spid="_x0000_s1026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    <v:textbox inset="0,0,0,0">
                  <w:txbxContent>
                    <w:p w14:paraId="35737C57" w14:textId="77777777" w:rsidR="008C664A" w:rsidRDefault="008C664A" w:rsidP="008C664A">
                      <w:pPr>
                        <w:spacing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75E45B" w14:textId="77777777" w:rsidR="008C664A" w:rsidRDefault="008C664A" w:rsidP="008C66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0"/>
          <w:szCs w:val="20"/>
        </w:rPr>
        <w:t xml:space="preserve">Príloha č.5 Čestné vyhlásenie uchádzača </w:t>
      </w:r>
      <w:r w:rsidR="004C28AB">
        <w:rPr>
          <w:sz w:val="20"/>
          <w:szCs w:val="20"/>
        </w:rPr>
        <w:t>hosp. subjekt</w:t>
      </w:r>
    </w:p>
    <w:p w14:paraId="3D30642F" w14:textId="6DF0CB55" w:rsidR="004C28AB" w:rsidRDefault="008C664A" w:rsidP="008C66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Príloha č.6</w:t>
      </w:r>
      <w:r w:rsidR="00F31E3D">
        <w:rPr>
          <w:sz w:val="20"/>
          <w:szCs w:val="20"/>
        </w:rPr>
        <w:t>a</w:t>
      </w:r>
      <w:r w:rsidR="00A84043">
        <w:rPr>
          <w:sz w:val="20"/>
          <w:szCs w:val="20"/>
        </w:rPr>
        <w:t xml:space="preserve"> </w:t>
      </w:r>
      <w:r w:rsidR="004C28AB">
        <w:rPr>
          <w:sz w:val="20"/>
          <w:szCs w:val="20"/>
        </w:rPr>
        <w:t xml:space="preserve">Technická špecifikácia strojov </w:t>
      </w:r>
      <w:r w:rsidR="00F31E3D">
        <w:rPr>
          <w:sz w:val="20"/>
          <w:szCs w:val="20"/>
        </w:rPr>
        <w:t>– zdvíhač letorastov</w:t>
      </w:r>
    </w:p>
    <w:p w14:paraId="2FD2A50B" w14:textId="456D248C" w:rsidR="00A84043" w:rsidRDefault="00A84043" w:rsidP="008C66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Príloha č.6b Technická špecifikácia strojov – postrekovací dron </w:t>
      </w:r>
    </w:p>
    <w:p w14:paraId="679E5173" w14:textId="3CDF6893" w:rsidR="00590007" w:rsidRPr="00590007" w:rsidRDefault="004C28AB" w:rsidP="008C664A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 7 Vyhlásenie uchádzača – zákaz účasti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9E24" w14:textId="77777777" w:rsidR="00B7682F" w:rsidRDefault="00B7682F" w:rsidP="00590007">
      <w:pPr>
        <w:spacing w:after="0" w:line="240" w:lineRule="auto"/>
      </w:pPr>
      <w:r>
        <w:separator/>
      </w:r>
    </w:p>
  </w:endnote>
  <w:endnote w:type="continuationSeparator" w:id="0">
    <w:p w14:paraId="67A1505E" w14:textId="77777777" w:rsidR="00B7682F" w:rsidRDefault="00B768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B02" w14:textId="77777777" w:rsidR="00B7682F" w:rsidRDefault="00B7682F" w:rsidP="00590007">
      <w:pPr>
        <w:spacing w:after="0" w:line="240" w:lineRule="auto"/>
      </w:pPr>
      <w:r>
        <w:separator/>
      </w:r>
    </w:p>
  </w:footnote>
  <w:footnote w:type="continuationSeparator" w:id="0">
    <w:p w14:paraId="229AA6FE" w14:textId="77777777" w:rsidR="00B7682F" w:rsidRDefault="00B768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230616">
    <w:abstractNumId w:val="0"/>
  </w:num>
  <w:num w:numId="2" w16cid:durableId="70425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674F8"/>
    <w:rsid w:val="002109D5"/>
    <w:rsid w:val="00230C5A"/>
    <w:rsid w:val="004C28AB"/>
    <w:rsid w:val="00554075"/>
    <w:rsid w:val="005666FB"/>
    <w:rsid w:val="00590007"/>
    <w:rsid w:val="00660386"/>
    <w:rsid w:val="00746CDA"/>
    <w:rsid w:val="007D4F49"/>
    <w:rsid w:val="007E23C1"/>
    <w:rsid w:val="008C664A"/>
    <w:rsid w:val="008F151B"/>
    <w:rsid w:val="009F4393"/>
    <w:rsid w:val="00A072DA"/>
    <w:rsid w:val="00A366C8"/>
    <w:rsid w:val="00A64373"/>
    <w:rsid w:val="00A84043"/>
    <w:rsid w:val="00B37C36"/>
    <w:rsid w:val="00B7682F"/>
    <w:rsid w:val="00C55E13"/>
    <w:rsid w:val="00D36DDF"/>
    <w:rsid w:val="00DB235E"/>
    <w:rsid w:val="00DC428D"/>
    <w:rsid w:val="00E11196"/>
    <w:rsid w:val="00F31E3D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rsid w:val="00A07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A07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C66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C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Viktória Jaremkova</cp:lastModifiedBy>
  <cp:revision>8</cp:revision>
  <dcterms:created xsi:type="dcterms:W3CDTF">2023-09-14T08:25:00Z</dcterms:created>
  <dcterms:modified xsi:type="dcterms:W3CDTF">2023-10-02T17:47:00Z</dcterms:modified>
</cp:coreProperties>
</file>