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1F57" w14:textId="625C3E58" w:rsidR="00C04EBD" w:rsidRDefault="00C04EBD" w:rsidP="00C04EBD">
      <w:pPr>
        <w:autoSpaceDE w:val="0"/>
        <w:autoSpaceDN w:val="0"/>
        <w:adjustRightInd w:val="0"/>
        <w:spacing w:line="360" w:lineRule="auto"/>
        <w:jc w:val="right"/>
        <w:rPr>
          <w:rFonts w:ascii="Times New Roman" w:hAnsi="Times New Roman"/>
          <w:sz w:val="24"/>
          <w:szCs w:val="24"/>
        </w:rPr>
      </w:pPr>
      <w:r w:rsidRPr="00C04EBD">
        <w:rPr>
          <w:rFonts w:ascii="Times New Roman" w:hAnsi="Times New Roman"/>
          <w:sz w:val="24"/>
          <w:szCs w:val="24"/>
        </w:rPr>
        <w:t xml:space="preserve">Załącznik Nr </w:t>
      </w:r>
      <w:r w:rsidR="002B684D">
        <w:rPr>
          <w:rFonts w:ascii="Times New Roman" w:hAnsi="Times New Roman"/>
          <w:sz w:val="24"/>
          <w:szCs w:val="24"/>
        </w:rPr>
        <w:t>10</w:t>
      </w:r>
      <w:r w:rsidRPr="00C04EBD">
        <w:rPr>
          <w:rFonts w:ascii="Times New Roman" w:hAnsi="Times New Roman"/>
          <w:sz w:val="24"/>
          <w:szCs w:val="24"/>
        </w:rPr>
        <w:t xml:space="preserve"> do SWZ – </w:t>
      </w:r>
      <w:r w:rsidR="00CA7F11">
        <w:rPr>
          <w:rFonts w:ascii="Times New Roman" w:hAnsi="Times New Roman"/>
          <w:sz w:val="24"/>
          <w:szCs w:val="24"/>
        </w:rPr>
        <w:t>Umowa powierzenia przetwarzania danych</w:t>
      </w:r>
    </w:p>
    <w:p w14:paraId="7E734237" w14:textId="7F37D5FF" w:rsidR="00CA7F11" w:rsidRPr="00CA7F11" w:rsidRDefault="00CA7F11" w:rsidP="00CA7F11">
      <w:pPr>
        <w:autoSpaceDE w:val="0"/>
        <w:autoSpaceDN w:val="0"/>
        <w:adjustRightInd w:val="0"/>
        <w:spacing w:line="360" w:lineRule="auto"/>
        <w:ind w:left="6372" w:firstLine="708"/>
        <w:jc w:val="center"/>
        <w:rPr>
          <w:rFonts w:ascii="Times New Roman" w:hAnsi="Times New Roman"/>
          <w:b/>
          <w:bCs/>
          <w:sz w:val="24"/>
          <w:szCs w:val="24"/>
        </w:rPr>
      </w:pPr>
      <w:r w:rsidRPr="00CA7F11">
        <w:rPr>
          <w:rFonts w:ascii="Times New Roman" w:hAnsi="Times New Roman"/>
          <w:b/>
          <w:bCs/>
          <w:sz w:val="24"/>
          <w:szCs w:val="24"/>
        </w:rPr>
        <w:t>(PROJEKT)</w:t>
      </w:r>
    </w:p>
    <w:p w14:paraId="7A63951B" w14:textId="77777777" w:rsidR="00C04EBD" w:rsidRPr="00C04EBD" w:rsidRDefault="00C04EBD" w:rsidP="00C04EBD">
      <w:pPr>
        <w:spacing w:line="360" w:lineRule="auto"/>
        <w:jc w:val="both"/>
        <w:rPr>
          <w:rFonts w:ascii="Times New Roman" w:hAnsi="Times New Roman"/>
          <w:sz w:val="24"/>
          <w:szCs w:val="24"/>
        </w:rPr>
      </w:pPr>
    </w:p>
    <w:p w14:paraId="595C1EA0" w14:textId="41039EC4" w:rsidR="00C04EBD" w:rsidRDefault="00C04EBD" w:rsidP="00C04EBD">
      <w:pPr>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UMOWA POWIERZENIA PRZETWARZANIA DANYCH</w:t>
      </w:r>
    </w:p>
    <w:p w14:paraId="37C34AA0" w14:textId="77777777" w:rsidR="00C04EBD" w:rsidRDefault="00C04EBD" w:rsidP="00C04EBD">
      <w:pPr>
        <w:spacing w:after="0" w:line="240" w:lineRule="auto"/>
        <w:jc w:val="center"/>
        <w:rPr>
          <w:rFonts w:ascii="Times New Roman" w:hAnsi="Times New Roman"/>
          <w:b/>
          <w:bCs/>
          <w:sz w:val="24"/>
          <w:szCs w:val="24"/>
          <w:u w:val="single"/>
        </w:rPr>
      </w:pPr>
    </w:p>
    <w:p w14:paraId="38444F6A" w14:textId="777A018F" w:rsidR="00C04EBD" w:rsidRPr="00C04EBD" w:rsidRDefault="00C04EBD" w:rsidP="00C04EBD">
      <w:pPr>
        <w:spacing w:line="360" w:lineRule="auto"/>
        <w:jc w:val="center"/>
        <w:rPr>
          <w:rFonts w:ascii="Times New Roman" w:hAnsi="Times New Roman"/>
          <w:b/>
          <w:bCs/>
          <w:sz w:val="24"/>
          <w:szCs w:val="24"/>
        </w:rPr>
      </w:pPr>
      <w:r w:rsidRPr="00C04EBD">
        <w:rPr>
          <w:rFonts w:ascii="Times New Roman" w:hAnsi="Times New Roman"/>
          <w:b/>
          <w:bCs/>
          <w:sz w:val="24"/>
          <w:szCs w:val="24"/>
        </w:rPr>
        <w:t>Umowa powierzenia danych przetwarzania danych</w:t>
      </w:r>
    </w:p>
    <w:p w14:paraId="3E0FB6AB" w14:textId="48018F04"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stanowiąca uzupełnienie umowy …………………….</w:t>
      </w:r>
    </w:p>
    <w:p w14:paraId="7ED8738D" w14:textId="50D5E607" w:rsidR="00C04EBD" w:rsidRDefault="00C04EBD" w:rsidP="00604AAE">
      <w:pPr>
        <w:spacing w:after="0" w:line="360" w:lineRule="auto"/>
        <w:jc w:val="both"/>
        <w:rPr>
          <w:rFonts w:ascii="Times New Roman" w:hAnsi="Times New Roman"/>
          <w:sz w:val="24"/>
          <w:szCs w:val="24"/>
        </w:rPr>
      </w:pPr>
    </w:p>
    <w:p w14:paraId="38E6737C" w14:textId="53FB505E"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Zawarta dnia …………………. w …………………………, pomiędzy</w:t>
      </w:r>
    </w:p>
    <w:p w14:paraId="6B470C6C" w14:textId="63205F50"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z siedzibą w ……………………, wpisaną do rejestru przedsiębiorców Krajowego Rejestru Sądowego, prowadzonego przez Sąd Rejonowy ……………………, … Wydział Gospodarczy KRS pod numerem KRS: …………………, NIP: …………………………, REGON: …………………….., wysokość kapitału zakładowego: …………….. kapitał zakładowy w całości wpłacony, reprezentowana przez:</w:t>
      </w:r>
    </w:p>
    <w:p w14:paraId="6BF57180" w14:textId="657ECD33" w:rsidR="00C04EBD" w:rsidRDefault="00C04EBD" w:rsidP="00C04EBD">
      <w:pPr>
        <w:pStyle w:val="Akapitzlist"/>
        <w:numPr>
          <w:ilvl w:val="0"/>
          <w:numId w:val="11"/>
        </w:numPr>
        <w:spacing w:line="360" w:lineRule="auto"/>
        <w:jc w:val="both"/>
        <w:rPr>
          <w:rFonts w:ascii="Times New Roman" w:hAnsi="Times New Roman"/>
          <w:sz w:val="24"/>
          <w:szCs w:val="24"/>
        </w:rPr>
      </w:pPr>
      <w:r>
        <w:rPr>
          <w:rFonts w:ascii="Times New Roman" w:hAnsi="Times New Roman"/>
          <w:sz w:val="24"/>
          <w:szCs w:val="24"/>
        </w:rPr>
        <w:t>……………………………..</w:t>
      </w:r>
    </w:p>
    <w:p w14:paraId="4C931809" w14:textId="248ACC12" w:rsidR="00C04EBD" w:rsidRDefault="00C04EBD" w:rsidP="00C04EBD">
      <w:pPr>
        <w:pStyle w:val="Akapitzlist"/>
        <w:numPr>
          <w:ilvl w:val="0"/>
          <w:numId w:val="11"/>
        </w:numPr>
        <w:spacing w:line="360" w:lineRule="auto"/>
        <w:jc w:val="both"/>
        <w:rPr>
          <w:rFonts w:ascii="Times New Roman" w:hAnsi="Times New Roman"/>
          <w:sz w:val="24"/>
          <w:szCs w:val="24"/>
        </w:rPr>
      </w:pPr>
      <w:r>
        <w:rPr>
          <w:rFonts w:ascii="Times New Roman" w:hAnsi="Times New Roman"/>
          <w:sz w:val="24"/>
          <w:szCs w:val="24"/>
        </w:rPr>
        <w:t>……………………………..</w:t>
      </w:r>
    </w:p>
    <w:p w14:paraId="7BC38409" w14:textId="2AC17B55" w:rsidR="00C04EBD" w:rsidRP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(dalej </w:t>
      </w:r>
      <w:r>
        <w:rPr>
          <w:rFonts w:ascii="Times New Roman" w:hAnsi="Times New Roman"/>
          <w:b/>
          <w:bCs/>
          <w:sz w:val="24"/>
          <w:szCs w:val="24"/>
        </w:rPr>
        <w:t>„Administrator”</w:t>
      </w:r>
      <w:r>
        <w:rPr>
          <w:rFonts w:ascii="Times New Roman" w:hAnsi="Times New Roman"/>
          <w:sz w:val="24"/>
          <w:szCs w:val="24"/>
        </w:rPr>
        <w:t>)</w:t>
      </w:r>
    </w:p>
    <w:p w14:paraId="2BB0733C" w14:textId="12D850E8" w:rsidR="00C04EBD" w:rsidRDefault="00C04EBD" w:rsidP="00604AAE">
      <w:pPr>
        <w:spacing w:after="0" w:line="360" w:lineRule="auto"/>
        <w:jc w:val="both"/>
        <w:rPr>
          <w:rFonts w:ascii="Times New Roman" w:hAnsi="Times New Roman"/>
          <w:sz w:val="24"/>
          <w:szCs w:val="24"/>
        </w:rPr>
      </w:pPr>
      <w:r>
        <w:rPr>
          <w:rFonts w:ascii="Times New Roman" w:hAnsi="Times New Roman"/>
          <w:sz w:val="24"/>
          <w:szCs w:val="24"/>
        </w:rPr>
        <w:t>a</w:t>
      </w:r>
    </w:p>
    <w:p w14:paraId="0FA48C1B" w14:textId="786ADAE1"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w:t>
      </w:r>
    </w:p>
    <w:p w14:paraId="01ED8252" w14:textId="05CC7A23"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reprezentowanym przez: ………………………………………..,</w:t>
      </w:r>
    </w:p>
    <w:p w14:paraId="10765341" w14:textId="32BE8ED2"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dalej: </w:t>
      </w:r>
      <w:r>
        <w:rPr>
          <w:rFonts w:ascii="Times New Roman" w:hAnsi="Times New Roman"/>
          <w:b/>
          <w:bCs/>
          <w:sz w:val="24"/>
          <w:szCs w:val="24"/>
        </w:rPr>
        <w:t>„Przetwarzający”</w:t>
      </w:r>
      <w:r>
        <w:rPr>
          <w:rFonts w:ascii="Times New Roman" w:hAnsi="Times New Roman"/>
          <w:sz w:val="24"/>
          <w:szCs w:val="24"/>
        </w:rPr>
        <w:t>)</w:t>
      </w:r>
    </w:p>
    <w:p w14:paraId="5379CD3A" w14:textId="35637BE6"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Łącznie zwanymi </w:t>
      </w:r>
      <w:r w:rsidRPr="00C04EBD">
        <w:rPr>
          <w:rFonts w:ascii="Times New Roman" w:hAnsi="Times New Roman"/>
          <w:b/>
          <w:bCs/>
          <w:sz w:val="24"/>
          <w:szCs w:val="24"/>
        </w:rPr>
        <w:t>Stronami</w:t>
      </w:r>
      <w:r>
        <w:rPr>
          <w:rFonts w:ascii="Times New Roman" w:hAnsi="Times New Roman"/>
          <w:sz w:val="24"/>
          <w:szCs w:val="24"/>
        </w:rPr>
        <w:t xml:space="preserve">, a każda z osobna także </w:t>
      </w:r>
      <w:r w:rsidRPr="00C04EBD">
        <w:rPr>
          <w:rFonts w:ascii="Times New Roman" w:hAnsi="Times New Roman"/>
          <w:b/>
          <w:bCs/>
          <w:sz w:val="24"/>
          <w:szCs w:val="24"/>
        </w:rPr>
        <w:t>Stroną</w:t>
      </w:r>
    </w:p>
    <w:p w14:paraId="4494F514" w14:textId="2A80F450" w:rsidR="00C04EBD" w:rsidRPr="00C04EBD" w:rsidRDefault="00C04EBD" w:rsidP="00C04EBD">
      <w:pPr>
        <w:spacing w:line="360" w:lineRule="auto"/>
        <w:jc w:val="both"/>
        <w:rPr>
          <w:rFonts w:ascii="Times New Roman" w:hAnsi="Times New Roman"/>
          <w:sz w:val="24"/>
          <w:szCs w:val="24"/>
        </w:rPr>
      </w:pPr>
      <w:r>
        <w:rPr>
          <w:rFonts w:ascii="Times New Roman" w:hAnsi="Times New Roman"/>
          <w:sz w:val="24"/>
          <w:szCs w:val="24"/>
        </w:rPr>
        <w:t>Mając na uwadze, że:</w:t>
      </w:r>
    </w:p>
    <w:p w14:paraId="64FB6E02" w14:textId="236ECB5D" w:rsidR="00C04EBD" w:rsidRDefault="00C04EBD" w:rsidP="00C04EBD">
      <w:pPr>
        <w:pStyle w:val="Akapitzlist"/>
        <w:numPr>
          <w:ilvl w:val="0"/>
          <w:numId w:val="2"/>
        </w:numPr>
        <w:spacing w:line="360" w:lineRule="auto"/>
        <w:ind w:left="284" w:hanging="284"/>
        <w:jc w:val="both"/>
        <w:rPr>
          <w:rFonts w:ascii="Times New Roman" w:hAnsi="Times New Roman"/>
          <w:sz w:val="24"/>
          <w:szCs w:val="24"/>
        </w:rPr>
      </w:pPr>
      <w:r>
        <w:rPr>
          <w:rFonts w:ascii="Times New Roman" w:hAnsi="Times New Roman"/>
          <w:sz w:val="24"/>
          <w:szCs w:val="24"/>
        </w:rPr>
        <w:t>Strony zawarły umowę …………………….. (</w:t>
      </w:r>
      <w:r>
        <w:rPr>
          <w:rFonts w:ascii="Times New Roman" w:hAnsi="Times New Roman"/>
          <w:b/>
          <w:bCs/>
          <w:sz w:val="24"/>
          <w:szCs w:val="24"/>
        </w:rPr>
        <w:t>„Umowa Podstawowa”</w:t>
      </w:r>
      <w:r>
        <w:rPr>
          <w:rFonts w:ascii="Times New Roman" w:hAnsi="Times New Roman"/>
          <w:sz w:val="24"/>
          <w:szCs w:val="24"/>
        </w:rPr>
        <w:t>) w związku                   z jej wykonywaniem przetwarzane będą dane osobowe. Administrator powierzy Przetwarzającemu przetwarzanie Danych w zakresie określonym niniejszą Umową (</w:t>
      </w:r>
      <w:r>
        <w:rPr>
          <w:rFonts w:ascii="Times New Roman" w:hAnsi="Times New Roman"/>
          <w:b/>
          <w:bCs/>
          <w:sz w:val="24"/>
          <w:szCs w:val="24"/>
        </w:rPr>
        <w:t>„Umowa”</w:t>
      </w:r>
      <w:r>
        <w:rPr>
          <w:rFonts w:ascii="Times New Roman" w:hAnsi="Times New Roman"/>
          <w:sz w:val="24"/>
          <w:szCs w:val="24"/>
        </w:rPr>
        <w:t>);</w:t>
      </w:r>
    </w:p>
    <w:p w14:paraId="6C7C7CA2" w14:textId="055F21DE" w:rsidR="00426BFA" w:rsidRPr="00426BFA" w:rsidRDefault="00426BFA" w:rsidP="00426BFA">
      <w:pPr>
        <w:pStyle w:val="Akapitzlist"/>
        <w:numPr>
          <w:ilvl w:val="0"/>
          <w:numId w:val="2"/>
        </w:numPr>
        <w:spacing w:line="360" w:lineRule="auto"/>
        <w:ind w:left="284" w:hanging="284"/>
        <w:jc w:val="both"/>
        <w:rPr>
          <w:rFonts w:ascii="Times New Roman" w:hAnsi="Times New Roman"/>
          <w:sz w:val="24"/>
          <w:szCs w:val="24"/>
        </w:rPr>
      </w:pPr>
      <w:r>
        <w:rPr>
          <w:rFonts w:ascii="Times New Roman" w:hAnsi="Times New Roman"/>
          <w:sz w:val="24"/>
          <w:szCs w:val="24"/>
        </w:rPr>
        <w:t xml:space="preserve">Strony zawierając Umowę dążą do takiego uregulowania zasad przetwarzania Danych Osobowych, aby odpowiadały one w pełni postanowieniem Rozporządzenia Parlamentu </w:t>
      </w:r>
      <w:r>
        <w:rPr>
          <w:rFonts w:ascii="Times New Roman" w:hAnsi="Times New Roman"/>
          <w:sz w:val="24"/>
          <w:szCs w:val="24"/>
        </w:rP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w:t>
      </w:r>
      <w:r w:rsidRPr="00426BFA">
        <w:rPr>
          <w:rFonts w:ascii="Times New Roman" w:hAnsi="Times New Roman"/>
          <w:sz w:val="24"/>
          <w:szCs w:val="24"/>
        </w:rPr>
        <w:t xml:space="preserve">o ochronie danych) </w:t>
      </w:r>
      <w:r w:rsidRPr="00426BFA">
        <w:rPr>
          <w:rFonts w:ascii="Times New Roman" w:hAnsi="Times New Roman"/>
          <w:b/>
          <w:bCs/>
          <w:sz w:val="24"/>
          <w:szCs w:val="24"/>
        </w:rPr>
        <w:t>(„RODO”)</w:t>
      </w:r>
      <w:r w:rsidRPr="00426BFA">
        <w:rPr>
          <w:rFonts w:ascii="Times New Roman" w:hAnsi="Times New Roman"/>
          <w:sz w:val="24"/>
          <w:szCs w:val="24"/>
        </w:rPr>
        <w:t>.</w:t>
      </w:r>
    </w:p>
    <w:p w14:paraId="142CD84F" w14:textId="1BD11AA1" w:rsidR="00426BFA" w:rsidRPr="00426BFA" w:rsidRDefault="00426BFA" w:rsidP="00426BFA">
      <w:pPr>
        <w:spacing w:line="360" w:lineRule="auto"/>
        <w:jc w:val="both"/>
        <w:rPr>
          <w:rFonts w:ascii="Times New Roman" w:hAnsi="Times New Roman"/>
          <w:sz w:val="24"/>
          <w:szCs w:val="24"/>
        </w:rPr>
      </w:pPr>
      <w:r w:rsidRPr="00426BFA">
        <w:rPr>
          <w:rFonts w:ascii="Times New Roman" w:hAnsi="Times New Roman"/>
          <w:sz w:val="24"/>
          <w:szCs w:val="24"/>
        </w:rPr>
        <w:t>Strony zgodnie postanawiają co następuje:</w:t>
      </w:r>
    </w:p>
    <w:p w14:paraId="143F004D" w14:textId="74D6F764" w:rsidR="00536529" w:rsidRPr="00426BFA" w:rsidRDefault="00536529" w:rsidP="00604AAE">
      <w:pPr>
        <w:tabs>
          <w:tab w:val="left" w:pos="426"/>
        </w:tabs>
        <w:spacing w:after="0" w:line="360" w:lineRule="auto"/>
        <w:jc w:val="both"/>
        <w:rPr>
          <w:rFonts w:ascii="Times New Roman" w:hAnsi="Times New Roman"/>
          <w:sz w:val="24"/>
          <w:szCs w:val="24"/>
        </w:rPr>
      </w:pPr>
    </w:p>
    <w:p w14:paraId="75DD9E0D" w14:textId="3326503C" w:rsidR="00426BFA" w:rsidRPr="00426BFA" w:rsidRDefault="00426BFA"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1. Przedmiot Umowy</w:t>
      </w:r>
    </w:p>
    <w:p w14:paraId="694301C5" w14:textId="442BE1ED" w:rsidR="00426BFA" w:rsidRDefault="00426BFA" w:rsidP="00426BFA">
      <w:pPr>
        <w:pStyle w:val="Akapitzlist"/>
        <w:numPr>
          <w:ilvl w:val="0"/>
          <w:numId w:val="12"/>
        </w:numPr>
        <w:spacing w:line="360" w:lineRule="auto"/>
        <w:ind w:left="0" w:firstLine="0"/>
        <w:jc w:val="both"/>
        <w:rPr>
          <w:rFonts w:ascii="Times New Roman" w:hAnsi="Times New Roman"/>
          <w:sz w:val="24"/>
          <w:szCs w:val="24"/>
        </w:rPr>
      </w:pPr>
      <w:r w:rsidRPr="00426BFA">
        <w:rPr>
          <w:rFonts w:ascii="Times New Roman" w:hAnsi="Times New Roman"/>
          <w:sz w:val="24"/>
          <w:szCs w:val="24"/>
        </w:rPr>
        <w:t>Na</w:t>
      </w:r>
      <w:r>
        <w:rPr>
          <w:rFonts w:ascii="Times New Roman" w:hAnsi="Times New Roman"/>
          <w:sz w:val="24"/>
          <w:szCs w:val="24"/>
        </w:rPr>
        <w:t xml:space="preserve"> warunkach określonych niniejszą Umową oraz Umową Podstawową Administrator powierza Przetwarzającemu przetwarzanie danych opisanych z Zbiorze (w rozumieniu RODO art. 28 ust. 3) dalej opisanych danych. </w:t>
      </w:r>
    </w:p>
    <w:p w14:paraId="62872CC5" w14:textId="5ECEB468" w:rsidR="00426BFA" w:rsidRDefault="00426BFA"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Przetwarzanie </w:t>
      </w:r>
      <w:r w:rsidR="0080418C">
        <w:rPr>
          <w:rFonts w:ascii="Times New Roman" w:hAnsi="Times New Roman"/>
          <w:sz w:val="24"/>
          <w:szCs w:val="24"/>
        </w:rPr>
        <w:t>będzie wykonywane w okresie obowiązywania Umowy Podstawowej,    z uwzględnieniem pozostałych postanowień Umowy, Rozporządzenia RODO oraz innymi przepisami prawa powszechnie obowiązującego, które chronią prawa osób, których dane dotyczą.</w:t>
      </w:r>
    </w:p>
    <w:p w14:paraId="3AEBD20C" w14:textId="59197D05" w:rsidR="0080418C" w:rsidRDefault="0080418C"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Administrator oświadcza, że w rozumieniu art. 4 ust. 7 RODO jest administratorem wszelkich danych przetwarzanych w ramach współpracy z Przetwarzającym i zapewnia wszelkie zgody oraz bezpieczeństwo danych zawartych w Zbiorze, zgodnie z RODO.</w:t>
      </w:r>
    </w:p>
    <w:p w14:paraId="41DE05CD" w14:textId="30E92ADB" w:rsidR="0080418C" w:rsidRDefault="0080418C"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w rozumieniu art. 28 ust. 1 RODO jest podmiotem przetwarzającym dane osobowe. </w:t>
      </w:r>
    </w:p>
    <w:p w14:paraId="7C1DD5A4" w14:textId="247118A7" w:rsidR="0080418C" w:rsidRDefault="0080418C" w:rsidP="00604AAE">
      <w:pPr>
        <w:spacing w:after="0" w:line="360" w:lineRule="auto"/>
        <w:jc w:val="both"/>
        <w:rPr>
          <w:rFonts w:ascii="Times New Roman" w:hAnsi="Times New Roman"/>
          <w:sz w:val="24"/>
          <w:szCs w:val="24"/>
        </w:rPr>
      </w:pPr>
    </w:p>
    <w:p w14:paraId="21CB8C12" w14:textId="0012C5EB" w:rsidR="0080418C" w:rsidRPr="0080418C" w:rsidRDefault="0080418C"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2</w:t>
      </w:r>
      <w:r w:rsidRPr="00426BFA">
        <w:rPr>
          <w:rFonts w:ascii="Times New Roman" w:hAnsi="Times New Roman"/>
          <w:b/>
          <w:bCs/>
          <w:sz w:val="24"/>
          <w:szCs w:val="24"/>
        </w:rPr>
        <w:t xml:space="preserve">. </w:t>
      </w:r>
      <w:r>
        <w:rPr>
          <w:rFonts w:ascii="Times New Roman" w:hAnsi="Times New Roman"/>
          <w:b/>
          <w:bCs/>
          <w:sz w:val="24"/>
          <w:szCs w:val="24"/>
        </w:rPr>
        <w:t>Oświadczenia Stron</w:t>
      </w:r>
    </w:p>
    <w:p w14:paraId="2716BB5B" w14:textId="7A36D14C" w:rsidR="0080418C" w:rsidRDefault="0080418C" w:rsidP="0080418C">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oświadcza, że posiada wdrożoną politykę bezpieczeństwa informacji     w zakresie przetwarzania Danych Osobowych oraz jej przestrzega. </w:t>
      </w:r>
    </w:p>
    <w:p w14:paraId="24084A25" w14:textId="21091BF6" w:rsidR="0080418C" w:rsidRDefault="0080418C" w:rsidP="0080418C">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oświadcza, iż stosuje środki bezpieczeństwa spełniające wymogi RODO. Środki bezpieczeństwa zastosowane przez Przetwarzającego w celu ochrony danych osobowych: </w:t>
      </w:r>
    </w:p>
    <w:p w14:paraId="75826A08" w14:textId="17447604" w:rsidR="0080418C" w:rsidRDefault="0080418C" w:rsidP="0080418C">
      <w:pPr>
        <w:spacing w:line="360" w:lineRule="auto"/>
        <w:jc w:val="both"/>
        <w:rPr>
          <w:rFonts w:ascii="Times New Roman" w:hAnsi="Times New Roman"/>
          <w:sz w:val="24"/>
          <w:szCs w:val="24"/>
        </w:rPr>
      </w:pPr>
      <w:r>
        <w:rPr>
          <w:rFonts w:ascii="Times New Roman" w:hAnsi="Times New Roman"/>
          <w:sz w:val="24"/>
          <w:szCs w:val="24"/>
        </w:rPr>
        <w:t>Dostęp do danych mają tylko pracownicy Przetwarzającego.</w:t>
      </w:r>
    </w:p>
    <w:p w14:paraId="4CAF2779" w14:textId="1348CCAE"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Wszyscy pracownicy podpisują upoważnienie do przetwarzania danych osobowych zgodnie z procedurami Polityki Bezpieczeństwa Przetwarzającego.</w:t>
      </w:r>
    </w:p>
    <w:p w14:paraId="6AE0EF92" w14:textId="2FB02D12"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Dostęp do danych wymaga posiadania indywidualnego konta użytkownika                             i odpowiedniej kategorii uprawnień, konto jest zabezpieczone identyfikatorem użytkownika (loginem) i hasłem.</w:t>
      </w:r>
    </w:p>
    <w:p w14:paraId="14BDC6F6" w14:textId="0D9FB5F5"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lastRenderedPageBreak/>
        <w:t xml:space="preserve">Tworzenie/modyfikacja kont i uprawnień </w:t>
      </w:r>
      <w:r w:rsidR="00F158E4">
        <w:rPr>
          <w:rFonts w:ascii="Times New Roman" w:hAnsi="Times New Roman"/>
          <w:sz w:val="24"/>
          <w:szCs w:val="24"/>
        </w:rPr>
        <w:t>odbywają się zgodnie z procedurami Polityki Bezpieczeństwa Przetwarzającego.</w:t>
      </w:r>
    </w:p>
    <w:p w14:paraId="431430CD" w14:textId="260192C5"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Zdalny dostęp do danych jest realizowany wyłącznie za pomocą szyfrowanych kanałów komunikacji (SSL, VPN).</w:t>
      </w:r>
    </w:p>
    <w:p w14:paraId="256850D5" w14:textId="1BB3B23F"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Przetwarzający posiada odpowiednie środki zabezpieczeń przed fizycznym dostępem do danych (instalacja alarmowa budynku).</w:t>
      </w:r>
    </w:p>
    <w:p w14:paraId="6AE8F6A2" w14:textId="2F8C68C0"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 xml:space="preserve">Przetwarzający minimalizuje ryzyko utraty danych w przypadku awarii czy klęsk żywiołowych dane są archiwizowane, a nośniki danych archiwalnych odpowiednio zabezpieczone. </w:t>
      </w:r>
    </w:p>
    <w:p w14:paraId="40FF29FD" w14:textId="4A747EF8" w:rsidR="00F158E4" w:rsidRDefault="00F158E4" w:rsidP="00F158E4">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oświadcza, iż przekazany Przetwarzającemu Zbiór Danych został zgromadzony w sposób zgodny z prawem. </w:t>
      </w:r>
    </w:p>
    <w:p w14:paraId="7237CA88" w14:textId="46F77457" w:rsidR="00F158E4" w:rsidRDefault="00F158E4" w:rsidP="00604AAE">
      <w:pPr>
        <w:spacing w:after="0" w:line="360" w:lineRule="auto"/>
        <w:jc w:val="both"/>
        <w:rPr>
          <w:rFonts w:ascii="Times New Roman" w:hAnsi="Times New Roman"/>
          <w:sz w:val="24"/>
          <w:szCs w:val="24"/>
        </w:rPr>
      </w:pPr>
    </w:p>
    <w:p w14:paraId="1E371815" w14:textId="31DC05F4" w:rsidR="00F158E4" w:rsidRPr="00F158E4" w:rsidRDefault="00F158E4"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3</w:t>
      </w:r>
      <w:r w:rsidRPr="00426BFA">
        <w:rPr>
          <w:rFonts w:ascii="Times New Roman" w:hAnsi="Times New Roman"/>
          <w:b/>
          <w:bCs/>
          <w:sz w:val="24"/>
          <w:szCs w:val="24"/>
        </w:rPr>
        <w:t xml:space="preserve">. </w:t>
      </w:r>
      <w:r>
        <w:rPr>
          <w:rFonts w:ascii="Times New Roman" w:hAnsi="Times New Roman"/>
          <w:b/>
          <w:bCs/>
          <w:sz w:val="24"/>
          <w:szCs w:val="24"/>
        </w:rPr>
        <w:t>Zakres i cel przetwarzania danych</w:t>
      </w:r>
    </w:p>
    <w:p w14:paraId="4F9A253E" w14:textId="475B87C1"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1. Powierzenie przetwarzania obejmuje w swoim zakresie wyłącznie Dane Osobowe niezbędne do realizacji Umowy Podstawowej przez Przetwarzającego. Administrator powierza czynności przetwarzania Danych Osobowych w zakresie pozostającym w związku z realizacją działań przedsięwziętych na podstawie Umowy Podstawowej, jak i umów przyszłych. </w:t>
      </w:r>
      <w:r>
        <w:rPr>
          <w:rFonts w:ascii="Times New Roman" w:hAnsi="Times New Roman" w:cs="Times New Roman"/>
        </w:rPr>
        <w:t xml:space="preserve">                                          </w:t>
      </w:r>
      <w:r w:rsidRPr="00336097">
        <w:rPr>
          <w:rFonts w:ascii="Times New Roman" w:hAnsi="Times New Roman" w:cs="Times New Roman"/>
        </w:rPr>
        <w:t xml:space="preserve">W szczególności, ale nie wyłącznie, zakres powierzonych danych obejmuje: </w:t>
      </w:r>
    </w:p>
    <w:p w14:paraId="6793943D"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a) podstawowe dane osobowe tj. imię i nazwisko, telefon, dane identyfikacji elektronicznej, dotyczące pracowników Administratora </w:t>
      </w:r>
    </w:p>
    <w:p w14:paraId="32564F3F" w14:textId="793195D7"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b) podstawowe dane osobowe tj. imię i nazwisko, telefon, dane identyfikacji elektronicznej, dotyczące pracowników kontrahentów Administratora w zakresie realizacji kontraktów handlowych. </w:t>
      </w:r>
    </w:p>
    <w:p w14:paraId="342ADF88"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c) podstawowe dane osobowe tj. imię i nazwisko właściciela nieruchomości, adres nieruchomości, dotyczące odbioru odpadów. </w:t>
      </w:r>
    </w:p>
    <w:p w14:paraId="6BCE2E5C"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d) Administrator powierza Przetwarzającemu przetwarzanie Danych Osobowych wyłącznie celem umożliwienia Przetwarzającemu wykonywania obowiązków wynikających z Umowy Podstawowej. </w:t>
      </w:r>
    </w:p>
    <w:p w14:paraId="5FD563F9"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e) W celu realizacji Umowy strony będą stosować kontakt za pomocą korespondencji e-mail pomiędzy Koordynatorami (osobami odpowiedzialnymi za realizację Umowy). Lista Koordynatorów zostanie przesłana przez strony za pośrednictwem wiadomości e – mail wysłanej na adres…………………….. w terminie trzech (3) dni roboczych od podpisania </w:t>
      </w:r>
      <w:r w:rsidRPr="00336097">
        <w:rPr>
          <w:rFonts w:ascii="Times New Roman" w:hAnsi="Times New Roman" w:cs="Times New Roman"/>
        </w:rPr>
        <w:lastRenderedPageBreak/>
        <w:t xml:space="preserve">Umowy. Strony mogą odwołać lub powołać nowych Koordynatorów w każdym czasie, informując się o tym za pośrednictwem korespondencji e – mail. </w:t>
      </w:r>
    </w:p>
    <w:p w14:paraId="18693EAC" w14:textId="77777777"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f) W przypadku niespełnienia warunku określonego w § 3 ust. d. Umowy Administrator zobowiązuje się, przed przystąpieniem przez Przetwarzającego do wykonywania Umowy lub Umowy Podstawowej, uzyskać wszelkie zgody i oświadczenia prawem przewidziane umożliwiające prawidłowe wykonania Umowy oraz Umowy Głównej. </w:t>
      </w:r>
    </w:p>
    <w:p w14:paraId="3AF52E98" w14:textId="67B7439D" w:rsidR="00604AAE" w:rsidRDefault="00604AAE" w:rsidP="00604AAE">
      <w:pPr>
        <w:spacing w:after="0" w:line="360" w:lineRule="auto"/>
        <w:jc w:val="both"/>
        <w:rPr>
          <w:rFonts w:ascii="Times New Roman" w:hAnsi="Times New Roman"/>
          <w:sz w:val="24"/>
          <w:szCs w:val="24"/>
        </w:rPr>
      </w:pPr>
    </w:p>
    <w:p w14:paraId="7CA9C249" w14:textId="707AE657" w:rsidR="00604AAE" w:rsidRPr="00604AAE" w:rsidRDefault="00604AAE"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4</w:t>
      </w:r>
      <w:r w:rsidRPr="00426BFA">
        <w:rPr>
          <w:rFonts w:ascii="Times New Roman" w:hAnsi="Times New Roman"/>
          <w:b/>
          <w:bCs/>
          <w:sz w:val="24"/>
          <w:szCs w:val="24"/>
        </w:rPr>
        <w:t xml:space="preserve">. </w:t>
      </w:r>
      <w:r>
        <w:rPr>
          <w:rFonts w:ascii="Times New Roman" w:hAnsi="Times New Roman"/>
          <w:b/>
          <w:bCs/>
          <w:sz w:val="24"/>
          <w:szCs w:val="24"/>
        </w:rPr>
        <w:t>Sposób wykonania Umowy w zakresie przetwarzania danych osobowych</w:t>
      </w:r>
    </w:p>
    <w:p w14:paraId="5DC2CA20" w14:textId="0CFD47A1"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przy przetwarzaniu powierzonych Danych Osobowych, do ich zabezpieczenia poprzez stosowanie odpowiednich środków technicznych </w:t>
      </w:r>
      <w:r w:rsidR="00336097">
        <w:rPr>
          <w:rFonts w:ascii="Times New Roman" w:hAnsi="Times New Roman"/>
          <w:sz w:val="24"/>
          <w:szCs w:val="24"/>
        </w:rPr>
        <w:t xml:space="preserve">                 </w:t>
      </w:r>
      <w:r>
        <w:rPr>
          <w:rFonts w:ascii="Times New Roman" w:hAnsi="Times New Roman"/>
          <w:sz w:val="24"/>
          <w:szCs w:val="24"/>
        </w:rPr>
        <w:t>i organizacyjnych zapewniających adekwatny stopień bezpieczeństwa odpowiadający ryzyku związanych z przetwarzaniem danych osobowych, o których mowa w art. 32 RODO.</w:t>
      </w:r>
    </w:p>
    <w:p w14:paraId="4C2F8312" w14:textId="55727DA3"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Zarówno Administrator jak i Przetwarzający posiadają zgody pracowników związanych z realizacją Umowy Podstawowej, na przetwarzanie ich danych osobowych.</w:t>
      </w:r>
    </w:p>
    <w:p w14:paraId="244ACAF5" w14:textId="02475C4F"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dołożyć należytej staranności przy przetwarzaniu powierzonych danych osobowych.</w:t>
      </w:r>
    </w:p>
    <w:p w14:paraId="06AD01F1" w14:textId="1355F749"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nadania upoważnień do przetwarzania danych osobowych wszystkim osobom, które będą przetwarzały powierzone dane w celu realizacji niniejszej umowy. </w:t>
      </w:r>
    </w:p>
    <w:p w14:paraId="63FC65BD" w14:textId="6AD6C1E2"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zapewnić zachowanie w tajemnicy, (o której mowa            w art. 28 ust 3 pkt b RODO</w:t>
      </w:r>
      <w:r w:rsidR="0096663E">
        <w:rPr>
          <w:rFonts w:ascii="Times New Roman" w:hAnsi="Times New Roman"/>
          <w:sz w:val="24"/>
          <w:szCs w:val="24"/>
        </w:rPr>
        <w:t>)</w:t>
      </w:r>
      <w:r>
        <w:rPr>
          <w:rFonts w:ascii="Times New Roman" w:hAnsi="Times New Roman"/>
          <w:sz w:val="24"/>
          <w:szCs w:val="24"/>
        </w:rPr>
        <w:t xml:space="preserve"> przetwarzanych danych przez osoby, które upoważnia do przetwarzania danych osobowych w celu realizacji niniejszej umowy, zarówno w trakcie zatrudnienia ich u Przetwarzającego, jak i po jego ustaniu. </w:t>
      </w:r>
    </w:p>
    <w:p w14:paraId="16C90EDC" w14:textId="4BD8FD8D"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Podmiot Przetwarzający, po zakończeniu świadczenia usług związanych                               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 </w:t>
      </w:r>
    </w:p>
    <w:p w14:paraId="5E83ED34" w14:textId="670A1CF9"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udzielić Administratorowi niezbędnej pomocy w celu spełnienia przez Administratora obowiązku odpowiadania na żądania osoby, której dane dotyczą oraz wywiązywania się z obowiązków określonych w art. 32 – 36 RODO.</w:t>
      </w:r>
    </w:p>
    <w:p w14:paraId="0A065939" w14:textId="39458323"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lastRenderedPageBreak/>
        <w:t xml:space="preserve">Przetwarzający zobowiązuje się pomagać Administratorowi, poprzez odpowiednie środki techniczne i organizacyjne, w realizacji obowiązków wobec podmiotów danych wskazanych w rozdziale III RODO („Prawa osoby której dane dotyczą” art. 12 – 23). </w:t>
      </w:r>
    </w:p>
    <w:p w14:paraId="3AC4B3AD" w14:textId="77777777" w:rsidR="0096663E" w:rsidRPr="0096663E" w:rsidRDefault="0096663E" w:rsidP="0096663E">
      <w:pPr>
        <w:spacing w:after="0" w:line="360" w:lineRule="auto"/>
        <w:jc w:val="both"/>
        <w:rPr>
          <w:rFonts w:ascii="Times New Roman" w:hAnsi="Times New Roman"/>
          <w:sz w:val="24"/>
          <w:szCs w:val="24"/>
        </w:rPr>
      </w:pPr>
    </w:p>
    <w:p w14:paraId="3A42B641" w14:textId="7C9227B2" w:rsidR="0096663E" w:rsidRPr="0096663E" w:rsidRDefault="0096663E" w:rsidP="0096663E">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5</w:t>
      </w:r>
      <w:r w:rsidRPr="0096663E">
        <w:rPr>
          <w:rFonts w:ascii="Times New Roman" w:hAnsi="Times New Roman"/>
          <w:b/>
          <w:bCs/>
          <w:sz w:val="24"/>
          <w:szCs w:val="24"/>
        </w:rPr>
        <w:t xml:space="preserve">. </w:t>
      </w:r>
      <w:r>
        <w:rPr>
          <w:rFonts w:ascii="Times New Roman" w:hAnsi="Times New Roman"/>
          <w:b/>
          <w:bCs/>
          <w:sz w:val="24"/>
          <w:szCs w:val="24"/>
        </w:rPr>
        <w:t>Zgłaszanie naruszeń ochrony danych osobowych</w:t>
      </w:r>
    </w:p>
    <w:p w14:paraId="360E9001" w14:textId="11CB1F6A" w:rsidR="00604AA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Przetwarzający jest zobowiązany do opracowania i wdrożenia procedury stwierdzania naruszeń ochrony danych osobowych w rozumieniu art. 4 pkt 12 RODO.</w:t>
      </w:r>
    </w:p>
    <w:p w14:paraId="3880E340" w14:textId="22BF4C73" w:rsidR="0096663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po stwierdzeniu naruszenia ochrony Danych Osobowych bez zbędnej zwłoki zgłasza je Administratorowi w ciągu 24 godzin. Wraz ze zgłoszeniem Przetwarzający przekazuje ocenę prawdopodobieństwa wystąpienia ryzyka naruszenia praw lub wolności osób, których dane dotyczą. </w:t>
      </w:r>
    </w:p>
    <w:p w14:paraId="1FE4A614" w14:textId="2D120073" w:rsidR="0096663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ma prawo żądać od Przetwarzającego informacji o incydentach lub podejrzeniach naruszeń ochrony danych osobowych, innych niż określone w ust. 2. </w:t>
      </w:r>
    </w:p>
    <w:p w14:paraId="26A7FD91" w14:textId="6519F592" w:rsidR="00F715A2" w:rsidRDefault="00F715A2"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Zgłaszając naruszenie Przetwarzający przekazuje co najmniej następujące informacje:</w:t>
      </w:r>
    </w:p>
    <w:p w14:paraId="2FEEBDFB" w14:textId="50392006"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Na podstawie jakich czynników Procesor uznaje zdarzenie za naruszenie ochrony Danych Osobowych;</w:t>
      </w:r>
    </w:p>
    <w:p w14:paraId="3A8E5DB2" w14:textId="3F8E01E2"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poufności Danych Osobowych;</w:t>
      </w:r>
    </w:p>
    <w:p w14:paraId="45EB073B" w14:textId="6202F85B"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dostępności Danych Osobowych;</w:t>
      </w:r>
    </w:p>
    <w:p w14:paraId="26FEA7A2" w14:textId="12FF007A"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integralności Danych Osobowych;</w:t>
      </w:r>
    </w:p>
    <w:p w14:paraId="5BC2023D" w14:textId="35DA8711"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i w jakim czasie możliwe jest całkowite odwrócenie skutków naruszenia przez Podmiot przetwarzający;</w:t>
      </w:r>
    </w:p>
    <w:p w14:paraId="1B7C7224" w14:textId="1449372C"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wystąpienie naruszenia wynikło z celowego, nieautoryzowanego działania;</w:t>
      </w:r>
    </w:p>
    <w:p w14:paraId="57D64D6D" w14:textId="4804ECF4"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Jeżeli naruszenie stanowi wyciek Danych Osobowych, to jakie dane pozwalające na zidentyfikowanie osób objęte są naruszeniem;</w:t>
      </w:r>
    </w:p>
    <w:p w14:paraId="00032ECD" w14:textId="3574C7B0"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Jeżeli naruszenie stanowi wyciek Danych Osobowych, to czy dane, które wyciekły, były zaszyfrowane i przy użyciu jakiej metody szyfrowania;</w:t>
      </w:r>
    </w:p>
    <w:p w14:paraId="5C1D8D78" w14:textId="0064203F"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Jak wielu osób Dane Osobowe objęte są naruszeniem;</w:t>
      </w:r>
    </w:p>
    <w:p w14:paraId="1C35CAA9" w14:textId="68D38FC9"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 xml:space="preserve">Z jakiego okresu Dane Osobowe objęte są naruszeniem (np. dnia, z jednego miesiąca, </w:t>
      </w:r>
      <w:r w:rsidR="00336097">
        <w:rPr>
          <w:rFonts w:ascii="Times New Roman" w:hAnsi="Times New Roman"/>
          <w:sz w:val="24"/>
          <w:szCs w:val="24"/>
        </w:rPr>
        <w:t xml:space="preserve">    </w:t>
      </w:r>
      <w:r>
        <w:rPr>
          <w:rFonts w:ascii="Times New Roman" w:hAnsi="Times New Roman"/>
          <w:sz w:val="24"/>
          <w:szCs w:val="24"/>
        </w:rPr>
        <w:t>z jednego roku itp.);</w:t>
      </w:r>
    </w:p>
    <w:p w14:paraId="7950C02E" w14:textId="54068790"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Jaki zakres Danych Osobowych objęty jest naruszeniem</w:t>
      </w:r>
    </w:p>
    <w:p w14:paraId="198B6FF0" w14:textId="16CADA77"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naruszeniem objęte są behawioralne Dane Osobowe;</w:t>
      </w:r>
    </w:p>
    <w:p w14:paraId="7F2BD59A" w14:textId="48902112"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 xml:space="preserve">Jakie inne okoliczności i uwarunkowania wpływają na istotność naruszenia. </w:t>
      </w:r>
    </w:p>
    <w:p w14:paraId="5C51972A" w14:textId="11BA3F03" w:rsidR="00F715A2" w:rsidRDefault="00F715A2" w:rsidP="00F715A2">
      <w:pPr>
        <w:spacing w:after="0" w:line="360" w:lineRule="auto"/>
        <w:jc w:val="both"/>
        <w:rPr>
          <w:rFonts w:ascii="Times New Roman" w:hAnsi="Times New Roman"/>
          <w:sz w:val="24"/>
          <w:szCs w:val="24"/>
        </w:rPr>
      </w:pPr>
    </w:p>
    <w:p w14:paraId="51067D6E" w14:textId="5DFEA589" w:rsidR="00F715A2" w:rsidRPr="0096663E" w:rsidRDefault="00F715A2" w:rsidP="00F715A2">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lastRenderedPageBreak/>
        <w:t xml:space="preserve">§ </w:t>
      </w:r>
      <w:r>
        <w:rPr>
          <w:rFonts w:ascii="Times New Roman" w:hAnsi="Times New Roman"/>
          <w:b/>
          <w:bCs/>
          <w:sz w:val="24"/>
          <w:szCs w:val="24"/>
        </w:rPr>
        <w:t>6</w:t>
      </w:r>
      <w:r w:rsidRPr="0096663E">
        <w:rPr>
          <w:rFonts w:ascii="Times New Roman" w:hAnsi="Times New Roman"/>
          <w:b/>
          <w:bCs/>
          <w:sz w:val="24"/>
          <w:szCs w:val="24"/>
        </w:rPr>
        <w:t xml:space="preserve">. </w:t>
      </w:r>
      <w:r>
        <w:rPr>
          <w:rFonts w:ascii="Times New Roman" w:hAnsi="Times New Roman"/>
          <w:b/>
          <w:bCs/>
          <w:sz w:val="24"/>
          <w:szCs w:val="24"/>
        </w:rPr>
        <w:t>Prawo kontroli</w:t>
      </w:r>
    </w:p>
    <w:p w14:paraId="3110151B" w14:textId="554B2E65" w:rsidR="00F715A2" w:rsidRDefault="00F715A2"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Administrator zgodnie z art. 28 ust. 3 pkt h) RODO ma prawo kontroli, czy środki zastosowane przez Przetwarzającego przy przetwarzaniu i zabezpieczeniu powierzonych danych osobowych spełniają postanowienia umowy.</w:t>
      </w:r>
    </w:p>
    <w:p w14:paraId="403FAE09" w14:textId="25E6F39D" w:rsidR="00F715A2" w:rsidRDefault="00F715A2"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Na żądanie Administratora, Przetwarzający udostępni żądającemu wszelkie informacje niezbędne do wykazania, że Przetwarzający spełnia obowiązki wynikające z Umowy, a także inne obowiązki podmiotu przetwarzającego wynikające z przepisów o ochronie danych osobowych, w  szczególności RODO. Procesor umożliwi żądającemu lub upoważnionemu przez Administratora audytowi przeprowadzenie audytów, w tym inspekcji, w terminie uzgodnionym przez Strony w celu weryfikacji realizacji</w:t>
      </w:r>
      <w:r w:rsidR="00102FE0">
        <w:rPr>
          <w:rFonts w:ascii="Times New Roman" w:hAnsi="Times New Roman"/>
          <w:sz w:val="24"/>
          <w:szCs w:val="24"/>
        </w:rPr>
        <w:t xml:space="preserve"> obowiązków, o których mowa powyżej, i zobowiązuje się do współpracy z Administratorem w tym zakresie. Jeżeli Przetwarzający zidentyfikuje polecenie otrzymane od Administratora jako niezgodne                         z RODO lub innymi powszechnie obowiązującymi przepisami o ochronie danych osobowych, niezwłocznie informuje o tym żądającego. </w:t>
      </w:r>
    </w:p>
    <w:p w14:paraId="281C820A" w14:textId="40AFD79A"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ma prawo wglądu do prowadzonego przez Procesor rejestru kategorii czynności przetwarzania, jeśli rejestr taki jest prowadzony. </w:t>
      </w:r>
    </w:p>
    <w:p w14:paraId="34EEF42E" w14:textId="72CA22E8"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Administrator danych realizować będzie prawo kontroli w godzinach pracy Przetwarzającego i z minimum 7 dniowym jego uprzedzeniem.</w:t>
      </w:r>
    </w:p>
    <w:p w14:paraId="4FAA1185" w14:textId="473DB9AF"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usunięcia uchybień stwierdzonych podczas kontroli w terminie wskazanym przez Administratora danych nie dłuższym niż 7 dni. </w:t>
      </w:r>
    </w:p>
    <w:p w14:paraId="26095C45" w14:textId="600E540B"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Przetwarzający udostępnia Administratorowi wszelkie informacje niezbędne do wykazania spełnienia obowiązków określonych w art. 28 RODO.</w:t>
      </w:r>
    </w:p>
    <w:p w14:paraId="20BB0842" w14:textId="352A9142" w:rsidR="00102FE0" w:rsidRDefault="00102FE0" w:rsidP="00102FE0">
      <w:pPr>
        <w:spacing w:after="0" w:line="360" w:lineRule="auto"/>
        <w:jc w:val="both"/>
        <w:rPr>
          <w:rFonts w:ascii="Times New Roman" w:hAnsi="Times New Roman"/>
          <w:sz w:val="24"/>
          <w:szCs w:val="24"/>
        </w:rPr>
      </w:pPr>
    </w:p>
    <w:p w14:paraId="2BB3B415" w14:textId="3C22F8BF" w:rsidR="00102FE0" w:rsidRPr="0096663E" w:rsidRDefault="00102FE0" w:rsidP="00102FE0">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7</w:t>
      </w:r>
      <w:r w:rsidRPr="0096663E">
        <w:rPr>
          <w:rFonts w:ascii="Times New Roman" w:hAnsi="Times New Roman"/>
          <w:b/>
          <w:bCs/>
          <w:sz w:val="24"/>
          <w:szCs w:val="24"/>
        </w:rPr>
        <w:t xml:space="preserve">. </w:t>
      </w:r>
      <w:r>
        <w:rPr>
          <w:rFonts w:ascii="Times New Roman" w:hAnsi="Times New Roman"/>
          <w:b/>
          <w:bCs/>
          <w:sz w:val="24"/>
          <w:szCs w:val="24"/>
        </w:rPr>
        <w:t>Przekazanie do dalszego przetwarzania</w:t>
      </w:r>
    </w:p>
    <w:p w14:paraId="3D13626D" w14:textId="17400616" w:rsidR="00102FE0" w:rsidRDefault="00102FE0"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 xml:space="preserve">Wraz z zawarciem niniejszej umowy Administrator udziela na rzecz Podmiotu Przetwarzającego ogólnej zgody na dalsze powierzenia przetwarzania danych osobowych.          W przypadku, gdy Podmiot Przetwarzający poweźmie zamiar dokonania zmian dotyczących dodania lub zastąpienia dalszych podmiotów przetwarzających, poinformuje o tym Administratora. Administrator ma prawo do wyrażenia sprzeciwu w tym zakresie w terminie  </w:t>
      </w:r>
      <w:r w:rsidR="00336097">
        <w:rPr>
          <w:rFonts w:ascii="Times New Roman" w:hAnsi="Times New Roman"/>
          <w:sz w:val="24"/>
          <w:szCs w:val="24"/>
        </w:rPr>
        <w:t xml:space="preserve"> </w:t>
      </w:r>
      <w:r>
        <w:rPr>
          <w:rFonts w:ascii="Times New Roman" w:hAnsi="Times New Roman"/>
          <w:sz w:val="24"/>
          <w:szCs w:val="24"/>
        </w:rPr>
        <w:t xml:space="preserve">7 dni od dnia poinformowania go przez Podmiot Przetwarzający. Poinformowanie przez Podmiot Przetwarzający może nastąpić w drodze pisemnego zgłoszenia przesłanego na adres Administratora.  </w:t>
      </w:r>
    </w:p>
    <w:p w14:paraId="1A9ECBDB" w14:textId="7A3F8AA3" w:rsidR="00102FE0" w:rsidRDefault="00102FE0"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lastRenderedPageBreak/>
        <w:t>Przekazanie powierzonych danych do państwa trzeciego może nastąpić jedynie na pisemne polecenie Administratora chyba, że obowiązek taki nakłada na Przetwarzającego prawo Unii lub prawo państwa członkowskiego, któremu podlega Procesor. W takim przypadku przez rozpoczęciem przetwarzania Procesor informuje Administratora o tym obowiązku prawnym, o ile prawo to nie zabrania udzielania takiej</w:t>
      </w:r>
      <w:r w:rsidR="00A43D2D">
        <w:rPr>
          <w:rFonts w:ascii="Times New Roman" w:hAnsi="Times New Roman"/>
          <w:sz w:val="24"/>
          <w:szCs w:val="24"/>
        </w:rPr>
        <w:t xml:space="preserve"> informacji z uwagi na ważny interes publiczny. </w:t>
      </w:r>
    </w:p>
    <w:p w14:paraId="72B684B3" w14:textId="19A8968D" w:rsidR="00A43D2D" w:rsidRDefault="00A43D2D"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Podwykonawca, o którym mowa w niniejszym paragrafie winien spełniać te same gwarancje i obowiązki jakie zostały nałożone na Przetwarzającego w niniejszej Umowie.</w:t>
      </w:r>
    </w:p>
    <w:p w14:paraId="73A46FEB" w14:textId="78CEB6A1" w:rsidR="00A43D2D" w:rsidRDefault="00A43D2D"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ponosi pełną odpowiedzialność wobec Administratora za nie wywiązanie się ze spoczywających na podwykonawcy obowiązków ochrony danych. </w:t>
      </w:r>
    </w:p>
    <w:p w14:paraId="2D41260A" w14:textId="1B388A88" w:rsidR="00A43D2D" w:rsidRDefault="00A43D2D" w:rsidP="00A43D2D">
      <w:pPr>
        <w:spacing w:after="0" w:line="360" w:lineRule="auto"/>
        <w:jc w:val="both"/>
        <w:rPr>
          <w:rFonts w:ascii="Times New Roman" w:hAnsi="Times New Roman"/>
          <w:sz w:val="24"/>
          <w:szCs w:val="24"/>
        </w:rPr>
      </w:pPr>
    </w:p>
    <w:p w14:paraId="3ECE0C4A" w14:textId="113A3E1C" w:rsidR="00A43D2D" w:rsidRPr="0096663E" w:rsidRDefault="00A43D2D" w:rsidP="00A43D2D">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8</w:t>
      </w:r>
      <w:r w:rsidRPr="0096663E">
        <w:rPr>
          <w:rFonts w:ascii="Times New Roman" w:hAnsi="Times New Roman"/>
          <w:b/>
          <w:bCs/>
          <w:sz w:val="24"/>
          <w:szCs w:val="24"/>
        </w:rPr>
        <w:t xml:space="preserve">. </w:t>
      </w:r>
      <w:r>
        <w:rPr>
          <w:rFonts w:ascii="Times New Roman" w:hAnsi="Times New Roman"/>
          <w:b/>
          <w:bCs/>
          <w:sz w:val="24"/>
          <w:szCs w:val="24"/>
        </w:rPr>
        <w:t>Odpowiedzialność Podmiotu Przetwarzającego</w:t>
      </w:r>
    </w:p>
    <w:p w14:paraId="63273588" w14:textId="632F49A7" w:rsidR="00A43D2D" w:rsidRDefault="00A43D2D" w:rsidP="00A43D2D">
      <w:pPr>
        <w:pStyle w:val="Akapitzlist"/>
        <w:numPr>
          <w:ilvl w:val="0"/>
          <w:numId w:val="20"/>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jest odpowiedzialny za udostępnienie lub wykorzystanie Danych Osobowych niezgodnie z treścią Umowy, a w szczególności za udostępnienie powierzonych do przetwarzania danych osobowych osobom nieupoważnionym. </w:t>
      </w:r>
    </w:p>
    <w:p w14:paraId="2829698E" w14:textId="197DC230" w:rsidR="00A43D2D" w:rsidRDefault="00A43D2D" w:rsidP="00A43D2D">
      <w:pPr>
        <w:pStyle w:val="Akapitzlist"/>
        <w:numPr>
          <w:ilvl w:val="0"/>
          <w:numId w:val="20"/>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niezwłocznego poinformowania Administratora danych o jakimkolwiek postępowaniu, w szczególności administracyjnym lub sądowym, dotyczącym przetwarzania przez Procesor Danych Osobowych określonych w umowie,             </w:t>
      </w:r>
      <w:r w:rsidR="00336097">
        <w:rPr>
          <w:rFonts w:ascii="Times New Roman" w:hAnsi="Times New Roman"/>
          <w:sz w:val="24"/>
          <w:szCs w:val="24"/>
        </w:rPr>
        <w:t xml:space="preserve">             </w:t>
      </w:r>
      <w:r>
        <w:rPr>
          <w:rFonts w:ascii="Times New Roman" w:hAnsi="Times New Roman"/>
          <w:sz w:val="24"/>
          <w:szCs w:val="24"/>
        </w:rPr>
        <w:t xml:space="preserve">o jakiejkolwiek decyzji administracyjnej lub orzeczeniu dotyczącym przetwarzania tych danych, skierowanych do Przetwarzającego, a także o wszelkich planowanych, o ile są wiadome, lub realizowanych kontrolach i inspekcjach dotyczących przetwarzania                         </w:t>
      </w:r>
      <w:r w:rsidR="00336097">
        <w:rPr>
          <w:rFonts w:ascii="Times New Roman" w:hAnsi="Times New Roman"/>
          <w:sz w:val="24"/>
          <w:szCs w:val="24"/>
        </w:rPr>
        <w:t xml:space="preserve"> </w:t>
      </w:r>
      <w:r>
        <w:rPr>
          <w:rFonts w:ascii="Times New Roman" w:hAnsi="Times New Roman"/>
          <w:sz w:val="24"/>
          <w:szCs w:val="24"/>
        </w:rPr>
        <w:t xml:space="preserve">w Podmiocie przetwarzającym tych danych osobowych, w szczególności prowadzonych przez inspektorów upoważnionych przez Generalnego Inspektora Ochrony Danych Osobowych. Niniejszy ustęp dotyczy wyłącznie Danych Osobowych powierzonych przez Administratora. </w:t>
      </w:r>
    </w:p>
    <w:p w14:paraId="2E3F8085" w14:textId="3E513C5F" w:rsidR="00A43D2D" w:rsidRDefault="00A43D2D" w:rsidP="00A43D2D">
      <w:pPr>
        <w:spacing w:after="0" w:line="360" w:lineRule="auto"/>
        <w:jc w:val="both"/>
        <w:rPr>
          <w:rFonts w:ascii="Times New Roman" w:hAnsi="Times New Roman"/>
          <w:sz w:val="24"/>
          <w:szCs w:val="24"/>
        </w:rPr>
      </w:pPr>
    </w:p>
    <w:p w14:paraId="70C4BB1A" w14:textId="2625752D" w:rsidR="00A43D2D" w:rsidRPr="0096663E" w:rsidRDefault="00A43D2D" w:rsidP="0085027A">
      <w:pPr>
        <w:pStyle w:val="Akapitzlist"/>
        <w:tabs>
          <w:tab w:val="left" w:pos="426"/>
        </w:tabs>
        <w:spacing w:after="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9</w:t>
      </w:r>
      <w:r w:rsidRPr="0096663E">
        <w:rPr>
          <w:rFonts w:ascii="Times New Roman" w:hAnsi="Times New Roman"/>
          <w:b/>
          <w:bCs/>
          <w:sz w:val="24"/>
          <w:szCs w:val="24"/>
        </w:rPr>
        <w:t xml:space="preserve">. </w:t>
      </w:r>
      <w:r>
        <w:rPr>
          <w:rFonts w:ascii="Times New Roman" w:hAnsi="Times New Roman"/>
          <w:b/>
          <w:bCs/>
          <w:sz w:val="24"/>
          <w:szCs w:val="24"/>
        </w:rPr>
        <w:t>Obowiązywania Umowy</w:t>
      </w:r>
    </w:p>
    <w:p w14:paraId="4D85CB59" w14:textId="1E1F8410" w:rsidR="00A43D2D" w:rsidRDefault="00A43D2D" w:rsidP="00A43D2D">
      <w:pPr>
        <w:spacing w:line="360" w:lineRule="auto"/>
        <w:jc w:val="both"/>
        <w:rPr>
          <w:rFonts w:ascii="Times New Roman" w:hAnsi="Times New Roman"/>
          <w:sz w:val="24"/>
          <w:szCs w:val="24"/>
        </w:rPr>
      </w:pPr>
      <w:r>
        <w:rPr>
          <w:rFonts w:ascii="Times New Roman" w:hAnsi="Times New Roman"/>
          <w:sz w:val="24"/>
          <w:szCs w:val="24"/>
        </w:rPr>
        <w:t xml:space="preserve">Umowa zostaje zawarta na czas obowiązywania Umowy Podstawowej i podlega wypowiedzeniu na tej samej zasadzie co Umowa Podstawowa. </w:t>
      </w:r>
    </w:p>
    <w:p w14:paraId="02FB856A" w14:textId="77777777" w:rsidR="00A43D2D" w:rsidRDefault="00A43D2D" w:rsidP="0085027A">
      <w:pPr>
        <w:spacing w:after="0" w:line="360" w:lineRule="auto"/>
        <w:jc w:val="both"/>
        <w:rPr>
          <w:rFonts w:ascii="Times New Roman" w:hAnsi="Times New Roman"/>
          <w:sz w:val="24"/>
          <w:szCs w:val="24"/>
        </w:rPr>
      </w:pPr>
    </w:p>
    <w:p w14:paraId="573AB69E" w14:textId="021E7145" w:rsidR="00A43D2D" w:rsidRPr="0096663E" w:rsidRDefault="00A43D2D" w:rsidP="0085027A">
      <w:pPr>
        <w:pStyle w:val="Akapitzlist"/>
        <w:tabs>
          <w:tab w:val="left" w:pos="426"/>
        </w:tabs>
        <w:spacing w:after="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10</w:t>
      </w:r>
      <w:r w:rsidRPr="0096663E">
        <w:rPr>
          <w:rFonts w:ascii="Times New Roman" w:hAnsi="Times New Roman"/>
          <w:b/>
          <w:bCs/>
          <w:sz w:val="24"/>
          <w:szCs w:val="24"/>
        </w:rPr>
        <w:t xml:space="preserve">. </w:t>
      </w:r>
      <w:r>
        <w:rPr>
          <w:rFonts w:ascii="Times New Roman" w:hAnsi="Times New Roman"/>
          <w:b/>
          <w:bCs/>
          <w:sz w:val="24"/>
          <w:szCs w:val="24"/>
        </w:rPr>
        <w:t xml:space="preserve">Poufność </w:t>
      </w:r>
    </w:p>
    <w:p w14:paraId="3B0C0579" w14:textId="331F2D08" w:rsidR="00A43D2D" w:rsidRDefault="0085027A" w:rsidP="00A43D2D">
      <w:pPr>
        <w:spacing w:line="360" w:lineRule="auto"/>
        <w:jc w:val="both"/>
        <w:rPr>
          <w:rFonts w:ascii="Times New Roman" w:hAnsi="Times New Roman"/>
          <w:sz w:val="24"/>
          <w:szCs w:val="24"/>
        </w:rPr>
      </w:pPr>
      <w:r>
        <w:rPr>
          <w:rFonts w:ascii="Times New Roman" w:hAnsi="Times New Roman"/>
          <w:sz w:val="24"/>
          <w:szCs w:val="24"/>
        </w:rPr>
        <w:t xml:space="preserve">Niezależnie od postanowień niniejszej Umowy w zakresie danych osobowych, wszelkie informacje uzyskane przez Strony w związku z jej realizacją mogą być wykorzystane tylko          </w:t>
      </w:r>
      <w:r>
        <w:rPr>
          <w:rFonts w:ascii="Times New Roman" w:hAnsi="Times New Roman"/>
          <w:sz w:val="24"/>
          <w:szCs w:val="24"/>
        </w:rPr>
        <w:lastRenderedPageBreak/>
        <w:t xml:space="preserve">w celu wykonania jej przedmiotu. Strony zobowiązują się zachowywać poufność w stosunku do wszystkich takich informacji. </w:t>
      </w:r>
    </w:p>
    <w:p w14:paraId="4E0F51C7" w14:textId="6EA2CFD9" w:rsidR="0085027A" w:rsidRDefault="0085027A" w:rsidP="0085027A">
      <w:pPr>
        <w:spacing w:after="0" w:line="360" w:lineRule="auto"/>
        <w:jc w:val="both"/>
        <w:rPr>
          <w:rFonts w:ascii="Times New Roman" w:hAnsi="Times New Roman"/>
          <w:sz w:val="24"/>
          <w:szCs w:val="24"/>
        </w:rPr>
      </w:pPr>
    </w:p>
    <w:p w14:paraId="39CFB320" w14:textId="6FE1B849" w:rsidR="0085027A" w:rsidRPr="0096663E" w:rsidRDefault="0085027A" w:rsidP="0085027A">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11</w:t>
      </w:r>
      <w:r w:rsidRPr="0096663E">
        <w:rPr>
          <w:rFonts w:ascii="Times New Roman" w:hAnsi="Times New Roman"/>
          <w:b/>
          <w:bCs/>
          <w:sz w:val="24"/>
          <w:szCs w:val="24"/>
        </w:rPr>
        <w:t xml:space="preserve">. </w:t>
      </w:r>
      <w:r w:rsidR="007A2A5B">
        <w:rPr>
          <w:rFonts w:ascii="Times New Roman" w:hAnsi="Times New Roman"/>
          <w:b/>
          <w:bCs/>
          <w:sz w:val="24"/>
          <w:szCs w:val="24"/>
        </w:rPr>
        <w:t>Postanowienia końcowe</w:t>
      </w:r>
      <w:r>
        <w:rPr>
          <w:rFonts w:ascii="Times New Roman" w:hAnsi="Times New Roman"/>
          <w:b/>
          <w:bCs/>
          <w:sz w:val="24"/>
          <w:szCs w:val="24"/>
        </w:rPr>
        <w:t xml:space="preserve"> </w:t>
      </w:r>
    </w:p>
    <w:p w14:paraId="770C9C28" w14:textId="553170A2" w:rsidR="0085027A"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Wszelkie zmiany Umowy powinny być dokonane w formie pisemnej pod rygorem nieważności.</w:t>
      </w:r>
    </w:p>
    <w:p w14:paraId="64BADBB4" w14:textId="1D108843"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Umowę sporządzono w dwóch jednobrzmiących egzemplarzach, po jednym dla każdej ze Stron. </w:t>
      </w:r>
    </w:p>
    <w:p w14:paraId="1E482D9C" w14:textId="22080ADA"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 zakresie nieuregulowanym przez Umowę zastosowanie znajdą odpowiednie przepisy prawa polskiego oraz RODO.</w:t>
      </w:r>
    </w:p>
    <w:p w14:paraId="29951607" w14:textId="3D630809"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Wszelkie ewentualne spory wynikające z Umowy Strony będą się starały rozwiązać na drodze polubownej. </w:t>
      </w:r>
    </w:p>
    <w:p w14:paraId="1B382095" w14:textId="7CD97C52"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 przypadku stwierdzenia nieważności jakiegokolwiek postanowienia umowy, pozostałe postanowienia pozostają w mocy a strony uzgodnią prawidłową treść postanowienia w stosunku, do którego zaistniała nieważność.</w:t>
      </w:r>
    </w:p>
    <w:p w14:paraId="3E83486E" w14:textId="0A1C15AE"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Załączniki stanowią integralną część Umowy.</w:t>
      </w:r>
    </w:p>
    <w:p w14:paraId="72786EA7" w14:textId="1183C4D7"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Zmiana Koordynatorów nie stanowi zmiany Umowy. </w:t>
      </w:r>
    </w:p>
    <w:p w14:paraId="07233132" w14:textId="6AE1CED3" w:rsidR="007A2A5B" w:rsidRDefault="007A2A5B" w:rsidP="007A2A5B">
      <w:pPr>
        <w:spacing w:line="360" w:lineRule="auto"/>
        <w:jc w:val="both"/>
        <w:rPr>
          <w:rFonts w:ascii="Times New Roman" w:hAnsi="Times New Roman"/>
          <w:sz w:val="24"/>
          <w:szCs w:val="24"/>
        </w:rPr>
      </w:pPr>
    </w:p>
    <w:p w14:paraId="73C86138" w14:textId="77777777" w:rsidR="007A2A5B" w:rsidRDefault="007A2A5B" w:rsidP="007A2A5B">
      <w:pPr>
        <w:spacing w:line="360" w:lineRule="auto"/>
        <w:jc w:val="both"/>
        <w:rPr>
          <w:rFonts w:ascii="Times New Roman" w:hAnsi="Times New Roman"/>
          <w:sz w:val="24"/>
          <w:szCs w:val="24"/>
        </w:rPr>
      </w:pPr>
    </w:p>
    <w:p w14:paraId="47E7A004" w14:textId="27616195" w:rsidR="007A2A5B" w:rsidRPr="007A2A5B" w:rsidRDefault="007A2A5B" w:rsidP="007A2A5B">
      <w:pPr>
        <w:spacing w:line="360" w:lineRule="auto"/>
        <w:ind w:firstLine="708"/>
        <w:jc w:val="both"/>
        <w:rPr>
          <w:rFonts w:ascii="Times New Roman" w:hAnsi="Times New Roman"/>
          <w:b/>
          <w:bCs/>
          <w:sz w:val="24"/>
          <w:szCs w:val="24"/>
        </w:rPr>
      </w:pPr>
      <w:r w:rsidRPr="007A2A5B">
        <w:rPr>
          <w:rFonts w:ascii="Times New Roman" w:hAnsi="Times New Roman"/>
          <w:b/>
          <w:bCs/>
          <w:sz w:val="24"/>
          <w:szCs w:val="24"/>
        </w:rPr>
        <w:t xml:space="preserve">Przetwarzający: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7A2A5B">
        <w:rPr>
          <w:rFonts w:ascii="Times New Roman" w:hAnsi="Times New Roman"/>
          <w:b/>
          <w:bCs/>
          <w:sz w:val="24"/>
          <w:szCs w:val="24"/>
        </w:rPr>
        <w:t>Administrator:</w:t>
      </w:r>
    </w:p>
    <w:p w14:paraId="563D36F0" w14:textId="77777777" w:rsidR="0085027A" w:rsidRPr="00A43D2D" w:rsidRDefault="0085027A" w:rsidP="00A43D2D">
      <w:pPr>
        <w:spacing w:line="360" w:lineRule="auto"/>
        <w:jc w:val="both"/>
        <w:rPr>
          <w:rFonts w:ascii="Times New Roman" w:hAnsi="Times New Roman"/>
          <w:sz w:val="24"/>
          <w:szCs w:val="24"/>
        </w:rPr>
      </w:pPr>
    </w:p>
    <w:p w14:paraId="118F0BE3" w14:textId="77777777" w:rsidR="00536529" w:rsidRPr="000F35D8" w:rsidRDefault="00536529" w:rsidP="000F35D8">
      <w:pPr>
        <w:tabs>
          <w:tab w:val="left" w:pos="426"/>
        </w:tabs>
        <w:spacing w:after="200" w:line="23" w:lineRule="atLeast"/>
        <w:contextualSpacing/>
        <w:jc w:val="both"/>
        <w:rPr>
          <w:rFonts w:ascii="Cambria" w:hAnsi="Cambria"/>
          <w:b/>
          <w:sz w:val="24"/>
          <w:szCs w:val="24"/>
        </w:rPr>
      </w:pPr>
    </w:p>
    <w:p w14:paraId="37C7B1D9" w14:textId="77777777" w:rsidR="00536529" w:rsidRPr="000F35D8" w:rsidRDefault="00536529" w:rsidP="000F35D8">
      <w:pPr>
        <w:tabs>
          <w:tab w:val="left" w:pos="426"/>
        </w:tabs>
        <w:spacing w:after="200" w:line="23" w:lineRule="atLeast"/>
        <w:contextualSpacing/>
        <w:jc w:val="both"/>
        <w:rPr>
          <w:rFonts w:ascii="Cambria" w:hAnsi="Cambria"/>
          <w:b/>
          <w:sz w:val="24"/>
          <w:szCs w:val="24"/>
        </w:rPr>
      </w:pPr>
    </w:p>
    <w:p w14:paraId="30E28270" w14:textId="77777777" w:rsidR="00846153" w:rsidRPr="000F35D8" w:rsidRDefault="00846153" w:rsidP="000F35D8">
      <w:pPr>
        <w:tabs>
          <w:tab w:val="left" w:pos="426"/>
        </w:tabs>
        <w:rPr>
          <w:rFonts w:ascii="Cambria" w:hAnsi="Cambria"/>
          <w:sz w:val="24"/>
          <w:szCs w:val="24"/>
        </w:rPr>
      </w:pPr>
    </w:p>
    <w:sectPr w:rsidR="00846153" w:rsidRPr="000F35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AD21" w14:textId="77777777" w:rsidR="00171B23" w:rsidRDefault="00171B23" w:rsidP="007A2A5B">
      <w:pPr>
        <w:spacing w:after="0" w:line="240" w:lineRule="auto"/>
      </w:pPr>
      <w:r>
        <w:separator/>
      </w:r>
    </w:p>
  </w:endnote>
  <w:endnote w:type="continuationSeparator" w:id="0">
    <w:p w14:paraId="7C4B572C" w14:textId="77777777" w:rsidR="00171B23" w:rsidRDefault="00171B23" w:rsidP="007A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D7AE" w14:textId="77777777" w:rsidR="00171B23" w:rsidRDefault="00171B23" w:rsidP="007A2A5B">
      <w:pPr>
        <w:spacing w:after="0" w:line="240" w:lineRule="auto"/>
      </w:pPr>
      <w:r>
        <w:separator/>
      </w:r>
    </w:p>
  </w:footnote>
  <w:footnote w:type="continuationSeparator" w:id="0">
    <w:p w14:paraId="70D02CF7" w14:textId="77777777" w:rsidR="00171B23" w:rsidRDefault="00171B23" w:rsidP="007A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607"/>
    <w:multiLevelType w:val="hybridMultilevel"/>
    <w:tmpl w:val="CA3C1A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2028C"/>
    <w:multiLevelType w:val="hybridMultilevel"/>
    <w:tmpl w:val="B60470C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00951"/>
    <w:multiLevelType w:val="hybridMultilevel"/>
    <w:tmpl w:val="A4221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F2B73"/>
    <w:multiLevelType w:val="hybridMultilevel"/>
    <w:tmpl w:val="CEC88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A15D06"/>
    <w:multiLevelType w:val="hybridMultilevel"/>
    <w:tmpl w:val="EC761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876A5A"/>
    <w:multiLevelType w:val="hybridMultilevel"/>
    <w:tmpl w:val="92320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7054A1"/>
    <w:multiLevelType w:val="hybridMultilevel"/>
    <w:tmpl w:val="5A084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1D1B1F"/>
    <w:multiLevelType w:val="hybridMultilevel"/>
    <w:tmpl w:val="9CEE0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147D7C"/>
    <w:multiLevelType w:val="hybridMultilevel"/>
    <w:tmpl w:val="AF1C7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75200"/>
    <w:multiLevelType w:val="hybridMultilevel"/>
    <w:tmpl w:val="6BFAB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57621F"/>
    <w:multiLevelType w:val="hybridMultilevel"/>
    <w:tmpl w:val="47D8BF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A149F"/>
    <w:multiLevelType w:val="multilevel"/>
    <w:tmpl w:val="43822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DBB6F7B"/>
    <w:multiLevelType w:val="hybridMultilevel"/>
    <w:tmpl w:val="BCE09738"/>
    <w:lvl w:ilvl="0" w:tplc="BC50C6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65856"/>
    <w:multiLevelType w:val="hybridMultilevel"/>
    <w:tmpl w:val="3B14E03A"/>
    <w:lvl w:ilvl="0" w:tplc="0415000F">
      <w:start w:val="1"/>
      <w:numFmt w:val="decimal"/>
      <w:lvlText w:val="%1."/>
      <w:lvlJc w:val="left"/>
      <w:pPr>
        <w:ind w:left="720" w:hanging="360"/>
      </w:pPr>
      <w:rPr>
        <w:rFonts w:hint="default"/>
      </w:rPr>
    </w:lvl>
    <w:lvl w:ilvl="1" w:tplc="82C06522">
      <w:start w:val="1"/>
      <w:numFmt w:val="lowerLetter"/>
      <w:lvlText w:val="%2)"/>
      <w:lvlJc w:val="left"/>
      <w:pPr>
        <w:ind w:left="1440" w:hanging="360"/>
      </w:pPr>
      <w:rPr>
        <w:rFonts w:ascii="Calibri" w:eastAsia="Calibri" w:hAnsi="Calibri" w:cs="Times New Roman"/>
      </w:rPr>
    </w:lvl>
    <w:lvl w:ilvl="2" w:tplc="ECDA03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7B5DDE"/>
    <w:multiLevelType w:val="hybridMultilevel"/>
    <w:tmpl w:val="A34647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7C47AF"/>
    <w:multiLevelType w:val="hybridMultilevel"/>
    <w:tmpl w:val="9C46D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650F1"/>
    <w:multiLevelType w:val="hybridMultilevel"/>
    <w:tmpl w:val="295E4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86884">
    <w:abstractNumId w:val="14"/>
  </w:num>
  <w:num w:numId="2" w16cid:durableId="277569126">
    <w:abstractNumId w:val="9"/>
  </w:num>
  <w:num w:numId="3" w16cid:durableId="1199322200">
    <w:abstractNumId w:val="15"/>
  </w:num>
  <w:num w:numId="4" w16cid:durableId="1088968654">
    <w:abstractNumId w:val="6"/>
  </w:num>
  <w:num w:numId="5" w16cid:durableId="1516382609">
    <w:abstractNumId w:val="16"/>
  </w:num>
  <w:num w:numId="6" w16cid:durableId="1132139576">
    <w:abstractNumId w:val="20"/>
  </w:num>
  <w:num w:numId="7" w16cid:durableId="984510288">
    <w:abstractNumId w:val="1"/>
  </w:num>
  <w:num w:numId="8" w16cid:durableId="376667579">
    <w:abstractNumId w:val="13"/>
  </w:num>
  <w:num w:numId="9" w16cid:durableId="2037534449">
    <w:abstractNumId w:val="2"/>
  </w:num>
  <w:num w:numId="10" w16cid:durableId="1335961649">
    <w:abstractNumId w:val="7"/>
  </w:num>
  <w:num w:numId="11" w16cid:durableId="1110511670">
    <w:abstractNumId w:val="11"/>
  </w:num>
  <w:num w:numId="12" w16cid:durableId="829979629">
    <w:abstractNumId w:val="3"/>
  </w:num>
  <w:num w:numId="13" w16cid:durableId="1765414080">
    <w:abstractNumId w:val="18"/>
  </w:num>
  <w:num w:numId="14" w16cid:durableId="350381493">
    <w:abstractNumId w:val="17"/>
  </w:num>
  <w:num w:numId="15" w16cid:durableId="834616265">
    <w:abstractNumId w:val="12"/>
  </w:num>
  <w:num w:numId="16" w16cid:durableId="815343309">
    <w:abstractNumId w:val="5"/>
  </w:num>
  <w:num w:numId="17" w16cid:durableId="1925189748">
    <w:abstractNumId w:val="0"/>
  </w:num>
  <w:num w:numId="18" w16cid:durableId="1727409998">
    <w:abstractNumId w:val="10"/>
  </w:num>
  <w:num w:numId="19" w16cid:durableId="1655140550">
    <w:abstractNumId w:val="8"/>
  </w:num>
  <w:num w:numId="20" w16cid:durableId="1406606706">
    <w:abstractNumId w:val="4"/>
  </w:num>
  <w:num w:numId="21" w16cid:durableId="1692146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29"/>
    <w:rsid w:val="00060D7C"/>
    <w:rsid w:val="000871B1"/>
    <w:rsid w:val="000B1E70"/>
    <w:rsid w:val="000F35D8"/>
    <w:rsid w:val="00102FE0"/>
    <w:rsid w:val="00117A3D"/>
    <w:rsid w:val="00171B23"/>
    <w:rsid w:val="002B51CB"/>
    <w:rsid w:val="002B684D"/>
    <w:rsid w:val="00311F75"/>
    <w:rsid w:val="00336097"/>
    <w:rsid w:val="00426BFA"/>
    <w:rsid w:val="00536529"/>
    <w:rsid w:val="00546803"/>
    <w:rsid w:val="005A7622"/>
    <w:rsid w:val="005B0845"/>
    <w:rsid w:val="00604AAE"/>
    <w:rsid w:val="00757AB9"/>
    <w:rsid w:val="007A2A5B"/>
    <w:rsid w:val="0080418C"/>
    <w:rsid w:val="00821E05"/>
    <w:rsid w:val="00846153"/>
    <w:rsid w:val="0085027A"/>
    <w:rsid w:val="008B6080"/>
    <w:rsid w:val="0096663E"/>
    <w:rsid w:val="009F7C43"/>
    <w:rsid w:val="00A43D2D"/>
    <w:rsid w:val="00AE397E"/>
    <w:rsid w:val="00BF35A4"/>
    <w:rsid w:val="00C04EBD"/>
    <w:rsid w:val="00C21ABA"/>
    <w:rsid w:val="00CA7F11"/>
    <w:rsid w:val="00E9520B"/>
    <w:rsid w:val="00EA1A00"/>
    <w:rsid w:val="00F158E4"/>
    <w:rsid w:val="00F71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1199"/>
  <w15:docId w15:val="{556FF52E-76CB-4EEF-93AA-64C46B06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52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529"/>
    <w:pPr>
      <w:ind w:left="720"/>
      <w:contextualSpacing/>
    </w:pPr>
  </w:style>
  <w:style w:type="paragraph" w:styleId="Tekstprzypisukocowego">
    <w:name w:val="endnote text"/>
    <w:basedOn w:val="Normalny"/>
    <w:link w:val="TekstprzypisukocowegoZnak"/>
    <w:uiPriority w:val="99"/>
    <w:semiHidden/>
    <w:unhideWhenUsed/>
    <w:rsid w:val="007A2A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A5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A2A5B"/>
    <w:rPr>
      <w:vertAlign w:val="superscript"/>
    </w:rPr>
  </w:style>
  <w:style w:type="paragraph" w:customStyle="1" w:styleId="Default">
    <w:name w:val="Default"/>
    <w:rsid w:val="0033609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2141</Words>
  <Characters>12852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Chrząszcz</dc:creator>
  <cp:lastModifiedBy>PatrycjaZ</cp:lastModifiedBy>
  <cp:revision>7</cp:revision>
  <dcterms:created xsi:type="dcterms:W3CDTF">2021-09-15T08:57:00Z</dcterms:created>
  <dcterms:modified xsi:type="dcterms:W3CDTF">2023-10-12T06:28:00Z</dcterms:modified>
</cp:coreProperties>
</file>