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24201E">
                <w:rPr>
                  <w:sz w:val="24"/>
                </w:rPr>
                <w:t>AGRO-RACIO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24201E">
                <w:rPr>
                  <w:sz w:val="24"/>
                </w:rPr>
                <w:t xml:space="preserve">Svätý Kríž 100 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24201E">
                <w:rPr>
                  <w:sz w:val="24"/>
                </w:rPr>
                <w:t>032 11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24201E">
                <w:rPr>
                  <w:sz w:val="24"/>
                </w:rPr>
                <w:t xml:space="preserve">Svätý Kríž 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24201E">
                <w:rPr>
                  <w:sz w:val="24"/>
                </w:rPr>
                <w:t>36388378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022507">
      <w:pPr>
        <w:pStyle w:val="Zkladntext"/>
        <w:spacing w:before="8"/>
        <w:rPr>
          <w:rFonts w:ascii="Times New Roman"/>
          <w:b w:val="0"/>
          <w:sz w:val="21"/>
        </w:rPr>
      </w:pPr>
      <w:r w:rsidRPr="000225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2D59CE">
                  <w:pPr>
                    <w:pStyle w:val="Zkladntext"/>
                    <w:spacing w:before="119"/>
                    <w:ind w:left="105"/>
                  </w:pPr>
                  <w:r w:rsidRPr="002D59CE">
                    <w:t xml:space="preserve">Bočný </w:t>
                  </w:r>
                  <w:proofErr w:type="spellStart"/>
                  <w:r w:rsidRPr="002D59CE">
                    <w:t>zviňovací</w:t>
                  </w:r>
                  <w:proofErr w:type="spellEnd"/>
                  <w:r w:rsidRPr="002D59CE">
                    <w:t xml:space="preserve"> systém s</w:t>
                  </w:r>
                  <w:r>
                    <w:t>o</w:t>
                  </w:r>
                  <w:r w:rsidRPr="002D59CE">
                    <w:t xml:space="preserve"> </w:t>
                  </w:r>
                  <w:r>
                    <w:t>spodnou</w:t>
                  </w:r>
                  <w:r w:rsidRPr="002D59CE">
                    <w:t xml:space="preserve"> ventiláciou </w:t>
                  </w:r>
                  <w:r w:rsidR="00A300DA" w:rsidRPr="00A300DA">
                    <w:t>– 1kpl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83108" w:rsidTr="0029517C">
        <w:trPr>
          <w:trHeight w:val="342"/>
          <w:jc w:val="center"/>
        </w:trPr>
        <w:tc>
          <w:tcPr>
            <w:tcW w:w="5113" w:type="dxa"/>
          </w:tcPr>
          <w:p w:rsidR="00B83108" w:rsidRDefault="00B83108" w:rsidP="00B8310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06690">
              <w:t>1 ks 1,6 x 33,25 m</w:t>
            </w:r>
          </w:p>
        </w:tc>
        <w:tc>
          <w:tcPr>
            <w:tcW w:w="2558" w:type="dxa"/>
            <w:vAlign w:val="center"/>
          </w:tcPr>
          <w:p w:rsidR="00B83108" w:rsidRDefault="00B83108" w:rsidP="00B831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1294441"/>
            <w:placeholder>
              <w:docPart w:val="FD941E0110A045D583B9E4B2789B154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83108" w:rsidRPr="00B43449" w:rsidRDefault="00B83108" w:rsidP="00B8310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83108" w:rsidTr="0029517C">
        <w:trPr>
          <w:trHeight w:val="342"/>
          <w:jc w:val="center"/>
        </w:trPr>
        <w:tc>
          <w:tcPr>
            <w:tcW w:w="5113" w:type="dxa"/>
          </w:tcPr>
          <w:p w:rsidR="00B83108" w:rsidRDefault="00B83108" w:rsidP="00B8310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06690">
              <w:t>1 ks 2,5 x 5,8 m</w:t>
            </w:r>
          </w:p>
        </w:tc>
        <w:tc>
          <w:tcPr>
            <w:tcW w:w="2558" w:type="dxa"/>
            <w:vAlign w:val="center"/>
          </w:tcPr>
          <w:p w:rsidR="00B83108" w:rsidRDefault="00B83108" w:rsidP="00B831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83008501"/>
            <w:placeholder>
              <w:docPart w:val="411E31113997402D93E3A140862ECB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83108" w:rsidRDefault="00B83108" w:rsidP="00B83108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83108" w:rsidTr="0029517C">
        <w:trPr>
          <w:trHeight w:val="342"/>
          <w:jc w:val="center"/>
        </w:trPr>
        <w:tc>
          <w:tcPr>
            <w:tcW w:w="5113" w:type="dxa"/>
          </w:tcPr>
          <w:p w:rsidR="00B83108" w:rsidRDefault="00B83108" w:rsidP="00B8310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06690">
              <w:t xml:space="preserve">1 ks 2,5 x 8,12 m </w:t>
            </w:r>
          </w:p>
        </w:tc>
        <w:tc>
          <w:tcPr>
            <w:tcW w:w="2558" w:type="dxa"/>
            <w:vAlign w:val="center"/>
          </w:tcPr>
          <w:p w:rsidR="00B83108" w:rsidRDefault="00B83108" w:rsidP="00B831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03189699"/>
            <w:placeholder>
              <w:docPart w:val="2C6FE2CB984148E3AEAC0FCC52C372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83108" w:rsidRDefault="00B83108" w:rsidP="00B83108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83108" w:rsidTr="0029517C">
        <w:trPr>
          <w:trHeight w:val="342"/>
          <w:jc w:val="center"/>
        </w:trPr>
        <w:tc>
          <w:tcPr>
            <w:tcW w:w="5113" w:type="dxa"/>
          </w:tcPr>
          <w:p w:rsidR="00B83108" w:rsidRDefault="00B83108" w:rsidP="00B8310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1 ks </w:t>
            </w:r>
            <w:r w:rsidRPr="00F06690">
              <w:t>2,5 x 12,5 m</w:t>
            </w:r>
          </w:p>
        </w:tc>
        <w:tc>
          <w:tcPr>
            <w:tcW w:w="2558" w:type="dxa"/>
            <w:vAlign w:val="center"/>
          </w:tcPr>
          <w:p w:rsidR="00B83108" w:rsidRDefault="00B83108" w:rsidP="00B831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87326843"/>
            <w:placeholder>
              <w:docPart w:val="7E587EB9350D40279BA3BBDF35FACA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83108" w:rsidRDefault="00B83108" w:rsidP="00B83108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 xml:space="preserve">Hlavná plachta – </w:t>
            </w:r>
            <w:proofErr w:type="spellStart"/>
            <w:r>
              <w:rPr>
                <w:sz w:val="24"/>
              </w:rPr>
              <w:t>rolovná</w:t>
            </w:r>
            <w:proofErr w:type="spellEnd"/>
            <w:r>
              <w:rPr>
                <w:sz w:val="24"/>
              </w:rPr>
              <w:t xml:space="preserve"> na hriadeľ s drážkou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134D88CC724D4D77AF64B98B72D1BC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Default="00AF4703" w:rsidP="00AF470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2D59CE">
              <w:rPr>
                <w:sz w:val="24"/>
              </w:rPr>
              <w:t>Všetky oceľové prvky žiarovo zinkované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2075859003"/>
            <w:placeholder>
              <w:docPart w:val="FACDF764D41E4155AB9EBCDB8E477F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Spodný hriadeľ a horná pevná hliníková lišta s drážkou pre textilný </w:t>
            </w:r>
            <w:proofErr w:type="spellStart"/>
            <w:r>
              <w:rPr>
                <w:sz w:val="24"/>
              </w:rPr>
              <w:t>kedr</w:t>
            </w:r>
            <w:proofErr w:type="spellEnd"/>
            <w:r>
              <w:rPr>
                <w:sz w:val="24"/>
              </w:rPr>
              <w:t xml:space="preserve"> s práporom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83890803"/>
            <w:placeholder>
              <w:docPart w:val="48A35101CDAA45A7BF823CCB519FFA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Koncové boxy, z rovnakého materiálu, ako je hlavná plachta, po obidvoch stranách (vnútorná aj vonkajšia)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58914555"/>
            <w:placeholder>
              <w:docPart w:val="C08DD9ACAA0D479F92E418456F9085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Elektro</w:t>
            </w:r>
            <w:proofErr w:type="spellEnd"/>
            <w:r>
              <w:rPr>
                <w:sz w:val="24"/>
              </w:rPr>
              <w:t xml:space="preserve"> pohon 230V trubkový, s ovládacím </w:t>
            </w:r>
            <w:proofErr w:type="spellStart"/>
            <w:r>
              <w:rPr>
                <w:sz w:val="24"/>
              </w:rPr>
              <w:t>tlačítkom</w:t>
            </w:r>
            <w:proofErr w:type="spellEnd"/>
            <w:r>
              <w:rPr>
                <w:sz w:val="24"/>
              </w:rPr>
              <w:t xml:space="preserve"> v mieste podľa požiadavky investora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56003755"/>
            <w:placeholder>
              <w:docPart w:val="EDA63DDBA04D418DB059CC6FBAAC69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02390">
              <w:rPr>
                <w:sz w:val="24"/>
              </w:rPr>
              <w:t xml:space="preserve">Plachta: 550g/m2 s PES mriežkou a obojstranným nástrekom PVC, požiarna odolnosť B-s2-d0, farba zelená alebo biela transparentná (u všetkých farieb 60 % </w:t>
            </w:r>
            <w:proofErr w:type="spellStart"/>
            <w:r w:rsidRPr="00602390">
              <w:rPr>
                <w:sz w:val="24"/>
              </w:rPr>
              <w:t>prepustnosť</w:t>
            </w:r>
            <w:proofErr w:type="spellEnd"/>
            <w:r w:rsidRPr="00602390">
              <w:rPr>
                <w:sz w:val="24"/>
              </w:rPr>
              <w:t xml:space="preserve"> svetla), UV stabilná, 10 rokov záruka, 25 rokov životnosť, zvarená do 1 kusu – bez švov, </w:t>
            </w:r>
            <w:r>
              <w:rPr>
                <w:sz w:val="24"/>
              </w:rPr>
              <w:t>napínací</w:t>
            </w:r>
            <w:r w:rsidRPr="00602390">
              <w:rPr>
                <w:sz w:val="24"/>
              </w:rPr>
              <w:t xml:space="preserve"> tunel navarený priamo na plachte, </w:t>
            </w:r>
            <w:proofErr w:type="spellStart"/>
            <w:r w:rsidRPr="00602390">
              <w:rPr>
                <w:sz w:val="24"/>
              </w:rPr>
              <w:t>zvariteľná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74183630"/>
            <w:placeholder>
              <w:docPart w:val="814531D569C44D36BE3E393AB88406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Hlavná plachta – objemová hmotnosť minimálne </w:t>
            </w:r>
            <w:r>
              <w:rPr>
                <w:sz w:val="24"/>
              </w:rPr>
              <w:lastRenderedPageBreak/>
              <w:t>(</w:t>
            </w:r>
            <w:r w:rsidRPr="00232EB5">
              <w:rPr>
                <w:sz w:val="24"/>
              </w:rPr>
              <w:t>g/m</w:t>
            </w:r>
            <w:r w:rsidRPr="000663A8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530 </w:t>
            </w:r>
          </w:p>
        </w:tc>
        <w:tc>
          <w:tcPr>
            <w:tcW w:w="2372" w:type="dxa"/>
            <w:vAlign w:val="center"/>
          </w:tcPr>
          <w:p w:rsidR="00AF4703" w:rsidRPr="00B43449" w:rsidRDefault="00AF4703" w:rsidP="00AF47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Hlavná plachta – farba biela transparentná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82779061"/>
            <w:placeholder>
              <w:docPart w:val="3261B2E1D11F4ADA80AF8B826DF1E2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Hlavná plachta – po celej dĺžke v jednom kuse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03141187"/>
            <w:placeholder>
              <w:docPart w:val="1187E12EC9544B19A9C13EC95056E7D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Fixácia plachty pomocou zinkovaných oceľových </w:t>
            </w:r>
            <w:proofErr w:type="spellStart"/>
            <w:r>
              <w:rPr>
                <w:sz w:val="24"/>
              </w:rPr>
              <w:t>C-profilov</w:t>
            </w:r>
            <w:proofErr w:type="spellEnd"/>
            <w:r>
              <w:rPr>
                <w:sz w:val="24"/>
              </w:rPr>
              <w:t xml:space="preserve"> osadených gumou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74185336"/>
            <w:placeholder>
              <w:docPart w:val="7A301E0734B64698AEFC077B1132B1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02390">
              <w:rPr>
                <w:sz w:val="24"/>
              </w:rPr>
              <w:t xml:space="preserve">Pohyb pomocou </w:t>
            </w:r>
            <w:r>
              <w:rPr>
                <w:sz w:val="24"/>
              </w:rPr>
              <w:t>rolovania spodného hriadeľa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3551863"/>
            <w:placeholder>
              <w:docPart w:val="7ED3979B383D410081211B1A4AA41E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F4703" w:rsidRDefault="00AF4703" w:rsidP="00AF47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F4703" w:rsidRPr="00DD3824" w:rsidRDefault="00AF4703" w:rsidP="00AF47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F470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F4703" w:rsidRDefault="00AF4703" w:rsidP="00AF47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F4703" w:rsidRPr="00DD3824" w:rsidRDefault="00AF4703" w:rsidP="00AF47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F470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F4703" w:rsidRDefault="00AF4703" w:rsidP="00AF47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F4703" w:rsidRPr="00DD3824" w:rsidRDefault="00AF4703" w:rsidP="00AF47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022507">
    <w:pPr>
      <w:pStyle w:val="Zkladntext"/>
      <w:spacing w:line="14" w:lineRule="auto"/>
      <w:rPr>
        <w:b w:val="0"/>
        <w:sz w:val="20"/>
      </w:rPr>
    </w:pPr>
    <w:r w:rsidRPr="000225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3009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022507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24201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11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22507"/>
    <w:rsid w:val="00044733"/>
    <w:rsid w:val="00067AD8"/>
    <w:rsid w:val="000D4142"/>
    <w:rsid w:val="0010232C"/>
    <w:rsid w:val="00111509"/>
    <w:rsid w:val="0014217B"/>
    <w:rsid w:val="002339CF"/>
    <w:rsid w:val="0024201E"/>
    <w:rsid w:val="00266E1E"/>
    <w:rsid w:val="002D59CE"/>
    <w:rsid w:val="00302F42"/>
    <w:rsid w:val="00355F2A"/>
    <w:rsid w:val="003E3D78"/>
    <w:rsid w:val="00424DA1"/>
    <w:rsid w:val="004554EE"/>
    <w:rsid w:val="004B2C2D"/>
    <w:rsid w:val="004E4BA4"/>
    <w:rsid w:val="005C339A"/>
    <w:rsid w:val="00602390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300DA"/>
    <w:rsid w:val="00A73A25"/>
    <w:rsid w:val="00A94310"/>
    <w:rsid w:val="00AE372F"/>
    <w:rsid w:val="00AF4703"/>
    <w:rsid w:val="00B02DE7"/>
    <w:rsid w:val="00B43449"/>
    <w:rsid w:val="00B5610D"/>
    <w:rsid w:val="00B83108"/>
    <w:rsid w:val="00BD77CE"/>
    <w:rsid w:val="00C03626"/>
    <w:rsid w:val="00C664BB"/>
    <w:rsid w:val="00CC40E0"/>
    <w:rsid w:val="00CD521F"/>
    <w:rsid w:val="00CD5B00"/>
    <w:rsid w:val="00CF27E9"/>
    <w:rsid w:val="00D608C0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2507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22507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022507"/>
  </w:style>
  <w:style w:type="paragraph" w:customStyle="1" w:styleId="TableParagraph">
    <w:name w:val="Table Paragraph"/>
    <w:basedOn w:val="Normlny"/>
    <w:uiPriority w:val="1"/>
    <w:qFormat/>
    <w:rsid w:val="00022507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D608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4D88CC724D4D77AF64B98B72D1BC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C6F0B9-EE2A-4DD2-A512-CC98969A05A8}"/>
      </w:docPartPr>
      <w:docPartBody>
        <w:p w:rsidR="005951F4" w:rsidRDefault="0083718A" w:rsidP="0083718A">
          <w:pPr>
            <w:pStyle w:val="134D88CC724D4D77AF64B98B72D1BCA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ACDF764D41E4155AB9EBCDB8E477F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0137C-4653-410F-B3CC-0CB9E34865DE}"/>
      </w:docPartPr>
      <w:docPartBody>
        <w:p w:rsidR="005951F4" w:rsidRDefault="0083718A" w:rsidP="0083718A">
          <w:pPr>
            <w:pStyle w:val="FACDF764D41E4155AB9EBCDB8E477F6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8A35101CDAA45A7BF823CCB519FFA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F1CE4-C286-4642-9E6A-8322C405E235}"/>
      </w:docPartPr>
      <w:docPartBody>
        <w:p w:rsidR="005951F4" w:rsidRDefault="0083718A" w:rsidP="0083718A">
          <w:pPr>
            <w:pStyle w:val="48A35101CDAA45A7BF823CCB519FFA4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08DD9ACAA0D479F92E418456F9085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5DEDD2-E2AB-4960-BC01-38F5976D7A98}"/>
      </w:docPartPr>
      <w:docPartBody>
        <w:p w:rsidR="005951F4" w:rsidRDefault="0083718A" w:rsidP="0083718A">
          <w:pPr>
            <w:pStyle w:val="C08DD9ACAA0D479F92E418456F90854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DA63DDBA04D418DB059CC6FBAAC69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0F2B74-9E0E-42DC-AE74-36E6DA225687}"/>
      </w:docPartPr>
      <w:docPartBody>
        <w:p w:rsidR="005951F4" w:rsidRDefault="0083718A" w:rsidP="0083718A">
          <w:pPr>
            <w:pStyle w:val="EDA63DDBA04D418DB059CC6FBAAC694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14531D569C44D36BE3E393AB8840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388546-3FB2-4261-9468-D68B178E673A}"/>
      </w:docPartPr>
      <w:docPartBody>
        <w:p w:rsidR="005951F4" w:rsidRDefault="0083718A" w:rsidP="0083718A">
          <w:pPr>
            <w:pStyle w:val="814531D569C44D36BE3E393AB88406A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261B2E1D11F4ADA80AF8B826DF1E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01CAFC-1FB0-43B1-900F-472AC77FE47A}"/>
      </w:docPartPr>
      <w:docPartBody>
        <w:p w:rsidR="005951F4" w:rsidRDefault="0083718A" w:rsidP="0083718A">
          <w:pPr>
            <w:pStyle w:val="3261B2E1D11F4ADA80AF8B826DF1E21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187E12EC9544B19A9C13EC95056E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BE9D43-3051-4127-836D-D30D1037A8A7}"/>
      </w:docPartPr>
      <w:docPartBody>
        <w:p w:rsidR="005951F4" w:rsidRDefault="0083718A" w:rsidP="0083718A">
          <w:pPr>
            <w:pStyle w:val="1187E12EC9544B19A9C13EC95056E7D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A301E0734B64698AEFC077B1132B1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1C5894-21F2-44EE-A63C-EB513788DF7A}"/>
      </w:docPartPr>
      <w:docPartBody>
        <w:p w:rsidR="005951F4" w:rsidRDefault="0083718A" w:rsidP="0083718A">
          <w:pPr>
            <w:pStyle w:val="7A301E0734B64698AEFC077B1132B10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ED3979B383D410081211B1A4AA41E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A1E472-3397-443E-80E6-90D4DE7598A0}"/>
      </w:docPartPr>
      <w:docPartBody>
        <w:p w:rsidR="005951F4" w:rsidRDefault="0083718A" w:rsidP="0083718A">
          <w:pPr>
            <w:pStyle w:val="7ED3979B383D410081211B1A4AA41E6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D941E0110A045D583B9E4B2789B15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849464-ED53-4BB0-8BA7-EFF79B6ED2F2}"/>
      </w:docPartPr>
      <w:docPartBody>
        <w:p w:rsidR="005951F4" w:rsidRDefault="0083718A" w:rsidP="0083718A">
          <w:pPr>
            <w:pStyle w:val="FD941E0110A045D583B9E4B2789B154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11E31113997402D93E3A140862ECB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2FB090-0080-472A-8CD4-D2A4A8A806E4}"/>
      </w:docPartPr>
      <w:docPartBody>
        <w:p w:rsidR="005951F4" w:rsidRDefault="0083718A" w:rsidP="0083718A">
          <w:pPr>
            <w:pStyle w:val="411E31113997402D93E3A140862ECBF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C6FE2CB984148E3AEAC0FCC52C37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C21AED-0712-4A99-BFEB-E10A16EBF9E2}"/>
      </w:docPartPr>
      <w:docPartBody>
        <w:p w:rsidR="005951F4" w:rsidRDefault="0083718A" w:rsidP="0083718A">
          <w:pPr>
            <w:pStyle w:val="2C6FE2CB984148E3AEAC0FCC52C3725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E587EB9350D40279BA3BBDF35FACA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7041C-862C-4B23-83FC-F12FAE1B85E0}"/>
      </w:docPartPr>
      <w:docPartBody>
        <w:p w:rsidR="005951F4" w:rsidRDefault="0083718A" w:rsidP="0083718A">
          <w:pPr>
            <w:pStyle w:val="7E587EB9350D40279BA3BBDF35FACA0A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92F0E"/>
    <w:rsid w:val="005951F4"/>
    <w:rsid w:val="0083718A"/>
    <w:rsid w:val="00A92F0E"/>
    <w:rsid w:val="00F3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4F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3718A"/>
    <w:rPr>
      <w:color w:val="808080"/>
    </w:rPr>
  </w:style>
  <w:style w:type="paragraph" w:customStyle="1" w:styleId="134D88CC724D4D77AF64B98B72D1BCAF">
    <w:name w:val="134D88CC724D4D77AF64B98B72D1BCAF"/>
    <w:rsid w:val="0083718A"/>
  </w:style>
  <w:style w:type="paragraph" w:customStyle="1" w:styleId="FACDF764D41E4155AB9EBCDB8E477F6F">
    <w:name w:val="FACDF764D41E4155AB9EBCDB8E477F6F"/>
    <w:rsid w:val="0083718A"/>
  </w:style>
  <w:style w:type="paragraph" w:customStyle="1" w:styleId="48A35101CDAA45A7BF823CCB519FFA45">
    <w:name w:val="48A35101CDAA45A7BF823CCB519FFA45"/>
    <w:rsid w:val="0083718A"/>
  </w:style>
  <w:style w:type="paragraph" w:customStyle="1" w:styleId="C08DD9ACAA0D479F92E418456F908542">
    <w:name w:val="C08DD9ACAA0D479F92E418456F908542"/>
    <w:rsid w:val="0083718A"/>
  </w:style>
  <w:style w:type="paragraph" w:customStyle="1" w:styleId="EDA63DDBA04D418DB059CC6FBAAC6949">
    <w:name w:val="EDA63DDBA04D418DB059CC6FBAAC6949"/>
    <w:rsid w:val="0083718A"/>
  </w:style>
  <w:style w:type="paragraph" w:customStyle="1" w:styleId="814531D569C44D36BE3E393AB88406A9">
    <w:name w:val="814531D569C44D36BE3E393AB88406A9"/>
    <w:rsid w:val="0083718A"/>
  </w:style>
  <w:style w:type="paragraph" w:customStyle="1" w:styleId="3261B2E1D11F4ADA80AF8B826DF1E218">
    <w:name w:val="3261B2E1D11F4ADA80AF8B826DF1E218"/>
    <w:rsid w:val="0083718A"/>
  </w:style>
  <w:style w:type="paragraph" w:customStyle="1" w:styleId="1187E12EC9544B19A9C13EC95056E7D8">
    <w:name w:val="1187E12EC9544B19A9C13EC95056E7D8"/>
    <w:rsid w:val="0083718A"/>
  </w:style>
  <w:style w:type="paragraph" w:customStyle="1" w:styleId="7A301E0734B64698AEFC077B1132B103">
    <w:name w:val="7A301E0734B64698AEFC077B1132B103"/>
    <w:rsid w:val="0083718A"/>
  </w:style>
  <w:style w:type="paragraph" w:customStyle="1" w:styleId="7ED3979B383D410081211B1A4AA41E60">
    <w:name w:val="7ED3979B383D410081211B1A4AA41E60"/>
    <w:rsid w:val="0083718A"/>
  </w:style>
  <w:style w:type="paragraph" w:customStyle="1" w:styleId="FD941E0110A045D583B9E4B2789B1543">
    <w:name w:val="FD941E0110A045D583B9E4B2789B1543"/>
    <w:rsid w:val="0083718A"/>
  </w:style>
  <w:style w:type="paragraph" w:customStyle="1" w:styleId="411E31113997402D93E3A140862ECBF0">
    <w:name w:val="411E31113997402D93E3A140862ECBF0"/>
    <w:rsid w:val="0083718A"/>
  </w:style>
  <w:style w:type="paragraph" w:customStyle="1" w:styleId="2C6FE2CB984148E3AEAC0FCC52C37257">
    <w:name w:val="2C6FE2CB984148E3AEAC0FCC52C37257"/>
    <w:rsid w:val="0083718A"/>
  </w:style>
  <w:style w:type="paragraph" w:customStyle="1" w:styleId="7E587EB9350D40279BA3BBDF35FACA0A">
    <w:name w:val="7E587EB9350D40279BA3BBDF35FACA0A"/>
    <w:rsid w:val="008371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F8F80E6-1904-4BB9-887A-1AABC264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2400</Characters>
  <Application>Microsoft Office Word</Application>
  <DocSecurity>0</DocSecurity>
  <Lines>114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2022-06-14T06:19:00Z</dcterms:created>
  <dcterms:modified xsi:type="dcterms:W3CDTF">2023-10-11T19:04:00Z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\\10.0.0.17\ZoNFP\2022 PPA 52 Polnohospodari\Agro racio\ZV\PHZ\NOVE PHZ 2023\VARIABLES_PPA_PHZ.xlsx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AGRO-RACIO s.r.o.</vt:lpwstr>
  </property>
  <property fmtid="{D5CDD505-2E9C-101B-9397-08002B2CF9AE}" pid="13" name="ObstaravatelUlicaCislo">
    <vt:lpwstr>Svätý Kríž 100 </vt:lpwstr>
  </property>
  <property fmtid="{D5CDD505-2E9C-101B-9397-08002B2CF9AE}" pid="14" name="ObstaravatelMesto">
    <vt:lpwstr>Svätý Kríž </vt:lpwstr>
  </property>
  <property fmtid="{D5CDD505-2E9C-101B-9397-08002B2CF9AE}" pid="15" name="ObstaravatelPSC">
    <vt:lpwstr>032 11</vt:lpwstr>
  </property>
  <property fmtid="{D5CDD505-2E9C-101B-9397-08002B2CF9AE}" pid="16" name="ObstaravatelICO">
    <vt:lpwstr>36388378</vt:lpwstr>
  </property>
  <property fmtid="{D5CDD505-2E9C-101B-9397-08002B2CF9AE}" pid="17" name="ObstaravatelDIC">
    <vt:lpwstr>2020126790</vt:lpwstr>
  </property>
  <property fmtid="{D5CDD505-2E9C-101B-9397-08002B2CF9AE}" pid="18" name="StatutarnyOrgan">
    <vt:lpwstr>Ing. Ľubomír Rakyta, Peter Mäsiar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Systém riadenej ventilácie maštale</vt:lpwstr>
  </property>
  <property fmtid="{D5CDD505-2E9C-101B-9397-08002B2CF9AE}" pid="21" name="PredmetZakazky">
    <vt:lpwstr>Rolovacie plachtové vráta - 1ks, Bočný zvinovací systém s hornou ventiláciou - 1ks, Bočný zvinovací systém so spodnou ventiláciou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19.10.2023 do 10:00 h </vt:lpwstr>
  </property>
  <property fmtid="{D5CDD505-2E9C-101B-9397-08002B2CF9AE}" pid="24" name="DatumOtvaraniaAVyhodnoteniaPonuk">
    <vt:lpwstr>19.10.2023 o 11:00 h </vt:lpwstr>
  </property>
  <property fmtid="{D5CDD505-2E9C-101B-9397-08002B2CF9AE}" pid="25" name="DatumPodpisuVyzva">
    <vt:lpwstr>12.10.2023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KodProjektu">
    <vt:lpwstr>041ZA520265</vt:lpwstr>
  </property>
  <property fmtid="{D5CDD505-2E9C-101B-9397-08002B2CF9AE}" pid="29" name="IDObstaravania">
    <vt:lpwstr/>
  </property>
  <property fmtid="{D5CDD505-2E9C-101B-9397-08002B2CF9AE}" pid="30" name="NazovProjektu">
    <vt:lpwstr>Investície do živočíšnej výroby zameranej na chov a udržanie ohrozených druhov zvierat spoločnosti AGRO-RACIO s.r.o. </vt:lpwstr>
  </property>
  <property fmtid="{D5CDD505-2E9C-101B-9397-08002B2CF9AE}" pid="31" name="IDUdajeUchadzac1">
    <vt:lpwstr>Petra Víchová PV Agro (IČO: 72919515, CZ)</vt:lpwstr>
  </property>
  <property fmtid="{D5CDD505-2E9C-101B-9397-08002B2CF9AE}" pid="32" name="PonukaUchadzac1">
    <vt:lpwstr>14 317,00</vt:lpwstr>
  </property>
  <property fmtid="{D5CDD505-2E9C-101B-9397-08002B2CF9AE}" pid="33" name="IDUdajeUchadzac2">
    <vt:lpwstr>VSB Lighting s.r.o.</vt:lpwstr>
  </property>
  <property fmtid="{D5CDD505-2E9C-101B-9397-08002B2CF9AE}" pid="34" name="PonukaUchadzac2">
    <vt:lpwstr>18 387,00</vt:lpwstr>
  </property>
  <property fmtid="{D5CDD505-2E9C-101B-9397-08002B2CF9AE}" pid="35" name="IDUdajeUchadzac3">
    <vt:lpwstr>REPOS-ING s.r.o. (IČO: 05791171, CZ)</vt:lpwstr>
  </property>
  <property fmtid="{D5CDD505-2E9C-101B-9397-08002B2CF9AE}" pid="36" name="PonukaUchadzac3">
    <vt:lpwstr>17 923,00</vt:lpwstr>
  </property>
  <property fmtid="{D5CDD505-2E9C-101B-9397-08002B2CF9AE}" pid="37" name="PHZbezDPH">
    <vt:lpwstr>16 875,67</vt:lpwstr>
  </property>
  <property fmtid="{D5CDD505-2E9C-101B-9397-08002B2CF9AE}" pid="38" name="PHZsDPH">
    <vt:lpwstr>20 250,80</vt:lpwstr>
  </property>
</Properties>
</file>