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B9020D" w:rsidRDefault="009B54C1" w:rsidP="009B54C1">
      <w:pPr>
        <w:jc w:val="both"/>
        <w:rPr>
          <w:rFonts w:ascii="Arial Narrow" w:hAnsi="Arial Narrow"/>
          <w:b/>
          <w:sz w:val="24"/>
        </w:rPr>
      </w:pPr>
      <w:r w:rsidRPr="00B9020D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7AFD0C7D" w:rsidR="009B54C1" w:rsidRPr="00B9020D" w:rsidRDefault="009B54C1" w:rsidP="002E16AC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</w:rPr>
        <w:t xml:space="preserve">Názov predmetu zákazky: </w:t>
      </w:r>
      <w:r w:rsidR="002E16AC" w:rsidRPr="002D6133">
        <w:rPr>
          <w:rFonts w:ascii="Arial Narrow" w:hAnsi="Arial Narrow"/>
          <w:b/>
        </w:rPr>
        <w:t>Plán obnovy 09_IKT_goAML</w:t>
      </w:r>
    </w:p>
    <w:p w14:paraId="7A8EB73E" w14:textId="77777777" w:rsidR="009B54C1" w:rsidRPr="00B9020D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1E150CD3" w14:textId="210653B8" w:rsidR="002541FE" w:rsidRDefault="009B54C1" w:rsidP="002E16A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B0E53">
        <w:rPr>
          <w:rFonts w:ascii="Arial Narrow" w:hAnsi="Arial Narrow"/>
        </w:rPr>
        <w:t xml:space="preserve">Predmetom zákazky </w:t>
      </w:r>
      <w:r w:rsidR="004F57CB" w:rsidRPr="002B0E53">
        <w:rPr>
          <w:rFonts w:ascii="Arial Narrow" w:hAnsi="Arial Narrow"/>
        </w:rPr>
        <w:t>je</w:t>
      </w:r>
      <w:r w:rsidR="002541FE" w:rsidRPr="002B0E53">
        <w:rPr>
          <w:rFonts w:ascii="Arial Narrow" w:hAnsi="Arial Narrow"/>
        </w:rPr>
        <w:t xml:space="preserve"> </w:t>
      </w:r>
      <w:r w:rsidR="002E16AC" w:rsidRPr="002E16AC">
        <w:rPr>
          <w:rFonts w:ascii="Arial Narrow" w:hAnsi="Arial Narrow"/>
        </w:rPr>
        <w:t>zabezpečenie výpočtovej techniky v rámci Plánu obnovy a odolnosti SR.</w:t>
      </w:r>
    </w:p>
    <w:p w14:paraId="1FC73497" w14:textId="45F78217" w:rsidR="002E16AC" w:rsidRPr="002E16AC" w:rsidRDefault="002E16AC" w:rsidP="002E16AC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410"/>
        <w:gridCol w:w="1134"/>
      </w:tblGrid>
      <w:tr w:rsidR="002E16AC" w14:paraId="0DAC96F8" w14:textId="77777777" w:rsidTr="00E234AC">
        <w:tc>
          <w:tcPr>
            <w:tcW w:w="911" w:type="dxa"/>
          </w:tcPr>
          <w:p w14:paraId="2D0DC217" w14:textId="7B85A611" w:rsid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Položka</w:t>
            </w:r>
          </w:p>
        </w:tc>
        <w:tc>
          <w:tcPr>
            <w:tcW w:w="2410" w:type="dxa"/>
          </w:tcPr>
          <w:p w14:paraId="03DBB2A5" w14:textId="2BD6B306" w:rsid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  <w:tc>
          <w:tcPr>
            <w:tcW w:w="1134" w:type="dxa"/>
          </w:tcPr>
          <w:p w14:paraId="1E611698" w14:textId="38ABA83F" w:rsid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</w:t>
            </w:r>
          </w:p>
        </w:tc>
      </w:tr>
      <w:tr w:rsidR="002E16AC" w14:paraId="43C65718" w14:textId="77777777" w:rsidTr="00E234AC">
        <w:tc>
          <w:tcPr>
            <w:tcW w:w="911" w:type="dxa"/>
          </w:tcPr>
          <w:p w14:paraId="31286217" w14:textId="0A1D81FE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10" w:type="dxa"/>
          </w:tcPr>
          <w:p w14:paraId="7547D675" w14:textId="3B285B50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Stolný počítač</w:t>
            </w:r>
          </w:p>
        </w:tc>
        <w:tc>
          <w:tcPr>
            <w:tcW w:w="1134" w:type="dxa"/>
          </w:tcPr>
          <w:p w14:paraId="5FFB38FE" w14:textId="4DB3AC83" w:rsid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2E16AC">
              <w:rPr>
                <w:rFonts w:ascii="Arial Narrow" w:hAnsi="Arial Narrow"/>
                <w:b/>
              </w:rPr>
              <w:t>50 ks</w:t>
            </w:r>
          </w:p>
        </w:tc>
      </w:tr>
      <w:tr w:rsidR="002E16AC" w14:paraId="03D582B2" w14:textId="77777777" w:rsidTr="00E234AC">
        <w:tc>
          <w:tcPr>
            <w:tcW w:w="911" w:type="dxa"/>
          </w:tcPr>
          <w:p w14:paraId="2B07FFFF" w14:textId="4E91BDC8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10" w:type="dxa"/>
          </w:tcPr>
          <w:p w14:paraId="6CF4B007" w14:textId="537F7F23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Monitor 24“</w:t>
            </w:r>
          </w:p>
        </w:tc>
        <w:tc>
          <w:tcPr>
            <w:tcW w:w="1134" w:type="dxa"/>
          </w:tcPr>
          <w:p w14:paraId="0211E6F2" w14:textId="00EDFDCD" w:rsid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2E16AC">
              <w:rPr>
                <w:rFonts w:ascii="Arial Narrow" w:hAnsi="Arial Narrow"/>
                <w:b/>
              </w:rPr>
              <w:t>50 ks</w:t>
            </w:r>
          </w:p>
        </w:tc>
      </w:tr>
      <w:tr w:rsidR="002E16AC" w14:paraId="57D70EF7" w14:textId="77777777" w:rsidTr="00E234AC">
        <w:tc>
          <w:tcPr>
            <w:tcW w:w="911" w:type="dxa"/>
          </w:tcPr>
          <w:p w14:paraId="0AB29C23" w14:textId="70660733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10" w:type="dxa"/>
          </w:tcPr>
          <w:p w14:paraId="011C92CE" w14:textId="244566EB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 xml:space="preserve">Prenosný počítač 17“ -1  </w:t>
            </w:r>
          </w:p>
        </w:tc>
        <w:tc>
          <w:tcPr>
            <w:tcW w:w="1134" w:type="dxa"/>
          </w:tcPr>
          <w:p w14:paraId="4038A321" w14:textId="24EC733D" w:rsidR="002E16AC" w:rsidRP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E16AC">
              <w:rPr>
                <w:rFonts w:ascii="Arial Narrow" w:hAnsi="Arial Narrow"/>
                <w:b/>
              </w:rPr>
              <w:t>10 ks</w:t>
            </w:r>
          </w:p>
        </w:tc>
      </w:tr>
      <w:tr w:rsidR="002E16AC" w14:paraId="1E0DE48E" w14:textId="77777777" w:rsidTr="00E234AC">
        <w:tc>
          <w:tcPr>
            <w:tcW w:w="911" w:type="dxa"/>
          </w:tcPr>
          <w:p w14:paraId="1115B2F7" w14:textId="152F17D5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10" w:type="dxa"/>
          </w:tcPr>
          <w:p w14:paraId="087F63E8" w14:textId="5734E004" w:rsidR="002E16AC" w:rsidRPr="00E234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E234AC">
              <w:rPr>
                <w:rFonts w:ascii="Arial Narrow" w:hAnsi="Arial Narrow"/>
                <w:b/>
              </w:rPr>
              <w:t>Prenosný počítač 17“ -2</w:t>
            </w:r>
          </w:p>
        </w:tc>
        <w:tc>
          <w:tcPr>
            <w:tcW w:w="1134" w:type="dxa"/>
          </w:tcPr>
          <w:p w14:paraId="1A287B46" w14:textId="0DE189FE" w:rsidR="002E16AC" w:rsidRPr="002E16AC" w:rsidRDefault="002E16AC" w:rsidP="002B0E53"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2E16AC">
              <w:rPr>
                <w:rFonts w:ascii="Arial Narrow" w:hAnsi="Arial Narrow"/>
                <w:b/>
              </w:rPr>
              <w:t>12 ks</w:t>
            </w:r>
          </w:p>
        </w:tc>
      </w:tr>
    </w:tbl>
    <w:p w14:paraId="05F3A966" w14:textId="77777777" w:rsidR="002E16AC" w:rsidRPr="002B0E53" w:rsidRDefault="002E16AC" w:rsidP="002B0E53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08DB2FA3" w14:textId="77777777" w:rsidR="002E16AC" w:rsidRPr="00B9020D" w:rsidRDefault="002E16AC" w:rsidP="002E16AC">
      <w:pPr>
        <w:pStyle w:val="Odsekzoznamu"/>
        <w:ind w:left="1080"/>
        <w:rPr>
          <w:rFonts w:ascii="Arial Narrow" w:hAnsi="Arial Narrow"/>
          <w:b/>
        </w:rPr>
      </w:pPr>
    </w:p>
    <w:p w14:paraId="38EC8759" w14:textId="1A92AD85" w:rsidR="009B54C1" w:rsidRDefault="009B54C1" w:rsidP="00E234A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>Hlavný kód CPV:</w:t>
      </w:r>
    </w:p>
    <w:p w14:paraId="08177EEB" w14:textId="77777777" w:rsidR="00E234AC" w:rsidRPr="00E234AC" w:rsidRDefault="00E234AC" w:rsidP="00E234AC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5737C63D" w14:textId="77777777" w:rsidR="002E16AC" w:rsidRPr="002E16AC" w:rsidRDefault="002E16AC" w:rsidP="002E16AC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2E16AC">
        <w:rPr>
          <w:rFonts w:ascii="Arial Narrow" w:hAnsi="Arial Narrow" w:cs="Arial"/>
          <w:sz w:val="22"/>
        </w:rPr>
        <w:t>CPV 30213100-6</w:t>
      </w:r>
      <w:r w:rsidRPr="002E16AC">
        <w:rPr>
          <w:rFonts w:ascii="Arial Narrow" w:hAnsi="Arial Narrow" w:cs="Arial"/>
          <w:sz w:val="22"/>
        </w:rPr>
        <w:tab/>
        <w:t>Prenosné počítače</w:t>
      </w:r>
    </w:p>
    <w:p w14:paraId="11BCF106" w14:textId="77777777" w:rsidR="002E16AC" w:rsidRPr="002E16AC" w:rsidRDefault="002E16AC" w:rsidP="002E16AC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2E16AC">
        <w:rPr>
          <w:rFonts w:ascii="Arial Narrow" w:hAnsi="Arial Narrow" w:cs="Arial"/>
          <w:sz w:val="22"/>
        </w:rPr>
        <w:t>CPV 30213300-8</w:t>
      </w:r>
      <w:r w:rsidRPr="002E16AC">
        <w:rPr>
          <w:rFonts w:ascii="Arial Narrow" w:hAnsi="Arial Narrow" w:cs="Arial"/>
          <w:sz w:val="22"/>
        </w:rPr>
        <w:tab/>
        <w:t>Stolový počítač</w:t>
      </w:r>
    </w:p>
    <w:p w14:paraId="716220A3" w14:textId="5994623F" w:rsidR="009B54C1" w:rsidRPr="00B9020D" w:rsidRDefault="002E16AC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CPV </w:t>
      </w:r>
      <w:r w:rsidR="004C657A" w:rsidRPr="00B9020D">
        <w:rPr>
          <w:rFonts w:ascii="Arial Narrow" w:hAnsi="Arial Narrow" w:cs="Arial"/>
          <w:sz w:val="22"/>
        </w:rPr>
        <w:t>60000000-8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r w:rsidR="004C657A" w:rsidRPr="00B9020D">
        <w:rPr>
          <w:rFonts w:ascii="Arial Narrow" w:hAnsi="Arial Narrow" w:cs="Arial"/>
          <w:sz w:val="22"/>
        </w:rPr>
        <w:t xml:space="preserve">Dopravné služby (bez prepravy odpadu) </w:t>
      </w:r>
    </w:p>
    <w:p w14:paraId="5C8B009A" w14:textId="77777777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B9020D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FC56DF0" w:rsidR="009B54C1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B9020D">
        <w:rPr>
          <w:rFonts w:ascii="Arial Narrow" w:hAnsi="Arial Narrow"/>
        </w:rPr>
        <w:t>vyloženie tovaru v mieste dodania</w:t>
      </w:r>
    </w:p>
    <w:p w14:paraId="155D4411" w14:textId="77777777" w:rsidR="009B54C1" w:rsidRPr="00B9020D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B9020D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B9020D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1828FB86" w:rsidR="009B54C1" w:rsidRPr="00B9020D" w:rsidRDefault="009B54C1" w:rsidP="00A72C82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4831DE" w:rsidRPr="002D6133">
        <w:rPr>
          <w:rFonts w:ascii="Arial Narrow" w:hAnsi="Arial Narrow"/>
          <w:color w:val="auto"/>
          <w:sz w:val="22"/>
          <w:szCs w:val="22"/>
        </w:rPr>
        <w:t>36</w:t>
      </w:r>
      <w:r w:rsidRPr="002D6133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B9020D">
        <w:rPr>
          <w:rFonts w:ascii="Arial Narrow" w:hAnsi="Arial Narrow"/>
          <w:sz w:val="22"/>
          <w:szCs w:val="22"/>
        </w:rPr>
        <w:t xml:space="preserve">, ktorá začína plynúť dňom prevzatia predmetu zákazky na základe dodacieho – preberacieho listu. </w:t>
      </w:r>
      <w:r w:rsidR="00A72C82" w:rsidRPr="00A72C82">
        <w:rPr>
          <w:rFonts w:ascii="Arial Narrow" w:hAnsi="Arial Narrow"/>
          <w:sz w:val="22"/>
          <w:szCs w:val="22"/>
        </w:rPr>
        <w:t>Oprava</w:t>
      </w:r>
      <w:r w:rsidR="00A72C82">
        <w:rPr>
          <w:rFonts w:ascii="Arial Narrow" w:hAnsi="Arial Narrow"/>
          <w:sz w:val="22"/>
          <w:szCs w:val="22"/>
        </w:rPr>
        <w:t xml:space="preserve"> </w:t>
      </w:r>
      <w:r w:rsidR="00A72C82" w:rsidRPr="00A72C82">
        <w:rPr>
          <w:rFonts w:ascii="Arial Narrow" w:hAnsi="Arial Narrow"/>
          <w:sz w:val="22"/>
          <w:szCs w:val="22"/>
        </w:rPr>
        <w:t>u zákazníka na mieste v rámci celého Slovenska</w:t>
      </w:r>
      <w:r w:rsidR="00A72C82">
        <w:rPr>
          <w:rFonts w:ascii="Arial Narrow" w:hAnsi="Arial Narrow"/>
          <w:sz w:val="22"/>
          <w:szCs w:val="22"/>
        </w:rPr>
        <w:t xml:space="preserve">, </w:t>
      </w:r>
      <w:r w:rsidR="00A72C82" w:rsidRPr="00A72C82">
        <w:rPr>
          <w:rFonts w:ascii="Arial Narrow" w:hAnsi="Arial Narrow"/>
          <w:sz w:val="22"/>
          <w:szCs w:val="22"/>
        </w:rPr>
        <w:t>najneskôr</w:t>
      </w:r>
      <w:r w:rsidR="00A72C82">
        <w:rPr>
          <w:rFonts w:ascii="Arial Narrow" w:hAnsi="Arial Narrow"/>
          <w:sz w:val="22"/>
          <w:szCs w:val="22"/>
        </w:rPr>
        <w:t xml:space="preserve"> nasledujúci pracovný deň (NBD).</w:t>
      </w:r>
      <w:r w:rsidR="002B0E53">
        <w:rPr>
          <w:rFonts w:ascii="Arial Narrow" w:hAnsi="Arial Narrow"/>
          <w:sz w:val="22"/>
          <w:szCs w:val="22"/>
        </w:rPr>
        <w:t xml:space="preserve"> </w:t>
      </w:r>
    </w:p>
    <w:p w14:paraId="0EB51C93" w14:textId="0115E38B" w:rsidR="009B54C1" w:rsidRPr="00B9020D" w:rsidRDefault="009B54C1" w:rsidP="005F0CF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B9020D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78043CE3" w14:textId="6899E342" w:rsidR="00F63CE2" w:rsidRDefault="00F63CE2">
      <w:pPr>
        <w:spacing w:after="160" w:line="259" w:lineRule="auto"/>
        <w:rPr>
          <w:rFonts w:ascii="Arial Narrow" w:eastAsia="Calibri" w:hAnsi="Arial Narrow" w:cs="Arial"/>
          <w:color w:val="000000"/>
        </w:rPr>
      </w:pPr>
      <w:r>
        <w:rPr>
          <w:rFonts w:ascii="Arial Narrow" w:hAnsi="Arial Narrow"/>
        </w:rPr>
        <w:br w:type="page"/>
      </w:r>
    </w:p>
    <w:p w14:paraId="72B051CF" w14:textId="77777777" w:rsidR="00C83883" w:rsidRPr="00B9020D" w:rsidRDefault="00C83883" w:rsidP="00C8388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46A51F83" w14:textId="5CA83805" w:rsidR="009B66FD" w:rsidRPr="00B9020D" w:rsidRDefault="009B54C1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B9020D">
        <w:rPr>
          <w:rFonts w:ascii="Arial Narrow" w:hAnsi="Arial Narrow"/>
          <w:b/>
          <w:sz w:val="22"/>
          <w:szCs w:val="22"/>
        </w:rPr>
        <w:t>Miesto dodania predmetu zákazky:</w:t>
      </w:r>
      <w:r w:rsidR="00C83883" w:rsidRPr="00B9020D">
        <w:rPr>
          <w:rFonts w:ascii="Arial Narrow" w:hAnsi="Arial Narrow"/>
          <w:sz w:val="22"/>
          <w:szCs w:val="22"/>
        </w:rPr>
        <w:t xml:space="preserve"> </w:t>
      </w:r>
    </w:p>
    <w:p w14:paraId="7BF1D4AB" w14:textId="5033E105" w:rsidR="008900C1" w:rsidRDefault="00E234AC" w:rsidP="009B66FD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E234AC">
        <w:rPr>
          <w:rFonts w:ascii="Arial Narrow" w:hAnsi="Arial Narrow"/>
          <w:sz w:val="22"/>
          <w:szCs w:val="22"/>
        </w:rPr>
        <w:t>Sklad FSJ PPZ, Račianska 45, 832 56 Bratislava</w:t>
      </w:r>
    </w:p>
    <w:p w14:paraId="50680789" w14:textId="77777777" w:rsidR="002B0E53" w:rsidRPr="00B9020D" w:rsidRDefault="002B0E53" w:rsidP="009B66FD">
      <w:pPr>
        <w:pStyle w:val="Default"/>
        <w:ind w:left="360"/>
        <w:jc w:val="both"/>
        <w:rPr>
          <w:rStyle w:val="Odkaznakomentr"/>
          <w:rFonts w:ascii="Arial Narrow" w:hAnsi="Arial Narrow"/>
          <w:sz w:val="22"/>
          <w:szCs w:val="22"/>
        </w:rPr>
      </w:pPr>
    </w:p>
    <w:p w14:paraId="4D22701E" w14:textId="6DB3A647" w:rsidR="009B66FD" w:rsidRPr="00B9020D" w:rsidRDefault="009B66FD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b/>
          <w:sz w:val="22"/>
          <w:szCs w:val="22"/>
        </w:rPr>
        <w:t>lehota dodania predmetu zákazky:</w:t>
      </w:r>
    </w:p>
    <w:p w14:paraId="325490E9" w14:textId="4154BC9E" w:rsidR="009B54C1" w:rsidRPr="00B9020D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 xml:space="preserve">Dodanie tovaru do </w:t>
      </w:r>
      <w:r w:rsidR="002B0E53">
        <w:rPr>
          <w:rFonts w:ascii="Arial Narrow" w:hAnsi="Arial Narrow"/>
          <w:sz w:val="22"/>
          <w:szCs w:val="22"/>
        </w:rPr>
        <w:t>6</w:t>
      </w:r>
      <w:r w:rsidRPr="00B9020D">
        <w:rPr>
          <w:rFonts w:ascii="Arial Narrow" w:hAnsi="Arial Narrow"/>
          <w:sz w:val="22"/>
          <w:szCs w:val="22"/>
        </w:rPr>
        <w:t>0 dní od účinnosti kúpnej zmluvy</w:t>
      </w:r>
    </w:p>
    <w:p w14:paraId="23D8C7F6" w14:textId="77777777" w:rsidR="009B66FD" w:rsidRPr="00B9020D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B9020D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>Položky predmetu zákazky:</w:t>
      </w:r>
    </w:p>
    <w:p w14:paraId="7540EAF9" w14:textId="33CE2B64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B9020D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7291E" w:rsidRPr="00B9020D">
        <w:rPr>
          <w:rFonts w:ascii="Arial Narrow" w:hAnsi="Arial Narrow" w:cs="Arial"/>
          <w:color w:val="000000"/>
        </w:rPr>
        <w:t xml:space="preserve"> Uchádzač uvedie požadovaný údaj v priestore tabuľky kde je napísané „(</w:t>
      </w:r>
      <w:r w:rsidR="0027291E" w:rsidRPr="00B9020D">
        <w:rPr>
          <w:rFonts w:ascii="Arial Narrow" w:hAnsi="Arial Narrow" w:cs="Arial"/>
          <w:color w:val="000000"/>
          <w:highlight w:val="yellow"/>
        </w:rPr>
        <w:t>Doplní uchádzač</w:t>
      </w:r>
      <w:r w:rsidR="0027291E" w:rsidRPr="00B9020D">
        <w:rPr>
          <w:rFonts w:ascii="Arial Narrow" w:hAnsi="Arial Narrow" w:cs="Arial"/>
          <w:color w:val="000000"/>
        </w:rPr>
        <w:t xml:space="preserve">)“. Čiernym vyznačený priestor </w:t>
      </w:r>
      <w:r w:rsidR="00EF2B32" w:rsidRPr="00B9020D">
        <w:rPr>
          <w:rFonts w:ascii="Arial Narrow" w:hAnsi="Arial Narrow" w:cs="Arial"/>
          <w:color w:val="000000"/>
        </w:rPr>
        <w:t xml:space="preserve">  </w:t>
      </w:r>
      <w:r w:rsidR="0027291E" w:rsidRPr="00B9020D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EF2B32" w:rsidRPr="00B9020D">
        <w:rPr>
          <w:rFonts w:ascii="Arial Narrow" w:hAnsi="Arial Narrow" w:cs="Arial"/>
          <w:color w:val="000000"/>
        </w:rPr>
        <w:t xml:space="preserve"> uchádzač nevypĺňa.</w:t>
      </w:r>
    </w:p>
    <w:p w14:paraId="133B344D" w14:textId="7BD1A28C" w:rsidR="00C83883" w:rsidRPr="00B9020D" w:rsidRDefault="00C83883" w:rsidP="002B0E53">
      <w:pPr>
        <w:spacing w:after="160" w:line="259" w:lineRule="auto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euvádza sa "/>
        <w:tblDescription w:val="do tohto pola sa neuvádzajú informácie "/>
      </w:tblPr>
      <w:tblGrid>
        <w:gridCol w:w="3258"/>
        <w:gridCol w:w="624"/>
        <w:gridCol w:w="3911"/>
        <w:gridCol w:w="3401"/>
        <w:gridCol w:w="2798"/>
      </w:tblGrid>
      <w:tr w:rsidR="00C10473" w:rsidRPr="00B9020D" w14:paraId="506B7A41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45AF7CE1" w14:textId="23D9F8B4" w:rsidR="00C10473" w:rsidRPr="00B9020D" w:rsidRDefault="00E234AC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234AC">
              <w:rPr>
                <w:rFonts w:ascii="Arial Narrow" w:hAnsi="Arial Narrow"/>
                <w:b/>
                <w:bCs/>
              </w:rPr>
              <w:t>Stolný počítač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68FDD" w14:textId="77777777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B9020D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B9020D" w14:paraId="05D3780B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B9020D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5D8BDA2F" w:rsidR="00C10473" w:rsidRPr="00B9020D" w:rsidRDefault="00E234AC" w:rsidP="00DE598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50</w:t>
            </w:r>
            <w:r w:rsidR="00C10473" w:rsidRPr="00B9020D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8182C" w:rsidRPr="00B9020D">
              <w:rPr>
                <w:rFonts w:ascii="Arial Narrow" w:hAnsi="Arial Narrow"/>
                <w:bCs/>
                <w:color w:val="000000"/>
              </w:rPr>
              <w:t>k</w:t>
            </w:r>
            <w:r w:rsidR="00DE5984" w:rsidRPr="00B9020D">
              <w:rPr>
                <w:rFonts w:ascii="Arial Narrow" w:hAnsi="Arial Narrow"/>
                <w:bCs/>
                <w:color w:val="000000"/>
              </w:rPr>
              <w:t>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91FBC" w14:textId="00F2EB49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B9020D" w14:paraId="5E45AE3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Pr="00B9020D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B9020D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7DD" w14:textId="77777777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B9020D" w14:paraId="5EBF3320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Pr="00B9020D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B9020D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58B0" w14:textId="77777777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B9020D" w14:paraId="252F5023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0B82CE04" w:rsidR="00C43692" w:rsidRPr="00B9020D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</w:t>
            </w:r>
            <w:r w:rsidR="00ED0AB8">
              <w:rPr>
                <w:rFonts w:ascii="Arial Narrow" w:hAnsi="Arial Narrow" w:cs="Calibri"/>
                <w:b/>
                <w:bCs/>
                <w:color w:val="000000"/>
              </w:rPr>
              <w:t xml:space="preserve">, </w:t>
            </w:r>
            <w:r w:rsidR="00ED0AB8" w:rsidRPr="00FC6110">
              <w:rPr>
                <w:rFonts w:ascii="Arial Narrow" w:hAnsi="Arial Narrow" w:cs="Calibri"/>
                <w:b/>
                <w:bCs/>
              </w:rPr>
              <w:t xml:space="preserve"> resp. doložiť samostatný technický, resp.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FF27" w14:textId="3CD41189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D0AB8" w:rsidRPr="00B9020D" w14:paraId="32947995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DC35" w14:textId="27457445" w:rsidR="00ED0AB8" w:rsidRPr="00FC6110" w:rsidRDefault="00ED0AB8" w:rsidP="00ED0AB8">
            <w:pPr>
              <w:rPr>
                <w:rFonts w:ascii="Arial Narrow" w:hAnsi="Arial Narrow" w:cs="Calibri"/>
                <w:b/>
                <w:bCs/>
              </w:rPr>
            </w:pPr>
            <w:r w:rsidRPr="00FC6110">
              <w:rPr>
                <w:rFonts w:ascii="Arial Narrow" w:hAnsi="Arial Narrow" w:cs="Calibri"/>
                <w:b/>
                <w:bCs/>
              </w:rPr>
              <w:t xml:space="preserve">Požaduje sa predloženie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printscreenu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, ktorý bude preukazovať dosiahnutú hodnotu ponúkaného CPU v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benchmarku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Passmark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(uvedené verejný obstarávateľ požaduje vzhľadom na to, že dosiahnutá hodnota CPU v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Passmar</w:t>
            </w:r>
            <w:r w:rsidR="00E93368">
              <w:rPr>
                <w:rFonts w:ascii="Arial Narrow" w:hAnsi="Arial Narrow" w:cs="Calibri"/>
                <w:b/>
                <w:bCs/>
              </w:rPr>
              <w:t>k</w:t>
            </w:r>
            <w:proofErr w:type="spellEnd"/>
            <w:r w:rsidR="00E93368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="00E93368">
              <w:rPr>
                <w:rFonts w:ascii="Arial Narrow" w:hAnsi="Arial Narrow" w:cs="Calibri"/>
                <w:b/>
                <w:bCs/>
              </w:rPr>
              <w:t>benchmark</w:t>
            </w:r>
            <w:proofErr w:type="spellEnd"/>
            <w:r w:rsidR="00E93368">
              <w:rPr>
                <w:rFonts w:ascii="Arial Narrow" w:hAnsi="Arial Narrow" w:cs="Calibri"/>
                <w:b/>
                <w:bCs/>
              </w:rPr>
              <w:t xml:space="preserve"> je v čase premenlivá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 a verejný obstarávateľ požaduje preukázať, že v čase predloženia ponuky spĺňal ponúkaný CPU minimálne požadovanú hodnotu).</w:t>
            </w:r>
          </w:p>
          <w:p w14:paraId="6BECB0CB" w14:textId="77777777" w:rsidR="00ED0AB8" w:rsidRPr="00B9020D" w:rsidRDefault="00ED0AB8" w:rsidP="00C104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40F9" w14:textId="482F07FD" w:rsidR="00ED0AB8" w:rsidRPr="00B9020D" w:rsidRDefault="00ED0AB8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F2863" w:rsidRPr="00B9020D" w14:paraId="2995D46C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33A4DF66" w:rsidR="006F2863" w:rsidRPr="00B9020D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lastRenderedPageBreak/>
              <w:t>Požadovaná technická špecifikácia, parametre a</w:t>
            </w:r>
            <w:r w:rsidR="005851ED">
              <w:rPr>
                <w:rFonts w:ascii="Arial Narrow" w:hAnsi="Arial Narrow" w:cs="Arial"/>
                <w:b/>
              </w:rPr>
              <w:t> </w:t>
            </w:r>
            <w:r w:rsidRPr="00B9020D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DE28C" w14:textId="77777777" w:rsidR="006F2863" w:rsidRPr="00B9020D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91775" w14:textId="77777777" w:rsidR="006F2863" w:rsidRPr="00B9020D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F076A" w:rsidRPr="00B9020D" w14:paraId="1DDC40A3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5E195663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Procesor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492" w14:textId="77777777" w:rsidR="000F076A" w:rsidRPr="00670C4C" w:rsidRDefault="000F076A" w:rsidP="000F076A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s výkonom min. 10000 bodov v </w:t>
            </w:r>
            <w:proofErr w:type="spellStart"/>
            <w:r w:rsidRPr="00670C4C">
              <w:rPr>
                <w:rFonts w:ascii="Arial Narrow" w:hAnsi="Arial Narrow"/>
                <w:bCs/>
              </w:rPr>
              <w:t>benchmarku</w:t>
            </w:r>
            <w:proofErr w:type="spellEnd"/>
            <w:r w:rsidRPr="00670C4C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70C4C">
              <w:rPr>
                <w:rFonts w:ascii="Arial Narrow" w:hAnsi="Arial Narrow"/>
                <w:bCs/>
              </w:rPr>
              <w:t>Passmark</w:t>
            </w:r>
            <w:proofErr w:type="spellEnd"/>
            <w:r w:rsidRPr="00670C4C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70C4C">
              <w:rPr>
                <w:rFonts w:ascii="Arial Narrow" w:hAnsi="Arial Narrow"/>
                <w:bCs/>
              </w:rPr>
              <w:t>CPUbenchmark</w:t>
            </w:r>
            <w:proofErr w:type="spellEnd"/>
            <w:r w:rsidRPr="00670C4C">
              <w:rPr>
                <w:rFonts w:ascii="Arial Narrow" w:hAnsi="Arial Narrow"/>
                <w:bCs/>
              </w:rPr>
              <w:t xml:space="preserve">, </w:t>
            </w:r>
          </w:p>
          <w:p w14:paraId="57AF3E99" w14:textId="77777777" w:rsidR="000F076A" w:rsidRPr="00670C4C" w:rsidRDefault="000F076A" w:rsidP="000F076A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min. 6 jadier, </w:t>
            </w:r>
          </w:p>
          <w:p w14:paraId="068028AE" w14:textId="4BBAC89E" w:rsidR="000F076A" w:rsidRPr="00670C4C" w:rsidRDefault="000F076A" w:rsidP="000F076A">
            <w:pPr>
              <w:pStyle w:val="Odsekzoznamu"/>
              <w:numPr>
                <w:ilvl w:val="0"/>
                <w:numId w:val="11"/>
              </w:numPr>
              <w:spacing w:after="0"/>
              <w:rPr>
                <w:bCs/>
              </w:rPr>
            </w:pPr>
            <w:r w:rsidRPr="00670C4C">
              <w:rPr>
                <w:rFonts w:ascii="Arial Narrow" w:hAnsi="Arial Narrow"/>
                <w:bCs/>
              </w:rPr>
              <w:t>min. 12MB cache,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ECD" w14:textId="6AB9234A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055009" w14:textId="7912E3E7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lang w:val="en-US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7E6B079C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67C5A" w14:textId="300ACCB4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Pamäť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EB2" w14:textId="77777777" w:rsidR="000F076A" w:rsidRPr="00670C4C" w:rsidRDefault="000F076A" w:rsidP="000F076A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min. 16GB, </w:t>
            </w:r>
          </w:p>
          <w:p w14:paraId="730D3008" w14:textId="502C8605" w:rsidR="000F076A" w:rsidRPr="00670C4C" w:rsidRDefault="000F076A" w:rsidP="000F076A">
            <w:pPr>
              <w:pStyle w:val="Odsekzoznamu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>min. DDR4 2666,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8A9B" w14:textId="6D151564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EA4522" w14:textId="20EA218E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085AD6C8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325B4" w14:textId="58934858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Pevný disk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1434" w14:textId="53FABED9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 xml:space="preserve">min. 512GB SATA SSD alebo M.2 </w:t>
            </w:r>
            <w:proofErr w:type="spellStart"/>
            <w:r w:rsidRPr="004831DE">
              <w:rPr>
                <w:rFonts w:ascii="Arial Narrow" w:hAnsi="Arial Narrow"/>
                <w:bCs/>
              </w:rPr>
              <w:t>NVMe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001" w14:textId="6AB3EFA8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998A48" w14:textId="1CF14C7B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5469855A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7D103" w14:textId="1360D250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Optická mechanika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6E87" w14:textId="058B45D3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min. DVD+/- RW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66D" w14:textId="3333E4BE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9BFDEF" w14:textId="3C779047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3C525057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76A09" w14:textId="092DD929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Grafický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085E" w14:textId="77777777" w:rsidR="000F076A" w:rsidRDefault="000F076A" w:rsidP="000F076A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integrovaný so zdieľanou pamäťou s výstupmi min 2x DP 1.4, </w:t>
            </w:r>
          </w:p>
          <w:p w14:paraId="4CE14FB4" w14:textId="77777777" w:rsidR="000F076A" w:rsidRDefault="000F076A" w:rsidP="000F076A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min 1xHDMI bez redukcii, </w:t>
            </w:r>
          </w:p>
          <w:p w14:paraId="138BD6C1" w14:textId="1358B340" w:rsidR="000F076A" w:rsidRPr="00670C4C" w:rsidRDefault="000F076A" w:rsidP="000F076A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>integrovane, podpora zobrazovania na viacerých plnohodnotných samostatných monitoroch súčasne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AC6" w14:textId="574DDB33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9F24C4" w14:textId="7FFE8F34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0EF7367B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3B672" w14:textId="1DA71D98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Zvukový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B97" w14:textId="77777777" w:rsidR="000F076A" w:rsidRDefault="000F076A" w:rsidP="000F076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integrovaný s integrovaným reproduktorom, </w:t>
            </w:r>
          </w:p>
          <w:p w14:paraId="50CB0D7A" w14:textId="4410EE3F" w:rsidR="000F076A" w:rsidRPr="00670C4C" w:rsidRDefault="000F076A" w:rsidP="000F076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audio vstup a výstup resp. </w:t>
            </w:r>
            <w:proofErr w:type="spellStart"/>
            <w:r w:rsidRPr="00670C4C">
              <w:rPr>
                <w:rFonts w:ascii="Arial Narrow" w:hAnsi="Arial Narrow"/>
                <w:bCs/>
              </w:rPr>
              <w:t>kombo</w:t>
            </w:r>
            <w:proofErr w:type="spellEnd"/>
            <w:r w:rsidRPr="00670C4C">
              <w:rPr>
                <w:rFonts w:ascii="Arial Narrow" w:hAnsi="Arial Narrow"/>
                <w:bCs/>
              </w:rPr>
              <w:t xml:space="preserve"> port na prednom paneli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7E6" w14:textId="31FC0CCC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5D2F95" w14:textId="1FB1AC48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416147F8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C9052" w14:textId="37732881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Sieťový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C1F7" w14:textId="77777777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integrovaný s rýchlosťami min. 100/1000 Mbps,</w:t>
            </w:r>
          </w:p>
          <w:p w14:paraId="24397C9F" w14:textId="65FDF1BA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RJ-45,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9B7" w14:textId="34AFFB18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71B609" w14:textId="35529D1A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745E1DDD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94F35" w14:textId="6CDED969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Vstupno-výstupné porty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8E47" w14:textId="751AB1A4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min. 6 x USB (z toho min. 2x USB 3.0 na prednom alebo vrchnom paneli)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475" w14:textId="46A20E76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209E19" w14:textId="46901BDF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3568A03A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8AA74" w14:textId="72EB9487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Rozširujúce sloty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265A" w14:textId="77777777" w:rsidR="000F076A" w:rsidRPr="00670C4C" w:rsidRDefault="000F076A" w:rsidP="000F076A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min. 1x </w:t>
            </w:r>
            <w:proofErr w:type="spellStart"/>
            <w:r w:rsidRPr="00670C4C">
              <w:rPr>
                <w:rFonts w:ascii="Arial Narrow" w:hAnsi="Arial Narrow"/>
                <w:bCs/>
              </w:rPr>
              <w:t>PCIe</w:t>
            </w:r>
            <w:proofErr w:type="spellEnd"/>
            <w:r w:rsidRPr="00670C4C">
              <w:rPr>
                <w:rFonts w:ascii="Arial Narrow" w:hAnsi="Arial Narrow"/>
                <w:bCs/>
              </w:rPr>
              <w:t xml:space="preserve"> x16</w:t>
            </w:r>
          </w:p>
          <w:p w14:paraId="7E6E4187" w14:textId="77777777" w:rsidR="000F076A" w:rsidRPr="00670C4C" w:rsidRDefault="000F076A" w:rsidP="000F076A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min. 1x </w:t>
            </w:r>
            <w:proofErr w:type="spellStart"/>
            <w:r w:rsidRPr="00670C4C">
              <w:rPr>
                <w:rFonts w:ascii="Arial Narrow" w:hAnsi="Arial Narrow"/>
                <w:bCs/>
              </w:rPr>
              <w:t>PCIe</w:t>
            </w:r>
            <w:proofErr w:type="spellEnd"/>
            <w:r w:rsidRPr="00670C4C">
              <w:rPr>
                <w:rFonts w:ascii="Arial Narrow" w:hAnsi="Arial Narrow"/>
                <w:bCs/>
              </w:rPr>
              <w:t xml:space="preserve"> x4, </w:t>
            </w:r>
          </w:p>
          <w:p w14:paraId="66D4DB8A" w14:textId="77777777" w:rsidR="000F076A" w:rsidRPr="00670C4C" w:rsidRDefault="000F076A" w:rsidP="000F076A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 xml:space="preserve">min. 1x M.2, </w:t>
            </w:r>
          </w:p>
          <w:p w14:paraId="63602624" w14:textId="0EF734F2" w:rsidR="000F076A" w:rsidRPr="00670C4C" w:rsidRDefault="000F076A" w:rsidP="000F076A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bCs/>
              </w:rPr>
            </w:pPr>
            <w:r w:rsidRPr="00670C4C">
              <w:rPr>
                <w:rFonts w:ascii="Arial Narrow" w:hAnsi="Arial Narrow"/>
                <w:bCs/>
              </w:rPr>
              <w:t>min. 1x SATA 3.0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129C" w14:textId="6C303499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6ADB38" w14:textId="24B06DC8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03D56BDB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29E4D" w14:textId="68969B63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lastRenderedPageBreak/>
              <w:t>Bezpečnosť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C984" w14:textId="242ABE4B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 xml:space="preserve">TPM čip min. v.2.0, možnosť zabezpečiť prístup do </w:t>
            </w:r>
            <w:proofErr w:type="spellStart"/>
            <w:r w:rsidRPr="004831DE">
              <w:rPr>
                <w:rFonts w:ascii="Arial Narrow" w:hAnsi="Arial Narrow"/>
                <w:bCs/>
              </w:rPr>
              <w:t>BIOSu</w:t>
            </w:r>
            <w:proofErr w:type="spellEnd"/>
            <w:r w:rsidRPr="004831DE">
              <w:rPr>
                <w:rFonts w:ascii="Arial Narrow" w:hAnsi="Arial Narrow"/>
                <w:bCs/>
              </w:rPr>
              <w:t>, možnosť vypnúť vstupno-výstupné porty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82C0" w14:textId="260195CA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7EE9A0" w14:textId="0C367EA6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5AAD2BD0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59DA6" w14:textId="555AE04C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Zdroj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52A" w14:textId="436AD689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s min. 85% účinnosťou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067" w14:textId="1C9481A1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225895" w14:textId="0F262BE7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 w:themeColor="background1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0F076A" w:rsidRPr="00B9020D" w14:paraId="7780F1A2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03D37" w14:textId="44A19720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Prevedenie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23F9" w14:textId="34DAE720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desktop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65DBC1" w14:textId="573E24F0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5F4E" w14:textId="77777777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71AC3BD9" w14:textId="388B06F5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highlight w:val="yellow"/>
              </w:rPr>
              <w:t>„áno</w:t>
            </w:r>
            <w:r w:rsidRPr="002D6133">
              <w:rPr>
                <w:rFonts w:ascii="Arial Narrow" w:hAnsi="Arial Narrow"/>
                <w:highlight w:val="yellow"/>
                <w:lang w:val="en-US"/>
              </w:rPr>
              <w:t>/</w:t>
            </w:r>
            <w:proofErr w:type="spellStart"/>
            <w:r w:rsidRPr="002D6133">
              <w:rPr>
                <w:rFonts w:ascii="Arial Narrow" w:hAnsi="Arial Narrow"/>
                <w:highlight w:val="yellow"/>
                <w:lang w:val="en-US"/>
              </w:rPr>
              <w:t>nie</w:t>
            </w:r>
            <w:proofErr w:type="spellEnd"/>
            <w:r w:rsidRPr="002D6133">
              <w:rPr>
                <w:rFonts w:ascii="Arial Narrow" w:hAnsi="Arial Narrow"/>
                <w:highlight w:val="yellow"/>
                <w:lang w:val="en-US"/>
              </w:rPr>
              <w:t>”</w:t>
            </w:r>
          </w:p>
        </w:tc>
      </w:tr>
      <w:tr w:rsidR="000F076A" w:rsidRPr="00B9020D" w14:paraId="171C9050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FB276" w14:textId="1304B88A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Klávesnica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3E2C" w14:textId="451C06F1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USB Klávesnica so slovenskými klávesmi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B3E7A3" w14:textId="2CA637EC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B3C1" w14:textId="77777777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CCA4743" w14:textId="587AC948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highlight w:val="yellow"/>
              </w:rPr>
              <w:t>„áno</w:t>
            </w:r>
            <w:r w:rsidRPr="002D6133">
              <w:rPr>
                <w:rFonts w:ascii="Arial Narrow" w:hAnsi="Arial Narrow"/>
                <w:highlight w:val="yellow"/>
                <w:lang w:val="en-US"/>
              </w:rPr>
              <w:t>/</w:t>
            </w:r>
            <w:proofErr w:type="spellStart"/>
            <w:r w:rsidRPr="002D6133">
              <w:rPr>
                <w:rFonts w:ascii="Arial Narrow" w:hAnsi="Arial Narrow"/>
                <w:highlight w:val="yellow"/>
                <w:lang w:val="en-US"/>
              </w:rPr>
              <w:t>nie</w:t>
            </w:r>
            <w:proofErr w:type="spellEnd"/>
            <w:r w:rsidRPr="002D6133">
              <w:rPr>
                <w:rFonts w:ascii="Arial Narrow" w:hAnsi="Arial Narrow"/>
                <w:highlight w:val="yellow"/>
                <w:lang w:val="en-US"/>
              </w:rPr>
              <w:t>”</w:t>
            </w:r>
          </w:p>
        </w:tc>
      </w:tr>
      <w:tr w:rsidR="000F076A" w:rsidRPr="00B9020D" w14:paraId="33A5B7CD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86676" w14:textId="795F4F98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Myš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BB0" w14:textId="28A72025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USB Optická s kolieskom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BA4B4B" w14:textId="70FB3814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826E" w14:textId="77777777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FE7333F" w14:textId="78C294D1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highlight w:val="yellow"/>
              </w:rPr>
              <w:t>„áno</w:t>
            </w:r>
            <w:r w:rsidRPr="002D6133">
              <w:rPr>
                <w:rFonts w:ascii="Arial Narrow" w:hAnsi="Arial Narrow"/>
                <w:highlight w:val="yellow"/>
                <w:lang w:val="en-US"/>
              </w:rPr>
              <w:t>/</w:t>
            </w:r>
            <w:proofErr w:type="spellStart"/>
            <w:r w:rsidRPr="002D6133">
              <w:rPr>
                <w:rFonts w:ascii="Arial Narrow" w:hAnsi="Arial Narrow"/>
                <w:highlight w:val="yellow"/>
                <w:lang w:val="en-US"/>
              </w:rPr>
              <w:t>nie</w:t>
            </w:r>
            <w:proofErr w:type="spellEnd"/>
            <w:r w:rsidRPr="002D6133">
              <w:rPr>
                <w:rFonts w:ascii="Arial Narrow" w:hAnsi="Arial Narrow"/>
                <w:highlight w:val="yellow"/>
                <w:lang w:val="en-US"/>
              </w:rPr>
              <w:t>”</w:t>
            </w:r>
          </w:p>
        </w:tc>
      </w:tr>
      <w:tr w:rsidR="000F076A" w:rsidRPr="00B9020D" w14:paraId="4CA909FB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51AEF" w14:textId="2F92184B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Operačný systém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33F8" w14:textId="1B1DA315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 xml:space="preserve">Predinštalovaný Microsoft Windows 10 Pro pre pracovné stanice 64-bit alebo ekvivalentný s platnou licenciou. Ekvivalentom sa rozumie 64-bit OEM operačný systém v 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4831DE">
              <w:rPr>
                <w:rFonts w:ascii="Arial Narrow" w:hAnsi="Arial Narrow"/>
                <w:bCs/>
              </w:rPr>
              <w:t>Active</w:t>
            </w:r>
            <w:proofErr w:type="spellEnd"/>
            <w:r w:rsidRPr="004831D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4831DE">
              <w:rPr>
                <w:rFonts w:ascii="Arial Narrow" w:hAnsi="Arial Narrow"/>
                <w:bCs/>
              </w:rPr>
              <w:t>Directory</w:t>
            </w:r>
            <w:proofErr w:type="spellEnd"/>
            <w:r w:rsidRPr="004831DE">
              <w:rPr>
                <w:rFonts w:ascii="Arial Narrow" w:hAnsi="Arial Narrow"/>
                <w:bCs/>
              </w:rPr>
              <w:t xml:space="preserve"> kompatibilný s kancelárskym aplikačným balíkom Microsoft Office. Ekvivalent musí umožňovať vzdialený prístup (</w:t>
            </w:r>
            <w:proofErr w:type="spellStart"/>
            <w:r w:rsidRPr="004831DE">
              <w:rPr>
                <w:rFonts w:ascii="Arial Narrow" w:hAnsi="Arial Narrow"/>
                <w:bCs/>
              </w:rPr>
              <w:t>remote</w:t>
            </w:r>
            <w:proofErr w:type="spellEnd"/>
            <w:r w:rsidRPr="004831D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4831DE">
              <w:rPr>
                <w:rFonts w:ascii="Arial Narrow" w:hAnsi="Arial Narrow"/>
                <w:bCs/>
              </w:rPr>
              <w:t>access</w:t>
            </w:r>
            <w:proofErr w:type="spellEnd"/>
            <w:r w:rsidRPr="004831DE">
              <w:rPr>
                <w:rFonts w:ascii="Arial Narrow" w:hAnsi="Arial Narrow"/>
                <w:bCs/>
              </w:rPr>
              <w:t xml:space="preserve">), plný management systémových nástrojov. OS nemôže byť vo verzií </w:t>
            </w:r>
            <w:proofErr w:type="spellStart"/>
            <w:r w:rsidRPr="004831DE">
              <w:rPr>
                <w:rFonts w:ascii="Arial Narrow" w:hAnsi="Arial Narrow"/>
                <w:bCs/>
              </w:rPr>
              <w:t>Home</w:t>
            </w:r>
            <w:proofErr w:type="spellEnd"/>
            <w:r w:rsidRPr="004831DE">
              <w:rPr>
                <w:rFonts w:ascii="Arial Narrow" w:hAnsi="Arial Narrow"/>
                <w:bCs/>
              </w:rPr>
              <w:t xml:space="preserve"> alebo </w:t>
            </w:r>
            <w:proofErr w:type="spellStart"/>
            <w:r w:rsidRPr="004831DE">
              <w:rPr>
                <w:rFonts w:ascii="Arial Narrow" w:hAnsi="Arial Narrow"/>
                <w:bCs/>
              </w:rPr>
              <w:t>Education</w:t>
            </w:r>
            <w:proofErr w:type="spellEnd"/>
            <w:r w:rsidRPr="004831DE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6F36" w14:textId="1A1FC561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943459" w14:textId="6F17FDF8" w:rsidR="000F076A" w:rsidRPr="00B9020D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E234AC">
              <w:rPr>
                <w:rFonts w:ascii="Arial Narrow" w:hAnsi="Arial Narrow" w:cs="Arial"/>
                <w:b/>
              </w:rPr>
              <w:t>N/A</w:t>
            </w:r>
          </w:p>
        </w:tc>
      </w:tr>
      <w:tr w:rsidR="000F076A" w:rsidRPr="00B9020D" w14:paraId="465AC28F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A6BA7" w14:textId="4784291A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Ovládače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9F84" w14:textId="66F7A2FD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stiahnuteľné zdarma z domovskej stránky výrobcu zariadenia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24471E" w14:textId="50E1DED8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1010" w14:textId="77777777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AC944A1" w14:textId="4185F7AD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highlight w:val="yellow"/>
              </w:rPr>
              <w:t>„áno</w:t>
            </w:r>
            <w:r w:rsidRPr="002D6133">
              <w:rPr>
                <w:rFonts w:ascii="Arial Narrow" w:hAnsi="Arial Narrow"/>
                <w:highlight w:val="yellow"/>
                <w:lang w:val="en-US"/>
              </w:rPr>
              <w:t>/</w:t>
            </w:r>
            <w:proofErr w:type="spellStart"/>
            <w:r w:rsidRPr="002D6133">
              <w:rPr>
                <w:rFonts w:ascii="Arial Narrow" w:hAnsi="Arial Narrow"/>
                <w:highlight w:val="yellow"/>
                <w:lang w:val="en-US"/>
              </w:rPr>
              <w:t>nie</w:t>
            </w:r>
            <w:proofErr w:type="spellEnd"/>
            <w:r w:rsidRPr="002D6133">
              <w:rPr>
                <w:rFonts w:ascii="Arial Narrow" w:hAnsi="Arial Narrow"/>
                <w:highlight w:val="yellow"/>
                <w:lang w:val="en-US"/>
              </w:rPr>
              <w:t>”</w:t>
            </w:r>
          </w:p>
        </w:tc>
      </w:tr>
      <w:tr w:rsidR="000F076A" w:rsidRPr="00B9020D" w14:paraId="5B5323F2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217E2" w14:textId="540F6705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t>Záruka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1976" w14:textId="4524F583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 xml:space="preserve">Oprava u zákazníka na mieste v rámci celého Slovenska. Oprava najneskôr nasledujúci pracovný deň (NBD) počas 3 rokov garantovaná výrobcom </w:t>
            </w:r>
            <w:r w:rsidRPr="004831DE">
              <w:rPr>
                <w:rFonts w:ascii="Arial Narrow" w:hAnsi="Arial Narrow"/>
                <w:bCs/>
              </w:rPr>
              <w:lastRenderedPageBreak/>
              <w:t xml:space="preserve">zariadenia. V prípade poškodenia disku, </w:t>
            </w:r>
            <w:r w:rsidRPr="00406644">
              <w:rPr>
                <w:rFonts w:ascii="Arial Narrow" w:hAnsi="Arial Narrow"/>
                <w:bCs/>
              </w:rPr>
              <w:t>ten ostáva majetkom verejného obstarávateľa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EC8DF8" w14:textId="52DB50F9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lastRenderedPageBreak/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9" w14:textId="77777777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040F5597" w14:textId="366610F6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highlight w:val="yellow"/>
              </w:rPr>
              <w:t>„áno</w:t>
            </w:r>
            <w:r w:rsidRPr="002D6133">
              <w:rPr>
                <w:rFonts w:ascii="Arial Narrow" w:hAnsi="Arial Narrow"/>
                <w:highlight w:val="yellow"/>
                <w:lang w:val="en-US"/>
              </w:rPr>
              <w:t>/</w:t>
            </w:r>
            <w:proofErr w:type="spellStart"/>
            <w:r w:rsidRPr="002D6133">
              <w:rPr>
                <w:rFonts w:ascii="Arial Narrow" w:hAnsi="Arial Narrow"/>
                <w:highlight w:val="yellow"/>
                <w:lang w:val="en-US"/>
              </w:rPr>
              <w:t>nie</w:t>
            </w:r>
            <w:proofErr w:type="spellEnd"/>
            <w:r w:rsidRPr="002D6133">
              <w:rPr>
                <w:rFonts w:ascii="Arial Narrow" w:hAnsi="Arial Narrow"/>
                <w:highlight w:val="yellow"/>
                <w:lang w:val="en-US"/>
              </w:rPr>
              <w:t>”</w:t>
            </w:r>
          </w:p>
        </w:tc>
      </w:tr>
      <w:tr w:rsidR="000F076A" w:rsidRPr="00B9020D" w14:paraId="055B8FD1" w14:textId="77777777" w:rsidTr="000F076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C0D69" w14:textId="455CD0E0" w:rsidR="000F076A" w:rsidRPr="004831DE" w:rsidRDefault="000F076A" w:rsidP="000F076A">
            <w:pPr>
              <w:pStyle w:val="Odsekzoznamu"/>
              <w:numPr>
                <w:ilvl w:val="0"/>
                <w:numId w:val="3"/>
              </w:numPr>
              <w:spacing w:before="240" w:after="0"/>
              <w:rPr>
                <w:rFonts w:ascii="Arial Narrow" w:hAnsi="Arial Narrow" w:cs="Arial"/>
                <w:b/>
              </w:rPr>
            </w:pPr>
            <w:r w:rsidRPr="004831DE">
              <w:rPr>
                <w:rFonts w:ascii="Arial Narrow" w:hAnsi="Arial Narrow" w:cs="Arial"/>
                <w:b/>
              </w:rPr>
              <w:lastRenderedPageBreak/>
              <w:t>Overenie záruky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4697" w14:textId="152140BB" w:rsidR="000F076A" w:rsidRPr="004831DE" w:rsidRDefault="000F076A" w:rsidP="000F076A">
            <w:pPr>
              <w:spacing w:after="0"/>
              <w:rPr>
                <w:rFonts w:ascii="Arial Narrow" w:hAnsi="Arial Narrow"/>
                <w:bCs/>
              </w:rPr>
            </w:pPr>
            <w:r w:rsidRPr="004831DE">
              <w:rPr>
                <w:rFonts w:ascii="Arial Narrow" w:hAnsi="Arial Narrow"/>
                <w:bCs/>
              </w:rPr>
              <w:t>Prostredníctvom webového nástroja pre overenie záruky poskytovanej výrobcom.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0FF9B4" w14:textId="00D21E03" w:rsidR="000F076A" w:rsidRPr="000F076A" w:rsidRDefault="000F076A" w:rsidP="000F07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19A" w14:textId="77777777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8EB48FB" w14:textId="79CB9559" w:rsidR="000F076A" w:rsidRPr="002D6133" w:rsidRDefault="000F076A" w:rsidP="000F076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highlight w:val="yellow"/>
              </w:rPr>
              <w:t>„áno</w:t>
            </w:r>
            <w:r w:rsidRPr="002D6133">
              <w:rPr>
                <w:rFonts w:ascii="Arial Narrow" w:hAnsi="Arial Narrow"/>
                <w:highlight w:val="yellow"/>
                <w:lang w:val="en-US"/>
              </w:rPr>
              <w:t>/</w:t>
            </w:r>
            <w:proofErr w:type="spellStart"/>
            <w:r w:rsidRPr="002D6133">
              <w:rPr>
                <w:rFonts w:ascii="Arial Narrow" w:hAnsi="Arial Narrow"/>
                <w:highlight w:val="yellow"/>
                <w:lang w:val="en-US"/>
              </w:rPr>
              <w:t>nie</w:t>
            </w:r>
            <w:proofErr w:type="spellEnd"/>
            <w:r w:rsidRPr="002D6133">
              <w:rPr>
                <w:rFonts w:ascii="Arial Narrow" w:hAnsi="Arial Narrow"/>
                <w:highlight w:val="yellow"/>
                <w:lang w:val="en-US"/>
              </w:rPr>
              <w:t>”</w:t>
            </w:r>
          </w:p>
        </w:tc>
      </w:tr>
    </w:tbl>
    <w:p w14:paraId="552428CD" w14:textId="71AF627D" w:rsidR="002B0E53" w:rsidRDefault="002B0E53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euvádza sa "/>
        <w:tblDescription w:val="do tohto pola sa neuvádzajú informácie "/>
      </w:tblPr>
      <w:tblGrid>
        <w:gridCol w:w="3258"/>
        <w:gridCol w:w="624"/>
        <w:gridCol w:w="3911"/>
        <w:gridCol w:w="3401"/>
        <w:gridCol w:w="2798"/>
      </w:tblGrid>
      <w:tr w:rsidR="002B0E53" w:rsidRPr="00B9020D" w14:paraId="02B21582" w14:textId="77777777" w:rsidTr="00D6162F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7C2B9671" w14:textId="631DB7B5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2</w:t>
            </w:r>
          </w:p>
          <w:p w14:paraId="2F375F3E" w14:textId="2CBE40F3" w:rsidR="002B0E53" w:rsidRPr="00B9020D" w:rsidRDefault="00A72C82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72C82">
              <w:rPr>
                <w:rFonts w:ascii="Arial Narrow" w:hAnsi="Arial Narrow"/>
                <w:b/>
                <w:bCs/>
              </w:rPr>
              <w:t>Monitor 24"LCD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4DA077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0F11F85C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F71901A" w14:textId="77777777" w:rsidR="002B0E53" w:rsidRPr="00B9020D" w:rsidRDefault="002B0E53" w:rsidP="00D6162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2B0E53" w:rsidRPr="00B9020D" w14:paraId="0711185C" w14:textId="77777777" w:rsidTr="00D6162F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CA76" w14:textId="77777777" w:rsidR="002B0E53" w:rsidRPr="00B9020D" w:rsidRDefault="002B0E53" w:rsidP="00D616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C71D" w14:textId="3EDC760F" w:rsidR="002B0E53" w:rsidRPr="00B9020D" w:rsidRDefault="00A72C82" w:rsidP="00D616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50</w:t>
            </w:r>
            <w:r w:rsidR="002B0E53" w:rsidRPr="00B9020D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81A7DA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B0E53" w:rsidRPr="00B9020D" w14:paraId="584233B3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3CF" w14:textId="77777777" w:rsidR="002B0E53" w:rsidRPr="00B9020D" w:rsidRDefault="002B0E53" w:rsidP="00D6162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337D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B0E53" w:rsidRPr="00B9020D" w14:paraId="0697D878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C70" w14:textId="77777777" w:rsidR="002B0E53" w:rsidRPr="00B9020D" w:rsidRDefault="002B0E53" w:rsidP="00D6162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72E7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B0E53" w:rsidRPr="00B9020D" w14:paraId="31735B3F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3130" w14:textId="2C197949" w:rsidR="002B0E53" w:rsidRPr="00B9020D" w:rsidRDefault="002B0E53" w:rsidP="00D6162F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</w:t>
            </w:r>
            <w:r w:rsidR="00ED0AB8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="00ED0AB8" w:rsidRPr="00FC6110">
              <w:rPr>
                <w:rFonts w:ascii="Arial Narrow" w:hAnsi="Arial Narrow" w:cs="Calibri"/>
                <w:b/>
                <w:bCs/>
              </w:rPr>
              <w:t xml:space="preserve"> resp. doložiť samostatný technický, resp.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BDC0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B0E53" w:rsidRPr="00B9020D" w14:paraId="5A78CDDB" w14:textId="77777777" w:rsidTr="00D6162F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05A54" w14:textId="52F1C2B4" w:rsidR="002B0E53" w:rsidRPr="00B9020D" w:rsidRDefault="002B0E53" w:rsidP="00D6162F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</w:t>
            </w:r>
            <w:r w:rsidR="00E23663">
              <w:rPr>
                <w:rFonts w:ascii="Arial Narrow" w:hAnsi="Arial Narrow" w:cs="Arial"/>
                <w:b/>
              </w:rPr>
              <w:t> </w:t>
            </w:r>
            <w:r w:rsidRPr="00B9020D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60536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2A109" w14:textId="77777777" w:rsidR="002B0E53" w:rsidRPr="00B9020D" w:rsidRDefault="002B0E53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A60276" w:rsidRPr="00B9020D" w14:paraId="560C30BA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E2080" w14:textId="20E80BC0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A72C82">
              <w:rPr>
                <w:rFonts w:ascii="Arial Narrow" w:hAnsi="Arial Narrow" w:cs="Arial"/>
                <w:b/>
              </w:rPr>
              <w:t>Obrazovka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B573" w14:textId="63E9EF40" w:rsidR="00A60276" w:rsidRPr="00B9020D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A72C82">
              <w:rPr>
                <w:rFonts w:ascii="Arial Narrow" w:hAnsi="Arial Narrow" w:cs="Arial"/>
              </w:rPr>
              <w:t>min. 23,8", LED podsvietenie, 16:9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CA4" w14:textId="3CB146A6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A55721" w14:textId="359420CA" w:rsidR="00A60276" w:rsidRPr="004D07C1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44129B0B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CFD7BA" w14:textId="3AEBBA94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A72C82">
              <w:rPr>
                <w:rFonts w:ascii="Arial Narrow" w:hAnsi="Arial Narrow" w:cs="Arial"/>
                <w:b/>
              </w:rPr>
              <w:t>Jas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115" w14:textId="628E1FF1" w:rsidR="00A60276" w:rsidRPr="002B0E53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A72C82">
              <w:rPr>
                <w:rFonts w:ascii="Arial Narrow" w:hAnsi="Arial Narrow" w:cs="Arial"/>
              </w:rPr>
              <w:t>min. 250 cd / m2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A67" w14:textId="797BB989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A58CAD" w14:textId="42CF5380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517CA60A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BC1E4" w14:textId="57801B54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Kontrast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1994" w14:textId="36168CF1" w:rsidR="00A60276" w:rsidRPr="00A72C82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min. 1000 :1 staticky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CC3" w14:textId="1A89A3A6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D48EF3" w14:textId="39C23786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590A0F5B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4E4AA" w14:textId="09F9E9CF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Pozorovacie uhly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74B" w14:textId="09BF7948" w:rsidR="00A60276" w:rsidRPr="00A72C82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min. 178</w:t>
            </w:r>
            <w:r w:rsidRPr="00077C39">
              <w:rPr>
                <w:rFonts w:ascii="Arial" w:hAnsi="Arial" w:cs="Arial"/>
              </w:rPr>
              <w:t>⁰</w:t>
            </w:r>
            <w:r w:rsidRPr="00077C39">
              <w:rPr>
                <w:rFonts w:ascii="Arial Narrow" w:hAnsi="Arial Narrow" w:cs="Arial"/>
              </w:rPr>
              <w:t xml:space="preserve"> H, 178</w:t>
            </w:r>
            <w:r w:rsidRPr="00077C39">
              <w:rPr>
                <w:rFonts w:ascii="Arial" w:hAnsi="Arial" w:cs="Arial"/>
              </w:rPr>
              <w:t>⁰</w:t>
            </w:r>
            <w:r w:rsidRPr="00077C39">
              <w:rPr>
                <w:rFonts w:ascii="Arial Narrow" w:hAnsi="Arial Narrow" w:cs="Arial"/>
              </w:rPr>
              <w:t xml:space="preserve"> 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D38D" w14:textId="2D57D9EB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BC90C1" w14:textId="5A834321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062AFDF0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961B6" w14:textId="1AB61A8D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lastRenderedPageBreak/>
              <w:t>Odozva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55D" w14:textId="45624A03" w:rsidR="00A60276" w:rsidRPr="00A72C82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max. 5 ms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4A4" w14:textId="1E4FD235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A87F5E" w14:textId="66553598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6D12AFB4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33441" w14:textId="6CF8F331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Rozlíšenie obrazovky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5BFC" w14:textId="496790E3" w:rsidR="00A60276" w:rsidRPr="00A72C82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min. 1920 x 1080 / 75Hz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9922" w14:textId="773FF9D1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0864DF" w14:textId="0FD9EEEA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464DE959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450F4" w14:textId="0A392801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Úprava povrchu obrazovky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355" w14:textId="13D7E9F8" w:rsidR="00A60276" w:rsidRPr="00A72C82" w:rsidRDefault="00A60276" w:rsidP="00A60276">
            <w:pPr>
              <w:spacing w:before="24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Matná alebo antireflexná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5A52" w14:textId="6C5FBA76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9AB63C" w14:textId="38711A94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32B10BBF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4E7EE" w14:textId="304A1F0F" w:rsidR="00A60276" w:rsidRPr="00A72C82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I/O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D428" w14:textId="77777777" w:rsidR="00A60276" w:rsidRPr="00670C4C" w:rsidRDefault="00A60276" w:rsidP="00A60276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1x DP, </w:t>
            </w:r>
          </w:p>
          <w:p w14:paraId="3402B2A3" w14:textId="77777777" w:rsidR="00A60276" w:rsidRPr="00670C4C" w:rsidRDefault="00A60276" w:rsidP="00A60276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1x HDMI, </w:t>
            </w:r>
          </w:p>
          <w:p w14:paraId="668BE237" w14:textId="77777777" w:rsidR="00A60276" w:rsidRPr="00670C4C" w:rsidRDefault="00A60276" w:rsidP="00A60276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3x USB 3.0, </w:t>
            </w:r>
          </w:p>
          <w:p w14:paraId="1F72515E" w14:textId="77777777" w:rsidR="00A60276" w:rsidRPr="00670C4C" w:rsidRDefault="00A60276" w:rsidP="00A60276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Min.1x USB-C, min. 1x RJ-45, </w:t>
            </w:r>
          </w:p>
          <w:p w14:paraId="2E4274EC" w14:textId="7FA84083" w:rsidR="00A60276" w:rsidRPr="00670C4C" w:rsidRDefault="00A60276" w:rsidP="00A60276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Min. 1x audio port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BF3" w14:textId="2F8144AB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B0476E" w14:textId="67D3F3BB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2ADBC003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A6F93" w14:textId="33966F4F" w:rsidR="00A60276" w:rsidRPr="00077C39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Multimédia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2FF" w14:textId="77777777" w:rsidR="00A60276" w:rsidRDefault="00A60276" w:rsidP="00A60276">
            <w:pPr>
              <w:pStyle w:val="Odsekzoznamu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interne reproduktory min. 2x1W, </w:t>
            </w:r>
          </w:p>
          <w:p w14:paraId="5D1AE13F" w14:textId="77777777" w:rsidR="00A60276" w:rsidRDefault="00A60276" w:rsidP="00A60276">
            <w:pPr>
              <w:pStyle w:val="Odsekzoznamu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720p integrovaná kamera s možnosťou integrovaného manuálneho prekrytia resp. </w:t>
            </w:r>
            <w:proofErr w:type="spellStart"/>
            <w:r w:rsidRPr="00670C4C">
              <w:rPr>
                <w:rFonts w:ascii="Arial Narrow" w:hAnsi="Arial Narrow" w:cs="Arial"/>
              </w:rPr>
              <w:t>zásunu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do tela monitora, </w:t>
            </w:r>
          </w:p>
          <w:p w14:paraId="1722486B" w14:textId="77777777" w:rsidR="00A60276" w:rsidRDefault="00A60276" w:rsidP="00A60276">
            <w:pPr>
              <w:pStyle w:val="Odsekzoznamu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2 integrované mikrofóny, </w:t>
            </w:r>
          </w:p>
          <w:p w14:paraId="49874207" w14:textId="4E9722E3" w:rsidR="00A60276" w:rsidRPr="00670C4C" w:rsidRDefault="00A60276" w:rsidP="00A60276">
            <w:pPr>
              <w:pStyle w:val="Odsekzoznamu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integrované tlačidlá ovládania hlasitosti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E879" w14:textId="0D341B15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6F534E" w14:textId="5DE66156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00644FFE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EDB36" w14:textId="46CEE585" w:rsidR="00A60276" w:rsidRPr="00077C39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Stojan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785E" w14:textId="60716BF4" w:rsidR="00A60276" w:rsidRPr="00077C39" w:rsidRDefault="00A60276" w:rsidP="00A60276">
            <w:pPr>
              <w:spacing w:after="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nastaviteľná výška a pivot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D26825" w14:textId="223F9C75" w:rsidR="00A60276" w:rsidRPr="00AC36EA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366" w14:textId="77777777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1F21D8C" w14:textId="11D8DF71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A60276" w:rsidRPr="00B9020D" w14:paraId="139373E0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A79EE" w14:textId="4C09127E" w:rsidR="00A60276" w:rsidRPr="00077C39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Príslušenstvo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CB66" w14:textId="77777777" w:rsidR="00A60276" w:rsidRPr="00670C4C" w:rsidRDefault="00A60276" w:rsidP="00A60276">
            <w:pPr>
              <w:pStyle w:val="Odsekzoznamu"/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DP kábel, </w:t>
            </w:r>
          </w:p>
          <w:p w14:paraId="7E7491A6" w14:textId="7C33F54C" w:rsidR="00A60276" w:rsidRPr="00670C4C" w:rsidRDefault="00A60276" w:rsidP="00A60276">
            <w:pPr>
              <w:pStyle w:val="Odsekzoznamu"/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napájací kábel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869D" w14:textId="22FFA8A2" w:rsidR="00A60276" w:rsidRPr="00AC36EA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AD11E0" w14:textId="0C12B97B" w:rsidR="00A60276" w:rsidRPr="00B9020D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A60276" w:rsidRPr="00B9020D" w14:paraId="5EFA41E8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F5E8B" w14:textId="6A8ABE52" w:rsidR="00A60276" w:rsidRPr="00077C39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Záručná doba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A7B" w14:textId="591E9095" w:rsidR="00A60276" w:rsidRPr="00077C39" w:rsidRDefault="00A60276" w:rsidP="00A60276">
            <w:pPr>
              <w:spacing w:after="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Oprava u zákazníka na mieste v rámci celého Slovenska. Oprava najneskôr nasledujúci pracovný deň (NBD) počas 3 rokov garantovaná výrobcom zariadenia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CC6E50" w14:textId="5DD2F3FE" w:rsidR="00A60276" w:rsidRPr="00AC36EA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AE4B" w14:textId="77777777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52B0AD6E" w14:textId="5D2B4E95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A60276" w:rsidRPr="00B9020D" w14:paraId="763928A7" w14:textId="77777777" w:rsidTr="00A60276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E2C4F" w14:textId="2FC205B1" w:rsidR="00A60276" w:rsidRPr="00077C39" w:rsidRDefault="00A60276" w:rsidP="00A60276">
            <w:pPr>
              <w:pStyle w:val="Odsekzoznamu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b/>
              </w:rPr>
            </w:pPr>
            <w:r w:rsidRPr="00077C39">
              <w:rPr>
                <w:rFonts w:ascii="Arial Narrow" w:hAnsi="Arial Narrow" w:cs="Arial"/>
                <w:b/>
              </w:rPr>
              <w:t>Overenie záruky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A606" w14:textId="2AAAEAAD" w:rsidR="00A60276" w:rsidRPr="00077C39" w:rsidRDefault="00A60276" w:rsidP="00A60276">
            <w:pPr>
              <w:spacing w:after="0"/>
              <w:rPr>
                <w:rFonts w:ascii="Arial Narrow" w:hAnsi="Arial Narrow" w:cs="Arial"/>
              </w:rPr>
            </w:pPr>
            <w:r w:rsidRPr="00077C39">
              <w:rPr>
                <w:rFonts w:ascii="Arial Narrow" w:hAnsi="Arial Narrow" w:cs="Arial"/>
              </w:rPr>
              <w:t>Prostredníctvom webového nástroja pre overenie záruky poskytovanej výrobcom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EBE70F" w14:textId="26EE5E33" w:rsidR="00A60276" w:rsidRPr="00AC36EA" w:rsidRDefault="00A60276" w:rsidP="00A602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116" w14:textId="77777777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A0BEABD" w14:textId="5F02EB09" w:rsidR="00A60276" w:rsidRPr="002D6133" w:rsidRDefault="00A60276" w:rsidP="00A6027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</w:tbl>
    <w:p w14:paraId="525680E9" w14:textId="6747BB2C" w:rsidR="00077C39" w:rsidRDefault="00077C39" w:rsidP="00116EBC">
      <w:pPr>
        <w:spacing w:after="160" w:line="259" w:lineRule="auto"/>
        <w:rPr>
          <w:rFonts w:ascii="Arial Narrow" w:hAnsi="Arial Narrow"/>
        </w:rPr>
      </w:pPr>
    </w:p>
    <w:p w14:paraId="45E4853D" w14:textId="77777777" w:rsidR="00077C39" w:rsidRDefault="00077C39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140104" w:rsidRPr="00B9020D" w14:paraId="6F7989E5" w14:textId="77777777" w:rsidTr="00D6162F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2DA004E9" w14:textId="10BF0A49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3</w:t>
            </w:r>
          </w:p>
          <w:p w14:paraId="6EE91EA1" w14:textId="68E14FB2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40104">
              <w:rPr>
                <w:rFonts w:ascii="Arial Narrow" w:hAnsi="Arial Narrow"/>
                <w:b/>
                <w:bCs/>
              </w:rPr>
              <w:t>Prenosný počítač 17“ - 1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490B57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0D44BE08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213AFFF1" w14:textId="77777777" w:rsidR="00140104" w:rsidRPr="00B9020D" w:rsidRDefault="00140104" w:rsidP="00D6162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140104" w:rsidRPr="00B9020D" w14:paraId="50FF8F19" w14:textId="77777777" w:rsidTr="00D6162F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07B" w14:textId="77777777" w:rsidR="00140104" w:rsidRPr="00B9020D" w:rsidRDefault="00140104" w:rsidP="00D616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284D" w14:textId="7A5A1BD9" w:rsidR="00140104" w:rsidRPr="00B9020D" w:rsidRDefault="00140104" w:rsidP="00D616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10</w:t>
            </w:r>
            <w:r w:rsidRPr="00B9020D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6605F6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40104" w:rsidRPr="00B9020D" w14:paraId="7CB01F5D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9F06" w14:textId="77777777" w:rsidR="00140104" w:rsidRPr="00B9020D" w:rsidRDefault="00140104" w:rsidP="00D6162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AD6D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140104" w:rsidRPr="00B9020D" w14:paraId="71BCC3D5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1ACA" w14:textId="77777777" w:rsidR="00140104" w:rsidRPr="00B9020D" w:rsidRDefault="00140104" w:rsidP="00D6162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6F5A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140104" w:rsidRPr="00B9020D" w14:paraId="7D6C3E2C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132" w14:textId="3C4DCA0D" w:rsidR="00140104" w:rsidRPr="00B9020D" w:rsidRDefault="00140104" w:rsidP="00D6162F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</w:t>
            </w:r>
            <w:r w:rsidR="00ED0AB8">
              <w:rPr>
                <w:rFonts w:ascii="Arial Narrow" w:hAnsi="Arial Narrow" w:cs="Calibri"/>
                <w:b/>
                <w:bCs/>
                <w:color w:val="000000"/>
              </w:rPr>
              <w:t xml:space="preserve">, </w:t>
            </w:r>
            <w:r w:rsidR="00ED0AB8" w:rsidRPr="00FC6110">
              <w:rPr>
                <w:rFonts w:ascii="Arial Narrow" w:hAnsi="Arial Narrow" w:cs="Calibri"/>
                <w:b/>
                <w:bCs/>
              </w:rPr>
              <w:t xml:space="preserve"> resp. doložiť samostatný technický, resp.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BDE1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D0AB8" w:rsidRPr="00B9020D" w14:paraId="2CF154FD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024" w14:textId="7E233C86" w:rsidR="00ED0AB8" w:rsidRPr="00FC6110" w:rsidRDefault="00ED0AB8" w:rsidP="00ED0AB8">
            <w:pPr>
              <w:rPr>
                <w:rFonts w:ascii="Arial Narrow" w:hAnsi="Arial Narrow" w:cs="Calibri"/>
                <w:b/>
                <w:bCs/>
              </w:rPr>
            </w:pPr>
            <w:r w:rsidRPr="00FC6110">
              <w:rPr>
                <w:rFonts w:ascii="Arial Narrow" w:hAnsi="Arial Narrow" w:cs="Calibri"/>
                <w:b/>
                <w:bCs/>
              </w:rPr>
              <w:t xml:space="preserve">Požaduje sa predloženie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printscreenu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, ktorý bude preukazovať dosiahnutú hodnotu ponúkaného CPU v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benchmarku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Passmark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(uvedené verejný obstarávateľ požaduje vzhľadom na to, že dosiahnutá hodnota CPU v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Passmark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je v čase </w:t>
            </w:r>
            <w:r w:rsidR="00406644">
              <w:rPr>
                <w:rFonts w:ascii="Arial Narrow" w:hAnsi="Arial Narrow" w:cs="Calibri"/>
                <w:b/>
                <w:bCs/>
              </w:rPr>
              <w:t>premenlivá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 a verejný obstarávateľ požaduje preukázať, že v čase predloženia ponuky spĺňal ponúkaný CPU minimálne požadovanú hodnotu).</w:t>
            </w:r>
          </w:p>
          <w:p w14:paraId="66A4687B" w14:textId="5D4616EB" w:rsidR="00ED0AB8" w:rsidRPr="00B9020D" w:rsidRDefault="00ED0AB8" w:rsidP="00D6162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23DB" w14:textId="1424D08A" w:rsidR="00ED0AB8" w:rsidRPr="00B9020D" w:rsidRDefault="00ED0AB8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140104" w:rsidRPr="00B9020D" w14:paraId="2876E32C" w14:textId="77777777" w:rsidTr="00D6162F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A0B3B" w14:textId="77777777" w:rsidR="00140104" w:rsidRPr="00B9020D" w:rsidRDefault="00140104" w:rsidP="00D6162F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</w:t>
            </w:r>
            <w:r>
              <w:rPr>
                <w:rFonts w:ascii="Arial Narrow" w:hAnsi="Arial Narrow" w:cs="Arial"/>
                <w:b/>
              </w:rPr>
              <w:t> </w:t>
            </w:r>
            <w:r w:rsidRPr="00B9020D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ADA9FA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EC9F7" w14:textId="77777777" w:rsidR="00140104" w:rsidRPr="00B9020D" w:rsidRDefault="00140104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403753" w:rsidRPr="004D07C1" w14:paraId="21521A05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5CBAC" w14:textId="3E8BE839" w:rsidR="00403753" w:rsidRPr="00A72C82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140104">
              <w:rPr>
                <w:rFonts w:ascii="Arial Narrow" w:hAnsi="Arial Narrow" w:cs="Arial"/>
                <w:b/>
              </w:rPr>
              <w:t>Procesor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2AB" w14:textId="77777777" w:rsidR="00403753" w:rsidRPr="00670C4C" w:rsidRDefault="00403753" w:rsidP="00403753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s výkonom min. 10000 bodov v </w:t>
            </w:r>
            <w:proofErr w:type="spellStart"/>
            <w:r w:rsidRPr="00670C4C">
              <w:rPr>
                <w:rFonts w:ascii="Arial Narrow" w:hAnsi="Arial Narrow" w:cs="Arial"/>
              </w:rPr>
              <w:t>benchmarku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670C4C">
              <w:rPr>
                <w:rFonts w:ascii="Arial Narrow" w:hAnsi="Arial Narrow" w:cs="Arial"/>
              </w:rPr>
              <w:t>Passmark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670C4C">
              <w:rPr>
                <w:rFonts w:ascii="Arial Narrow" w:hAnsi="Arial Narrow" w:cs="Arial"/>
              </w:rPr>
              <w:t>CPUbenchmark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, </w:t>
            </w:r>
          </w:p>
          <w:p w14:paraId="57A1F90E" w14:textId="77777777" w:rsidR="00403753" w:rsidRPr="00670C4C" w:rsidRDefault="00403753" w:rsidP="00403753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4jadrá, </w:t>
            </w:r>
          </w:p>
          <w:p w14:paraId="37938AA2" w14:textId="7BDC7BA1" w:rsidR="00403753" w:rsidRPr="00670C4C" w:rsidRDefault="00403753" w:rsidP="00403753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12MB cache,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A26" w14:textId="46A91B9B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836F4F" w14:textId="078EE587" w:rsidR="00403753" w:rsidRPr="004D07C1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3A84FBB2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CF001" w14:textId="3F42F89F" w:rsidR="00403753" w:rsidRPr="00A72C82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140104">
              <w:rPr>
                <w:rFonts w:ascii="Arial Narrow" w:hAnsi="Arial Narrow" w:cs="Arial"/>
                <w:b/>
              </w:rPr>
              <w:t>Pamäť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D6D" w14:textId="52C088F7" w:rsidR="00403753" w:rsidRPr="002B0E53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140104">
              <w:rPr>
                <w:rFonts w:ascii="Arial Narrow" w:hAnsi="Arial Narrow" w:cs="Arial"/>
              </w:rPr>
              <w:t>min. 16GB, DDR4 alebo DDR5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1A20" w14:textId="2E69A766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721B10" w14:textId="3E097995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68EA59E6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93269" w14:textId="069F2FC4" w:rsidR="00403753" w:rsidRPr="00140104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lastRenderedPageBreak/>
              <w:t>Pevný disk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BF62" w14:textId="77FCEC8E" w:rsidR="00403753" w:rsidRPr="00140104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 512GB SSD </w:t>
            </w:r>
            <w:proofErr w:type="spellStart"/>
            <w:r w:rsidRPr="00670C4C">
              <w:rPr>
                <w:rFonts w:ascii="Arial Narrow" w:hAnsi="Arial Narrow" w:cs="Arial"/>
              </w:rPr>
              <w:t>NVMe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670C4C">
              <w:rPr>
                <w:rFonts w:ascii="Arial Narrow" w:hAnsi="Arial Narrow" w:cs="Arial"/>
              </w:rPr>
              <w:t>PCIe</w:t>
            </w:r>
            <w:proofErr w:type="spellEnd"/>
            <w:r w:rsidRPr="00670C4C">
              <w:rPr>
                <w:rFonts w:ascii="Arial Narrow" w:hAnsi="Arial Narrow" w:cs="Arial"/>
              </w:rPr>
              <w:t>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F941" w14:textId="73B9CE35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60069B" w14:textId="11EBE3BC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310D766E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006B8D" w14:textId="5AB93865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Zvukový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5C8" w14:textId="77777777" w:rsidR="00403753" w:rsidRDefault="00403753" w:rsidP="00403753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integrovaný zvukový adaptér, </w:t>
            </w:r>
          </w:p>
          <w:p w14:paraId="7685173C" w14:textId="77777777" w:rsidR="00403753" w:rsidRDefault="00403753" w:rsidP="00403753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integrované stereo reproduktory,</w:t>
            </w:r>
          </w:p>
          <w:p w14:paraId="752AEF0A" w14:textId="17DC390B" w:rsidR="00403753" w:rsidRPr="00670C4C" w:rsidRDefault="00403753" w:rsidP="00403753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 audio stereo min. 1x vstup a min. 1x výstup alebo min. 1x kombinovaný port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547" w14:textId="7DF7CDDC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6B64FA" w14:textId="293FCD19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6B3186E7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AF229" w14:textId="7E20D88D" w:rsidR="00403753" w:rsidRPr="00670C4C" w:rsidRDefault="00FC2F1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Sieťový adaptér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C50B" w14:textId="77777777" w:rsidR="00FC2F13" w:rsidRPr="00FC2F13" w:rsidRDefault="00FC2F13" w:rsidP="00FC2F13">
            <w:pPr>
              <w:pStyle w:val="Odsekzoznamu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</w:rPr>
            </w:pPr>
            <w:r w:rsidRPr="00FC2F13">
              <w:rPr>
                <w:rFonts w:ascii="Arial Narrow" w:hAnsi="Arial Narrow" w:cs="Arial"/>
              </w:rPr>
              <w:t>min. 1 x RJ45 s rýchlosťami min 100/1000 Mbps (integrovaný alebo formou redukcie z USB portu, adaptér musí byť súčasťou dodávky a pri jeho použití s prenosným počítačom musia zostať voľné min 2x USB porty parametrov podľa špecifikácie prenosného počítača)</w:t>
            </w:r>
          </w:p>
          <w:p w14:paraId="1858F46D" w14:textId="0A28FA96" w:rsidR="00403753" w:rsidRPr="00670C4C" w:rsidRDefault="00FC2F13" w:rsidP="00FC2F13">
            <w:pPr>
              <w:pStyle w:val="Odsekzoznamu"/>
              <w:numPr>
                <w:ilvl w:val="0"/>
                <w:numId w:val="8"/>
              </w:numPr>
              <w:spacing w:before="240"/>
              <w:rPr>
                <w:rFonts w:ascii="Arial Narrow" w:hAnsi="Arial Narrow" w:cs="Arial"/>
              </w:rPr>
            </w:pPr>
            <w:r w:rsidRPr="00FC2F13">
              <w:rPr>
                <w:rFonts w:ascii="Arial Narrow" w:hAnsi="Arial Narrow" w:cs="Arial"/>
              </w:rPr>
              <w:t>interný WLAN + min BT 5.0,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1CC" w14:textId="69C6811A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A29B6E" w14:textId="6AC26650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051B9213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04031" w14:textId="7A763B15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Vstupné zariadenia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D87" w14:textId="0C39E5A8" w:rsidR="00403753" w:rsidRPr="00670C4C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podsvietená klávesnica s integrovanou numerickou časťou so slovenským popisom, dotyková ovládacia plocha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99F097" w14:textId="4C1DB866" w:rsidR="00403753" w:rsidRPr="00AC36EA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FB1F" w14:textId="77777777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6AF7B57" w14:textId="0100CC00" w:rsidR="00403753" w:rsidRPr="0040375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03753" w:rsidRPr="00B9020D" w14:paraId="311D893D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4F589" w14:textId="4B662F12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Vstupno-výstupné porty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372A" w14:textId="77777777" w:rsidR="00403753" w:rsidRPr="00670C4C" w:rsidRDefault="00403753" w:rsidP="00403753">
            <w:pPr>
              <w:pStyle w:val="Odsekzoznamu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min. 2x USB 3.0,</w:t>
            </w:r>
          </w:p>
          <w:p w14:paraId="3F1C2A7D" w14:textId="2B42FB4F" w:rsidR="00403753" w:rsidRPr="00670C4C" w:rsidRDefault="00403753" w:rsidP="00403753">
            <w:pPr>
              <w:pStyle w:val="Odsekzoznamu"/>
              <w:numPr>
                <w:ilvl w:val="0"/>
                <w:numId w:val="7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min. 1x HDMI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D36" w14:textId="76A28DA7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4B62E3" w14:textId="0906C548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220C6BC4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46A1E" w14:textId="2F3CF86E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Obrazovka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2EE7" w14:textId="77777777" w:rsidR="00403753" w:rsidRPr="00670C4C" w:rsidRDefault="00403753" w:rsidP="00403753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min.17 – max. 17,3" min. IPS s matným alebo  antireflexným povrchom, </w:t>
            </w:r>
          </w:p>
          <w:p w14:paraId="583B583D" w14:textId="77777777" w:rsidR="00403753" w:rsidRPr="00670C4C" w:rsidRDefault="00403753" w:rsidP="00403753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rozlíšenie min. 1920x1080 </w:t>
            </w:r>
          </w:p>
          <w:p w14:paraId="76E7E779" w14:textId="77B513F8" w:rsidR="00403753" w:rsidRPr="00670C4C" w:rsidRDefault="00403753" w:rsidP="00403753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integrovaná webkamera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059" w14:textId="70F921FA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2225AD" w14:textId="5A6811C1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0AFA1F4F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71943" w14:textId="317911CE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Bezpečnosť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3AD" w14:textId="44C7D96B" w:rsidR="00403753" w:rsidRPr="00670C4C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TPM čip min v.2.0, možnosť zabezpečiť prístup do </w:t>
            </w:r>
            <w:proofErr w:type="spellStart"/>
            <w:r w:rsidRPr="00670C4C">
              <w:rPr>
                <w:rFonts w:ascii="Arial Narrow" w:hAnsi="Arial Narrow" w:cs="Arial"/>
              </w:rPr>
              <w:t>BIOSu</w:t>
            </w:r>
            <w:proofErr w:type="spellEnd"/>
            <w:r w:rsidRPr="00670C4C">
              <w:rPr>
                <w:rFonts w:ascii="Arial Narrow" w:hAnsi="Arial Narrow" w:cs="Arial"/>
              </w:rPr>
              <w:t>, možnosť vypnúť vstupno-výstupné porty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07F" w14:textId="6E40F23C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B07160" w14:textId="6CBD73AB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3B5CA069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8C4DD" w14:textId="6F8DABAA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lastRenderedPageBreak/>
              <w:t>Príslušenstvo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2F20" w14:textId="50458422" w:rsidR="00403753" w:rsidRPr="00670C4C" w:rsidRDefault="00403753" w:rsidP="00403753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Taška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BD941F" w14:textId="39B06AB4" w:rsidR="00403753" w:rsidRPr="00AC36EA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70E6" w14:textId="77777777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2D6133">
              <w:rPr>
                <w:rFonts w:ascii="Arial Narrow" w:hAnsi="Arial Narrow"/>
                <w:bCs/>
                <w:highlight w:val="yellow"/>
              </w:rPr>
              <w:t>(Doplní uchádzač)</w:t>
            </w:r>
          </w:p>
          <w:p w14:paraId="26E85DA1" w14:textId="4497F27C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03753" w:rsidRPr="00B9020D" w14:paraId="6AC916D5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082DF" w14:textId="0ECE3CDB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7363" w14:textId="43814480" w:rsidR="00403753" w:rsidRPr="00670C4C" w:rsidRDefault="00403753" w:rsidP="00403753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Max. do 3 kg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76A8" w14:textId="2A79DC4D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C0CEC4" w14:textId="21D7884C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5F62552A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2E254" w14:textId="10FE5B54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Operačný systém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F74" w14:textId="10CE3CCD" w:rsidR="00403753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Predinštalovaný Microsoft Windows 10 Pro pre pracovné stanice 64-bit alebo ekvivalentný s platnou licenciou. Ekvivalentom sa rozumie 64-bit OEM operačný systém v 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670C4C">
              <w:rPr>
                <w:rFonts w:ascii="Arial Narrow" w:hAnsi="Arial Narrow" w:cs="Arial"/>
              </w:rPr>
              <w:t>Active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670C4C">
              <w:rPr>
                <w:rFonts w:ascii="Arial Narrow" w:hAnsi="Arial Narrow" w:cs="Arial"/>
              </w:rPr>
              <w:t>Directory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kompatibilný s kancelárskym aplikačným balíkom Microsoft Office. Ekvivalent musí umožňovať vzdialený prístup (</w:t>
            </w:r>
            <w:proofErr w:type="spellStart"/>
            <w:r w:rsidRPr="00670C4C">
              <w:rPr>
                <w:rFonts w:ascii="Arial Narrow" w:hAnsi="Arial Narrow" w:cs="Arial"/>
              </w:rPr>
              <w:t>remote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</w:t>
            </w:r>
            <w:proofErr w:type="spellStart"/>
            <w:r w:rsidRPr="00670C4C">
              <w:rPr>
                <w:rFonts w:ascii="Arial Narrow" w:hAnsi="Arial Narrow" w:cs="Arial"/>
              </w:rPr>
              <w:t>access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), plný management systémových nástrojov. OS nemôže byť vo verzií </w:t>
            </w:r>
            <w:proofErr w:type="spellStart"/>
            <w:r w:rsidRPr="00670C4C">
              <w:rPr>
                <w:rFonts w:ascii="Arial Narrow" w:hAnsi="Arial Narrow" w:cs="Arial"/>
              </w:rPr>
              <w:t>Home</w:t>
            </w:r>
            <w:proofErr w:type="spellEnd"/>
            <w:r w:rsidRPr="00670C4C">
              <w:rPr>
                <w:rFonts w:ascii="Arial Narrow" w:hAnsi="Arial Narrow" w:cs="Arial"/>
              </w:rPr>
              <w:t xml:space="preserve"> alebo </w:t>
            </w:r>
            <w:proofErr w:type="spellStart"/>
            <w:r w:rsidRPr="00670C4C">
              <w:rPr>
                <w:rFonts w:ascii="Arial Narrow" w:hAnsi="Arial Narrow" w:cs="Arial"/>
              </w:rPr>
              <w:t>Education</w:t>
            </w:r>
            <w:proofErr w:type="spellEnd"/>
            <w:r w:rsidRPr="00670C4C">
              <w:rPr>
                <w:rFonts w:ascii="Arial Narrow" w:hAnsi="Arial Narrow" w:cs="Arial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0DEF" w14:textId="0DFBB72B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D87DE3" w14:textId="1169FF95" w:rsidR="00403753" w:rsidRPr="00B9020D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403753" w:rsidRPr="00B9020D" w14:paraId="1ECAD951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56B6A" w14:textId="7421C1BA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Ovládače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A025" w14:textId="2E9060D0" w:rsidR="00403753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stiahnuteľné zdarma z domovskej stránky výrobcu zariadenia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6A6EBB" w14:textId="6CB120DC" w:rsidR="00403753" w:rsidRPr="00AC36EA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88D2" w14:textId="77777777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326B3C2" w14:textId="5C329A0F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03753" w:rsidRPr="00B9020D" w14:paraId="5142F0DF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2E58B" w14:textId="3E959C53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t>Záruka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A28" w14:textId="5A23C492" w:rsidR="00403753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 xml:space="preserve">Oprava u zákazníka na mieste v rámci celého Slovenska. Oprava najneskôr nasledujúci pracovný deň (NBD) počas 3 rokov garantovaná výrobcom </w:t>
            </w:r>
            <w:r w:rsidRPr="00670C4C">
              <w:rPr>
                <w:rFonts w:ascii="Arial Narrow" w:hAnsi="Arial Narrow" w:cs="Arial"/>
              </w:rPr>
              <w:lastRenderedPageBreak/>
              <w:t>zariadenia. V prípade poškodenia disku, ten ostáva majetkom verejného obstarávateľa.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A5C99F" w14:textId="28995142" w:rsidR="00403753" w:rsidRPr="00AC36EA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lastRenderedPageBreak/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0D04" w14:textId="77777777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2D347A42" w14:textId="52F90494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403753" w:rsidRPr="00B9020D" w14:paraId="6D7AF609" w14:textId="77777777" w:rsidTr="00403753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1CAF0" w14:textId="297C31E4" w:rsidR="00403753" w:rsidRPr="00670C4C" w:rsidRDefault="00403753" w:rsidP="00403753">
            <w:pPr>
              <w:pStyle w:val="Odsekzoznamu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b/>
              </w:rPr>
            </w:pPr>
            <w:r w:rsidRPr="00670C4C">
              <w:rPr>
                <w:rFonts w:ascii="Arial Narrow" w:hAnsi="Arial Narrow" w:cs="Arial"/>
                <w:b/>
              </w:rPr>
              <w:lastRenderedPageBreak/>
              <w:t>Overenie záruky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5FC" w14:textId="41A57417" w:rsidR="00403753" w:rsidRPr="00670C4C" w:rsidRDefault="00403753" w:rsidP="00403753">
            <w:pPr>
              <w:spacing w:before="240"/>
              <w:rPr>
                <w:rFonts w:ascii="Arial Narrow" w:hAnsi="Arial Narrow" w:cs="Arial"/>
              </w:rPr>
            </w:pPr>
            <w:r w:rsidRPr="00670C4C">
              <w:rPr>
                <w:rFonts w:ascii="Arial Narrow" w:hAnsi="Arial Narrow" w:cs="Arial"/>
              </w:rPr>
              <w:t>Prostredníctvom webového nástroja  pre overenie záruky poskytovanej výrobcom.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50A47F" w14:textId="1FD73532" w:rsidR="00403753" w:rsidRPr="00AC36EA" w:rsidRDefault="00403753" w:rsidP="004037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F076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8F76" w14:textId="77777777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DC36EB6" w14:textId="265978B6" w:rsidR="00403753" w:rsidRPr="002D6133" w:rsidRDefault="00403753" w:rsidP="0040375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</w:tbl>
    <w:p w14:paraId="192EA5EC" w14:textId="1EFD3C1E" w:rsidR="00670C4C" w:rsidRDefault="00670C4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670C4C" w:rsidRPr="00B9020D" w14:paraId="57FFB383" w14:textId="77777777" w:rsidTr="00D6162F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62B8AA83" w14:textId="513FAB54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</w:t>
            </w:r>
          </w:p>
          <w:p w14:paraId="61723EDA" w14:textId="6A33B1ED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Prenosný počítač 17“ - 2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E2142C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5A2CDA2A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5BA529B" w14:textId="77777777" w:rsidR="00670C4C" w:rsidRPr="00B9020D" w:rsidRDefault="00670C4C" w:rsidP="00D6162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670C4C" w:rsidRPr="00B9020D" w14:paraId="16DB44C4" w14:textId="77777777" w:rsidTr="00D6162F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9311" w14:textId="77777777" w:rsidR="00670C4C" w:rsidRPr="00B9020D" w:rsidRDefault="00670C4C" w:rsidP="00D616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AEC" w14:textId="141D6C51" w:rsidR="00670C4C" w:rsidRPr="00B9020D" w:rsidRDefault="00670C4C" w:rsidP="00D616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12</w:t>
            </w:r>
            <w:r w:rsidRPr="00B9020D">
              <w:rPr>
                <w:rFonts w:ascii="Arial Narrow" w:hAnsi="Arial Narrow"/>
                <w:bCs/>
                <w:color w:val="000000"/>
              </w:rPr>
              <w:t xml:space="preserve">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6DFEF9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0C4C" w:rsidRPr="00B9020D" w14:paraId="5C5D0376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D06B" w14:textId="77777777" w:rsidR="00670C4C" w:rsidRPr="00B9020D" w:rsidRDefault="00670C4C" w:rsidP="00D6162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8D92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70C4C" w:rsidRPr="00B9020D" w14:paraId="7EF9F13E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582" w14:textId="77777777" w:rsidR="00670C4C" w:rsidRPr="00B9020D" w:rsidRDefault="00670C4C" w:rsidP="00D6162F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2ECA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70C4C" w:rsidRPr="00B9020D" w14:paraId="29646350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D16" w14:textId="0F4D2E7D" w:rsidR="00670C4C" w:rsidRPr="00B9020D" w:rsidRDefault="00670C4C" w:rsidP="00D6162F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</w:t>
            </w:r>
            <w:r w:rsidR="00ED0AB8">
              <w:rPr>
                <w:rFonts w:ascii="Arial Narrow" w:hAnsi="Arial Narrow" w:cs="Calibri"/>
                <w:b/>
                <w:bCs/>
                <w:color w:val="000000"/>
              </w:rPr>
              <w:t xml:space="preserve">, </w:t>
            </w:r>
            <w:r w:rsidR="00ED0AB8" w:rsidRPr="00FC6110">
              <w:rPr>
                <w:rFonts w:ascii="Arial Narrow" w:hAnsi="Arial Narrow" w:cs="Calibri"/>
                <w:b/>
                <w:bCs/>
              </w:rPr>
              <w:t xml:space="preserve"> resp. doložiť samostatný technický, resp.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9EAE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D0AB8" w:rsidRPr="00B9020D" w14:paraId="28AD8C1E" w14:textId="77777777" w:rsidTr="00D6162F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B07B" w14:textId="23C6118A" w:rsidR="00ED0AB8" w:rsidRPr="00406644" w:rsidRDefault="00ED0AB8" w:rsidP="00D6162F">
            <w:pPr>
              <w:rPr>
                <w:rFonts w:ascii="Arial Narrow" w:hAnsi="Arial Narrow" w:cs="Calibri"/>
                <w:b/>
                <w:bCs/>
              </w:rPr>
            </w:pPr>
            <w:r w:rsidRPr="00FC6110">
              <w:rPr>
                <w:rFonts w:ascii="Arial Narrow" w:hAnsi="Arial Narrow" w:cs="Calibri"/>
                <w:b/>
                <w:bCs/>
              </w:rPr>
              <w:t xml:space="preserve">Požaduje sa predloženie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printscreenu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, ktorý bude preukazovať dosiahnutú hodnotu ponúkaného CPU </w:t>
            </w:r>
            <w:r>
              <w:rPr>
                <w:rFonts w:ascii="Arial Narrow" w:hAnsi="Arial Narrow" w:cs="Calibri"/>
                <w:b/>
                <w:bCs/>
              </w:rPr>
              <w:t xml:space="preserve">a hodnotu ponúkaného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Grafického adaptéru 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 v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benchmarku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Passmark</w:t>
            </w:r>
            <w:proofErr w:type="spellEnd"/>
            <w:r w:rsidRPr="00FC6110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benchmark</w:t>
            </w:r>
            <w:proofErr w:type="spellEnd"/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(uvedené verejný obstarávateľ požaduje vzhľadom na to, že dosiahnutá hodnota CPU </w:t>
            </w:r>
            <w:r>
              <w:rPr>
                <w:rFonts w:ascii="Arial Narrow" w:hAnsi="Arial Narrow" w:cs="Calibri"/>
                <w:b/>
                <w:bCs/>
              </w:rPr>
              <w:t xml:space="preserve">a GPU 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v </w:t>
            </w:r>
            <w:proofErr w:type="spellStart"/>
            <w:r w:rsidRPr="00FC6110">
              <w:rPr>
                <w:rFonts w:ascii="Arial Narrow" w:hAnsi="Arial Narrow" w:cs="Calibri"/>
                <w:b/>
                <w:bCs/>
              </w:rPr>
              <w:t>Passmar</w:t>
            </w:r>
            <w:r w:rsidR="00406644">
              <w:rPr>
                <w:rFonts w:ascii="Arial Narrow" w:hAnsi="Arial Narrow" w:cs="Calibri"/>
                <w:b/>
                <w:bCs/>
              </w:rPr>
              <w:t>k</w:t>
            </w:r>
            <w:proofErr w:type="spellEnd"/>
            <w:r w:rsidR="00406644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="00406644">
              <w:rPr>
                <w:rFonts w:ascii="Arial Narrow" w:hAnsi="Arial Narrow" w:cs="Calibri"/>
                <w:b/>
                <w:bCs/>
              </w:rPr>
              <w:t>benchmark</w:t>
            </w:r>
            <w:proofErr w:type="spellEnd"/>
            <w:r w:rsidR="00406644">
              <w:rPr>
                <w:rFonts w:ascii="Arial Narrow" w:hAnsi="Arial Narrow" w:cs="Calibri"/>
                <w:b/>
                <w:bCs/>
              </w:rPr>
              <w:t xml:space="preserve"> je v čase premenlivá</w:t>
            </w:r>
            <w:r w:rsidRPr="00FC6110">
              <w:rPr>
                <w:rFonts w:ascii="Arial Narrow" w:hAnsi="Arial Narrow" w:cs="Calibri"/>
                <w:b/>
                <w:bCs/>
              </w:rPr>
              <w:t xml:space="preserve"> a verejný obstarávateľ požaduje preukázať, že v čase predloženia ponuky spĺňal ponúkaný CPU </w:t>
            </w:r>
            <w:r>
              <w:rPr>
                <w:rFonts w:ascii="Arial Narrow" w:hAnsi="Arial Narrow" w:cs="Calibri"/>
                <w:b/>
                <w:bCs/>
              </w:rPr>
              <w:t xml:space="preserve">a GPU </w:t>
            </w:r>
            <w:r w:rsidRPr="00FC6110">
              <w:rPr>
                <w:rFonts w:ascii="Arial Narrow" w:hAnsi="Arial Narrow" w:cs="Calibri"/>
                <w:b/>
                <w:bCs/>
              </w:rPr>
              <w:t>minimálne požadovanú hodnotu).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4316" w14:textId="11AEF232" w:rsidR="00ED0AB8" w:rsidRPr="00B9020D" w:rsidRDefault="00ED0AB8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70C4C" w:rsidRPr="00B9020D" w14:paraId="071CE663" w14:textId="77777777" w:rsidTr="00D6162F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2AF56" w14:textId="77777777" w:rsidR="00670C4C" w:rsidRPr="00B9020D" w:rsidRDefault="00670C4C" w:rsidP="00D6162F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</w:t>
            </w:r>
            <w:r>
              <w:rPr>
                <w:rFonts w:ascii="Arial Narrow" w:hAnsi="Arial Narrow" w:cs="Arial"/>
                <w:b/>
              </w:rPr>
              <w:t> </w:t>
            </w:r>
            <w:r w:rsidRPr="00B9020D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D1D5C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BFEDA" w14:textId="77777777" w:rsidR="00670C4C" w:rsidRPr="00B9020D" w:rsidRDefault="00670C4C" w:rsidP="00D616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70C4C" w:rsidRPr="004D07C1" w14:paraId="33759754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F1ABC" w14:textId="77777777" w:rsidR="00670C4C" w:rsidRPr="00A72C82" w:rsidRDefault="00670C4C" w:rsidP="00915662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140104">
              <w:rPr>
                <w:rFonts w:ascii="Arial Narrow" w:hAnsi="Arial Narrow" w:cs="Arial"/>
                <w:b/>
              </w:rPr>
              <w:t>Procesor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8ECF" w14:textId="77777777" w:rsidR="00EC5621" w:rsidRPr="00EC5621" w:rsidRDefault="00EC5621" w:rsidP="00915662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s výkonom min. 28500 bodov v </w:t>
            </w:r>
            <w:proofErr w:type="spellStart"/>
            <w:r w:rsidRPr="00EC5621">
              <w:rPr>
                <w:rFonts w:ascii="Arial Narrow" w:hAnsi="Arial Narrow" w:cs="Arial"/>
              </w:rPr>
              <w:t>benchmarku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EC5621">
              <w:rPr>
                <w:rFonts w:ascii="Arial Narrow" w:hAnsi="Arial Narrow" w:cs="Arial"/>
              </w:rPr>
              <w:t>Passmark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EC5621">
              <w:rPr>
                <w:rFonts w:ascii="Arial Narrow" w:hAnsi="Arial Narrow" w:cs="Arial"/>
              </w:rPr>
              <w:t>CPUbenchmark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, </w:t>
            </w:r>
          </w:p>
          <w:p w14:paraId="44007F74" w14:textId="77777777" w:rsidR="00EC5621" w:rsidRPr="00EC5621" w:rsidRDefault="00EC5621" w:rsidP="00915662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lastRenderedPageBreak/>
              <w:t xml:space="preserve">min. 12 jadier, </w:t>
            </w:r>
          </w:p>
          <w:p w14:paraId="6226607A" w14:textId="77777777" w:rsidR="00EC5621" w:rsidRPr="00EC5621" w:rsidRDefault="00EC5621" w:rsidP="00915662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min. 20MB cache,</w:t>
            </w:r>
            <w:r w:rsidRPr="00EC5621">
              <w:rPr>
                <w:rFonts w:ascii="Arial Narrow" w:hAnsi="Arial Narrow" w:cs="Arial"/>
              </w:rPr>
              <w:tab/>
            </w:r>
          </w:p>
          <w:p w14:paraId="357F8179" w14:textId="75501244" w:rsidR="00670C4C" w:rsidRPr="00670C4C" w:rsidRDefault="00EC5621" w:rsidP="00915662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funkcie procesora min. automatické pretaktovanie, </w:t>
            </w:r>
            <w:proofErr w:type="spellStart"/>
            <w:r w:rsidRPr="00EC5621">
              <w:rPr>
                <w:rFonts w:ascii="Arial Narrow" w:hAnsi="Arial Narrow" w:cs="Arial"/>
              </w:rPr>
              <w:t>HyperThreading</w:t>
            </w:r>
            <w:proofErr w:type="spellEnd"/>
            <w:r w:rsidRPr="00EC5621">
              <w:rPr>
                <w:rFonts w:ascii="Arial Narrow" w:hAnsi="Arial Narrow" w:cs="Arial"/>
              </w:rPr>
              <w:t>, podpora virtualizácie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C11E" w14:textId="7B916EAB" w:rsidR="00670C4C" w:rsidRPr="002D6133" w:rsidRDefault="00B57FF0" w:rsidP="00D616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9CABBF" w14:textId="00E70D26" w:rsidR="00670C4C" w:rsidRPr="004D07C1" w:rsidRDefault="00B57FF0" w:rsidP="00D616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29A557D3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B3C4B" w14:textId="77777777" w:rsidR="00B57FF0" w:rsidRPr="00A72C82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140104">
              <w:rPr>
                <w:rFonts w:ascii="Arial Narrow" w:hAnsi="Arial Narrow" w:cs="Arial"/>
                <w:b/>
              </w:rPr>
              <w:lastRenderedPageBreak/>
              <w:t>Pamäť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EC14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min. 32 GB, DDR5,</w:t>
            </w:r>
          </w:p>
          <w:p w14:paraId="1884EDBA" w14:textId="51CDB519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frekvencia pamäte min. 4 800 MHz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C24D" w14:textId="36F413F5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4AD39F" w14:textId="24F792E8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3A88C27D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7B362" w14:textId="29A368DF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Pevný disk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A0CB" w14:textId="77777777" w:rsidR="00B57FF0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min. 1000 GB SSD,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189850E" w14:textId="4F0C4742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Rozhranie disku  </w:t>
            </w:r>
            <w:proofErr w:type="spellStart"/>
            <w:r w:rsidRPr="00EC5621">
              <w:rPr>
                <w:rFonts w:ascii="Arial Narrow" w:hAnsi="Arial Narrow" w:cs="Arial"/>
              </w:rPr>
              <w:t>PCIe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EC5621">
              <w:rPr>
                <w:rFonts w:ascii="Arial Narrow" w:hAnsi="Arial Narrow" w:cs="Arial"/>
              </w:rPr>
              <w:t>NVMe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462" w14:textId="02298BEE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FA8338" w14:textId="48CB8DBF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164F7721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68321" w14:textId="206A5B59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Grafický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EAB5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Dosahujúci skóre minimálne 18000 bodov v </w:t>
            </w:r>
            <w:proofErr w:type="spellStart"/>
            <w:r w:rsidRPr="00EC5621">
              <w:rPr>
                <w:rFonts w:ascii="Arial Narrow" w:hAnsi="Arial Narrow" w:cs="Arial"/>
              </w:rPr>
              <w:t>Passmark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G3D </w:t>
            </w:r>
            <w:proofErr w:type="spellStart"/>
            <w:r w:rsidRPr="00EC5621">
              <w:rPr>
                <w:rFonts w:ascii="Arial Narrow" w:hAnsi="Arial Narrow" w:cs="Arial"/>
              </w:rPr>
              <w:t>Mark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, </w:t>
            </w:r>
          </w:p>
          <w:p w14:paraId="32F15019" w14:textId="0E3CD6E2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pamäť grafickej karty min. 8 GB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104" w14:textId="766D3AA6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BA40A9" w14:textId="4409AC75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4A180606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51CA6" w14:textId="6A6F418E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Zvukový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9A31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integrovaný zvukový adaptér, </w:t>
            </w:r>
          </w:p>
          <w:p w14:paraId="20AE3241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integrované stereo reproduktory, </w:t>
            </w:r>
          </w:p>
          <w:p w14:paraId="62191319" w14:textId="55CAA32E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audio stereo min. 1x vstup a min. 1x výstup alebo min. 1x kombinovaný port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D97" w14:textId="19D77401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F09F32" w14:textId="4229D6B3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5AF08071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C0DCA9" w14:textId="00F70739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Sieťový adaptér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4362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RJ45 s rýchlosťami min. 100/1000 Mbps, </w:t>
            </w:r>
          </w:p>
          <w:p w14:paraId="0F68B064" w14:textId="77777777" w:rsidR="00B57FF0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interný WLAN min. 802.11ax,  </w:t>
            </w:r>
          </w:p>
          <w:p w14:paraId="5E11D87F" w14:textId="64B85A2F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Verzia min. WiFi 6,</w:t>
            </w:r>
          </w:p>
          <w:p w14:paraId="7BDE279E" w14:textId="6DAB6E6E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proofErr w:type="spellStart"/>
            <w:r w:rsidRPr="00EC5621">
              <w:rPr>
                <w:rFonts w:ascii="Arial Narrow" w:hAnsi="Arial Narrow" w:cs="Arial"/>
              </w:rPr>
              <w:t>bluetooth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min. v5.2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CBA4" w14:textId="45A48F54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6B1424" w14:textId="5A1E74D5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3B025212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4B128" w14:textId="783CD153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Vstupné zariadenia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1AE1" w14:textId="4F149115" w:rsidR="00B57FF0" w:rsidRPr="00EC5621" w:rsidRDefault="004C3F31" w:rsidP="00B57FF0">
            <w:pPr>
              <w:spacing w:before="240"/>
              <w:rPr>
                <w:rFonts w:ascii="Arial Narrow" w:hAnsi="Arial Narrow" w:cs="Arial"/>
              </w:rPr>
            </w:pPr>
            <w:r w:rsidRPr="004C3F31">
              <w:rPr>
                <w:rFonts w:ascii="Arial Narrow" w:hAnsi="Arial Narrow" w:cs="Arial"/>
              </w:rPr>
              <w:t>Podsvietená klávesnica (podsvietenie akejkoľvek farby) s numerickou klávesnicou  so slovenským, alebo českým popisom, dotyková ovládacia plocha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14B" w14:textId="7EF4C8EA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2D1EC6" w14:textId="5D74E71E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64A8757A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401BB" w14:textId="41D2916F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Vstupno-výstupné porty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29B5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min. 1x USB-C,</w:t>
            </w:r>
          </w:p>
          <w:p w14:paraId="5328D201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min. 2x USB 3.2 </w:t>
            </w:r>
            <w:proofErr w:type="spellStart"/>
            <w:r w:rsidRPr="00EC5621">
              <w:rPr>
                <w:rFonts w:ascii="Arial Narrow" w:hAnsi="Arial Narrow" w:cs="Arial"/>
              </w:rPr>
              <w:t>Gen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1 (USB 3.0),</w:t>
            </w:r>
          </w:p>
          <w:p w14:paraId="600D549E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lastRenderedPageBreak/>
              <w:t>min. 1x HDMI,</w:t>
            </w:r>
          </w:p>
          <w:p w14:paraId="17335820" w14:textId="7A740C95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min. 1x </w:t>
            </w:r>
            <w:proofErr w:type="spellStart"/>
            <w:r w:rsidRPr="00EC5621">
              <w:rPr>
                <w:rFonts w:ascii="Arial Narrow" w:hAnsi="Arial Narrow" w:cs="Arial"/>
              </w:rPr>
              <w:t>Thunderbolt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A66" w14:textId="50DCAEE3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lastRenderedPageBreak/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0C6C6D" w14:textId="68D35EA2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0F81456F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2D421" w14:textId="5E7A6333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lastRenderedPageBreak/>
              <w:t>Obrazovka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008" w14:textId="457482A4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min. 17" – max. </w:t>
            </w:r>
            <w:r w:rsidR="003138D7">
              <w:rPr>
                <w:rFonts w:ascii="Arial Narrow" w:hAnsi="Arial Narrow" w:cs="Arial"/>
              </w:rPr>
              <w:t>18</w:t>
            </w:r>
            <w:bookmarkStart w:id="0" w:name="_GoBack"/>
            <w:bookmarkEnd w:id="0"/>
            <w:r w:rsidRPr="00EC5621">
              <w:rPr>
                <w:rFonts w:ascii="Arial Narrow" w:hAnsi="Arial Narrow" w:cs="Arial"/>
              </w:rPr>
              <w:t>" IPS s antireflexným povrchom,</w:t>
            </w:r>
          </w:p>
          <w:p w14:paraId="651238EC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pomer strán 16:9,</w:t>
            </w:r>
          </w:p>
          <w:p w14:paraId="071EA3A8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rozlíšenie min. 2560 × 1440,</w:t>
            </w:r>
          </w:p>
          <w:p w14:paraId="3ED0C20A" w14:textId="736115DB" w:rsidR="00B57FF0" w:rsidRPr="00EC5621" w:rsidRDefault="00B57FF0" w:rsidP="00771368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integrovaná webkamera min. </w:t>
            </w:r>
            <w:r w:rsidR="00771368">
              <w:rPr>
                <w:rFonts w:ascii="Arial Narrow" w:hAnsi="Arial Narrow" w:cs="Arial"/>
              </w:rPr>
              <w:t>720 p HD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E17B" w14:textId="71179961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C72272" w14:textId="0FE26CE8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1918FA41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98A731" w14:textId="76B65DEC" w:rsidR="00B57FF0" w:rsidRPr="00140104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Funkcionality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EE2B" w14:textId="26E149BD" w:rsidR="00B57FF0" w:rsidRPr="00EC5621" w:rsidRDefault="00FD7C45" w:rsidP="00B57FF0">
            <w:pPr>
              <w:spacing w:before="240"/>
              <w:rPr>
                <w:rFonts w:ascii="Arial Narrow" w:hAnsi="Arial Narrow" w:cs="Arial"/>
              </w:rPr>
            </w:pPr>
            <w:r w:rsidRPr="00FD7C45">
              <w:rPr>
                <w:rFonts w:ascii="Arial Narrow" w:hAnsi="Arial Narrow" w:cs="Arial"/>
              </w:rPr>
              <w:t xml:space="preserve">min. MUX Switch alebo ekvivalentná funkcionalita čipu ADVANCED OPTIMUS, akceptované je aj vypínanie dedikovanej grafickej karty v </w:t>
            </w:r>
            <w:proofErr w:type="spellStart"/>
            <w:r w:rsidRPr="00FD7C45">
              <w:rPr>
                <w:rFonts w:ascii="Arial Narrow" w:hAnsi="Arial Narrow" w:cs="Arial"/>
              </w:rPr>
              <w:t>BIOSe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F2FD" w14:textId="2400173C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81A80E" w14:textId="7C78C403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0811DDC1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AB698" w14:textId="74823393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Rozmery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F7A" w14:textId="12602942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šírka max. </w:t>
            </w:r>
            <w:r w:rsidR="00D45A17">
              <w:rPr>
                <w:rFonts w:ascii="Arial Narrow" w:hAnsi="Arial Narrow" w:cs="Arial"/>
              </w:rPr>
              <w:t>400</w:t>
            </w:r>
            <w:r w:rsidRPr="00EC5621">
              <w:rPr>
                <w:rFonts w:ascii="Arial Narrow" w:hAnsi="Arial Narrow" w:cs="Arial"/>
              </w:rPr>
              <w:t xml:space="preserve"> mm,</w:t>
            </w:r>
          </w:p>
          <w:p w14:paraId="0AEF992D" w14:textId="77777777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výška max. 30 mm,</w:t>
            </w:r>
          </w:p>
          <w:p w14:paraId="67EB953F" w14:textId="24D3FC43" w:rsidR="00B57FF0" w:rsidRPr="00EC5621" w:rsidRDefault="00B57FF0" w:rsidP="00B57FF0">
            <w:pPr>
              <w:pStyle w:val="Odsekzoznamu"/>
              <w:numPr>
                <w:ilvl w:val="0"/>
                <w:numId w:val="18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hĺbka max. 300 mm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7C49" w14:textId="39163E06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B1D3A9" w14:textId="4004AF16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1671ECF0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A089D" w14:textId="49C0C19F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Bezpečnosť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6844" w14:textId="1549F82F" w:rsidR="00B57FF0" w:rsidRPr="00EC5621" w:rsidRDefault="00B57FF0" w:rsidP="00B57FF0">
            <w:p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TPM čip min. v.2.0, možnosť zabezpečiť prístup do </w:t>
            </w:r>
            <w:proofErr w:type="spellStart"/>
            <w:r w:rsidRPr="00EC5621">
              <w:rPr>
                <w:rFonts w:ascii="Arial Narrow" w:hAnsi="Arial Narrow" w:cs="Arial"/>
              </w:rPr>
              <w:t>BIOSu</w:t>
            </w:r>
            <w:proofErr w:type="spellEnd"/>
            <w:r w:rsidRPr="00EC5621">
              <w:rPr>
                <w:rFonts w:ascii="Arial Narrow" w:hAnsi="Arial Narrow" w:cs="Arial"/>
              </w:rPr>
              <w:t>, možnosť vypnúť vstupno-výstupné porty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F4DD" w14:textId="0EFE6AA0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6B74F0" w14:textId="0EBDAC8C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539B7F9D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C1606" w14:textId="19B67D06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Batéria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678" w14:textId="77777777" w:rsidR="00D6162F" w:rsidRDefault="00D6162F" w:rsidP="00D6162F">
            <w:pPr>
              <w:pStyle w:val="Odsekzoznamu"/>
              <w:numPr>
                <w:ilvl w:val="0"/>
                <w:numId w:val="23"/>
              </w:numPr>
              <w:spacing w:before="240"/>
              <w:ind w:left="780" w:hanging="425"/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</w:rPr>
              <w:t>kapacita batérie min. 90 Wh,</w:t>
            </w:r>
          </w:p>
          <w:p w14:paraId="6F5D8E6A" w14:textId="77777777" w:rsidR="00D6162F" w:rsidRDefault="00D6162F" w:rsidP="00D6162F">
            <w:pPr>
              <w:pStyle w:val="Odsekzoznamu"/>
              <w:numPr>
                <w:ilvl w:val="0"/>
                <w:numId w:val="23"/>
              </w:numPr>
              <w:spacing w:before="240"/>
              <w:ind w:left="780" w:hanging="425"/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</w:rPr>
              <w:t>nabíjací príkon min. 230 W,</w:t>
            </w:r>
          </w:p>
          <w:p w14:paraId="15C58AFF" w14:textId="732D7AE1" w:rsidR="00B57FF0" w:rsidRPr="00EC5621" w:rsidRDefault="00D6162F" w:rsidP="00D6162F">
            <w:pPr>
              <w:pStyle w:val="Odsekzoznamu"/>
              <w:numPr>
                <w:ilvl w:val="0"/>
                <w:numId w:val="23"/>
              </w:numPr>
              <w:spacing w:before="240"/>
              <w:ind w:left="780" w:hanging="425"/>
              <w:rPr>
                <w:rFonts w:ascii="Arial Narrow" w:hAnsi="Arial Narrow" w:cs="Arial"/>
              </w:rPr>
            </w:pPr>
            <w:r w:rsidRPr="00C267F6">
              <w:rPr>
                <w:rFonts w:ascii="Arial Narrow" w:hAnsi="Arial Narrow"/>
              </w:rPr>
              <w:t>maximálna výdrž batérie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F8F" w14:textId="4F3F4156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CBC041" w14:textId="1D912A43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647EDB4C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43876" w14:textId="26B586A5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Príslušenstvo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EACA" w14:textId="77777777" w:rsidR="00B57FF0" w:rsidRPr="00EC5621" w:rsidRDefault="00B57FF0" w:rsidP="00B57FF0">
            <w:pPr>
              <w:pStyle w:val="Odsekzoznamu"/>
              <w:numPr>
                <w:ilvl w:val="0"/>
                <w:numId w:val="20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Taška, </w:t>
            </w:r>
          </w:p>
          <w:p w14:paraId="7636C4AE" w14:textId="416B0E44" w:rsidR="00B57FF0" w:rsidRPr="00EC5621" w:rsidRDefault="00B57FF0" w:rsidP="00B57FF0">
            <w:pPr>
              <w:pStyle w:val="Odsekzoznamu"/>
              <w:numPr>
                <w:ilvl w:val="0"/>
                <w:numId w:val="20"/>
              </w:num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napájací adaptér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2441CC" w14:textId="650F170B" w:rsidR="00B57FF0" w:rsidRPr="00AC36EA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A0CF" w14:textId="77777777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3FFCE8E1" w14:textId="11B7EDCF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B57FF0" w:rsidRPr="00B9020D" w14:paraId="5F8B71FD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B3FF4" w14:textId="1C0CDFC1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Váha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45C2" w14:textId="67C51DAC" w:rsidR="00B57FF0" w:rsidRPr="00EC5621" w:rsidRDefault="00B57FF0" w:rsidP="00B57FF0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Max. do 3</w:t>
            </w:r>
            <w:r w:rsidR="00E43438">
              <w:rPr>
                <w:rFonts w:ascii="Arial Narrow" w:hAnsi="Arial Narrow" w:cs="Arial"/>
              </w:rPr>
              <w:t>,1</w:t>
            </w:r>
            <w:r>
              <w:rPr>
                <w:rFonts w:ascii="Arial Narrow" w:hAnsi="Arial Narrow" w:cs="Arial"/>
              </w:rPr>
              <w:t xml:space="preserve"> kg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26AD" w14:textId="73AE9A9B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1E96C8" w14:textId="0EF3DE83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02C7B1BD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690D" w14:textId="4A576E69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lastRenderedPageBreak/>
              <w:t>Operačný systém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DF35" w14:textId="387E8EFB" w:rsidR="00B57FF0" w:rsidRPr="00EC5621" w:rsidRDefault="00B57FF0" w:rsidP="00B57FF0">
            <w:p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Predinštalovaný Microsoft Windows 10 Pro pre pracovné stanice 64-bit alebo ekvivalentný s platnou licenciou. Ekvivalentom sa rozumie 64-bit OEM operačný systém v 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EC5621">
              <w:rPr>
                <w:rFonts w:ascii="Arial Narrow" w:hAnsi="Arial Narrow" w:cs="Arial"/>
              </w:rPr>
              <w:t>Active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EC5621">
              <w:rPr>
                <w:rFonts w:ascii="Arial Narrow" w:hAnsi="Arial Narrow" w:cs="Arial"/>
              </w:rPr>
              <w:t>Directory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kompatibilný s kancelárskym aplikačným balíkom Microsoft Office. Ekvivalent musí umožňovať vzdialený prístup (</w:t>
            </w:r>
            <w:proofErr w:type="spellStart"/>
            <w:r w:rsidRPr="00EC5621">
              <w:rPr>
                <w:rFonts w:ascii="Arial Narrow" w:hAnsi="Arial Narrow" w:cs="Arial"/>
              </w:rPr>
              <w:t>remote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</w:t>
            </w:r>
            <w:proofErr w:type="spellStart"/>
            <w:r w:rsidRPr="00EC5621">
              <w:rPr>
                <w:rFonts w:ascii="Arial Narrow" w:hAnsi="Arial Narrow" w:cs="Arial"/>
              </w:rPr>
              <w:t>access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), plný management systémových nástrojov. OS nemôže byť vo verzií </w:t>
            </w:r>
            <w:proofErr w:type="spellStart"/>
            <w:r w:rsidRPr="00EC5621">
              <w:rPr>
                <w:rFonts w:ascii="Arial Narrow" w:hAnsi="Arial Narrow" w:cs="Arial"/>
              </w:rPr>
              <w:t>Home</w:t>
            </w:r>
            <w:proofErr w:type="spellEnd"/>
            <w:r w:rsidRPr="00EC5621">
              <w:rPr>
                <w:rFonts w:ascii="Arial Narrow" w:hAnsi="Arial Narrow" w:cs="Arial"/>
              </w:rPr>
              <w:t xml:space="preserve"> alebo </w:t>
            </w:r>
            <w:proofErr w:type="spellStart"/>
            <w:r w:rsidRPr="00EC5621">
              <w:rPr>
                <w:rFonts w:ascii="Arial Narrow" w:hAnsi="Arial Narrow" w:cs="Arial"/>
              </w:rPr>
              <w:t>Education</w:t>
            </w:r>
            <w:proofErr w:type="spellEnd"/>
            <w:r w:rsidRPr="00EC5621">
              <w:rPr>
                <w:rFonts w:ascii="Arial Narrow" w:hAnsi="Arial Narrow" w:cs="Arial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B2AB" w14:textId="0A9ABF99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highlight w:val="yellow"/>
              </w:rPr>
            </w:pPr>
            <w:r w:rsidRPr="002D6133">
              <w:rPr>
                <w:rFonts w:ascii="Arial Narrow" w:hAnsi="Arial Narrow" w:cs="Arial"/>
                <w:bCs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A42FBA" w14:textId="3CABEF14" w:rsidR="00B57FF0" w:rsidRPr="00B9020D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</w:tr>
      <w:tr w:rsidR="00B57FF0" w:rsidRPr="00B9020D" w14:paraId="2613318E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32461" w14:textId="13403736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Ovládače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A16A" w14:textId="65D5F82F" w:rsidR="00B57FF0" w:rsidRPr="00EC5621" w:rsidRDefault="00B57FF0" w:rsidP="00B57FF0">
            <w:p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stiahnuteľné zdarma z domovskej stránky výrobcu zariadenia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1822DF" w14:textId="2AFFA18B" w:rsidR="00B57FF0" w:rsidRPr="00AC36EA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B99C" w14:textId="77777777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13FE83CE" w14:textId="53135C54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B57FF0" w:rsidRPr="00B9020D" w14:paraId="61027A46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5FFEA" w14:textId="1C49E327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Záruka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44B" w14:textId="1A8139E1" w:rsidR="00B57FF0" w:rsidRPr="00EC5621" w:rsidRDefault="00B57FF0" w:rsidP="00B57FF0">
            <w:pPr>
              <w:spacing w:before="240"/>
              <w:jc w:val="both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>Oprava u zákazníka na mieste v rámci celého Slovenska. Oprava najneskôr nasledujúci pracovný deň (NBD) počas 3 rokov garantovaná výrobcom zariadenia. V prípade poškodenia disku, ten ostáva majetkom verejného obstarávateľa.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30C462" w14:textId="2BE50BB8" w:rsidR="00B57FF0" w:rsidRPr="00AC36EA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26D0" w14:textId="77777777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62EAB3D9" w14:textId="79FDEE5F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  <w:tr w:rsidR="00B57FF0" w:rsidRPr="00B9020D" w14:paraId="6CD2E9BD" w14:textId="77777777" w:rsidTr="00B57FF0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11E71" w14:textId="10954672" w:rsidR="00B57FF0" w:rsidRPr="00EC5621" w:rsidRDefault="00B57FF0" w:rsidP="00B57FF0">
            <w:pPr>
              <w:pStyle w:val="Odsekzoznamu"/>
              <w:numPr>
                <w:ilvl w:val="0"/>
                <w:numId w:val="19"/>
              </w:numPr>
              <w:spacing w:before="240"/>
              <w:rPr>
                <w:rFonts w:ascii="Arial Narrow" w:hAnsi="Arial Narrow" w:cs="Arial"/>
                <w:b/>
              </w:rPr>
            </w:pPr>
            <w:r w:rsidRPr="00EC5621">
              <w:rPr>
                <w:rFonts w:ascii="Arial Narrow" w:hAnsi="Arial Narrow" w:cs="Arial"/>
                <w:b/>
              </w:rPr>
              <w:t>Overenie záruky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C14" w14:textId="69238D4D" w:rsidR="00B57FF0" w:rsidRPr="00EC5621" w:rsidRDefault="00B57FF0" w:rsidP="00B57FF0">
            <w:pPr>
              <w:spacing w:before="240"/>
              <w:rPr>
                <w:rFonts w:ascii="Arial Narrow" w:hAnsi="Arial Narrow" w:cs="Arial"/>
              </w:rPr>
            </w:pPr>
            <w:r w:rsidRPr="00EC5621">
              <w:rPr>
                <w:rFonts w:ascii="Arial Narrow" w:hAnsi="Arial Narrow" w:cs="Arial"/>
              </w:rPr>
              <w:t xml:space="preserve">Prostredníctvom </w:t>
            </w:r>
            <w:r>
              <w:rPr>
                <w:rFonts w:ascii="Arial Narrow" w:hAnsi="Arial Narrow" w:cs="Arial"/>
              </w:rPr>
              <w:t xml:space="preserve">webového nástroja  pre overenie </w:t>
            </w:r>
            <w:r w:rsidRPr="00EC5621">
              <w:rPr>
                <w:rFonts w:ascii="Arial Narrow" w:hAnsi="Arial Narrow" w:cs="Arial"/>
              </w:rPr>
              <w:t>záruky poskytovanej výrobcom.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711BBE" w14:textId="0CFF4A7E" w:rsidR="00B57FF0" w:rsidRPr="00AC36EA" w:rsidRDefault="00B57FF0" w:rsidP="00B57F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C36EA">
              <w:rPr>
                <w:rFonts w:ascii="Arial Narrow" w:hAnsi="Arial Narrow" w:cs="Arial"/>
                <w:b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F282" w14:textId="77777777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  <w:p w14:paraId="4641FEA5" w14:textId="68CF1687" w:rsidR="00B57FF0" w:rsidRPr="002D6133" w:rsidRDefault="00B57FF0" w:rsidP="00B57F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2D6133">
              <w:rPr>
                <w:rFonts w:ascii="Arial Narrow" w:hAnsi="Arial Narrow"/>
                <w:bCs/>
                <w:color w:val="000000"/>
                <w:highlight w:val="yellow"/>
              </w:rPr>
              <w:t>„áno/nie“</w:t>
            </w:r>
          </w:p>
        </w:tc>
      </w:tr>
    </w:tbl>
    <w:p w14:paraId="312680E9" w14:textId="69C336B0" w:rsidR="007329ED" w:rsidRPr="007C0286" w:rsidRDefault="007329ED" w:rsidP="002B0E53">
      <w:pPr>
        <w:rPr>
          <w:rFonts w:ascii="Arial Narrow" w:hAnsi="Arial Narrow"/>
        </w:rPr>
      </w:pPr>
    </w:p>
    <w:sectPr w:rsidR="007329ED" w:rsidRPr="007C0286" w:rsidSect="004C68C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2B59DF" w16cid:durableId="68DED4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EF0B" w14:textId="77777777" w:rsidR="005F1CC0" w:rsidRDefault="005F1CC0" w:rsidP="00C10473">
      <w:pPr>
        <w:spacing w:after="0" w:line="240" w:lineRule="auto"/>
      </w:pPr>
      <w:r>
        <w:separator/>
      </w:r>
    </w:p>
  </w:endnote>
  <w:endnote w:type="continuationSeparator" w:id="0">
    <w:p w14:paraId="7E2745B9" w14:textId="77777777" w:rsidR="005F1CC0" w:rsidRDefault="005F1CC0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CD5B" w14:textId="77777777" w:rsidR="00D6162F" w:rsidRPr="00B9020D" w:rsidRDefault="00D6162F" w:rsidP="002B0E53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</w:rPr>
    </w:pPr>
    <w:r w:rsidRPr="00B9020D">
      <w:rPr>
        <w:rFonts w:ascii="Arial Narrow" w:hAnsi="Arial Narrow"/>
        <w:i/>
        <w:color w:val="000000"/>
      </w:rPr>
      <w:t>Táto časť súťažných podkladov bude tvoriť neoddeliteľnú súčasť zmluvy ako príloha č. 1, ktorú uzatvorí verejný obstarávateľ s úspešným uchádzačom.</w:t>
    </w:r>
  </w:p>
  <w:p w14:paraId="653FC3D4" w14:textId="77777777" w:rsidR="00D6162F" w:rsidRDefault="00D61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008D" w14:textId="77777777" w:rsidR="005F1CC0" w:rsidRDefault="005F1CC0" w:rsidP="00C10473">
      <w:pPr>
        <w:spacing w:after="0" w:line="240" w:lineRule="auto"/>
      </w:pPr>
      <w:r>
        <w:separator/>
      </w:r>
    </w:p>
  </w:footnote>
  <w:footnote w:type="continuationSeparator" w:id="0">
    <w:p w14:paraId="30E5B329" w14:textId="77777777" w:rsidR="005F1CC0" w:rsidRDefault="005F1CC0" w:rsidP="00C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6B2C" w14:textId="727A98AA" w:rsidR="00D6162F" w:rsidRDefault="00D6162F" w:rsidP="00F1744E">
    <w:pPr>
      <w:pStyle w:val="Hlavika"/>
      <w:ind w:firstLine="8789"/>
    </w:pPr>
    <w:r>
      <w:t xml:space="preserve">Príloha č.1 opis predmetu zákazky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658"/>
    <w:multiLevelType w:val="hybridMultilevel"/>
    <w:tmpl w:val="CA801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6B2D"/>
    <w:multiLevelType w:val="hybridMultilevel"/>
    <w:tmpl w:val="F23C7A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898"/>
    <w:multiLevelType w:val="hybridMultilevel"/>
    <w:tmpl w:val="B66AB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A20"/>
    <w:multiLevelType w:val="hybridMultilevel"/>
    <w:tmpl w:val="6B32DC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9FD"/>
    <w:multiLevelType w:val="hybridMultilevel"/>
    <w:tmpl w:val="6B32DC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610"/>
    <w:multiLevelType w:val="hybridMultilevel"/>
    <w:tmpl w:val="1332D4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94E0C"/>
    <w:multiLevelType w:val="hybridMultilevel"/>
    <w:tmpl w:val="CE5AF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21029"/>
    <w:multiLevelType w:val="hybridMultilevel"/>
    <w:tmpl w:val="3B686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B0F53"/>
    <w:multiLevelType w:val="hybridMultilevel"/>
    <w:tmpl w:val="419A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A12"/>
    <w:multiLevelType w:val="hybridMultilevel"/>
    <w:tmpl w:val="47DA0C70"/>
    <w:lvl w:ilvl="0" w:tplc="5E1CF4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471D"/>
    <w:multiLevelType w:val="hybridMultilevel"/>
    <w:tmpl w:val="ACF6E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E3568"/>
    <w:multiLevelType w:val="hybridMultilevel"/>
    <w:tmpl w:val="35906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643C"/>
    <w:multiLevelType w:val="hybridMultilevel"/>
    <w:tmpl w:val="18A82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B053F"/>
    <w:multiLevelType w:val="hybridMultilevel"/>
    <w:tmpl w:val="E16A4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7EF4"/>
    <w:multiLevelType w:val="hybridMultilevel"/>
    <w:tmpl w:val="039AAAEE"/>
    <w:lvl w:ilvl="0" w:tplc="2854A87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37CA"/>
    <w:multiLevelType w:val="hybridMultilevel"/>
    <w:tmpl w:val="13121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616B"/>
    <w:multiLevelType w:val="hybridMultilevel"/>
    <w:tmpl w:val="2A600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37CE0"/>
    <w:multiLevelType w:val="hybridMultilevel"/>
    <w:tmpl w:val="754A2D6C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0CF0"/>
    <w:multiLevelType w:val="hybridMultilevel"/>
    <w:tmpl w:val="238AD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F71"/>
    <w:multiLevelType w:val="hybridMultilevel"/>
    <w:tmpl w:val="6B66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FA447C"/>
    <w:multiLevelType w:val="hybridMultilevel"/>
    <w:tmpl w:val="6B32DC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20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6"/>
  </w:num>
  <w:num w:numId="16">
    <w:abstractNumId w:val="15"/>
  </w:num>
  <w:num w:numId="17">
    <w:abstractNumId w:val="2"/>
  </w:num>
  <w:num w:numId="18">
    <w:abstractNumId w:val="18"/>
  </w:num>
  <w:num w:numId="19">
    <w:abstractNumId w:val="22"/>
  </w:num>
  <w:num w:numId="20">
    <w:abstractNumId w:val="11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1N7cwNjYxMjY2NzBQ0lEKTi0uzszPAykwrgUAgz0v+CwAAAA="/>
  </w:docVars>
  <w:rsids>
    <w:rsidRoot w:val="009B54C1"/>
    <w:rsid w:val="00002905"/>
    <w:rsid w:val="00015F93"/>
    <w:rsid w:val="000177BB"/>
    <w:rsid w:val="00025CC3"/>
    <w:rsid w:val="00031012"/>
    <w:rsid w:val="0005104D"/>
    <w:rsid w:val="00053064"/>
    <w:rsid w:val="000645EF"/>
    <w:rsid w:val="000707DC"/>
    <w:rsid w:val="00077C39"/>
    <w:rsid w:val="000A3374"/>
    <w:rsid w:val="000B08A1"/>
    <w:rsid w:val="000D6FCB"/>
    <w:rsid w:val="000E38EF"/>
    <w:rsid w:val="000E74AB"/>
    <w:rsid w:val="000F076A"/>
    <w:rsid w:val="000F4E2D"/>
    <w:rsid w:val="00116EBC"/>
    <w:rsid w:val="001218E8"/>
    <w:rsid w:val="00123036"/>
    <w:rsid w:val="00140104"/>
    <w:rsid w:val="00144EE6"/>
    <w:rsid w:val="00151208"/>
    <w:rsid w:val="00167A00"/>
    <w:rsid w:val="001730EE"/>
    <w:rsid w:val="0017450D"/>
    <w:rsid w:val="001776D2"/>
    <w:rsid w:val="00181A75"/>
    <w:rsid w:val="001A295C"/>
    <w:rsid w:val="001C61CF"/>
    <w:rsid w:val="001C6DC3"/>
    <w:rsid w:val="001D0AE6"/>
    <w:rsid w:val="001D2AA1"/>
    <w:rsid w:val="001E07CA"/>
    <w:rsid w:val="001F6334"/>
    <w:rsid w:val="0020336D"/>
    <w:rsid w:val="0021046D"/>
    <w:rsid w:val="002209C6"/>
    <w:rsid w:val="0023317C"/>
    <w:rsid w:val="00234DC2"/>
    <w:rsid w:val="002451F3"/>
    <w:rsid w:val="00246591"/>
    <w:rsid w:val="002541FE"/>
    <w:rsid w:val="0027291E"/>
    <w:rsid w:val="0027380F"/>
    <w:rsid w:val="00290A45"/>
    <w:rsid w:val="002A7752"/>
    <w:rsid w:val="002B0E53"/>
    <w:rsid w:val="002C77B9"/>
    <w:rsid w:val="002D6133"/>
    <w:rsid w:val="002D6626"/>
    <w:rsid w:val="002E16AC"/>
    <w:rsid w:val="002E52EC"/>
    <w:rsid w:val="002F5D56"/>
    <w:rsid w:val="002F7BAE"/>
    <w:rsid w:val="003020AB"/>
    <w:rsid w:val="003138D7"/>
    <w:rsid w:val="00314B11"/>
    <w:rsid w:val="00317290"/>
    <w:rsid w:val="0036560B"/>
    <w:rsid w:val="00365E0B"/>
    <w:rsid w:val="00367F2C"/>
    <w:rsid w:val="00371CFC"/>
    <w:rsid w:val="00383CB1"/>
    <w:rsid w:val="003871FD"/>
    <w:rsid w:val="00391D22"/>
    <w:rsid w:val="003C4470"/>
    <w:rsid w:val="003E1715"/>
    <w:rsid w:val="00403753"/>
    <w:rsid w:val="0040544A"/>
    <w:rsid w:val="00406644"/>
    <w:rsid w:val="0043566E"/>
    <w:rsid w:val="00455C9A"/>
    <w:rsid w:val="00463E93"/>
    <w:rsid w:val="00470621"/>
    <w:rsid w:val="00475B84"/>
    <w:rsid w:val="004831DE"/>
    <w:rsid w:val="00484D20"/>
    <w:rsid w:val="004A4DB0"/>
    <w:rsid w:val="004B7F1D"/>
    <w:rsid w:val="004C3F31"/>
    <w:rsid w:val="004C50AF"/>
    <w:rsid w:val="004C657A"/>
    <w:rsid w:val="004C68CA"/>
    <w:rsid w:val="004D07C1"/>
    <w:rsid w:val="004F57CB"/>
    <w:rsid w:val="004F6145"/>
    <w:rsid w:val="005478FC"/>
    <w:rsid w:val="00552857"/>
    <w:rsid w:val="005550CE"/>
    <w:rsid w:val="00560A26"/>
    <w:rsid w:val="005656B4"/>
    <w:rsid w:val="00565DFB"/>
    <w:rsid w:val="0058182C"/>
    <w:rsid w:val="005839B4"/>
    <w:rsid w:val="005851ED"/>
    <w:rsid w:val="005B0CE7"/>
    <w:rsid w:val="005C4E8E"/>
    <w:rsid w:val="005C5FC1"/>
    <w:rsid w:val="005D04AE"/>
    <w:rsid w:val="005F0CF4"/>
    <w:rsid w:val="005F1CC0"/>
    <w:rsid w:val="00603F87"/>
    <w:rsid w:val="00642968"/>
    <w:rsid w:val="00646780"/>
    <w:rsid w:val="00651E79"/>
    <w:rsid w:val="006625F0"/>
    <w:rsid w:val="00670C4C"/>
    <w:rsid w:val="006B5533"/>
    <w:rsid w:val="006B724A"/>
    <w:rsid w:val="006D0A20"/>
    <w:rsid w:val="006D1B79"/>
    <w:rsid w:val="006D240E"/>
    <w:rsid w:val="006F2863"/>
    <w:rsid w:val="006F2F3F"/>
    <w:rsid w:val="006F76D3"/>
    <w:rsid w:val="00724CB0"/>
    <w:rsid w:val="0073158C"/>
    <w:rsid w:val="007329ED"/>
    <w:rsid w:val="00742995"/>
    <w:rsid w:val="00765E7C"/>
    <w:rsid w:val="00771368"/>
    <w:rsid w:val="00783C1C"/>
    <w:rsid w:val="00785383"/>
    <w:rsid w:val="0079127B"/>
    <w:rsid w:val="00792E4E"/>
    <w:rsid w:val="007B5391"/>
    <w:rsid w:val="007C0286"/>
    <w:rsid w:val="007D20D2"/>
    <w:rsid w:val="007D6A4E"/>
    <w:rsid w:val="007F5B4E"/>
    <w:rsid w:val="00810C10"/>
    <w:rsid w:val="00831CFD"/>
    <w:rsid w:val="00850195"/>
    <w:rsid w:val="00852AE7"/>
    <w:rsid w:val="00872EB5"/>
    <w:rsid w:val="008900C1"/>
    <w:rsid w:val="00893AF7"/>
    <w:rsid w:val="008B7ADD"/>
    <w:rsid w:val="008C53D6"/>
    <w:rsid w:val="008C57EC"/>
    <w:rsid w:val="009123B0"/>
    <w:rsid w:val="00915662"/>
    <w:rsid w:val="00922B5F"/>
    <w:rsid w:val="00926E14"/>
    <w:rsid w:val="00933CC7"/>
    <w:rsid w:val="0093763E"/>
    <w:rsid w:val="0095054E"/>
    <w:rsid w:val="00955CE4"/>
    <w:rsid w:val="00966E43"/>
    <w:rsid w:val="00992603"/>
    <w:rsid w:val="009A2F17"/>
    <w:rsid w:val="009A6619"/>
    <w:rsid w:val="009B54C1"/>
    <w:rsid w:val="009B66FD"/>
    <w:rsid w:val="009D36B5"/>
    <w:rsid w:val="009D72BF"/>
    <w:rsid w:val="009E38D0"/>
    <w:rsid w:val="009E716A"/>
    <w:rsid w:val="009F00BB"/>
    <w:rsid w:val="00A00C11"/>
    <w:rsid w:val="00A03A6C"/>
    <w:rsid w:val="00A06B01"/>
    <w:rsid w:val="00A2150E"/>
    <w:rsid w:val="00A31ED1"/>
    <w:rsid w:val="00A60276"/>
    <w:rsid w:val="00A72C82"/>
    <w:rsid w:val="00A903C3"/>
    <w:rsid w:val="00A94464"/>
    <w:rsid w:val="00AA571D"/>
    <w:rsid w:val="00AA655A"/>
    <w:rsid w:val="00AC36EA"/>
    <w:rsid w:val="00AC55F4"/>
    <w:rsid w:val="00AD6B33"/>
    <w:rsid w:val="00AE3029"/>
    <w:rsid w:val="00AF234C"/>
    <w:rsid w:val="00B00920"/>
    <w:rsid w:val="00B21701"/>
    <w:rsid w:val="00B3138E"/>
    <w:rsid w:val="00B46C7F"/>
    <w:rsid w:val="00B46CD1"/>
    <w:rsid w:val="00B5080A"/>
    <w:rsid w:val="00B57FF0"/>
    <w:rsid w:val="00B9020D"/>
    <w:rsid w:val="00BB0286"/>
    <w:rsid w:val="00BE6FA1"/>
    <w:rsid w:val="00C014CA"/>
    <w:rsid w:val="00C10473"/>
    <w:rsid w:val="00C16E67"/>
    <w:rsid w:val="00C43692"/>
    <w:rsid w:val="00C6607A"/>
    <w:rsid w:val="00C733A4"/>
    <w:rsid w:val="00C75163"/>
    <w:rsid w:val="00C77A2D"/>
    <w:rsid w:val="00C83883"/>
    <w:rsid w:val="00CC0700"/>
    <w:rsid w:val="00CD2292"/>
    <w:rsid w:val="00CD529F"/>
    <w:rsid w:val="00CD7441"/>
    <w:rsid w:val="00CE20B6"/>
    <w:rsid w:val="00CE3E22"/>
    <w:rsid w:val="00CE4DB4"/>
    <w:rsid w:val="00D00AFF"/>
    <w:rsid w:val="00D02FA4"/>
    <w:rsid w:val="00D05304"/>
    <w:rsid w:val="00D307ED"/>
    <w:rsid w:val="00D3200F"/>
    <w:rsid w:val="00D36D2D"/>
    <w:rsid w:val="00D40475"/>
    <w:rsid w:val="00D45A17"/>
    <w:rsid w:val="00D6162F"/>
    <w:rsid w:val="00D62849"/>
    <w:rsid w:val="00D62CB2"/>
    <w:rsid w:val="00D637E1"/>
    <w:rsid w:val="00D70971"/>
    <w:rsid w:val="00D717C2"/>
    <w:rsid w:val="00D76C9F"/>
    <w:rsid w:val="00D92241"/>
    <w:rsid w:val="00D92DFF"/>
    <w:rsid w:val="00D9727B"/>
    <w:rsid w:val="00DB67AB"/>
    <w:rsid w:val="00DC2F95"/>
    <w:rsid w:val="00DE5984"/>
    <w:rsid w:val="00E1080A"/>
    <w:rsid w:val="00E126DB"/>
    <w:rsid w:val="00E205C3"/>
    <w:rsid w:val="00E234AC"/>
    <w:rsid w:val="00E23663"/>
    <w:rsid w:val="00E32558"/>
    <w:rsid w:val="00E43438"/>
    <w:rsid w:val="00E46FDF"/>
    <w:rsid w:val="00E4737F"/>
    <w:rsid w:val="00E54438"/>
    <w:rsid w:val="00E56665"/>
    <w:rsid w:val="00E80E44"/>
    <w:rsid w:val="00E85B06"/>
    <w:rsid w:val="00E93368"/>
    <w:rsid w:val="00E943A6"/>
    <w:rsid w:val="00EA6D70"/>
    <w:rsid w:val="00EB48CF"/>
    <w:rsid w:val="00EC5621"/>
    <w:rsid w:val="00ED0AB8"/>
    <w:rsid w:val="00EF2B32"/>
    <w:rsid w:val="00EF6F84"/>
    <w:rsid w:val="00F03B24"/>
    <w:rsid w:val="00F06D33"/>
    <w:rsid w:val="00F16767"/>
    <w:rsid w:val="00F1744E"/>
    <w:rsid w:val="00F3387A"/>
    <w:rsid w:val="00F36A87"/>
    <w:rsid w:val="00F46FEF"/>
    <w:rsid w:val="00F55D85"/>
    <w:rsid w:val="00F63904"/>
    <w:rsid w:val="00F63CE2"/>
    <w:rsid w:val="00F80CF8"/>
    <w:rsid w:val="00F837FF"/>
    <w:rsid w:val="00F95649"/>
    <w:rsid w:val="00FA24DA"/>
    <w:rsid w:val="00FA4B50"/>
    <w:rsid w:val="00FC2F13"/>
    <w:rsid w:val="00FD5E39"/>
    <w:rsid w:val="00FD6A9C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F2EED8CA-8AC0-4B23-BCE9-C9A83F7B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8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  <w:style w:type="character" w:customStyle="1" w:styleId="cf01">
    <w:name w:val="cf01"/>
    <w:basedOn w:val="Predvolenpsmoodseku"/>
    <w:rsid w:val="004D07C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4D07C1"/>
    <w:rPr>
      <w:rFonts w:ascii="Segoe UI" w:hAnsi="Segoe UI" w:cs="Segoe UI" w:hint="default"/>
      <w:sz w:val="18"/>
      <w:szCs w:val="18"/>
    </w:rPr>
  </w:style>
  <w:style w:type="table" w:styleId="Mriekatabuky">
    <w:name w:val="Table Grid"/>
    <w:basedOn w:val="Normlnatabuka"/>
    <w:uiPriority w:val="39"/>
    <w:rsid w:val="002E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0B18-DE45-49C6-8005-7CCB6C91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14</cp:revision>
  <cp:lastPrinted>2023-08-25T06:32:00Z</cp:lastPrinted>
  <dcterms:created xsi:type="dcterms:W3CDTF">2023-10-30T08:35:00Z</dcterms:created>
  <dcterms:modified xsi:type="dcterms:W3CDTF">2023-12-06T13:53:00Z</dcterms:modified>
</cp:coreProperties>
</file>