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CC5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14:paraId="388AC513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14:paraId="3EB74ED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19580E8F" w14:textId="77777777"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333ADF" w14:textId="77777777"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DA7FDA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DA7FDA">
        <w:rPr>
          <w:rFonts w:ascii="Arial" w:hAnsi="Arial" w:cs="Arial"/>
          <w:bCs/>
          <w:sz w:val="22"/>
          <w:szCs w:val="22"/>
        </w:rPr>
        <w:t xml:space="preserve"> r.</w:t>
      </w:r>
    </w:p>
    <w:p w14:paraId="62665C52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F0916E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707E20F" w14:textId="77777777" w:rsidR="00380A82" w:rsidRPr="00DA7FDA" w:rsidRDefault="00380A82" w:rsidP="00380A8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4781CA8" w14:textId="20C390E7"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</w:t>
      </w:r>
      <w:r w:rsidR="00D520F0">
        <w:rPr>
          <w:rFonts w:ascii="Arial" w:hAnsi="Arial" w:cs="Arial"/>
          <w:sz w:val="22"/>
          <w:szCs w:val="22"/>
        </w:rPr>
        <w:t xml:space="preserve">odstawowym 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253788FF" w14:textId="31DD8A3F" w:rsidR="00380A82" w:rsidRPr="006F7692" w:rsidRDefault="00380A82" w:rsidP="00D520F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r w:rsidR="00D520F0" w:rsidRPr="00D520F0">
        <w:rPr>
          <w:rFonts w:ascii="Arial Narrow" w:eastAsia="Calibri" w:hAnsi="Arial Narrow" w:cs="Arial"/>
          <w:b/>
          <w:bCs/>
          <w:snapToGrid w:val="0"/>
          <w:sz w:val="24"/>
          <w:szCs w:val="24"/>
          <w:lang w:eastAsia="pl-PL"/>
        </w:rPr>
        <w:t>Zakup i dostawa siatki leśnej zabezpieczającej uprawy leśne przed zwierzyną w Nadleśnictwie Herby”</w:t>
      </w:r>
      <w:r w:rsidR="00D520F0">
        <w:rPr>
          <w:rFonts w:ascii="Arial Narrow" w:eastAsia="Calibri" w:hAnsi="Arial Narrow" w:cs="Arial"/>
          <w:b/>
          <w:bCs/>
          <w:snapToGrid w:val="0"/>
          <w:sz w:val="24"/>
          <w:szCs w:val="24"/>
          <w:lang w:eastAsia="pl-PL"/>
        </w:rPr>
        <w:t>.</w:t>
      </w:r>
    </w:p>
    <w:p w14:paraId="5E8F6ECF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9AE2AD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3F6DAC5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0337BD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22239B2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60C5F0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A6184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5FF723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CD17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DFCDF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9088073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14:paraId="3634B3F7" w14:textId="77777777" w:rsidR="00380A82" w:rsidRDefault="00380A82" w:rsidP="00380A82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EE8CBB2" w14:textId="6894F7B8" w:rsidR="00380A82" w:rsidRPr="002B0801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Pr="009B4321">
        <w:rPr>
          <w:rFonts w:ascii="Arial" w:hAnsi="Arial" w:cs="Arial"/>
          <w:bCs/>
          <w:sz w:val="22"/>
          <w:szCs w:val="22"/>
        </w:rPr>
        <w:t>tekst jedn. Dz. U. z 202</w:t>
      </w:r>
      <w:r w:rsidR="008F7EA6">
        <w:rPr>
          <w:rFonts w:ascii="Arial" w:hAnsi="Arial" w:cs="Arial"/>
          <w:bCs/>
          <w:sz w:val="22"/>
          <w:szCs w:val="22"/>
        </w:rPr>
        <w:t>3</w:t>
      </w:r>
      <w:r w:rsidRPr="009B4321">
        <w:rPr>
          <w:rFonts w:ascii="Arial" w:hAnsi="Arial" w:cs="Arial"/>
          <w:bCs/>
          <w:sz w:val="22"/>
          <w:szCs w:val="22"/>
        </w:rPr>
        <w:t xml:space="preserve"> r. poz. 1</w:t>
      </w:r>
      <w:r w:rsidR="008F7EA6">
        <w:rPr>
          <w:rFonts w:ascii="Arial" w:hAnsi="Arial" w:cs="Arial"/>
          <w:bCs/>
          <w:sz w:val="22"/>
          <w:szCs w:val="22"/>
        </w:rPr>
        <w:t>6</w:t>
      </w:r>
      <w:r w:rsidR="00AE136C">
        <w:rPr>
          <w:rFonts w:ascii="Arial" w:hAnsi="Arial" w:cs="Arial"/>
          <w:bCs/>
          <w:sz w:val="22"/>
          <w:szCs w:val="22"/>
        </w:rPr>
        <w:t>0</w:t>
      </w:r>
      <w:r w:rsidR="008F7EA6">
        <w:rPr>
          <w:rFonts w:ascii="Arial" w:hAnsi="Arial" w:cs="Arial"/>
          <w:bCs/>
          <w:sz w:val="22"/>
          <w:szCs w:val="22"/>
        </w:rPr>
        <w:t>5</w:t>
      </w:r>
      <w:r w:rsidRPr="009B4321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B4321">
        <w:rPr>
          <w:rFonts w:ascii="Arial" w:hAnsi="Arial" w:cs="Arial"/>
          <w:bCs/>
          <w:sz w:val="22"/>
          <w:szCs w:val="22"/>
        </w:rPr>
        <w:t>. zm.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przez Wykonawcę, którego reprezentuję są aktualne w zakresie podstaw wykluczenia z postępowania określonych w:</w:t>
      </w:r>
    </w:p>
    <w:p w14:paraId="63DB31A5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6B0C79CE" w14:textId="2451E528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</w:t>
      </w:r>
      <w:r w:rsidR="00BD49B2">
        <w:rPr>
          <w:rFonts w:ascii="Arial" w:hAnsi="Arial" w:cs="Arial"/>
          <w:bCs/>
          <w:sz w:val="22"/>
          <w:szCs w:val="22"/>
        </w:rPr>
        <w:t xml:space="preserve">dotyczących </w:t>
      </w:r>
      <w:r w:rsidRPr="002B0801">
        <w:rPr>
          <w:rFonts w:ascii="Arial" w:hAnsi="Arial" w:cs="Arial"/>
          <w:bCs/>
          <w:sz w:val="22"/>
          <w:szCs w:val="22"/>
        </w:rPr>
        <w:t xml:space="preserve">orzeczenia zakazu ubiegania się o zamówienie publiczne tytułem środka zapobiegawczego, </w:t>
      </w:r>
    </w:p>
    <w:p w14:paraId="58A9BF22" w14:textId="306F15F4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</w:t>
      </w:r>
      <w:r w:rsidR="00BD49B2">
        <w:rPr>
          <w:rFonts w:ascii="Arial" w:hAnsi="Arial" w:cs="Arial"/>
          <w:bCs/>
          <w:sz w:val="22"/>
          <w:szCs w:val="22"/>
        </w:rPr>
        <w:t xml:space="preserve">dotyczących </w:t>
      </w:r>
      <w:r w:rsidRPr="002B0801">
        <w:rPr>
          <w:rFonts w:ascii="Arial" w:hAnsi="Arial" w:cs="Arial"/>
          <w:bCs/>
          <w:sz w:val="22"/>
          <w:szCs w:val="22"/>
        </w:rPr>
        <w:t xml:space="preserve">zawarcia z innymi wykonawcami porozumienia mającego na celu zakłócenie konkurencji, </w:t>
      </w:r>
    </w:p>
    <w:p w14:paraId="03165964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0B70033C" w14:textId="57D6342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</w:t>
      </w:r>
      <w:r w:rsidR="00AE136C">
        <w:rPr>
          <w:rFonts w:ascii="Arial" w:hAnsi="Arial" w:cs="Arial"/>
          <w:bCs/>
          <w:sz w:val="22"/>
          <w:szCs w:val="22"/>
        </w:rPr>
        <w:t>22</w:t>
      </w:r>
      <w:r w:rsidRPr="002B0801">
        <w:rPr>
          <w:rFonts w:ascii="Arial" w:hAnsi="Arial" w:cs="Arial"/>
          <w:bCs/>
          <w:sz w:val="22"/>
          <w:szCs w:val="22"/>
        </w:rPr>
        <w:t xml:space="preserve"> r. poz. 1</w:t>
      </w:r>
      <w:r w:rsidR="00AE136C">
        <w:rPr>
          <w:rFonts w:ascii="Arial" w:hAnsi="Arial" w:cs="Arial"/>
          <w:bCs/>
          <w:sz w:val="22"/>
          <w:szCs w:val="22"/>
        </w:rPr>
        <w:t>710</w:t>
      </w:r>
      <w:r w:rsidRPr="002B0801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6338C739" w14:textId="77777777" w:rsidR="00380A82" w:rsidRPr="008F7EA6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1ED7223" w14:textId="72D92FE2" w:rsidR="008F7EA6" w:rsidRPr="008F7EA6" w:rsidRDefault="008F7EA6" w:rsidP="008F7EA6">
      <w:pPr>
        <w:suppressAutoHyphens w:val="0"/>
        <w:ind w:left="709" w:hanging="283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F7EA6">
        <w:rPr>
          <w:rFonts w:ascii="Arial" w:hAnsi="Arial" w:cs="Arial"/>
          <w:bCs/>
          <w:sz w:val="22"/>
          <w:szCs w:val="22"/>
          <w:lang w:eastAsia="pl-PL"/>
        </w:rPr>
        <w:t>-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ab/>
        <w:t xml:space="preserve">art. 109 ust. 1 pkt 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>5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 xml:space="preserve"> PZP,</w:t>
      </w:r>
    </w:p>
    <w:p w14:paraId="4D408D31" w14:textId="77777777" w:rsidR="008F7EA6" w:rsidRPr="008F7EA6" w:rsidRDefault="008F7EA6" w:rsidP="008F7EA6">
      <w:pPr>
        <w:suppressAutoHyphens w:val="0"/>
        <w:ind w:left="709" w:hanging="283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F7EA6">
        <w:rPr>
          <w:rFonts w:ascii="Arial" w:hAnsi="Arial" w:cs="Arial"/>
          <w:bCs/>
          <w:sz w:val="22"/>
          <w:szCs w:val="22"/>
          <w:lang w:eastAsia="pl-PL"/>
        </w:rPr>
        <w:t>-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407580E5" w14:textId="0DE7F913" w:rsidR="008F7EA6" w:rsidRPr="008F7EA6" w:rsidRDefault="008F7EA6" w:rsidP="008F7EA6">
      <w:pPr>
        <w:suppressAutoHyphens w:val="0"/>
        <w:ind w:left="709" w:hanging="283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F7EA6">
        <w:rPr>
          <w:rFonts w:ascii="Arial" w:hAnsi="Arial" w:cs="Arial"/>
          <w:bCs/>
          <w:sz w:val="22"/>
          <w:szCs w:val="22"/>
          <w:lang w:eastAsia="pl-PL"/>
        </w:rPr>
        <w:t>-</w:t>
      </w:r>
      <w:r w:rsidRPr="008F7EA6">
        <w:rPr>
          <w:rFonts w:ascii="Arial" w:hAnsi="Arial" w:cs="Arial"/>
          <w:bCs/>
          <w:sz w:val="22"/>
          <w:szCs w:val="22"/>
          <w:lang w:eastAsia="pl-PL"/>
        </w:rPr>
        <w:tab/>
        <w:t>art. 5k rozporządzenia Rady (UE) Nr 833/2014 z dnia 31 lipca 2014 r. dotyczącego środków ograniczających w związku z działaniami Rosji destabilizującymi sytuację na Ukrainie opisane w SWZ.</w:t>
      </w:r>
    </w:p>
    <w:p w14:paraId="143FCFE9" w14:textId="77777777" w:rsidR="00380A82" w:rsidRPr="008F7EA6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17CBA6" w14:textId="77777777"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EEC8D5F" w14:textId="77777777"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2753C3" w14:textId="77777777" w:rsidR="005E5B0E" w:rsidRDefault="00380A82" w:rsidP="005E5B0E">
      <w:pPr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="005E5B0E">
        <w:rPr>
          <w:rFonts w:ascii="Arial" w:hAnsi="Arial" w:cs="Arial"/>
          <w:sz w:val="18"/>
          <w:szCs w:val="18"/>
        </w:rPr>
        <w:t>Kwalifikowany podpis elektroniczny/podpis</w:t>
      </w:r>
    </w:p>
    <w:p w14:paraId="64C526DF" w14:textId="77777777" w:rsidR="005E5B0E" w:rsidRDefault="005E5B0E" w:rsidP="005E5B0E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zaufany lub podpis osobisty osoby</w:t>
      </w:r>
    </w:p>
    <w:p w14:paraId="53F86F45" w14:textId="7A711A57" w:rsidR="00380A82" w:rsidRPr="00DA7FDA" w:rsidRDefault="00380A82" w:rsidP="00380A8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br/>
      </w:r>
    </w:p>
    <w:p w14:paraId="7CD18A59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92D0092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E7BB0D7" w14:textId="77777777" w:rsidR="005E6FD2" w:rsidRDefault="005E6FD2"/>
    <w:sectPr w:rsidR="005E6F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FEE3" w14:textId="77777777" w:rsidR="006B0D20" w:rsidRDefault="006B0D20" w:rsidP="00380A82">
      <w:r>
        <w:separator/>
      </w:r>
    </w:p>
  </w:endnote>
  <w:endnote w:type="continuationSeparator" w:id="0">
    <w:p w14:paraId="5B7FCDF1" w14:textId="77777777" w:rsidR="006B0D20" w:rsidRDefault="006B0D20" w:rsidP="003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A49A" w14:textId="77777777" w:rsidR="006B0D20" w:rsidRDefault="006B0D20" w:rsidP="00380A82">
      <w:r>
        <w:separator/>
      </w:r>
    </w:p>
  </w:footnote>
  <w:footnote w:type="continuationSeparator" w:id="0">
    <w:p w14:paraId="1EC95DBB" w14:textId="77777777" w:rsidR="006B0D20" w:rsidRDefault="006B0D20" w:rsidP="003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253D" w14:textId="0D5C43CA" w:rsidR="00380A82" w:rsidRPr="00380A82" w:rsidRDefault="00380A82" w:rsidP="00380A82">
    <w:pPr>
      <w:pStyle w:val="Nagwek"/>
      <w:jc w:val="right"/>
      <w:rPr>
        <w:rFonts w:ascii="Arial" w:hAnsi="Arial" w:cs="Arial"/>
      </w:rPr>
    </w:pPr>
    <w:r w:rsidRPr="00380A82">
      <w:rPr>
        <w:rFonts w:ascii="Arial" w:hAnsi="Arial" w:cs="Arial"/>
      </w:rPr>
      <w:t xml:space="preserve">Załącznik nr </w:t>
    </w:r>
    <w:r w:rsidR="00D520F0">
      <w:rPr>
        <w:rFonts w:ascii="Arial" w:hAnsi="Arial" w:cs="Arial"/>
      </w:rPr>
      <w:t>5</w:t>
    </w:r>
    <w:r w:rsidRPr="00380A82">
      <w:rPr>
        <w:rFonts w:ascii="Arial" w:hAnsi="Arial" w:cs="Arial"/>
      </w:rPr>
      <w:t xml:space="preserve"> do SWZ</w:t>
    </w:r>
  </w:p>
  <w:p w14:paraId="493690F1" w14:textId="77777777" w:rsidR="00380A82" w:rsidRDefault="00380A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D5"/>
    <w:rsid w:val="000508D5"/>
    <w:rsid w:val="00055B74"/>
    <w:rsid w:val="000D6342"/>
    <w:rsid w:val="001F182A"/>
    <w:rsid w:val="0023503A"/>
    <w:rsid w:val="00253C13"/>
    <w:rsid w:val="002A5697"/>
    <w:rsid w:val="002E3763"/>
    <w:rsid w:val="00380A82"/>
    <w:rsid w:val="005E5B0E"/>
    <w:rsid w:val="005E6FD2"/>
    <w:rsid w:val="00656CDC"/>
    <w:rsid w:val="006B0D20"/>
    <w:rsid w:val="006B5BF1"/>
    <w:rsid w:val="008F7EA6"/>
    <w:rsid w:val="00AE136C"/>
    <w:rsid w:val="00BD49B2"/>
    <w:rsid w:val="00D520F0"/>
    <w:rsid w:val="00DF4BF1"/>
    <w:rsid w:val="00E07453"/>
    <w:rsid w:val="00F4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B078"/>
  <w15:chartTrackingRefBased/>
  <w15:docId w15:val="{3CBDF832-3C02-4833-8260-AD9EE51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A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13</cp:revision>
  <dcterms:created xsi:type="dcterms:W3CDTF">2022-05-11T09:42:00Z</dcterms:created>
  <dcterms:modified xsi:type="dcterms:W3CDTF">2023-10-16T07:09:00Z</dcterms:modified>
</cp:coreProperties>
</file>