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06FC6C3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7A32BC">
        <w:rPr>
          <w:rFonts w:ascii="Corbel" w:hAnsi="Corbel" w:cs="Times New Roman"/>
          <w:color w:val="000000" w:themeColor="text1"/>
          <w:sz w:val="20"/>
          <w:szCs w:val="20"/>
        </w:rPr>
        <w:t>Kamerový server a príslušenstvo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D16">
        <w:rPr>
          <w:rFonts w:ascii="Corbel" w:hAnsi="Corbel"/>
          <w:sz w:val="20"/>
          <w:szCs w:val="20"/>
        </w:rPr>
        <w:t>3</w:t>
      </w:r>
      <w:r w:rsidR="002F61BB">
        <w:rPr>
          <w:rFonts w:ascii="Corbel" w:hAnsi="Corbel"/>
          <w:sz w:val="20"/>
          <w:szCs w:val="20"/>
        </w:rPr>
        <w:t>2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6378" w14:textId="77777777" w:rsidR="007129EA" w:rsidRDefault="007129EA" w:rsidP="00C02061">
      <w:pPr>
        <w:spacing w:after="0" w:line="240" w:lineRule="auto"/>
      </w:pPr>
      <w:r>
        <w:separator/>
      </w:r>
    </w:p>
  </w:endnote>
  <w:endnote w:type="continuationSeparator" w:id="0">
    <w:p w14:paraId="2364B232" w14:textId="77777777" w:rsidR="007129EA" w:rsidRDefault="007129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A4477" w14:textId="77777777" w:rsidR="007129EA" w:rsidRDefault="007129EA" w:rsidP="00C02061">
      <w:pPr>
        <w:spacing w:after="0" w:line="240" w:lineRule="auto"/>
      </w:pPr>
      <w:r>
        <w:separator/>
      </w:r>
    </w:p>
  </w:footnote>
  <w:footnote w:type="continuationSeparator" w:id="0">
    <w:p w14:paraId="711EDEA5" w14:textId="77777777" w:rsidR="007129EA" w:rsidRDefault="007129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C2E13"/>
    <w:rsid w:val="002D5975"/>
    <w:rsid w:val="002F61BB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129EA"/>
    <w:rsid w:val="0074245E"/>
    <w:rsid w:val="007629EF"/>
    <w:rsid w:val="007900AA"/>
    <w:rsid w:val="007A32BC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DE7871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2023-10-19T07:09:00Z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