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07FA0" w14:textId="77777777" w:rsidR="00AF5686" w:rsidRDefault="00A208D0">
      <w:r>
        <w:t>Załącznik nr 2.3.3</w:t>
      </w:r>
      <w:r w:rsidR="00B87B85">
        <w:t xml:space="preserve"> – </w:t>
      </w:r>
      <w:r>
        <w:t>zestawienie odległości i warunków zrywki</w:t>
      </w:r>
      <w:r w:rsidR="00B87B85">
        <w:t>.</w:t>
      </w:r>
    </w:p>
    <w:p w14:paraId="3A3D0FFE" w14:textId="77777777" w:rsidR="00B87B85" w:rsidRDefault="00446C03">
      <w:r>
        <w:t xml:space="preserve">Zestawienie mas w odległościach zrywki w pakietach: </w:t>
      </w:r>
      <w:r w:rsidR="00A208D0"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"/>
        <w:gridCol w:w="1928"/>
        <w:gridCol w:w="1660"/>
        <w:gridCol w:w="1675"/>
        <w:gridCol w:w="1617"/>
        <w:gridCol w:w="1417"/>
      </w:tblGrid>
      <w:tr w:rsidR="00040655" w14:paraId="6A1A44FB" w14:textId="77777777" w:rsidTr="00040655">
        <w:trPr>
          <w:trHeight w:val="567"/>
        </w:trPr>
        <w:tc>
          <w:tcPr>
            <w:tcW w:w="765" w:type="dxa"/>
            <w:vAlign w:val="center"/>
          </w:tcPr>
          <w:p w14:paraId="539B4835" w14:textId="77777777" w:rsidR="00040655" w:rsidRDefault="00040655">
            <w:r>
              <w:t>LP</w:t>
            </w:r>
          </w:p>
        </w:tc>
        <w:tc>
          <w:tcPr>
            <w:tcW w:w="1928" w:type="dxa"/>
            <w:vAlign w:val="center"/>
          </w:tcPr>
          <w:p w14:paraId="072DF74B" w14:textId="77777777" w:rsidR="00040655" w:rsidRDefault="00040655">
            <w:r>
              <w:t>Odległość zrywki</w:t>
            </w:r>
          </w:p>
        </w:tc>
        <w:tc>
          <w:tcPr>
            <w:tcW w:w="1660" w:type="dxa"/>
            <w:vAlign w:val="center"/>
          </w:tcPr>
          <w:p w14:paraId="0974AA27" w14:textId="3B4DE7DD" w:rsidR="00040655" w:rsidRDefault="00040655">
            <w:r>
              <w:t xml:space="preserve">Pakiet </w:t>
            </w:r>
            <w:r w:rsidR="00625478">
              <w:t>S10.0</w:t>
            </w:r>
            <w:r>
              <w:t xml:space="preserve">1 </w:t>
            </w:r>
            <w:proofErr w:type="spellStart"/>
            <w:r>
              <w:t>Smolno</w:t>
            </w:r>
            <w:proofErr w:type="spellEnd"/>
          </w:p>
        </w:tc>
        <w:tc>
          <w:tcPr>
            <w:tcW w:w="1675" w:type="dxa"/>
            <w:vAlign w:val="center"/>
          </w:tcPr>
          <w:p w14:paraId="5BB04C98" w14:textId="503A86A5" w:rsidR="00040655" w:rsidRDefault="00040655">
            <w:r>
              <w:t xml:space="preserve">Pakiet </w:t>
            </w:r>
            <w:r w:rsidR="00625478">
              <w:t>S10.0</w:t>
            </w:r>
            <w:r>
              <w:t>2 Zielonka</w:t>
            </w:r>
          </w:p>
        </w:tc>
        <w:tc>
          <w:tcPr>
            <w:tcW w:w="1617" w:type="dxa"/>
            <w:vAlign w:val="center"/>
          </w:tcPr>
          <w:p w14:paraId="1577466D" w14:textId="2F7AC8FE" w:rsidR="00040655" w:rsidRDefault="00040655">
            <w:r>
              <w:t xml:space="preserve">Pakiet </w:t>
            </w:r>
            <w:r w:rsidR="00625478">
              <w:t>S10.0</w:t>
            </w:r>
            <w:r>
              <w:t>3 Emilianowo</w:t>
            </w:r>
          </w:p>
        </w:tc>
        <w:tc>
          <w:tcPr>
            <w:tcW w:w="1417" w:type="dxa"/>
            <w:vAlign w:val="center"/>
          </w:tcPr>
          <w:p w14:paraId="1BD589F5" w14:textId="56DFBD57" w:rsidR="00040655" w:rsidRDefault="00040655">
            <w:r>
              <w:t xml:space="preserve">Pakiet </w:t>
            </w:r>
            <w:r w:rsidR="00625478">
              <w:t>S10.0</w:t>
            </w:r>
            <w:r>
              <w:t>4 Żółwin</w:t>
            </w:r>
          </w:p>
        </w:tc>
      </w:tr>
      <w:tr w:rsidR="00040655" w14:paraId="2B657E78" w14:textId="77777777" w:rsidTr="00040655">
        <w:trPr>
          <w:trHeight w:val="567"/>
        </w:trPr>
        <w:tc>
          <w:tcPr>
            <w:tcW w:w="765" w:type="dxa"/>
            <w:vAlign w:val="center"/>
          </w:tcPr>
          <w:p w14:paraId="0CD54E3E" w14:textId="77777777" w:rsidR="00040655" w:rsidRDefault="00040655">
            <w:r>
              <w:t>1</w:t>
            </w:r>
          </w:p>
        </w:tc>
        <w:tc>
          <w:tcPr>
            <w:tcW w:w="1928" w:type="dxa"/>
            <w:vAlign w:val="center"/>
          </w:tcPr>
          <w:p w14:paraId="6E275A11" w14:textId="77777777" w:rsidR="00040655" w:rsidRDefault="00040655">
            <w:r>
              <w:t>Zrywka do 200 m</w:t>
            </w:r>
          </w:p>
        </w:tc>
        <w:tc>
          <w:tcPr>
            <w:tcW w:w="1660" w:type="dxa"/>
            <w:vAlign w:val="center"/>
          </w:tcPr>
          <w:p w14:paraId="76B72B32" w14:textId="77777777" w:rsidR="00040655" w:rsidRDefault="00040655">
            <w:r>
              <w:t>520 m3</w:t>
            </w:r>
          </w:p>
        </w:tc>
        <w:tc>
          <w:tcPr>
            <w:tcW w:w="1675" w:type="dxa"/>
            <w:vAlign w:val="center"/>
          </w:tcPr>
          <w:p w14:paraId="6C010217" w14:textId="77777777" w:rsidR="00040655" w:rsidRDefault="00040655">
            <w:r>
              <w:t>1690 m3</w:t>
            </w:r>
          </w:p>
        </w:tc>
        <w:tc>
          <w:tcPr>
            <w:tcW w:w="1617" w:type="dxa"/>
            <w:vAlign w:val="center"/>
          </w:tcPr>
          <w:p w14:paraId="7DBA1FF7" w14:textId="77777777" w:rsidR="00040655" w:rsidRDefault="00040655">
            <w:r>
              <w:t>2730 m3</w:t>
            </w:r>
          </w:p>
        </w:tc>
        <w:tc>
          <w:tcPr>
            <w:tcW w:w="1417" w:type="dxa"/>
            <w:vAlign w:val="center"/>
          </w:tcPr>
          <w:p w14:paraId="6869516C" w14:textId="77777777" w:rsidR="00040655" w:rsidRDefault="00040655">
            <w:r>
              <w:t>1560 m3</w:t>
            </w:r>
          </w:p>
        </w:tc>
      </w:tr>
      <w:tr w:rsidR="00040655" w14:paraId="2AAF38B9" w14:textId="77777777" w:rsidTr="00040655">
        <w:trPr>
          <w:trHeight w:val="567"/>
        </w:trPr>
        <w:tc>
          <w:tcPr>
            <w:tcW w:w="765" w:type="dxa"/>
            <w:vAlign w:val="center"/>
          </w:tcPr>
          <w:p w14:paraId="6FB17A16" w14:textId="77777777" w:rsidR="00040655" w:rsidRDefault="00040655">
            <w:r>
              <w:t>2</w:t>
            </w:r>
          </w:p>
        </w:tc>
        <w:tc>
          <w:tcPr>
            <w:tcW w:w="1928" w:type="dxa"/>
            <w:vAlign w:val="center"/>
          </w:tcPr>
          <w:p w14:paraId="06A59C8D" w14:textId="77777777" w:rsidR="00040655" w:rsidRDefault="00040655">
            <w:r>
              <w:t>Zrywka do 2 km</w:t>
            </w:r>
          </w:p>
        </w:tc>
        <w:tc>
          <w:tcPr>
            <w:tcW w:w="1660" w:type="dxa"/>
            <w:vAlign w:val="center"/>
          </w:tcPr>
          <w:p w14:paraId="1A7378C2" w14:textId="77777777" w:rsidR="00040655" w:rsidRDefault="00040655">
            <w:r>
              <w:t>2119 m3</w:t>
            </w:r>
          </w:p>
        </w:tc>
        <w:tc>
          <w:tcPr>
            <w:tcW w:w="1675" w:type="dxa"/>
            <w:vAlign w:val="center"/>
          </w:tcPr>
          <w:p w14:paraId="5AEC7268" w14:textId="77777777" w:rsidR="00040655" w:rsidRDefault="00040655">
            <w:r>
              <w:t>6757 m3</w:t>
            </w:r>
          </w:p>
        </w:tc>
        <w:tc>
          <w:tcPr>
            <w:tcW w:w="1617" w:type="dxa"/>
            <w:vAlign w:val="center"/>
          </w:tcPr>
          <w:p w14:paraId="3BEDE802" w14:textId="77777777" w:rsidR="00040655" w:rsidRDefault="00040655">
            <w:r>
              <w:t>10925 m3</w:t>
            </w:r>
          </w:p>
        </w:tc>
        <w:tc>
          <w:tcPr>
            <w:tcW w:w="1417" w:type="dxa"/>
            <w:vAlign w:val="center"/>
          </w:tcPr>
          <w:p w14:paraId="30EA619B" w14:textId="77777777" w:rsidR="00040655" w:rsidRDefault="00040655">
            <w:r>
              <w:t>6271 m3</w:t>
            </w:r>
          </w:p>
        </w:tc>
      </w:tr>
    </w:tbl>
    <w:p w14:paraId="1F1FDAA4" w14:textId="77777777" w:rsidR="00040655" w:rsidRDefault="00040655"/>
    <w:sectPr w:rsidR="00040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98E"/>
    <w:rsid w:val="00040655"/>
    <w:rsid w:val="0006156E"/>
    <w:rsid w:val="00446C03"/>
    <w:rsid w:val="0053461D"/>
    <w:rsid w:val="00625478"/>
    <w:rsid w:val="00A208D0"/>
    <w:rsid w:val="00AF5686"/>
    <w:rsid w:val="00B87B85"/>
    <w:rsid w:val="00E2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35F3E"/>
  <w15:chartTrackingRefBased/>
  <w15:docId w15:val="{8D817AF2-963E-4B49-815F-FC82DD797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6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47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1202 N.Bydgoszcz Przemysław Jurek</dc:creator>
  <cp:keywords/>
  <dc:description/>
  <cp:lastModifiedBy>1202 N.Bydgoszcz Andrzej Szafkowski</cp:lastModifiedBy>
  <cp:revision>6</cp:revision>
  <dcterms:created xsi:type="dcterms:W3CDTF">2023-10-25T10:31:00Z</dcterms:created>
  <dcterms:modified xsi:type="dcterms:W3CDTF">2023-11-04T19:29:00Z</dcterms:modified>
</cp:coreProperties>
</file>