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15C" w:rsidRPr="00BF07F0" w:rsidRDefault="00A3315C" w:rsidP="00C444EE">
      <w:pPr>
        <w:spacing w:after="0"/>
        <w:jc w:val="center"/>
        <w:rPr>
          <w:rFonts w:cs="Calibri"/>
          <w:b/>
          <w:u w:val="single"/>
        </w:rPr>
      </w:pPr>
    </w:p>
    <w:p w:rsidR="00D6324A" w:rsidRPr="00BF07F0" w:rsidRDefault="009960DB" w:rsidP="00D6324A">
      <w:pPr>
        <w:jc w:val="center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DODATOK Č. 1 K ZÁPISNICI</w:t>
      </w:r>
      <w:r w:rsidR="00311C48" w:rsidRPr="00BF07F0">
        <w:rPr>
          <w:rFonts w:cs="Calibri"/>
          <w:b/>
          <w:u w:val="single"/>
        </w:rPr>
        <w:t xml:space="preserve"> Z</w:t>
      </w:r>
      <w:r w:rsidR="00E67FB1" w:rsidRPr="00BF07F0">
        <w:rPr>
          <w:rFonts w:cs="Calibri"/>
          <w:b/>
          <w:u w:val="single"/>
        </w:rPr>
        <w:t xml:space="preserve"> VYHODNOTENIA </w:t>
      </w:r>
      <w:r w:rsidR="009A5845" w:rsidRPr="00BF07F0">
        <w:rPr>
          <w:rFonts w:cs="Calibri"/>
          <w:b/>
          <w:u w:val="single"/>
        </w:rPr>
        <w:t>PONÚK</w:t>
      </w:r>
      <w:r>
        <w:rPr>
          <w:rFonts w:cs="Calibri"/>
          <w:b/>
          <w:u w:val="single"/>
        </w:rPr>
        <w:t xml:space="preserve"> </w:t>
      </w:r>
    </w:p>
    <w:p w:rsidR="00CF524D" w:rsidRPr="00BF07F0" w:rsidRDefault="00CF524D" w:rsidP="00B070F1">
      <w:pPr>
        <w:spacing w:after="0"/>
        <w:rPr>
          <w:rFonts w:cs="Calibri"/>
          <w:b/>
        </w:rPr>
      </w:pPr>
    </w:p>
    <w:p w:rsidR="00846B49" w:rsidRPr="00EF635C" w:rsidRDefault="00846B49" w:rsidP="00846B49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eastAsia="Times New Roman" w:cs="Arial"/>
          <w:b/>
          <w:lang w:eastAsia="cs-CZ"/>
        </w:rPr>
        <w:t xml:space="preserve">Číslo spisu: </w:t>
      </w:r>
      <w:r>
        <w:rPr>
          <w:rFonts w:eastAsia="Times New Roman" w:cs="Arial"/>
          <w:b/>
          <w:lang w:eastAsia="cs-CZ"/>
        </w:rPr>
        <w:tab/>
      </w:r>
      <w:r>
        <w:rPr>
          <w:rFonts w:eastAsia="Times New Roman" w:cs="Arial"/>
          <w:b/>
          <w:lang w:eastAsia="cs-CZ"/>
        </w:rPr>
        <w:tab/>
      </w:r>
      <w:r>
        <w:rPr>
          <w:rFonts w:eastAsia="Times New Roman" w:cs="Arial"/>
          <w:b/>
          <w:lang w:eastAsia="cs-CZ"/>
        </w:rPr>
        <w:tab/>
      </w:r>
      <w:r w:rsidRPr="00AD729C">
        <w:rPr>
          <w:rFonts w:eastAsia="Times New Roman" w:cs="Times New Roman"/>
          <w:lang w:eastAsia="sk-SK"/>
        </w:rPr>
        <w:t>07904/2018/ODDVO</w:t>
      </w:r>
    </w:p>
    <w:p w:rsidR="00846B49" w:rsidRPr="002F0806" w:rsidRDefault="00846B49" w:rsidP="00846B49">
      <w:pPr>
        <w:ind w:left="2832" w:hanging="2832"/>
        <w:rPr>
          <w:rFonts w:cs="Calibri"/>
          <w:iCs/>
        </w:rPr>
      </w:pPr>
      <w:r w:rsidRPr="002F0806">
        <w:rPr>
          <w:b/>
        </w:rPr>
        <w:t>Verejný obstarávateľ</w:t>
      </w:r>
      <w:r w:rsidRPr="002F0806">
        <w:t>:</w:t>
      </w:r>
      <w:r w:rsidRPr="002F0806">
        <w:tab/>
      </w:r>
      <w:r w:rsidR="004014BE">
        <w:rPr>
          <w:rFonts w:cs="Calibri"/>
        </w:rPr>
        <w:t>Banskobystrický samosprávny kraj,</w:t>
      </w:r>
      <w:r w:rsidRPr="002F0806">
        <w:rPr>
          <w:rFonts w:cstheme="minorHAnsi"/>
          <w:bCs/>
        </w:rPr>
        <w:t xml:space="preserve"> </w:t>
      </w:r>
      <w:r w:rsidR="004014BE">
        <w:rPr>
          <w:rFonts w:cstheme="minorHAnsi"/>
          <w:bCs/>
        </w:rPr>
        <w:t>Námestie SNP 23</w:t>
      </w:r>
      <w:r w:rsidRPr="002F0806">
        <w:rPr>
          <w:rFonts w:cstheme="minorHAnsi"/>
          <w:bCs/>
        </w:rPr>
        <w:t xml:space="preserve">, </w:t>
      </w:r>
      <w:r>
        <w:rPr>
          <w:rFonts w:cstheme="minorHAnsi"/>
          <w:bCs/>
        </w:rPr>
        <w:t>974 01</w:t>
      </w:r>
      <w:r w:rsidRPr="002F0806">
        <w:rPr>
          <w:rFonts w:cstheme="minorHAnsi"/>
          <w:bCs/>
        </w:rPr>
        <w:t xml:space="preserve"> Banská Bystrica</w:t>
      </w:r>
    </w:p>
    <w:p w:rsidR="00846B49" w:rsidRPr="002F0806" w:rsidRDefault="00846B49" w:rsidP="00846B49">
      <w:pPr>
        <w:ind w:left="2832" w:hanging="2832"/>
        <w:jc w:val="both"/>
      </w:pPr>
      <w:r w:rsidRPr="002F0806">
        <w:rPr>
          <w:b/>
        </w:rPr>
        <w:t>Predmet zákazky:</w:t>
      </w:r>
      <w:r w:rsidRPr="002F0806">
        <w:tab/>
      </w:r>
      <w:r>
        <w:rPr>
          <w:rFonts w:cs="Arial"/>
        </w:rPr>
        <w:t>Dodáv</w:t>
      </w:r>
      <w:r w:rsidR="00FD39D9">
        <w:rPr>
          <w:rFonts w:cs="Arial"/>
        </w:rPr>
        <w:t>ka elektriny (DNS) – (Výzva č. 3</w:t>
      </w:r>
      <w:r>
        <w:rPr>
          <w:rFonts w:cs="Arial"/>
        </w:rPr>
        <w:t>)</w:t>
      </w:r>
    </w:p>
    <w:p w:rsidR="00846B49" w:rsidRPr="002F0806" w:rsidRDefault="00846B49" w:rsidP="00846B49">
      <w:pPr>
        <w:ind w:left="2835" w:hanging="2835"/>
        <w:jc w:val="both"/>
        <w:rPr>
          <w:rFonts w:cs="Arial"/>
          <w:iCs/>
        </w:rPr>
      </w:pPr>
      <w:r w:rsidRPr="002F0806">
        <w:rPr>
          <w:rFonts w:cs="Arial"/>
          <w:b/>
          <w:iCs/>
        </w:rPr>
        <w:t>Druh postupu:</w:t>
      </w:r>
      <w:r w:rsidRPr="002F0806">
        <w:rPr>
          <w:rFonts w:cs="Arial"/>
          <w:iCs/>
          <w:color w:val="808080"/>
        </w:rPr>
        <w:t xml:space="preserve"> </w:t>
      </w:r>
      <w:r w:rsidRPr="002F0806">
        <w:rPr>
          <w:rFonts w:cs="Arial"/>
          <w:iCs/>
          <w:color w:val="808080"/>
        </w:rPr>
        <w:tab/>
      </w:r>
      <w:r>
        <w:rPr>
          <w:rFonts w:cs="Arial"/>
        </w:rPr>
        <w:t>dynamický nákupný systém v súlade s § 58 – 61 zákona č. 343/2015 Z. z. o verejnom obstarávaní a o zmene a doplnení niektorých zákonov v znení neskorších predpisov</w:t>
      </w:r>
    </w:p>
    <w:p w:rsidR="00846B49" w:rsidRPr="002F0806" w:rsidRDefault="00846B49" w:rsidP="00846B49">
      <w:pPr>
        <w:pStyle w:val="Zarkazkladnhotextu"/>
        <w:spacing w:after="0"/>
        <w:ind w:left="2820" w:hanging="2820"/>
      </w:pPr>
      <w:r w:rsidRPr="002F0806">
        <w:rPr>
          <w:rFonts w:cs="Arial"/>
          <w:b/>
          <w:iCs/>
        </w:rPr>
        <w:t>Vyhlásené:</w:t>
      </w:r>
      <w:r w:rsidRPr="002F0806">
        <w:rPr>
          <w:rFonts w:cs="Arial"/>
          <w:b/>
          <w:iCs/>
        </w:rPr>
        <w:tab/>
      </w:r>
      <w:r w:rsidRPr="002F0806">
        <w:rPr>
          <w:rFonts w:cstheme="minorHAnsi"/>
          <w:bCs/>
        </w:rPr>
        <w:t xml:space="preserve">vo Vestníku verejného obstarávania č. </w:t>
      </w:r>
      <w:r>
        <w:rPr>
          <w:rFonts w:cstheme="minorHAnsi"/>
          <w:bCs/>
        </w:rPr>
        <w:t>191/2018, dňa 26.09.</w:t>
      </w:r>
      <w:r w:rsidRPr="002F0806">
        <w:rPr>
          <w:rFonts w:cstheme="minorHAnsi"/>
          <w:bCs/>
        </w:rPr>
        <w:t xml:space="preserve">2018, pod zn. oznámenia </w:t>
      </w:r>
      <w:r>
        <w:rPr>
          <w:rFonts w:cstheme="minorHAnsi"/>
          <w:bCs/>
        </w:rPr>
        <w:t>13421 - MUT</w:t>
      </w:r>
    </w:p>
    <w:p w:rsidR="00846B49" w:rsidRDefault="00846B49" w:rsidP="00846B49">
      <w:pPr>
        <w:ind w:left="2832" w:hanging="2832"/>
        <w:jc w:val="both"/>
        <w:rPr>
          <w:rFonts w:cs="Arial"/>
          <w:b/>
        </w:rPr>
      </w:pPr>
    </w:p>
    <w:p w:rsidR="00846B49" w:rsidRDefault="00846B49" w:rsidP="00846B49">
      <w:pPr>
        <w:spacing w:after="0" w:line="240" w:lineRule="auto"/>
      </w:pPr>
      <w:r>
        <w:rPr>
          <w:rFonts w:cs="Arial"/>
          <w:b/>
        </w:rPr>
        <w:t xml:space="preserve">Otváranie ponúk (v rámci zriadeného DNS): </w:t>
      </w:r>
      <w:r w:rsidR="00FD39D9">
        <w:rPr>
          <w:rFonts w:cs="Arial"/>
        </w:rPr>
        <w:t>24.09.2019</w:t>
      </w:r>
      <w:r>
        <w:rPr>
          <w:rFonts w:cs="Arial"/>
        </w:rPr>
        <w:t xml:space="preserve"> </w:t>
      </w:r>
      <w:r w:rsidR="00A645F8">
        <w:rPr>
          <w:rFonts w:cs="Arial"/>
          <w:iCs/>
        </w:rPr>
        <w:t>o </w:t>
      </w:r>
      <w:r w:rsidR="00FD39D9">
        <w:rPr>
          <w:rFonts w:cs="Arial"/>
          <w:iCs/>
        </w:rPr>
        <w:t>09</w:t>
      </w:r>
      <w:r w:rsidRPr="002F0806">
        <w:rPr>
          <w:rFonts w:cs="Arial"/>
          <w:iCs/>
        </w:rPr>
        <w:t>:</w:t>
      </w:r>
      <w:r w:rsidR="00FD39D9">
        <w:rPr>
          <w:rFonts w:cs="Arial"/>
          <w:iCs/>
        </w:rPr>
        <w:t>0</w:t>
      </w:r>
      <w:r w:rsidRPr="002F0806">
        <w:rPr>
          <w:rFonts w:cs="Arial"/>
          <w:iCs/>
        </w:rPr>
        <w:t>0 hod</w:t>
      </w:r>
    </w:p>
    <w:p w:rsidR="006F58CE" w:rsidRDefault="006F58CE" w:rsidP="00D6324A">
      <w:pPr>
        <w:spacing w:after="0" w:line="240" w:lineRule="auto"/>
        <w:jc w:val="both"/>
        <w:rPr>
          <w:rStyle w:val="Predvolenpsmoodseku1"/>
          <w:rFonts w:cs="Arial"/>
          <w:b/>
          <w:kern w:val="3"/>
          <w:lang w:eastAsia="ar-SA"/>
        </w:rPr>
      </w:pPr>
    </w:p>
    <w:p w:rsidR="00320E47" w:rsidRPr="00BF07F0" w:rsidRDefault="004D1592" w:rsidP="00D6324A">
      <w:pPr>
        <w:spacing w:after="0" w:line="240" w:lineRule="auto"/>
        <w:jc w:val="both"/>
        <w:rPr>
          <w:rFonts w:cs="Arial"/>
        </w:rPr>
      </w:pPr>
      <w:r w:rsidRPr="004D1592">
        <w:rPr>
          <w:rStyle w:val="Predvolenpsmoodseku1"/>
          <w:rFonts w:cs="Arial"/>
          <w:b/>
          <w:kern w:val="3"/>
          <w:lang w:eastAsia="ar-SA"/>
        </w:rPr>
        <w:t>Elektronická aukcia:</w:t>
      </w:r>
      <w:r>
        <w:rPr>
          <w:rStyle w:val="Predvolenpsmoodseku1"/>
          <w:rFonts w:cs="Arial"/>
          <w:b/>
          <w:kern w:val="3"/>
          <w:lang w:eastAsia="ar-SA"/>
        </w:rPr>
        <w:tab/>
      </w:r>
      <w:r w:rsidR="00F1578A">
        <w:rPr>
          <w:rStyle w:val="Predvolenpsmoodseku1"/>
          <w:rFonts w:cs="Arial"/>
          <w:b/>
          <w:kern w:val="3"/>
          <w:lang w:eastAsia="ar-SA"/>
        </w:rPr>
        <w:tab/>
      </w:r>
      <w:r w:rsidR="00FD39D9">
        <w:rPr>
          <w:rStyle w:val="Predvolenpsmoodseku1"/>
          <w:rFonts w:cs="Arial"/>
          <w:kern w:val="3"/>
          <w:lang w:eastAsia="ar-SA"/>
        </w:rPr>
        <w:t>27.09</w:t>
      </w:r>
      <w:r w:rsidR="00A645F8">
        <w:rPr>
          <w:rStyle w:val="Predvolenpsmoodseku1"/>
          <w:rFonts w:cs="Arial"/>
          <w:kern w:val="3"/>
          <w:lang w:eastAsia="ar-SA"/>
        </w:rPr>
        <w:t>.201</w:t>
      </w:r>
      <w:r w:rsidR="00FD39D9">
        <w:rPr>
          <w:rStyle w:val="Predvolenpsmoodseku1"/>
          <w:rFonts w:cs="Arial"/>
          <w:kern w:val="3"/>
          <w:lang w:eastAsia="ar-SA"/>
        </w:rPr>
        <w:t>9</w:t>
      </w:r>
      <w:r w:rsidR="00A645F8">
        <w:rPr>
          <w:rStyle w:val="Predvolenpsmoodseku1"/>
          <w:rFonts w:cs="Arial"/>
          <w:kern w:val="3"/>
          <w:lang w:eastAsia="ar-SA"/>
        </w:rPr>
        <w:t xml:space="preserve"> od </w:t>
      </w:r>
      <w:r w:rsidR="00FD39D9">
        <w:rPr>
          <w:rStyle w:val="Predvolenpsmoodseku1"/>
          <w:rFonts w:cs="Arial"/>
          <w:kern w:val="3"/>
          <w:lang w:eastAsia="ar-SA"/>
        </w:rPr>
        <w:t>09</w:t>
      </w:r>
      <w:r>
        <w:rPr>
          <w:rStyle w:val="Predvolenpsmoodseku1"/>
          <w:rFonts w:cs="Arial"/>
          <w:kern w:val="3"/>
          <w:lang w:eastAsia="ar-SA"/>
        </w:rPr>
        <w:t>:</w:t>
      </w:r>
      <w:r w:rsidR="00FD39D9">
        <w:rPr>
          <w:rStyle w:val="Predvolenpsmoodseku1"/>
          <w:rFonts w:cs="Arial"/>
          <w:kern w:val="3"/>
          <w:lang w:eastAsia="ar-SA"/>
        </w:rPr>
        <w:t>3</w:t>
      </w:r>
      <w:r>
        <w:rPr>
          <w:rStyle w:val="Predvolenpsmoodseku1"/>
          <w:rFonts w:cs="Arial"/>
          <w:kern w:val="3"/>
          <w:lang w:eastAsia="ar-SA"/>
        </w:rPr>
        <w:t xml:space="preserve">0 hod. </w:t>
      </w:r>
    </w:p>
    <w:p w:rsidR="00320E47" w:rsidRPr="00BF07F0" w:rsidRDefault="00320E47" w:rsidP="00D6324A">
      <w:pPr>
        <w:spacing w:after="0" w:line="240" w:lineRule="auto"/>
        <w:jc w:val="both"/>
        <w:rPr>
          <w:rFonts w:cs="Arial"/>
        </w:rPr>
      </w:pPr>
    </w:p>
    <w:p w:rsidR="0019099F" w:rsidRPr="00BF07F0" w:rsidRDefault="00AB4B96" w:rsidP="00D6324A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Na vyhodnotenie ponúk</w:t>
      </w:r>
      <w:r w:rsidR="009A5845" w:rsidRPr="00BF07F0">
        <w:rPr>
          <w:rFonts w:cs="Arial"/>
        </w:rPr>
        <w:t xml:space="preserve"> z </w:t>
      </w:r>
      <w:r w:rsidR="00ED292D" w:rsidRPr="00BF07F0">
        <w:rPr>
          <w:rFonts w:cs="Arial"/>
        </w:rPr>
        <w:t>hľadiska</w:t>
      </w:r>
      <w:r w:rsidR="009A5845" w:rsidRPr="00BF07F0">
        <w:rPr>
          <w:rFonts w:cs="Arial"/>
        </w:rPr>
        <w:t xml:space="preserve"> </w:t>
      </w:r>
      <w:r w:rsidR="00ED292D" w:rsidRPr="00BF07F0">
        <w:rPr>
          <w:rFonts w:cs="Arial"/>
        </w:rPr>
        <w:t xml:space="preserve">splnenia </w:t>
      </w:r>
      <w:r w:rsidR="009A5845" w:rsidRPr="00BF07F0">
        <w:rPr>
          <w:rFonts w:cs="Arial"/>
        </w:rPr>
        <w:t>požiadaviek verejného obstarávateľa na predmet zákazky</w:t>
      </w:r>
      <w:r w:rsidR="00470504" w:rsidRPr="00BF07F0">
        <w:rPr>
          <w:rFonts w:cs="Arial"/>
        </w:rPr>
        <w:t xml:space="preserve"> a z hľadiska plnenia kritéria</w:t>
      </w:r>
      <w:r w:rsidR="00C871CC" w:rsidRPr="00BF07F0">
        <w:rPr>
          <w:rFonts w:cs="Arial"/>
        </w:rPr>
        <w:t xml:space="preserve"> </w:t>
      </w:r>
      <w:r>
        <w:rPr>
          <w:rFonts w:cs="Arial"/>
        </w:rPr>
        <w:t xml:space="preserve">boli menovaní </w:t>
      </w:r>
      <w:r w:rsidR="003C0EEB" w:rsidRPr="00BF07F0">
        <w:rPr>
          <w:rFonts w:cs="Arial"/>
        </w:rPr>
        <w:t>členovia komisie v nasledovnom zložení:</w:t>
      </w:r>
    </w:p>
    <w:p w:rsidR="00606DE3" w:rsidRPr="00BF07F0" w:rsidRDefault="00606DE3" w:rsidP="00D6324A">
      <w:pPr>
        <w:spacing w:after="0" w:line="240" w:lineRule="auto"/>
        <w:jc w:val="both"/>
        <w:rPr>
          <w:rFonts w:cs="Arial"/>
        </w:rPr>
      </w:pPr>
    </w:p>
    <w:p w:rsidR="00A645F8" w:rsidRPr="009D63A2" w:rsidRDefault="00A645F8" w:rsidP="00A645F8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Ing. Juraj Šipula</w:t>
      </w:r>
      <w:r w:rsidRPr="009D63A2">
        <w:rPr>
          <w:rFonts w:cs="Calibri"/>
          <w:b/>
        </w:rPr>
        <w:tab/>
      </w:r>
      <w:r w:rsidRPr="00FF4F63">
        <w:rPr>
          <w:rFonts w:cs="Calibri"/>
        </w:rPr>
        <w:tab/>
      </w:r>
      <w:r>
        <w:rPr>
          <w:rFonts w:cs="Calibri"/>
        </w:rPr>
        <w:t>energetik, BBSK</w:t>
      </w:r>
    </w:p>
    <w:p w:rsidR="00A645F8" w:rsidRPr="009D63A2" w:rsidRDefault="00A645F8" w:rsidP="00A645F8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Katarína Bírešová</w:t>
      </w:r>
      <w:r>
        <w:rPr>
          <w:rFonts w:cs="Calibri"/>
          <w:b/>
        </w:rPr>
        <w:tab/>
      </w:r>
      <w:r w:rsidRPr="009D63A2">
        <w:rPr>
          <w:rFonts w:cs="Calibri"/>
          <w:b/>
        </w:rPr>
        <w:t xml:space="preserve"> </w:t>
      </w:r>
      <w:r w:rsidRPr="009D63A2">
        <w:rPr>
          <w:rFonts w:cs="Calibri"/>
          <w:b/>
        </w:rPr>
        <w:tab/>
      </w:r>
      <w:r>
        <w:rPr>
          <w:rFonts w:cs="Calibri"/>
        </w:rPr>
        <w:t>energetička, BBSK</w:t>
      </w:r>
    </w:p>
    <w:p w:rsidR="00A645F8" w:rsidRDefault="00A645F8" w:rsidP="00A645F8">
      <w:pPr>
        <w:spacing w:after="0" w:line="240" w:lineRule="auto"/>
        <w:rPr>
          <w:rFonts w:cs="Calibri"/>
        </w:rPr>
      </w:pPr>
      <w:r w:rsidRPr="009D63A2">
        <w:rPr>
          <w:rFonts w:cs="Calibri"/>
          <w:b/>
        </w:rPr>
        <w:t xml:space="preserve">Mgr. Ľuboš Hláčik </w:t>
      </w:r>
      <w:r w:rsidRPr="009D63A2">
        <w:rPr>
          <w:rFonts w:cs="Calibri"/>
          <w:b/>
        </w:rPr>
        <w:tab/>
      </w:r>
      <w:r w:rsidRPr="009D63A2">
        <w:rPr>
          <w:rFonts w:cs="Calibri"/>
          <w:b/>
        </w:rPr>
        <w:tab/>
      </w:r>
      <w:r>
        <w:rPr>
          <w:rFonts w:cs="Calibri"/>
        </w:rPr>
        <w:t>odborný referent pre verejné obstarávanie, BBSK</w:t>
      </w:r>
    </w:p>
    <w:p w:rsidR="00B60BED" w:rsidRPr="00BF07F0" w:rsidRDefault="00B60BED" w:rsidP="00B60BED">
      <w:pPr>
        <w:spacing w:after="0"/>
        <w:jc w:val="both"/>
      </w:pPr>
    </w:p>
    <w:p w:rsidR="00320E47" w:rsidRPr="00BF07F0" w:rsidRDefault="00B070F1" w:rsidP="00B070F1">
      <w:pPr>
        <w:spacing w:after="0"/>
        <w:jc w:val="both"/>
      </w:pPr>
      <w:r w:rsidRPr="00BF07F0">
        <w:t>V lehote na predkladanie ponúk boli predložené</w:t>
      </w:r>
      <w:r w:rsidR="00BF07F0">
        <w:t xml:space="preserve"> ponuky nasledovných uchádzačov:</w:t>
      </w:r>
    </w:p>
    <w:p w:rsidR="00846B49" w:rsidRDefault="00846B49" w:rsidP="00846B49">
      <w:pPr>
        <w:spacing w:after="0"/>
        <w:jc w:val="both"/>
        <w:rPr>
          <w:rFonts w:cstheme="minorHAnsi"/>
          <w:bCs/>
        </w:rPr>
      </w:pPr>
    </w:p>
    <w:p w:rsidR="00FD39D9" w:rsidRDefault="00FD39D9" w:rsidP="00FD39D9">
      <w:pPr>
        <w:spacing w:after="0"/>
        <w:jc w:val="both"/>
        <w:rPr>
          <w:rStyle w:val="ra"/>
        </w:rPr>
      </w:pPr>
      <w:r>
        <w:rPr>
          <w:rFonts w:cstheme="minorHAnsi"/>
          <w:bCs/>
        </w:rPr>
        <w:t xml:space="preserve">1. </w:t>
      </w:r>
      <w:r>
        <w:rPr>
          <w:rStyle w:val="ra"/>
        </w:rPr>
        <w:t>Energie2, a.s., Lazaretská 3a, 811 08 Bratislava, IČO 46113177</w:t>
      </w:r>
    </w:p>
    <w:p w:rsidR="00FD39D9" w:rsidRDefault="00FD39D9" w:rsidP="00FD39D9">
      <w:pPr>
        <w:spacing w:after="0"/>
        <w:jc w:val="both"/>
        <w:rPr>
          <w:rStyle w:val="ra"/>
        </w:rPr>
      </w:pPr>
      <w:r>
        <w:rPr>
          <w:rStyle w:val="ra"/>
        </w:rPr>
        <w:t>2. MAGNA ENERGIA a.s., Nitrianska 18/7555, 921 01 Piešťany, IČO 35743565</w:t>
      </w:r>
    </w:p>
    <w:p w:rsidR="00FD39D9" w:rsidRDefault="00FD39D9" w:rsidP="00FD39D9">
      <w:pPr>
        <w:spacing w:after="0"/>
        <w:jc w:val="both"/>
        <w:rPr>
          <w:rStyle w:val="ra"/>
        </w:rPr>
      </w:pPr>
      <w:r>
        <w:rPr>
          <w:rStyle w:val="ra"/>
        </w:rPr>
        <w:t>3. Stredoslovenská energetika, Pri Rajčianke 8591/4B, 010 47 Žilina, IČO 36403008</w:t>
      </w:r>
    </w:p>
    <w:p w:rsidR="00FD39D9" w:rsidRDefault="00FD39D9" w:rsidP="00FD39D9">
      <w:pPr>
        <w:spacing w:after="0"/>
        <w:jc w:val="both"/>
        <w:rPr>
          <w:rStyle w:val="ra"/>
        </w:rPr>
      </w:pPr>
      <w:r>
        <w:rPr>
          <w:rStyle w:val="ra"/>
        </w:rPr>
        <w:t>4. Slovenské elektrárne – energetické služby, s.r.o., Mlynské Nivy 47, 821 09 Bratislava, IČO 44553412</w:t>
      </w:r>
    </w:p>
    <w:p w:rsidR="00320E47" w:rsidRPr="00BF07F0" w:rsidRDefault="00320E47" w:rsidP="00044FDE">
      <w:pPr>
        <w:spacing w:after="0"/>
        <w:jc w:val="both"/>
        <w:rPr>
          <w:rFonts w:cstheme="minorHAnsi"/>
          <w:bCs/>
        </w:rPr>
      </w:pPr>
    </w:p>
    <w:p w:rsidR="004D1592" w:rsidRDefault="004D1592" w:rsidP="00320E47">
      <w:pPr>
        <w:spacing w:after="0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Po prvotnom vyhodnotení ponúk z hľadiska plnenia kritéria vyzval verejný obstarávateľ </w:t>
      </w:r>
      <w:r w:rsidR="006F58CE">
        <w:rPr>
          <w:rFonts w:cstheme="minorHAnsi"/>
          <w:bCs/>
        </w:rPr>
        <w:t>všetkých</w:t>
      </w:r>
      <w:r>
        <w:rPr>
          <w:rFonts w:cstheme="minorHAnsi"/>
          <w:bCs/>
        </w:rPr>
        <w:t xml:space="preserve"> uchádzačov na účasť v elektronickej aukcii</w:t>
      </w:r>
      <w:r w:rsidR="009960DB">
        <w:rPr>
          <w:rFonts w:cstheme="minorHAnsi"/>
          <w:bCs/>
        </w:rPr>
        <w:t xml:space="preserve">. Elektronická aukcia sa uskutočnila dňa </w:t>
      </w:r>
      <w:r w:rsidR="00FD39D9">
        <w:rPr>
          <w:rFonts w:cstheme="minorHAnsi"/>
          <w:bCs/>
        </w:rPr>
        <w:t>27.09.2019</w:t>
      </w:r>
      <w:r w:rsidR="009960DB">
        <w:rPr>
          <w:rFonts w:cstheme="minorHAnsi"/>
          <w:bCs/>
        </w:rPr>
        <w:t xml:space="preserve"> v čase </w:t>
      </w:r>
      <w:r w:rsidR="00FD39D9">
        <w:rPr>
          <w:rFonts w:cstheme="minorHAnsi"/>
          <w:bCs/>
        </w:rPr>
        <w:t>od 09</w:t>
      </w:r>
      <w:r w:rsidR="009960DB">
        <w:rPr>
          <w:rFonts w:cstheme="minorHAnsi"/>
          <w:bCs/>
        </w:rPr>
        <w:t>:</w:t>
      </w:r>
      <w:r w:rsidR="00FD39D9">
        <w:rPr>
          <w:rFonts w:cstheme="minorHAnsi"/>
          <w:bCs/>
        </w:rPr>
        <w:t>3</w:t>
      </w:r>
      <w:r w:rsidR="009960DB">
        <w:rPr>
          <w:rFonts w:cstheme="minorHAnsi"/>
          <w:bCs/>
        </w:rPr>
        <w:t>0 hod. V elektronickej aukcii boli predložené nové hodnoty návrhov na plnenie kritéria a bolo automaticky zostavené nasledovné poradie ponúk:</w:t>
      </w:r>
    </w:p>
    <w:p w:rsidR="00972DED" w:rsidRDefault="00972DED" w:rsidP="00972DED">
      <w:pPr>
        <w:spacing w:after="0"/>
        <w:jc w:val="both"/>
        <w:rPr>
          <w:rFonts w:cstheme="minorHAnsi"/>
          <w:bCs/>
        </w:rPr>
      </w:pPr>
    </w:p>
    <w:p w:rsidR="005B4957" w:rsidRDefault="00FD39D9" w:rsidP="00FD39D9">
      <w:pPr>
        <w:spacing w:after="0"/>
        <w:jc w:val="both"/>
        <w:rPr>
          <w:rStyle w:val="ra"/>
        </w:rPr>
      </w:pPr>
      <w:r>
        <w:rPr>
          <w:rStyle w:val="ra"/>
        </w:rPr>
        <w:t>1.</w:t>
      </w:r>
      <w:r w:rsidR="005B4957" w:rsidRPr="005B4957">
        <w:rPr>
          <w:rStyle w:val="ra"/>
        </w:rPr>
        <w:t xml:space="preserve"> </w:t>
      </w:r>
      <w:r w:rsidR="005B4957" w:rsidRPr="005B4957">
        <w:rPr>
          <w:rStyle w:val="ra"/>
          <w:u w:val="single"/>
        </w:rPr>
        <w:t>MAGNA ENERGIA a.s., Nitrianska 18/7555, 921 01 Piešťany, IČO 35743565</w:t>
      </w:r>
    </w:p>
    <w:p w:rsidR="00FD39D9" w:rsidRDefault="00FD39D9" w:rsidP="00FD39D9">
      <w:pPr>
        <w:spacing w:after="0"/>
        <w:jc w:val="both"/>
        <w:rPr>
          <w:rStyle w:val="ra"/>
          <w:b/>
        </w:rPr>
      </w:pPr>
      <w:r w:rsidRPr="00E35317">
        <w:rPr>
          <w:rStyle w:val="ra"/>
        </w:rPr>
        <w:t>Návrh na plnenie kritéria:</w:t>
      </w:r>
      <w:r>
        <w:rPr>
          <w:rStyle w:val="ra"/>
        </w:rPr>
        <w:t xml:space="preserve"> </w:t>
      </w:r>
      <w:r w:rsidR="005B4957">
        <w:rPr>
          <w:rStyle w:val="ra"/>
          <w:b/>
        </w:rPr>
        <w:t>60,25</w:t>
      </w:r>
      <w:r>
        <w:rPr>
          <w:rStyle w:val="ra"/>
        </w:rPr>
        <w:t xml:space="preserve"> EUR bez DPH</w:t>
      </w:r>
    </w:p>
    <w:p w:rsidR="00FD39D9" w:rsidRDefault="00FD39D9" w:rsidP="00FD39D9">
      <w:pPr>
        <w:spacing w:after="0"/>
        <w:jc w:val="both"/>
        <w:rPr>
          <w:rStyle w:val="ra"/>
        </w:rPr>
      </w:pPr>
    </w:p>
    <w:p w:rsidR="005B4957" w:rsidRPr="005B4957" w:rsidRDefault="00FD39D9" w:rsidP="005B4957">
      <w:pPr>
        <w:spacing w:after="0"/>
        <w:jc w:val="both"/>
        <w:rPr>
          <w:rStyle w:val="ra"/>
        </w:rPr>
      </w:pPr>
      <w:r>
        <w:rPr>
          <w:rStyle w:val="ra"/>
        </w:rPr>
        <w:t xml:space="preserve">2. </w:t>
      </w:r>
      <w:r w:rsidR="005B4957" w:rsidRPr="005B4957">
        <w:rPr>
          <w:rStyle w:val="ra"/>
        </w:rPr>
        <w:t>Slovenské elektrárne – energetické služby, s.r.o., Mlynské Nivy 47, 821 09 Bratislava, IČO 44553412</w:t>
      </w:r>
    </w:p>
    <w:p w:rsidR="00FD39D9" w:rsidRDefault="00FD39D9" w:rsidP="00FD39D9">
      <w:pPr>
        <w:spacing w:after="0"/>
        <w:jc w:val="both"/>
        <w:rPr>
          <w:rStyle w:val="ra"/>
          <w:b/>
        </w:rPr>
      </w:pPr>
      <w:r w:rsidRPr="00E35317">
        <w:rPr>
          <w:rStyle w:val="ra"/>
        </w:rPr>
        <w:t>Návrh na plnenie kritéria:</w:t>
      </w:r>
      <w:r>
        <w:rPr>
          <w:rStyle w:val="ra"/>
        </w:rPr>
        <w:t xml:space="preserve"> </w:t>
      </w:r>
      <w:r w:rsidR="005B4957">
        <w:rPr>
          <w:rStyle w:val="ra"/>
          <w:b/>
        </w:rPr>
        <w:t>60,30</w:t>
      </w:r>
      <w:r>
        <w:rPr>
          <w:rStyle w:val="ra"/>
        </w:rPr>
        <w:t xml:space="preserve"> EUR bez DPH</w:t>
      </w:r>
    </w:p>
    <w:p w:rsidR="00FD39D9" w:rsidRDefault="00FD39D9" w:rsidP="00FD39D9">
      <w:pPr>
        <w:spacing w:after="0"/>
        <w:jc w:val="both"/>
        <w:rPr>
          <w:rStyle w:val="ra"/>
          <w:b/>
        </w:rPr>
      </w:pPr>
    </w:p>
    <w:p w:rsidR="00FD39D9" w:rsidRDefault="00FD39D9" w:rsidP="00FD39D9">
      <w:pPr>
        <w:spacing w:after="0"/>
        <w:jc w:val="both"/>
        <w:rPr>
          <w:rStyle w:val="ra"/>
        </w:rPr>
      </w:pPr>
      <w:r>
        <w:rPr>
          <w:rFonts w:cstheme="minorHAnsi"/>
          <w:bCs/>
        </w:rPr>
        <w:t xml:space="preserve">3. </w:t>
      </w:r>
      <w:r>
        <w:rPr>
          <w:rStyle w:val="ra"/>
        </w:rPr>
        <w:t>Energie2, a.s., Lazaretská 3a, 811 08 Bratislava, IČO 46113177</w:t>
      </w:r>
    </w:p>
    <w:p w:rsidR="00FD39D9" w:rsidRDefault="00FD39D9" w:rsidP="00FD39D9">
      <w:pPr>
        <w:spacing w:after="0"/>
        <w:jc w:val="both"/>
        <w:rPr>
          <w:rStyle w:val="ra"/>
          <w:b/>
        </w:rPr>
      </w:pPr>
      <w:r w:rsidRPr="00E35317">
        <w:rPr>
          <w:rStyle w:val="ra"/>
        </w:rPr>
        <w:t>Návrh na plnenie kritéria:</w:t>
      </w:r>
      <w:r>
        <w:rPr>
          <w:rStyle w:val="ra"/>
        </w:rPr>
        <w:t xml:space="preserve"> </w:t>
      </w:r>
      <w:r w:rsidR="005B4957">
        <w:rPr>
          <w:rStyle w:val="ra"/>
          <w:b/>
        </w:rPr>
        <w:t>69,70</w:t>
      </w:r>
      <w:r>
        <w:rPr>
          <w:rStyle w:val="ra"/>
        </w:rPr>
        <w:t xml:space="preserve"> EUR bez DPH</w:t>
      </w:r>
    </w:p>
    <w:p w:rsidR="00FD39D9" w:rsidRDefault="00FD39D9" w:rsidP="00FD39D9">
      <w:pPr>
        <w:spacing w:after="0"/>
        <w:jc w:val="both"/>
        <w:rPr>
          <w:rStyle w:val="ra"/>
        </w:rPr>
      </w:pPr>
    </w:p>
    <w:p w:rsidR="005B4957" w:rsidRDefault="00FD39D9" w:rsidP="005B4957">
      <w:pPr>
        <w:spacing w:after="0"/>
        <w:jc w:val="both"/>
        <w:rPr>
          <w:rStyle w:val="ra"/>
        </w:rPr>
      </w:pPr>
      <w:r>
        <w:rPr>
          <w:rStyle w:val="ra"/>
        </w:rPr>
        <w:t xml:space="preserve">4. </w:t>
      </w:r>
      <w:r w:rsidR="005B4957">
        <w:rPr>
          <w:rStyle w:val="ra"/>
        </w:rPr>
        <w:t>Stredoslovenská energetika, Pri Rajčianke 8591/4B, 010 47 Žilina, IČO 36403008</w:t>
      </w:r>
    </w:p>
    <w:p w:rsidR="00FD39D9" w:rsidRDefault="00FD39D9" w:rsidP="00FD39D9">
      <w:pPr>
        <w:spacing w:after="0"/>
        <w:jc w:val="both"/>
        <w:rPr>
          <w:rStyle w:val="ra"/>
          <w:b/>
        </w:rPr>
      </w:pPr>
      <w:r w:rsidRPr="00E35317">
        <w:rPr>
          <w:rStyle w:val="ra"/>
        </w:rPr>
        <w:t>Návrh na plnenie kritéria:</w:t>
      </w:r>
      <w:r>
        <w:rPr>
          <w:rStyle w:val="ra"/>
        </w:rPr>
        <w:t xml:space="preserve"> </w:t>
      </w:r>
      <w:r w:rsidR="005B4957">
        <w:rPr>
          <w:rStyle w:val="ra"/>
          <w:b/>
        </w:rPr>
        <w:t>76,26</w:t>
      </w:r>
      <w:r>
        <w:rPr>
          <w:rStyle w:val="ra"/>
        </w:rPr>
        <w:t xml:space="preserve"> EUR bez DPH</w:t>
      </w:r>
    </w:p>
    <w:p w:rsidR="006F58CE" w:rsidRPr="00853781" w:rsidRDefault="006F58CE" w:rsidP="006F58CE">
      <w:pPr>
        <w:spacing w:after="0"/>
        <w:ind w:left="284" w:hanging="284"/>
        <w:jc w:val="both"/>
        <w:rPr>
          <w:rFonts w:cstheme="minorHAnsi"/>
          <w:b/>
          <w:bCs/>
        </w:rPr>
      </w:pPr>
    </w:p>
    <w:p w:rsidR="00BC202F" w:rsidRPr="00BF07F0" w:rsidRDefault="00BC202F" w:rsidP="009960DB">
      <w:pPr>
        <w:spacing w:after="0"/>
        <w:rPr>
          <w:rFonts w:cstheme="minorHAnsi"/>
          <w:bCs/>
        </w:rPr>
      </w:pPr>
    </w:p>
    <w:p w:rsidR="00E056A5" w:rsidRPr="009960DB" w:rsidRDefault="00E056A5" w:rsidP="00E056A5">
      <w:pPr>
        <w:spacing w:after="0"/>
        <w:jc w:val="center"/>
        <w:rPr>
          <w:rFonts w:cstheme="minorHAnsi"/>
          <w:b/>
          <w:bCs/>
          <w:sz w:val="24"/>
          <w:u w:val="single"/>
        </w:rPr>
      </w:pPr>
      <w:r w:rsidRPr="009960DB">
        <w:rPr>
          <w:rFonts w:cstheme="minorHAnsi"/>
          <w:b/>
          <w:bCs/>
          <w:sz w:val="24"/>
          <w:u w:val="single"/>
        </w:rPr>
        <w:t>Záverečné stanovisko komisie.</w:t>
      </w:r>
    </w:p>
    <w:p w:rsidR="009960DB" w:rsidRPr="009960DB" w:rsidRDefault="009960DB" w:rsidP="009960DB">
      <w:pPr>
        <w:spacing w:after="0"/>
        <w:jc w:val="both"/>
        <w:rPr>
          <w:rFonts w:cstheme="minorHAnsi"/>
          <w:b/>
          <w:bCs/>
          <w:sz w:val="20"/>
          <w:szCs w:val="20"/>
        </w:rPr>
      </w:pPr>
    </w:p>
    <w:p w:rsidR="009960DB" w:rsidRDefault="009960DB" w:rsidP="009960DB">
      <w:pPr>
        <w:spacing w:after="0"/>
        <w:jc w:val="both"/>
      </w:pPr>
      <w:r w:rsidRPr="009960DB">
        <w:t xml:space="preserve">Komisia konštatuje, že ponuky boli vyhodnotené z hľadiska plnenia kritéria a bolo určené konečné poradie ponúk. </w:t>
      </w:r>
    </w:p>
    <w:p w:rsidR="00F07C31" w:rsidRDefault="00F07C31" w:rsidP="009960DB">
      <w:pPr>
        <w:spacing w:after="0"/>
        <w:jc w:val="both"/>
      </w:pPr>
    </w:p>
    <w:p w:rsidR="002F4600" w:rsidRDefault="002F4600" w:rsidP="002F4600">
      <w:pPr>
        <w:spacing w:after="0"/>
        <w:jc w:val="both"/>
      </w:pPr>
      <w:r>
        <w:t xml:space="preserve">V súlade s informáciami uvedenými v tejto zápisnici, komisia odporúča verejnému obstarávateľovi, aby prijal ponuku uchádzača - </w:t>
      </w:r>
      <w:r w:rsidR="00A645F8" w:rsidRPr="00A645F8">
        <w:rPr>
          <w:rStyle w:val="ra"/>
          <w:u w:val="single"/>
        </w:rPr>
        <w:t>MAGNA ENERGIA a.s., Nitrianska 18/7555, 921 01 Piešťany, IČO 35743565</w:t>
      </w:r>
      <w:r>
        <w:t>, ktorého ponuka sa umiestnila na prvom mieste v poradí, z hľadiska uplatnenia kritéria na vyhodnotenie ponúk. Ponuka zároveň splnila podmienky týkajúce sa predmetu zákazky.</w:t>
      </w:r>
    </w:p>
    <w:p w:rsidR="00F07C31" w:rsidRDefault="00F07C31" w:rsidP="00F07C31">
      <w:pPr>
        <w:spacing w:after="0"/>
        <w:jc w:val="both"/>
      </w:pPr>
    </w:p>
    <w:p w:rsidR="009960DB" w:rsidRPr="009960DB" w:rsidRDefault="009960DB" w:rsidP="009960DB">
      <w:pPr>
        <w:spacing w:after="0"/>
        <w:jc w:val="both"/>
      </w:pPr>
    </w:p>
    <w:p w:rsidR="00972DED" w:rsidRPr="009960DB" w:rsidRDefault="00972DED" w:rsidP="00972DED">
      <w:pPr>
        <w:jc w:val="both"/>
        <w:rPr>
          <w:rFonts w:cstheme="minorHAnsi"/>
          <w:bCs/>
        </w:rPr>
      </w:pPr>
      <w:r w:rsidRPr="009960DB">
        <w:rPr>
          <w:rFonts w:cstheme="minorHAnsi"/>
          <w:bCs/>
        </w:rPr>
        <w:t>Členovia komisie prehlasujú, že s obsahom zápisnice v plnej miere súhlasia.</w:t>
      </w:r>
    </w:p>
    <w:p w:rsidR="00664B51" w:rsidRDefault="00664B51" w:rsidP="00972DED"/>
    <w:p w:rsidR="00664B51" w:rsidRDefault="00664B51" w:rsidP="00972DED"/>
    <w:p w:rsidR="00972DED" w:rsidRPr="009960DB" w:rsidRDefault="00972DED" w:rsidP="00972DED">
      <w:r w:rsidRPr="009960DB">
        <w:t>V</w:t>
      </w:r>
      <w:r w:rsidR="009960DB" w:rsidRPr="009960DB">
        <w:t xml:space="preserve"> Banskej Bystrici, dňa </w:t>
      </w:r>
      <w:r w:rsidR="00452B26">
        <w:t>30</w:t>
      </w:r>
      <w:r w:rsidR="00FD39D9">
        <w:t>.09.2019</w:t>
      </w:r>
    </w:p>
    <w:p w:rsidR="00972DED" w:rsidRPr="009960DB" w:rsidRDefault="00972DED" w:rsidP="00972DED">
      <w:pPr>
        <w:jc w:val="both"/>
        <w:rPr>
          <w:rFonts w:cstheme="minorHAnsi"/>
          <w:bCs/>
        </w:rPr>
      </w:pPr>
    </w:p>
    <w:p w:rsidR="00972DED" w:rsidRPr="009960DB" w:rsidRDefault="00972DED" w:rsidP="00972DED">
      <w:pPr>
        <w:jc w:val="both"/>
        <w:rPr>
          <w:rFonts w:cstheme="minorHAnsi"/>
          <w:bCs/>
        </w:rPr>
      </w:pPr>
      <w:r w:rsidRPr="009960DB">
        <w:rPr>
          <w:rFonts w:cstheme="minorHAnsi"/>
          <w:bCs/>
        </w:rPr>
        <w:t>Členovia komisie s právom vyhodnocovať ponuky:</w:t>
      </w:r>
    </w:p>
    <w:p w:rsidR="00A645F8" w:rsidRPr="009D63A2" w:rsidRDefault="00A645F8" w:rsidP="00A645F8">
      <w:pPr>
        <w:pStyle w:val="Normlny1"/>
        <w:spacing w:after="0"/>
        <w:jc w:val="both"/>
        <w:rPr>
          <w:rFonts w:asciiTheme="minorHAnsi" w:eastAsia="Times New Roman" w:hAnsiTheme="minorHAnsi" w:cs="Calibri"/>
          <w:lang w:eastAsia="sk-SK"/>
        </w:rPr>
      </w:pPr>
      <w:r>
        <w:rPr>
          <w:rFonts w:asciiTheme="minorHAnsi" w:eastAsia="Times New Roman" w:hAnsiTheme="minorHAnsi" w:cs="Calibri"/>
          <w:lang w:eastAsia="sk-SK"/>
        </w:rPr>
        <w:t>Ing. Juraj Šipula</w:t>
      </w:r>
      <w:r>
        <w:rPr>
          <w:rFonts w:asciiTheme="minorHAnsi" w:eastAsia="Times New Roman" w:hAnsiTheme="minorHAnsi" w:cs="Calibri"/>
          <w:lang w:eastAsia="sk-SK"/>
        </w:rPr>
        <w:tab/>
      </w:r>
      <w:r w:rsidRPr="009D63A2">
        <w:rPr>
          <w:rFonts w:asciiTheme="minorHAnsi" w:eastAsia="Times New Roman" w:hAnsiTheme="minorHAnsi" w:cs="Calibri"/>
          <w:lang w:eastAsia="sk-SK"/>
        </w:rPr>
        <w:tab/>
      </w:r>
      <w:r>
        <w:rPr>
          <w:rFonts w:asciiTheme="minorHAnsi" w:eastAsia="Times New Roman" w:hAnsiTheme="minorHAnsi" w:cs="Calibri"/>
          <w:lang w:eastAsia="sk-SK"/>
        </w:rPr>
        <w:tab/>
      </w:r>
      <w:r w:rsidRPr="009D63A2">
        <w:rPr>
          <w:rFonts w:asciiTheme="minorHAnsi" w:eastAsia="Times New Roman" w:hAnsiTheme="minorHAnsi" w:cs="Calibri"/>
          <w:lang w:eastAsia="sk-SK"/>
        </w:rPr>
        <w:t>(odsúhlasené elektronicky)</w:t>
      </w:r>
    </w:p>
    <w:p w:rsidR="00A645F8" w:rsidRPr="009D63A2" w:rsidRDefault="00A645F8" w:rsidP="00A645F8">
      <w:pPr>
        <w:pStyle w:val="Normlny1"/>
        <w:spacing w:after="0"/>
        <w:jc w:val="both"/>
        <w:rPr>
          <w:rFonts w:asciiTheme="minorHAnsi" w:eastAsia="Times New Roman" w:hAnsiTheme="minorHAnsi" w:cs="Calibri"/>
          <w:lang w:eastAsia="sk-SK"/>
        </w:rPr>
      </w:pPr>
      <w:r>
        <w:rPr>
          <w:rFonts w:asciiTheme="minorHAnsi" w:eastAsia="Times New Roman" w:hAnsiTheme="minorHAnsi" w:cs="Calibri"/>
          <w:lang w:eastAsia="sk-SK"/>
        </w:rPr>
        <w:t>Katarína Bírešová</w:t>
      </w:r>
      <w:r>
        <w:rPr>
          <w:rFonts w:asciiTheme="minorHAnsi" w:eastAsia="Times New Roman" w:hAnsiTheme="minorHAnsi" w:cs="Calibri"/>
          <w:lang w:eastAsia="sk-SK"/>
        </w:rPr>
        <w:tab/>
      </w:r>
      <w:r w:rsidRPr="009D63A2">
        <w:rPr>
          <w:rFonts w:asciiTheme="minorHAnsi" w:eastAsia="Times New Roman" w:hAnsiTheme="minorHAnsi" w:cs="Calibri"/>
          <w:lang w:eastAsia="sk-SK"/>
        </w:rPr>
        <w:tab/>
        <w:t>(odsúhlasené elektronicky)</w:t>
      </w:r>
    </w:p>
    <w:p w:rsidR="00A645F8" w:rsidRDefault="00A645F8" w:rsidP="00A645F8">
      <w:pPr>
        <w:pStyle w:val="Normlny1"/>
        <w:spacing w:after="0"/>
        <w:jc w:val="both"/>
        <w:rPr>
          <w:rFonts w:asciiTheme="minorHAnsi" w:eastAsia="Times New Roman" w:hAnsiTheme="minorHAnsi" w:cs="Calibri"/>
          <w:lang w:eastAsia="sk-SK"/>
        </w:rPr>
      </w:pPr>
      <w:r>
        <w:rPr>
          <w:rFonts w:asciiTheme="minorHAnsi" w:eastAsia="Times New Roman" w:hAnsiTheme="minorHAnsi" w:cs="Calibri"/>
          <w:lang w:eastAsia="sk-SK"/>
        </w:rPr>
        <w:t xml:space="preserve">Mgr. </w:t>
      </w:r>
      <w:r w:rsidRPr="009D63A2">
        <w:rPr>
          <w:rFonts w:asciiTheme="minorHAnsi" w:eastAsia="Times New Roman" w:hAnsiTheme="minorHAnsi" w:cs="Calibri"/>
          <w:lang w:eastAsia="sk-SK"/>
        </w:rPr>
        <w:t>Ľuboš Hláčik</w:t>
      </w:r>
      <w:r w:rsidRPr="009D63A2">
        <w:rPr>
          <w:rFonts w:asciiTheme="minorHAnsi" w:eastAsia="Times New Roman" w:hAnsiTheme="minorHAnsi" w:cs="Calibri"/>
          <w:lang w:eastAsia="sk-SK"/>
        </w:rPr>
        <w:tab/>
      </w:r>
      <w:r w:rsidRPr="009D63A2">
        <w:rPr>
          <w:rFonts w:asciiTheme="minorHAnsi" w:eastAsia="Times New Roman" w:hAnsiTheme="minorHAnsi" w:cs="Calibri"/>
          <w:lang w:eastAsia="sk-SK"/>
        </w:rPr>
        <w:tab/>
        <w:t>(odsúhlasené elektronicky)</w:t>
      </w:r>
    </w:p>
    <w:p w:rsidR="005F684B" w:rsidRPr="00BF07F0" w:rsidRDefault="005F684B" w:rsidP="00972DED">
      <w:pPr>
        <w:pStyle w:val="Normlny1"/>
        <w:spacing w:after="0"/>
        <w:jc w:val="both"/>
        <w:rPr>
          <w:rFonts w:asciiTheme="minorHAnsi" w:hAnsiTheme="minorHAnsi"/>
        </w:rPr>
      </w:pPr>
      <w:bookmarkStart w:id="0" w:name="_GoBack"/>
      <w:bookmarkEnd w:id="0"/>
    </w:p>
    <w:sectPr w:rsidR="005F684B" w:rsidRPr="00BF07F0" w:rsidSect="00E202A1">
      <w:footerReference w:type="default" r:id="rId8"/>
      <w:headerReference w:type="first" r:id="rId9"/>
      <w:footerReference w:type="first" r:id="rId10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1BC" w:rsidRDefault="00B421BC" w:rsidP="005666AE">
      <w:pPr>
        <w:spacing w:after="0" w:line="240" w:lineRule="auto"/>
      </w:pPr>
      <w:r>
        <w:separator/>
      </w:r>
    </w:p>
  </w:endnote>
  <w:endnote w:type="continuationSeparator" w:id="0">
    <w:p w:rsidR="00B421BC" w:rsidRDefault="00B421BC" w:rsidP="00566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3CA" w:rsidRPr="009960DB" w:rsidRDefault="009960DB" w:rsidP="009960DB">
    <w:pPr>
      <w:tabs>
        <w:tab w:val="left" w:pos="251"/>
        <w:tab w:val="right" w:pos="9072"/>
      </w:tabs>
      <w:autoSpaceDE w:val="0"/>
      <w:adjustRightInd w:val="0"/>
      <w:spacing w:after="0"/>
      <w:rPr>
        <w:bCs/>
        <w:sz w:val="16"/>
        <w:szCs w:val="16"/>
      </w:rPr>
    </w:pPr>
    <w:r>
      <w:rPr>
        <w:bCs/>
        <w:sz w:val="16"/>
        <w:szCs w:val="16"/>
      </w:rPr>
      <w:t>Dodatok č. 1 z zápisnici</w:t>
    </w:r>
    <w:r w:rsidRPr="00972DED">
      <w:rPr>
        <w:bCs/>
        <w:sz w:val="16"/>
        <w:szCs w:val="16"/>
      </w:rPr>
      <w:t xml:space="preserve"> z vyhodnotenia ponúk</w:t>
    </w:r>
    <w:r w:rsidRPr="00972DED">
      <w:rPr>
        <w:bCs/>
        <w:sz w:val="16"/>
        <w:szCs w:val="16"/>
      </w:rPr>
      <w:tab/>
      <w:t xml:space="preserve">Strana </w:t>
    </w:r>
    <w:r w:rsidRPr="00972DED">
      <w:rPr>
        <w:b/>
        <w:bCs/>
        <w:sz w:val="16"/>
        <w:szCs w:val="16"/>
      </w:rPr>
      <w:fldChar w:fldCharType="begin"/>
    </w:r>
    <w:r w:rsidRPr="00972DED">
      <w:rPr>
        <w:b/>
        <w:bCs/>
        <w:sz w:val="16"/>
        <w:szCs w:val="16"/>
      </w:rPr>
      <w:instrText>PAGE  \* Arabic  \* MERGEFORMAT</w:instrText>
    </w:r>
    <w:r w:rsidRPr="00972DED">
      <w:rPr>
        <w:b/>
        <w:bCs/>
        <w:sz w:val="16"/>
        <w:szCs w:val="16"/>
      </w:rPr>
      <w:fldChar w:fldCharType="separate"/>
    </w:r>
    <w:r w:rsidR="00452B26">
      <w:rPr>
        <w:b/>
        <w:bCs/>
        <w:noProof/>
        <w:sz w:val="16"/>
        <w:szCs w:val="16"/>
      </w:rPr>
      <w:t>2</w:t>
    </w:r>
    <w:r w:rsidRPr="00972DED">
      <w:rPr>
        <w:b/>
        <w:bCs/>
        <w:sz w:val="16"/>
        <w:szCs w:val="16"/>
      </w:rPr>
      <w:fldChar w:fldCharType="end"/>
    </w:r>
    <w:r w:rsidRPr="00972DED">
      <w:rPr>
        <w:bCs/>
        <w:sz w:val="16"/>
        <w:szCs w:val="16"/>
      </w:rPr>
      <w:t xml:space="preserve"> z </w:t>
    </w:r>
    <w:r w:rsidRPr="00972DED">
      <w:rPr>
        <w:b/>
        <w:bCs/>
        <w:sz w:val="16"/>
        <w:szCs w:val="16"/>
      </w:rPr>
      <w:fldChar w:fldCharType="begin"/>
    </w:r>
    <w:r w:rsidRPr="00972DED">
      <w:rPr>
        <w:b/>
        <w:bCs/>
        <w:sz w:val="16"/>
        <w:szCs w:val="16"/>
      </w:rPr>
      <w:instrText>NUMPAGES  \* Arabic  \* MERGEFORMAT</w:instrText>
    </w:r>
    <w:r w:rsidRPr="00972DED">
      <w:rPr>
        <w:b/>
        <w:bCs/>
        <w:sz w:val="16"/>
        <w:szCs w:val="16"/>
      </w:rPr>
      <w:fldChar w:fldCharType="separate"/>
    </w:r>
    <w:r w:rsidR="00452B26">
      <w:rPr>
        <w:b/>
        <w:bCs/>
        <w:noProof/>
        <w:sz w:val="16"/>
        <w:szCs w:val="16"/>
      </w:rPr>
      <w:t>2</w:t>
    </w:r>
    <w:r w:rsidRPr="00972DED">
      <w:rPr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3CA" w:rsidRPr="00972DED" w:rsidRDefault="009960DB" w:rsidP="00DB7852">
    <w:pPr>
      <w:tabs>
        <w:tab w:val="left" w:pos="251"/>
        <w:tab w:val="right" w:pos="9072"/>
      </w:tabs>
      <w:autoSpaceDE w:val="0"/>
      <w:adjustRightInd w:val="0"/>
      <w:spacing w:after="0"/>
      <w:rPr>
        <w:bCs/>
        <w:sz w:val="16"/>
        <w:szCs w:val="16"/>
      </w:rPr>
    </w:pPr>
    <w:r>
      <w:rPr>
        <w:bCs/>
        <w:sz w:val="16"/>
        <w:szCs w:val="16"/>
      </w:rPr>
      <w:t>Dodatok č. 1 z zápisnici</w:t>
    </w:r>
    <w:r w:rsidR="00D953CA" w:rsidRPr="00972DED">
      <w:rPr>
        <w:bCs/>
        <w:sz w:val="16"/>
        <w:szCs w:val="16"/>
      </w:rPr>
      <w:t xml:space="preserve"> z vyhodnotenia ponúk</w:t>
    </w:r>
    <w:r w:rsidR="00D953CA" w:rsidRPr="00972DED">
      <w:rPr>
        <w:bCs/>
        <w:sz w:val="16"/>
        <w:szCs w:val="16"/>
      </w:rPr>
      <w:tab/>
      <w:t xml:space="preserve">Strana </w:t>
    </w:r>
    <w:r w:rsidR="00D953CA" w:rsidRPr="00972DED">
      <w:rPr>
        <w:b/>
        <w:bCs/>
        <w:sz w:val="16"/>
        <w:szCs w:val="16"/>
      </w:rPr>
      <w:fldChar w:fldCharType="begin"/>
    </w:r>
    <w:r w:rsidR="00D953CA" w:rsidRPr="00972DED">
      <w:rPr>
        <w:b/>
        <w:bCs/>
        <w:sz w:val="16"/>
        <w:szCs w:val="16"/>
      </w:rPr>
      <w:instrText>PAGE  \* Arabic  \* MERGEFORMAT</w:instrText>
    </w:r>
    <w:r w:rsidR="00D953CA" w:rsidRPr="00972DED">
      <w:rPr>
        <w:b/>
        <w:bCs/>
        <w:sz w:val="16"/>
        <w:szCs w:val="16"/>
      </w:rPr>
      <w:fldChar w:fldCharType="separate"/>
    </w:r>
    <w:r w:rsidR="00452B26">
      <w:rPr>
        <w:b/>
        <w:bCs/>
        <w:noProof/>
        <w:sz w:val="16"/>
        <w:szCs w:val="16"/>
      </w:rPr>
      <w:t>1</w:t>
    </w:r>
    <w:r w:rsidR="00D953CA" w:rsidRPr="00972DED">
      <w:rPr>
        <w:b/>
        <w:bCs/>
        <w:sz w:val="16"/>
        <w:szCs w:val="16"/>
      </w:rPr>
      <w:fldChar w:fldCharType="end"/>
    </w:r>
    <w:r w:rsidR="00D953CA" w:rsidRPr="00972DED">
      <w:rPr>
        <w:bCs/>
        <w:sz w:val="16"/>
        <w:szCs w:val="16"/>
      </w:rPr>
      <w:t xml:space="preserve"> z </w:t>
    </w:r>
    <w:r w:rsidR="00D953CA" w:rsidRPr="00972DED">
      <w:rPr>
        <w:b/>
        <w:bCs/>
        <w:sz w:val="16"/>
        <w:szCs w:val="16"/>
      </w:rPr>
      <w:fldChar w:fldCharType="begin"/>
    </w:r>
    <w:r w:rsidR="00D953CA" w:rsidRPr="00972DED">
      <w:rPr>
        <w:b/>
        <w:bCs/>
        <w:sz w:val="16"/>
        <w:szCs w:val="16"/>
      </w:rPr>
      <w:instrText>NUMPAGES  \* Arabic  \* MERGEFORMAT</w:instrText>
    </w:r>
    <w:r w:rsidR="00D953CA" w:rsidRPr="00972DED">
      <w:rPr>
        <w:b/>
        <w:bCs/>
        <w:sz w:val="16"/>
        <w:szCs w:val="16"/>
      </w:rPr>
      <w:fldChar w:fldCharType="separate"/>
    </w:r>
    <w:r w:rsidR="00452B26">
      <w:rPr>
        <w:b/>
        <w:bCs/>
        <w:noProof/>
        <w:sz w:val="16"/>
        <w:szCs w:val="16"/>
      </w:rPr>
      <w:t>2</w:t>
    </w:r>
    <w:r w:rsidR="00D953CA" w:rsidRPr="00972DED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1BC" w:rsidRDefault="00B421BC" w:rsidP="005666AE">
      <w:pPr>
        <w:spacing w:after="0" w:line="240" w:lineRule="auto"/>
      </w:pPr>
      <w:r>
        <w:separator/>
      </w:r>
    </w:p>
  </w:footnote>
  <w:footnote w:type="continuationSeparator" w:id="0">
    <w:p w:rsidR="00B421BC" w:rsidRDefault="00B421BC" w:rsidP="00566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5F8" w:rsidRDefault="00B421BC" w:rsidP="00A645F8">
    <w:pPr>
      <w:pStyle w:val="Hlavika"/>
      <w:tabs>
        <w:tab w:val="right" w:pos="9354"/>
      </w:tabs>
      <w:jc w:val="right"/>
      <w:rPr>
        <w:rFonts w:ascii="Calibri" w:hAnsi="Calibri" w:cs="Arial"/>
        <w:b/>
        <w:sz w:val="28"/>
      </w:rPr>
    </w:pPr>
    <w:r>
      <w:rPr>
        <w:lang w:val="x-none" w:eastAsia="x-non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5" o:spid="_x0000_s2049" type="#_x0000_t202" style="position:absolute;left:0;text-align:left;margin-left:-1.2pt;margin-top:3.15pt;width:333.75pt;height:42.75pt;z-index:251660288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Mp0+YeNBAAAeg8AAB8AAAAAAAAAAAAAAAAAIAIA&#10;AGNsaXBib2FyZC9kcmF3aW5ncy9kcmF3aW5nMS54bWxQSwECLQAUAAYACAAAACEAkS1qSVgGAAAP&#10;GgAAGgAAAAAAAAAAAAAAAADqBgAAY2xpcGJvYXJkL3RoZW1lL3RoZW1lMS54bWxQSwECLQAUAAYA&#10;CAAAACEAnGZGQbsAAAAkAQAAKgAAAAAAAAAAAAAAAAB6DQAAY2xpcGJvYXJkL2RyYXdpbmdzL19y&#10;ZWxzL2RyYXdpbmcxLnhtbC5yZWxzUEsFBgAAAAAFAAUAZwEAAH0OAAAAAA==&#10;" o:allowoverlap="f" filled="f" stroked="f">
          <v:textbox>
            <w:txbxContent>
              <w:p w:rsidR="00A645F8" w:rsidRDefault="00A645F8" w:rsidP="00A645F8">
                <w:pPr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  <w:b/>
                    <w:spacing w:val="6"/>
                  </w:rPr>
                  <w:t xml:space="preserve">              BANSKOBYSTRICKÝ </w:t>
                </w:r>
                <w:r>
                  <w:rPr>
                    <w:rFonts w:ascii="Calibri" w:hAnsi="Calibri"/>
                  </w:rPr>
                  <w:t>SAMOSPRÁVNY KRAJ</w:t>
                </w:r>
              </w:p>
              <w:p w:rsidR="00A645F8" w:rsidRDefault="00A645F8" w:rsidP="00A645F8">
                <w:pPr>
                  <w:pStyle w:val="Hlavika"/>
                  <w:rPr>
                    <w:rFonts w:ascii="Times New Roman" w:hAnsi="Times New Roman"/>
                    <w:b/>
                  </w:rPr>
                </w:pPr>
              </w:p>
            </w:txbxContent>
          </v:textbox>
        </v:shape>
      </w:pict>
    </w:r>
    <w:r w:rsidR="00A645F8">
      <w:rPr>
        <w:noProof/>
        <w:lang w:eastAsia="sk-SK"/>
      </w:rPr>
      <w:drawing>
        <wp:anchor distT="0" distB="0" distL="114300" distR="114300" simplePos="0" relativeHeight="251659264" behindDoc="1" locked="0" layoutInCell="1" allowOverlap="0" wp14:anchorId="43323F61" wp14:editId="79B63C1C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1" name="Obrázok 1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45F8">
      <w:rPr>
        <w:rFonts w:ascii="Calibri" w:hAnsi="Calibri" w:cs="Arial"/>
        <w:b/>
        <w:sz w:val="28"/>
      </w:rPr>
      <w:t xml:space="preserve">                      </w:t>
    </w:r>
    <w:r w:rsidR="00A645F8">
      <w:rPr>
        <w:rFonts w:ascii="Calibri" w:hAnsi="Calibri" w:cs="Arial"/>
      </w:rPr>
      <w:t>Nám. SNP  23</w:t>
    </w:r>
  </w:p>
  <w:p w:rsidR="00A645F8" w:rsidRDefault="00A645F8" w:rsidP="00A645F8">
    <w:pPr>
      <w:pStyle w:val="Hlavika"/>
      <w:pBdr>
        <w:bottom w:val="single" w:sz="4" w:space="17" w:color="auto"/>
      </w:pBdr>
      <w:jc w:val="right"/>
      <w:rPr>
        <w:rFonts w:ascii="Calibri" w:hAnsi="Calibri" w:cs="Arial"/>
        <w:sz w:val="24"/>
      </w:rPr>
    </w:pPr>
    <w:r>
      <w:rPr>
        <w:rFonts w:ascii="Calibri" w:hAnsi="Calibri" w:cs="Arial"/>
        <w:sz w:val="28"/>
      </w:rPr>
      <w:t xml:space="preserve">                                                 </w:t>
    </w:r>
    <w:r>
      <w:rPr>
        <w:rFonts w:ascii="Calibri" w:hAnsi="Calibri" w:cs="Arial"/>
      </w:rPr>
      <w:t>974 01 Banská Bystrica</w:t>
    </w:r>
  </w:p>
  <w:p w:rsidR="00D953CA" w:rsidRPr="00BF07F0" w:rsidRDefault="00D953CA" w:rsidP="00BF07F0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F36F9"/>
    <w:multiLevelType w:val="hybridMultilevel"/>
    <w:tmpl w:val="1130DC28"/>
    <w:lvl w:ilvl="0" w:tplc="616CDCB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B61D5"/>
    <w:multiLevelType w:val="hybridMultilevel"/>
    <w:tmpl w:val="423EC0FA"/>
    <w:lvl w:ilvl="0" w:tplc="6200F7C8">
      <w:start w:val="28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30303"/>
    <w:multiLevelType w:val="hybridMultilevel"/>
    <w:tmpl w:val="4B02FA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06279"/>
    <w:multiLevelType w:val="hybridMultilevel"/>
    <w:tmpl w:val="28103C68"/>
    <w:lvl w:ilvl="0" w:tplc="31306DE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25E782B"/>
    <w:multiLevelType w:val="hybridMultilevel"/>
    <w:tmpl w:val="86CEFA20"/>
    <w:lvl w:ilvl="0" w:tplc="10B2FEE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i w:val="0"/>
        <w:color w:val="auto"/>
        <w:sz w:val="16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F55DE"/>
    <w:multiLevelType w:val="hybridMultilevel"/>
    <w:tmpl w:val="FA181D96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D5988"/>
    <w:multiLevelType w:val="hybridMultilevel"/>
    <w:tmpl w:val="E80A4D42"/>
    <w:lvl w:ilvl="0" w:tplc="8A5C5C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B60B21"/>
    <w:multiLevelType w:val="hybridMultilevel"/>
    <w:tmpl w:val="2A66CF90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3F663A"/>
    <w:multiLevelType w:val="hybridMultilevel"/>
    <w:tmpl w:val="99FA9118"/>
    <w:lvl w:ilvl="0" w:tplc="EB0E212E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AF72DE"/>
    <w:multiLevelType w:val="hybridMultilevel"/>
    <w:tmpl w:val="1626240C"/>
    <w:lvl w:ilvl="0" w:tplc="4A564C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192402"/>
    <w:multiLevelType w:val="multilevel"/>
    <w:tmpl w:val="D5DAAE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4A726BE"/>
    <w:multiLevelType w:val="hybridMultilevel"/>
    <w:tmpl w:val="4B02FA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B245D4"/>
    <w:multiLevelType w:val="hybridMultilevel"/>
    <w:tmpl w:val="9E1296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1F6AB8"/>
    <w:multiLevelType w:val="hybridMultilevel"/>
    <w:tmpl w:val="6B7612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F721B6"/>
    <w:multiLevelType w:val="hybridMultilevel"/>
    <w:tmpl w:val="4B02FA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7C3E20"/>
    <w:multiLevelType w:val="multilevel"/>
    <w:tmpl w:val="35D206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60" w:hanging="1800"/>
      </w:pPr>
      <w:rPr>
        <w:rFonts w:hint="default"/>
      </w:rPr>
    </w:lvl>
  </w:abstractNum>
  <w:abstractNum w:abstractNumId="16" w15:restartNumberingAfterBreak="0">
    <w:nsid w:val="744E1FE2"/>
    <w:multiLevelType w:val="hybridMultilevel"/>
    <w:tmpl w:val="234C65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981B66"/>
    <w:multiLevelType w:val="hybridMultilevel"/>
    <w:tmpl w:val="8E4EE8CC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A11337"/>
    <w:multiLevelType w:val="hybridMultilevel"/>
    <w:tmpl w:val="86CEFA20"/>
    <w:lvl w:ilvl="0" w:tplc="10B2FEE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i w:val="0"/>
        <w:color w:val="auto"/>
        <w:sz w:val="16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18"/>
  </w:num>
  <w:num w:numId="4">
    <w:abstractNumId w:val="10"/>
  </w:num>
  <w:num w:numId="5">
    <w:abstractNumId w:val="13"/>
  </w:num>
  <w:num w:numId="6">
    <w:abstractNumId w:val="3"/>
  </w:num>
  <w:num w:numId="7">
    <w:abstractNumId w:val="0"/>
  </w:num>
  <w:num w:numId="8">
    <w:abstractNumId w:val="7"/>
  </w:num>
  <w:num w:numId="9">
    <w:abstractNumId w:val="9"/>
  </w:num>
  <w:num w:numId="10">
    <w:abstractNumId w:val="17"/>
  </w:num>
  <w:num w:numId="11">
    <w:abstractNumId w:val="5"/>
  </w:num>
  <w:num w:numId="12">
    <w:abstractNumId w:val="1"/>
  </w:num>
  <w:num w:numId="13">
    <w:abstractNumId w:val="11"/>
  </w:num>
  <w:num w:numId="14">
    <w:abstractNumId w:val="6"/>
  </w:num>
  <w:num w:numId="15">
    <w:abstractNumId w:val="2"/>
  </w:num>
  <w:num w:numId="16">
    <w:abstractNumId w:val="12"/>
  </w:num>
  <w:num w:numId="17">
    <w:abstractNumId w:val="14"/>
  </w:num>
  <w:num w:numId="18">
    <w:abstractNumId w:val="1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25BE"/>
    <w:rsid w:val="00027DB5"/>
    <w:rsid w:val="00044FDE"/>
    <w:rsid w:val="00046715"/>
    <w:rsid w:val="000511BA"/>
    <w:rsid w:val="00052B51"/>
    <w:rsid w:val="00083562"/>
    <w:rsid w:val="00083C1C"/>
    <w:rsid w:val="00091134"/>
    <w:rsid w:val="00094A18"/>
    <w:rsid w:val="00097244"/>
    <w:rsid w:val="000A15DA"/>
    <w:rsid w:val="000B4C27"/>
    <w:rsid w:val="000C2496"/>
    <w:rsid w:val="000C5F79"/>
    <w:rsid w:val="000E093F"/>
    <w:rsid w:val="000E11BA"/>
    <w:rsid w:val="000E23A8"/>
    <w:rsid w:val="00113142"/>
    <w:rsid w:val="001370C9"/>
    <w:rsid w:val="00152E76"/>
    <w:rsid w:val="00153DB6"/>
    <w:rsid w:val="00155B23"/>
    <w:rsid w:val="001600D6"/>
    <w:rsid w:val="00166679"/>
    <w:rsid w:val="00170B48"/>
    <w:rsid w:val="00171CEC"/>
    <w:rsid w:val="0019099F"/>
    <w:rsid w:val="0019672F"/>
    <w:rsid w:val="001A1074"/>
    <w:rsid w:val="001C2D83"/>
    <w:rsid w:val="001F6E51"/>
    <w:rsid w:val="00203BF8"/>
    <w:rsid w:val="0021205C"/>
    <w:rsid w:val="00213283"/>
    <w:rsid w:val="002353FD"/>
    <w:rsid w:val="00237BD8"/>
    <w:rsid w:val="00250CE5"/>
    <w:rsid w:val="00261EEB"/>
    <w:rsid w:val="00266BDC"/>
    <w:rsid w:val="00273998"/>
    <w:rsid w:val="002742FF"/>
    <w:rsid w:val="002A5DFF"/>
    <w:rsid w:val="002B1BC5"/>
    <w:rsid w:val="002C0F5D"/>
    <w:rsid w:val="002D695F"/>
    <w:rsid w:val="002F4600"/>
    <w:rsid w:val="00302C87"/>
    <w:rsid w:val="00311C48"/>
    <w:rsid w:val="003129C1"/>
    <w:rsid w:val="00320E47"/>
    <w:rsid w:val="003261A0"/>
    <w:rsid w:val="00345EA0"/>
    <w:rsid w:val="003608DD"/>
    <w:rsid w:val="003C0EEB"/>
    <w:rsid w:val="003F3E95"/>
    <w:rsid w:val="004014BE"/>
    <w:rsid w:val="00413C15"/>
    <w:rsid w:val="004506F3"/>
    <w:rsid w:val="00452B26"/>
    <w:rsid w:val="00456B85"/>
    <w:rsid w:val="00465E56"/>
    <w:rsid w:val="00470504"/>
    <w:rsid w:val="00474CDC"/>
    <w:rsid w:val="00476674"/>
    <w:rsid w:val="0048159D"/>
    <w:rsid w:val="004965C9"/>
    <w:rsid w:val="004B61E6"/>
    <w:rsid w:val="004B76CB"/>
    <w:rsid w:val="004C26A5"/>
    <w:rsid w:val="004D1592"/>
    <w:rsid w:val="004D393C"/>
    <w:rsid w:val="00531D44"/>
    <w:rsid w:val="005507AF"/>
    <w:rsid w:val="005666AE"/>
    <w:rsid w:val="00583792"/>
    <w:rsid w:val="00596AE8"/>
    <w:rsid w:val="005B4957"/>
    <w:rsid w:val="005D4454"/>
    <w:rsid w:val="005D6CB3"/>
    <w:rsid w:val="005E0D69"/>
    <w:rsid w:val="005E1908"/>
    <w:rsid w:val="005E7888"/>
    <w:rsid w:val="005F684B"/>
    <w:rsid w:val="00605F1F"/>
    <w:rsid w:val="00606DE3"/>
    <w:rsid w:val="00627076"/>
    <w:rsid w:val="00633A01"/>
    <w:rsid w:val="00642337"/>
    <w:rsid w:val="006475F8"/>
    <w:rsid w:val="00650C89"/>
    <w:rsid w:val="0066336F"/>
    <w:rsid w:val="00664B51"/>
    <w:rsid w:val="006825BE"/>
    <w:rsid w:val="006A1F40"/>
    <w:rsid w:val="006A6D81"/>
    <w:rsid w:val="006B4F35"/>
    <w:rsid w:val="006C3DF8"/>
    <w:rsid w:val="006C69A8"/>
    <w:rsid w:val="006E6110"/>
    <w:rsid w:val="006E775F"/>
    <w:rsid w:val="006F27DB"/>
    <w:rsid w:val="006F3DB4"/>
    <w:rsid w:val="006F58CE"/>
    <w:rsid w:val="006F70D5"/>
    <w:rsid w:val="0070540E"/>
    <w:rsid w:val="007111D7"/>
    <w:rsid w:val="00716358"/>
    <w:rsid w:val="0072009C"/>
    <w:rsid w:val="00720C36"/>
    <w:rsid w:val="0072632C"/>
    <w:rsid w:val="00732C2F"/>
    <w:rsid w:val="00755CE8"/>
    <w:rsid w:val="00756594"/>
    <w:rsid w:val="007626BC"/>
    <w:rsid w:val="00777ABD"/>
    <w:rsid w:val="00785579"/>
    <w:rsid w:val="007E1B7D"/>
    <w:rsid w:val="007F6BCE"/>
    <w:rsid w:val="00810122"/>
    <w:rsid w:val="00811D92"/>
    <w:rsid w:val="00815116"/>
    <w:rsid w:val="008151E0"/>
    <w:rsid w:val="00816D7A"/>
    <w:rsid w:val="00823957"/>
    <w:rsid w:val="008303D6"/>
    <w:rsid w:val="00831801"/>
    <w:rsid w:val="00846B49"/>
    <w:rsid w:val="00853781"/>
    <w:rsid w:val="00871FCE"/>
    <w:rsid w:val="0087687B"/>
    <w:rsid w:val="00886752"/>
    <w:rsid w:val="00894613"/>
    <w:rsid w:val="0089533B"/>
    <w:rsid w:val="008A3FAF"/>
    <w:rsid w:val="008A5CF1"/>
    <w:rsid w:val="008A6BE4"/>
    <w:rsid w:val="008B1ACA"/>
    <w:rsid w:val="008B2286"/>
    <w:rsid w:val="008C493E"/>
    <w:rsid w:val="008D0F87"/>
    <w:rsid w:val="008D1FE7"/>
    <w:rsid w:val="00916A7D"/>
    <w:rsid w:val="00972DED"/>
    <w:rsid w:val="00982CC1"/>
    <w:rsid w:val="00986F7E"/>
    <w:rsid w:val="009960DB"/>
    <w:rsid w:val="009A5845"/>
    <w:rsid w:val="009A70D8"/>
    <w:rsid w:val="009B7F47"/>
    <w:rsid w:val="009C5281"/>
    <w:rsid w:val="009D66F9"/>
    <w:rsid w:val="009E0484"/>
    <w:rsid w:val="009F4ACC"/>
    <w:rsid w:val="00A03860"/>
    <w:rsid w:val="00A219C3"/>
    <w:rsid w:val="00A3315C"/>
    <w:rsid w:val="00A42A08"/>
    <w:rsid w:val="00A54BC7"/>
    <w:rsid w:val="00A6024F"/>
    <w:rsid w:val="00A645F8"/>
    <w:rsid w:val="00A81B71"/>
    <w:rsid w:val="00AA4B57"/>
    <w:rsid w:val="00AB4B96"/>
    <w:rsid w:val="00AB4D4A"/>
    <w:rsid w:val="00AE254C"/>
    <w:rsid w:val="00AE26E3"/>
    <w:rsid w:val="00B070F1"/>
    <w:rsid w:val="00B101B7"/>
    <w:rsid w:val="00B26DD5"/>
    <w:rsid w:val="00B421BC"/>
    <w:rsid w:val="00B60BED"/>
    <w:rsid w:val="00B616F7"/>
    <w:rsid w:val="00BC202F"/>
    <w:rsid w:val="00BC4241"/>
    <w:rsid w:val="00BC4FF4"/>
    <w:rsid w:val="00BC7690"/>
    <w:rsid w:val="00BD240E"/>
    <w:rsid w:val="00BF07F0"/>
    <w:rsid w:val="00BF7C16"/>
    <w:rsid w:val="00C0032C"/>
    <w:rsid w:val="00C03503"/>
    <w:rsid w:val="00C31CAA"/>
    <w:rsid w:val="00C36A2F"/>
    <w:rsid w:val="00C444EE"/>
    <w:rsid w:val="00C4690A"/>
    <w:rsid w:val="00C67BD3"/>
    <w:rsid w:val="00C67D31"/>
    <w:rsid w:val="00C871CC"/>
    <w:rsid w:val="00C8792D"/>
    <w:rsid w:val="00C90B40"/>
    <w:rsid w:val="00C92673"/>
    <w:rsid w:val="00CA3C77"/>
    <w:rsid w:val="00CA4E6A"/>
    <w:rsid w:val="00CA5293"/>
    <w:rsid w:val="00CA5788"/>
    <w:rsid w:val="00CA74B9"/>
    <w:rsid w:val="00CA7651"/>
    <w:rsid w:val="00CB5B73"/>
    <w:rsid w:val="00CC2265"/>
    <w:rsid w:val="00CD1409"/>
    <w:rsid w:val="00CF0B7D"/>
    <w:rsid w:val="00CF0C70"/>
    <w:rsid w:val="00CF48E9"/>
    <w:rsid w:val="00CF524D"/>
    <w:rsid w:val="00D03925"/>
    <w:rsid w:val="00D6324A"/>
    <w:rsid w:val="00D75275"/>
    <w:rsid w:val="00D77A33"/>
    <w:rsid w:val="00D953CA"/>
    <w:rsid w:val="00DA3F14"/>
    <w:rsid w:val="00DB72BD"/>
    <w:rsid w:val="00DB7852"/>
    <w:rsid w:val="00DE7A0A"/>
    <w:rsid w:val="00E04893"/>
    <w:rsid w:val="00E056A5"/>
    <w:rsid w:val="00E05A82"/>
    <w:rsid w:val="00E1717F"/>
    <w:rsid w:val="00E202A1"/>
    <w:rsid w:val="00E258A0"/>
    <w:rsid w:val="00E25B55"/>
    <w:rsid w:val="00E67FB1"/>
    <w:rsid w:val="00EA5289"/>
    <w:rsid w:val="00EB4C29"/>
    <w:rsid w:val="00EC7801"/>
    <w:rsid w:val="00ED292D"/>
    <w:rsid w:val="00ED41C7"/>
    <w:rsid w:val="00F010D8"/>
    <w:rsid w:val="00F03B0F"/>
    <w:rsid w:val="00F07C31"/>
    <w:rsid w:val="00F14E59"/>
    <w:rsid w:val="00F1578A"/>
    <w:rsid w:val="00F42B20"/>
    <w:rsid w:val="00F50503"/>
    <w:rsid w:val="00F9799E"/>
    <w:rsid w:val="00FB5CF4"/>
    <w:rsid w:val="00FC342B"/>
    <w:rsid w:val="00FD39D9"/>
    <w:rsid w:val="00FD7179"/>
    <w:rsid w:val="00FE33D2"/>
    <w:rsid w:val="00FE5D79"/>
    <w:rsid w:val="00FF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1893DDF"/>
  <w15:docId w15:val="{08B6401E-F436-43D1-A63C-5009BC70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D140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566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666AE"/>
  </w:style>
  <w:style w:type="paragraph" w:styleId="Pta">
    <w:name w:val="footer"/>
    <w:basedOn w:val="Normlny"/>
    <w:link w:val="PtaChar"/>
    <w:uiPriority w:val="99"/>
    <w:unhideWhenUsed/>
    <w:rsid w:val="00566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666AE"/>
  </w:style>
  <w:style w:type="paragraph" w:styleId="Textbubliny">
    <w:name w:val="Balloon Text"/>
    <w:basedOn w:val="Normlny"/>
    <w:link w:val="TextbublinyChar"/>
    <w:uiPriority w:val="99"/>
    <w:semiHidden/>
    <w:unhideWhenUsed/>
    <w:rsid w:val="00566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666AE"/>
    <w:rPr>
      <w:rFonts w:ascii="Tahoma" w:hAnsi="Tahoma" w:cs="Tahoma"/>
      <w:sz w:val="16"/>
      <w:szCs w:val="16"/>
    </w:rPr>
  </w:style>
  <w:style w:type="character" w:styleId="Siln">
    <w:name w:val="Strong"/>
    <w:basedOn w:val="Predvolenpsmoodseku"/>
    <w:uiPriority w:val="22"/>
    <w:qFormat/>
    <w:rsid w:val="005666AE"/>
    <w:rPr>
      <w:b/>
      <w:bCs/>
    </w:rPr>
  </w:style>
  <w:style w:type="paragraph" w:styleId="Odsekzoznamu">
    <w:name w:val="List Paragraph"/>
    <w:basedOn w:val="Normlny"/>
    <w:link w:val="OdsekzoznamuChar"/>
    <w:uiPriority w:val="99"/>
    <w:qFormat/>
    <w:rsid w:val="00CA5293"/>
    <w:pPr>
      <w:ind w:left="720"/>
      <w:contextualSpacing/>
    </w:pPr>
  </w:style>
  <w:style w:type="paragraph" w:styleId="Nzov">
    <w:name w:val="Title"/>
    <w:basedOn w:val="Normlny"/>
    <w:next w:val="Normlny"/>
    <w:link w:val="NzovChar"/>
    <w:qFormat/>
    <w:rsid w:val="001F6E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rsid w:val="001F6E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link w:val="PodtitulChar"/>
    <w:qFormat/>
    <w:rsid w:val="001F6E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rsid w:val="001F6E5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ntenzvnezvraznenie">
    <w:name w:val="Intense Emphasis"/>
    <w:basedOn w:val="Predvolenpsmoodseku"/>
    <w:uiPriority w:val="21"/>
    <w:qFormat/>
    <w:rsid w:val="001F6E51"/>
    <w:rPr>
      <w:b/>
      <w:bCs/>
      <w:i/>
      <w:iCs/>
      <w:color w:val="4F81BD" w:themeColor="accent1"/>
    </w:rPr>
  </w:style>
  <w:style w:type="paragraph" w:customStyle="1" w:styleId="Normlny1">
    <w:name w:val="Normálny1"/>
    <w:rsid w:val="004C26A5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customStyle="1" w:styleId="Predvolenpsmoodseku1">
    <w:name w:val="Predvolené písmo odseku1"/>
    <w:rsid w:val="004C26A5"/>
  </w:style>
  <w:style w:type="paragraph" w:customStyle="1" w:styleId="tl1">
    <w:name w:val="Štýl1"/>
    <w:basedOn w:val="Normlny"/>
    <w:uiPriority w:val="99"/>
    <w:rsid w:val="00AE26E3"/>
    <w:pPr>
      <w:spacing w:after="0" w:line="240" w:lineRule="auto"/>
      <w:jc w:val="both"/>
    </w:pPr>
    <w:rPr>
      <w:rFonts w:ascii="Tahoma" w:eastAsia="Times New Roman" w:hAnsi="Tahoma" w:cs="Tahoma"/>
      <w:sz w:val="18"/>
      <w:szCs w:val="18"/>
      <w:lang w:eastAsia="sk-SK"/>
    </w:rPr>
  </w:style>
  <w:style w:type="paragraph" w:styleId="Bezriadkovania">
    <w:name w:val="No Spacing"/>
    <w:uiPriority w:val="1"/>
    <w:qFormat/>
    <w:rsid w:val="0066336F"/>
    <w:pPr>
      <w:spacing w:after="0" w:line="240" w:lineRule="auto"/>
    </w:pPr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261EE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61EE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Zvraznenie">
    <w:name w:val="Emphasis"/>
    <w:qFormat/>
    <w:rsid w:val="009C5281"/>
    <w:rPr>
      <w:i/>
      <w:iCs/>
    </w:rPr>
  </w:style>
  <w:style w:type="table" w:styleId="Mriekatabuky">
    <w:name w:val="Table Grid"/>
    <w:basedOn w:val="Normlnatabuka"/>
    <w:uiPriority w:val="59"/>
    <w:rsid w:val="009C5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605F1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05F1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05F1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05F1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05F1F"/>
    <w:rPr>
      <w:b/>
      <w:bCs/>
      <w:sz w:val="20"/>
      <w:szCs w:val="20"/>
    </w:rPr>
  </w:style>
  <w:style w:type="paragraph" w:customStyle="1" w:styleId="Zkladnodstavec">
    <w:name w:val="[Základní odstavec]"/>
    <w:basedOn w:val="Normlny"/>
    <w:uiPriority w:val="99"/>
    <w:rsid w:val="00A3315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cs-CZ"/>
    </w:rPr>
  </w:style>
  <w:style w:type="character" w:customStyle="1" w:styleId="OdsekzoznamuChar">
    <w:name w:val="Odsek zoznamu Char"/>
    <w:link w:val="Odsekzoznamu"/>
    <w:uiPriority w:val="99"/>
    <w:locked/>
    <w:rsid w:val="00C03503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F58C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F58CE"/>
  </w:style>
  <w:style w:type="character" w:customStyle="1" w:styleId="ra">
    <w:name w:val="ra"/>
    <w:basedOn w:val="Predvolenpsmoodseku"/>
    <w:rsid w:val="006F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3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7A43B-35F2-445B-8A88-78E9CEE4D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Daro</dc:creator>
  <cp:lastModifiedBy>Hláčik Ľuboš</cp:lastModifiedBy>
  <cp:revision>83</cp:revision>
  <cp:lastPrinted>2019-01-02T12:53:00Z</cp:lastPrinted>
  <dcterms:created xsi:type="dcterms:W3CDTF">2012-07-16T11:35:00Z</dcterms:created>
  <dcterms:modified xsi:type="dcterms:W3CDTF">2019-09-30T05:20:00Z</dcterms:modified>
</cp:coreProperties>
</file>