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80" w:rsidRDefault="00B07D90">
      <w:pPr>
        <w:shd w:val="clear" w:color="auto" w:fill="FFFFFF"/>
        <w:ind w:left="158"/>
        <w:jc w:val="center"/>
      </w:pPr>
      <w:r>
        <w:rPr>
          <w:b/>
          <w:sz w:val="24"/>
          <w:szCs w:val="24"/>
        </w:rPr>
        <w:t>Rámcová dohoda č. 1/2024</w:t>
      </w:r>
    </w:p>
    <w:p w:rsidR="00A41B80" w:rsidRDefault="00B07D90">
      <w:pPr>
        <w:pStyle w:val="Odstavecseseznamem"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uzatvorená podľa § 269 ods. 2 Obchodného zákonníka  a v súlade s výsledkom zadávania zákazky v dynamickom nákupnom systéme na dodanie tovarov pod názvom </w:t>
      </w:r>
      <w:r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>
        <w:rPr>
          <w:rFonts w:ascii="Times New Roman" w:hAnsi="Times New Roman" w:cs="Times New Roman"/>
          <w:sz w:val="20"/>
          <w:szCs w:val="20"/>
        </w:rPr>
        <w:t xml:space="preserve"> ktorý bol vyhlásený postupom zadávania nadlimitnej zákazky podľa ustanovení § 58 až § 61 zákona č. 343/2015 Z. z. o verejnom obstarávaní a o zmene a doplnení niektorých zákonov v znení neskorších predpisov (ďalej len „zákon o verejnom obstarávaní“ alebo „</w:t>
      </w:r>
      <w:r>
        <w:rPr>
          <w:rFonts w:ascii="Times New Roman" w:hAnsi="Times New Roman" w:cs="Times New Roman"/>
          <w:sz w:val="20"/>
          <w:szCs w:val="20"/>
        </w:rPr>
        <w:t>ZVO“)</w:t>
      </w:r>
    </w:p>
    <w:p w:rsidR="00A41B80" w:rsidRDefault="00A41B80">
      <w:pPr>
        <w:pStyle w:val="Odstavecseseznamem"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A41B80" w:rsidRDefault="00B07D90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</w:p>
    <w:p w:rsidR="00A41B80" w:rsidRDefault="00B07D90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Zmluvné strany</w:t>
      </w:r>
    </w:p>
    <w:p w:rsidR="00A41B80" w:rsidRDefault="00B07D90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Kupujúci:  </w:t>
      </w:r>
      <w:r>
        <w:rPr>
          <w:b/>
          <w:bCs/>
          <w:sz w:val="24"/>
          <w:szCs w:val="24"/>
        </w:rPr>
        <w:tab/>
        <w:t>Mesto Košice</w:t>
      </w:r>
    </w:p>
    <w:p w:rsidR="00A41B80" w:rsidRDefault="00B07D90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sídlo: Trieda SNP 48/A, 040 11 Košice</w:t>
      </w:r>
    </w:p>
    <w:p w:rsidR="00A41B80" w:rsidRDefault="00B07D90">
      <w:pPr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Ing. Jaroslav </w:t>
      </w:r>
      <w:proofErr w:type="spellStart"/>
      <w:r>
        <w:rPr>
          <w:sz w:val="24"/>
          <w:szCs w:val="24"/>
        </w:rPr>
        <w:t>Polaček</w:t>
      </w:r>
      <w:proofErr w:type="spellEnd"/>
      <w:r>
        <w:rPr>
          <w:sz w:val="24"/>
          <w:szCs w:val="24"/>
        </w:rPr>
        <w:t>, primátor</w:t>
      </w:r>
    </w:p>
    <w:p w:rsidR="00A41B80" w:rsidRPr="00E5582A" w:rsidRDefault="00B07D90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E5582A">
        <w:rPr>
          <w:bCs/>
          <w:sz w:val="24"/>
          <w:szCs w:val="24"/>
        </w:rPr>
        <w:t>IČO: 00691135</w:t>
      </w:r>
    </w:p>
    <w:p w:rsidR="00A41B80" w:rsidRPr="00E5582A" w:rsidRDefault="00B07D90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E5582A">
        <w:rPr>
          <w:bCs/>
          <w:sz w:val="24"/>
          <w:szCs w:val="24"/>
        </w:rPr>
        <w:tab/>
      </w:r>
      <w:r w:rsidRPr="00E5582A">
        <w:rPr>
          <w:bCs/>
          <w:sz w:val="24"/>
          <w:szCs w:val="24"/>
        </w:rPr>
        <w:tab/>
        <w:t>DIČ: 2021186904</w:t>
      </w:r>
    </w:p>
    <w:p w:rsidR="00A41B80" w:rsidRPr="00E5582A" w:rsidRDefault="00B07D90">
      <w:pPr>
        <w:ind w:firstLine="567"/>
        <w:jc w:val="both"/>
        <w:rPr>
          <w:rFonts w:eastAsia="Calibri"/>
          <w:bCs/>
          <w:sz w:val="24"/>
          <w:szCs w:val="24"/>
          <w:shd w:val="clear" w:color="auto" w:fill="FFFF00"/>
          <w:lang w:eastAsia="en-US"/>
        </w:rPr>
      </w:pPr>
      <w:r w:rsidRPr="00E5582A">
        <w:rPr>
          <w:bCs/>
          <w:sz w:val="24"/>
          <w:szCs w:val="24"/>
        </w:rPr>
        <w:tab/>
        <w:t xml:space="preserve">IBAN: </w:t>
      </w:r>
      <w:bookmarkStart w:id="0" w:name="_Hlk147736324"/>
      <w:bookmarkStart w:id="1" w:name="_Hlk146536570"/>
      <w:bookmarkStart w:id="2" w:name="_Hlk147734296"/>
      <w:r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>S</w:t>
      </w:r>
      <w:bookmarkEnd w:id="0"/>
      <w:bookmarkEnd w:id="1"/>
      <w:bookmarkEnd w:id="2"/>
      <w:r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>K35</w:t>
      </w:r>
      <w:r w:rsidR="00E5582A"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 xml:space="preserve"> </w:t>
      </w:r>
      <w:r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>5600</w:t>
      </w:r>
      <w:r w:rsidR="00E5582A"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 xml:space="preserve"> </w:t>
      </w:r>
      <w:r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>0000</w:t>
      </w:r>
      <w:r w:rsidR="00E5582A"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 xml:space="preserve"> </w:t>
      </w:r>
      <w:r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>0004</w:t>
      </w:r>
      <w:r w:rsidR="00E5582A"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 xml:space="preserve"> </w:t>
      </w:r>
      <w:r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>9796</w:t>
      </w:r>
      <w:r w:rsidR="00E5582A"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 xml:space="preserve"> </w:t>
      </w:r>
      <w:r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>4090</w:t>
      </w:r>
      <w:r w:rsidR="00E5582A"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 xml:space="preserve"> –ŠJ </w:t>
      </w:r>
      <w:proofErr w:type="spellStart"/>
      <w:r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>Cottbuska</w:t>
      </w:r>
      <w:proofErr w:type="spellEnd"/>
      <w:r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 xml:space="preserve"> 34</w:t>
      </w:r>
    </w:p>
    <w:p w:rsidR="00A41B80" w:rsidRPr="00E5582A" w:rsidRDefault="00E5582A">
      <w:pPr>
        <w:tabs>
          <w:tab w:val="left" w:pos="2820"/>
        </w:tabs>
        <w:ind w:firstLine="567"/>
        <w:jc w:val="both"/>
        <w:rPr>
          <w:b/>
          <w:i/>
        </w:rPr>
      </w:pPr>
      <w:r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 xml:space="preserve">   </w:t>
      </w:r>
      <w:r w:rsidR="00B07D90"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>IBAN: SK87</w:t>
      </w:r>
      <w:r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 xml:space="preserve"> </w:t>
      </w:r>
      <w:r w:rsidR="00B07D90"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>5600</w:t>
      </w:r>
      <w:r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 xml:space="preserve"> </w:t>
      </w:r>
      <w:r w:rsidR="00B07D90"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>0000</w:t>
      </w:r>
      <w:r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 xml:space="preserve"> </w:t>
      </w:r>
      <w:r w:rsidR="00B07D90"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>0004</w:t>
      </w:r>
      <w:r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 xml:space="preserve"> </w:t>
      </w:r>
      <w:r w:rsidR="00B07D90"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>9796</w:t>
      </w:r>
      <w:r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 xml:space="preserve"> </w:t>
      </w:r>
      <w:r w:rsidR="00B07D90"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>2087</w:t>
      </w:r>
      <w:r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>- ŠJ</w:t>
      </w:r>
      <w:r w:rsidR="00B07D90"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 xml:space="preserve"> </w:t>
      </w:r>
      <w:proofErr w:type="spellStart"/>
      <w:r w:rsidR="00B07D90"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>Hemerkova</w:t>
      </w:r>
      <w:proofErr w:type="spellEnd"/>
      <w:r w:rsidR="00B07D90" w:rsidRPr="00E5582A">
        <w:rPr>
          <w:rFonts w:eastAsia="Calibri"/>
          <w:bCs/>
          <w:sz w:val="24"/>
          <w:szCs w:val="24"/>
          <w:shd w:val="clear" w:color="auto" w:fill="FFFF00"/>
          <w:lang w:eastAsia="en-US"/>
        </w:rPr>
        <w:t xml:space="preserve"> 26</w:t>
      </w:r>
    </w:p>
    <w:p w:rsidR="00A41B80" w:rsidRPr="00E5582A" w:rsidRDefault="00B07D90">
      <w:pPr>
        <w:tabs>
          <w:tab w:val="left" w:pos="993"/>
        </w:tabs>
        <w:ind w:firstLine="720"/>
        <w:jc w:val="both"/>
        <w:rPr>
          <w:bCs/>
          <w:sz w:val="24"/>
          <w:szCs w:val="24"/>
          <w:shd w:val="clear" w:color="auto" w:fill="FFFF00"/>
        </w:rPr>
      </w:pPr>
      <w:r w:rsidRPr="00E5582A">
        <w:rPr>
          <w:bCs/>
          <w:sz w:val="24"/>
          <w:szCs w:val="24"/>
        </w:rPr>
        <w:tab/>
      </w:r>
      <w:r w:rsidRPr="00E5582A">
        <w:rPr>
          <w:bCs/>
          <w:sz w:val="24"/>
          <w:szCs w:val="24"/>
        </w:rPr>
        <w:tab/>
      </w:r>
      <w:r w:rsidRPr="00E5582A">
        <w:rPr>
          <w:b/>
          <w:sz w:val="24"/>
          <w:szCs w:val="24"/>
        </w:rPr>
        <w:t>Prevádzka:</w:t>
      </w:r>
      <w:r w:rsidRPr="00E5582A">
        <w:rPr>
          <w:bCs/>
          <w:sz w:val="24"/>
          <w:szCs w:val="24"/>
        </w:rPr>
        <w:t xml:space="preserve"> Školská jedáleň pri </w:t>
      </w:r>
      <w:proofErr w:type="spellStart"/>
      <w:r w:rsidRPr="00E5582A">
        <w:rPr>
          <w:bCs/>
          <w:sz w:val="24"/>
          <w:szCs w:val="24"/>
        </w:rPr>
        <w:t>M</w:t>
      </w:r>
      <w:bookmarkStart w:id="3" w:name="_Hlk147735441"/>
      <w:r w:rsidRPr="00E5582A">
        <w:rPr>
          <w:bCs/>
          <w:sz w:val="24"/>
          <w:szCs w:val="24"/>
        </w:rPr>
        <w:t>Š</w:t>
      </w:r>
      <w:bookmarkEnd w:id="3"/>
      <w:r w:rsidRPr="00E5582A">
        <w:rPr>
          <w:bCs/>
          <w:sz w:val="24"/>
          <w:szCs w:val="24"/>
          <w:shd w:val="clear" w:color="auto" w:fill="FFFF00"/>
        </w:rPr>
        <w:t>Cottbuská</w:t>
      </w:r>
      <w:proofErr w:type="spellEnd"/>
      <w:r w:rsidRPr="00E5582A">
        <w:rPr>
          <w:bCs/>
          <w:sz w:val="24"/>
          <w:szCs w:val="24"/>
          <w:shd w:val="clear" w:color="auto" w:fill="FFFF00"/>
        </w:rPr>
        <w:t xml:space="preserve"> 34</w:t>
      </w:r>
    </w:p>
    <w:p w:rsidR="00A41B80" w:rsidRPr="00E5582A" w:rsidRDefault="00E5582A">
      <w:pPr>
        <w:tabs>
          <w:tab w:val="left" w:pos="993"/>
        </w:tabs>
        <w:ind w:firstLine="720"/>
        <w:jc w:val="both"/>
        <w:rPr>
          <w:bCs/>
          <w:sz w:val="24"/>
          <w:szCs w:val="24"/>
          <w:shd w:val="clear" w:color="auto" w:fill="FFFF00"/>
        </w:rPr>
      </w:pPr>
      <w:r w:rsidRPr="00E5582A">
        <w:rPr>
          <w:bCs/>
          <w:sz w:val="24"/>
          <w:szCs w:val="24"/>
          <w:shd w:val="clear" w:color="auto" w:fill="FFFF00"/>
        </w:rPr>
        <w:tab/>
      </w:r>
      <w:r w:rsidRPr="00E5582A">
        <w:rPr>
          <w:bCs/>
          <w:sz w:val="24"/>
          <w:szCs w:val="24"/>
          <w:shd w:val="clear" w:color="auto" w:fill="FFFF00"/>
        </w:rPr>
        <w:tab/>
      </w:r>
      <w:r w:rsidRPr="00E5582A">
        <w:rPr>
          <w:bCs/>
          <w:sz w:val="24"/>
          <w:szCs w:val="24"/>
          <w:shd w:val="clear" w:color="auto" w:fill="FFFF00"/>
        </w:rPr>
        <w:tab/>
        <w:t xml:space="preserve">        </w:t>
      </w:r>
      <w:r w:rsidR="00B07D90" w:rsidRPr="00E5582A">
        <w:rPr>
          <w:bCs/>
          <w:sz w:val="24"/>
          <w:szCs w:val="24"/>
          <w:shd w:val="clear" w:color="auto" w:fill="FFFF00"/>
        </w:rPr>
        <w:t xml:space="preserve">Školská jedáleň pri MŠ </w:t>
      </w:r>
      <w:proofErr w:type="spellStart"/>
      <w:r w:rsidR="00B07D90" w:rsidRPr="00E5582A">
        <w:rPr>
          <w:bCs/>
          <w:sz w:val="24"/>
          <w:szCs w:val="24"/>
          <w:shd w:val="clear" w:color="auto" w:fill="FFFF00"/>
        </w:rPr>
        <w:t>Hemerkova</w:t>
      </w:r>
      <w:proofErr w:type="spellEnd"/>
      <w:r w:rsidR="00B07D90" w:rsidRPr="00E5582A">
        <w:rPr>
          <w:bCs/>
          <w:sz w:val="24"/>
          <w:szCs w:val="24"/>
          <w:shd w:val="clear" w:color="auto" w:fill="FFFF00"/>
        </w:rPr>
        <w:t xml:space="preserve"> 26</w:t>
      </w:r>
    </w:p>
    <w:p w:rsidR="00A41B80" w:rsidRPr="00E5582A" w:rsidRDefault="00A41B80">
      <w:pPr>
        <w:tabs>
          <w:tab w:val="left" w:pos="993"/>
        </w:tabs>
        <w:ind w:firstLine="720"/>
        <w:jc w:val="both"/>
      </w:pPr>
    </w:p>
    <w:p w:rsidR="00A41B80" w:rsidRPr="00E5582A" w:rsidRDefault="00B07D90">
      <w:pPr>
        <w:tabs>
          <w:tab w:val="left" w:pos="993"/>
        </w:tabs>
        <w:ind w:firstLine="720"/>
        <w:jc w:val="both"/>
        <w:rPr>
          <w:bCs/>
          <w:sz w:val="24"/>
          <w:szCs w:val="24"/>
          <w:shd w:val="clear" w:color="auto" w:fill="FFFF00"/>
        </w:rPr>
      </w:pPr>
      <w:r w:rsidRPr="00E5582A">
        <w:rPr>
          <w:bCs/>
          <w:sz w:val="24"/>
          <w:szCs w:val="24"/>
        </w:rPr>
        <w:tab/>
      </w:r>
      <w:r w:rsidRPr="00E5582A">
        <w:rPr>
          <w:bCs/>
          <w:sz w:val="24"/>
          <w:szCs w:val="24"/>
        </w:rPr>
        <w:tab/>
      </w:r>
      <w:proofErr w:type="spellStart"/>
      <w:r w:rsidRPr="00E5582A">
        <w:rPr>
          <w:bCs/>
          <w:sz w:val="24"/>
          <w:szCs w:val="24"/>
        </w:rPr>
        <w:t>Sídlo:</w:t>
      </w:r>
      <w:r w:rsidRPr="00E5582A">
        <w:rPr>
          <w:bCs/>
          <w:sz w:val="24"/>
          <w:szCs w:val="24"/>
          <w:shd w:val="clear" w:color="auto" w:fill="FFFF00"/>
        </w:rPr>
        <w:t>Cottbuská</w:t>
      </w:r>
      <w:proofErr w:type="spellEnd"/>
      <w:r w:rsidRPr="00E5582A">
        <w:rPr>
          <w:bCs/>
          <w:sz w:val="24"/>
          <w:szCs w:val="24"/>
          <w:shd w:val="clear" w:color="auto" w:fill="FFFF00"/>
        </w:rPr>
        <w:t xml:space="preserve"> 34,040 23 Košice</w:t>
      </w:r>
    </w:p>
    <w:p w:rsidR="00A41B80" w:rsidRPr="00E5582A" w:rsidRDefault="00E5582A">
      <w:pPr>
        <w:tabs>
          <w:tab w:val="left" w:pos="993"/>
        </w:tabs>
        <w:ind w:firstLine="720"/>
        <w:jc w:val="both"/>
      </w:pPr>
      <w:r w:rsidRPr="00E5582A">
        <w:rPr>
          <w:bCs/>
          <w:sz w:val="24"/>
          <w:szCs w:val="24"/>
          <w:shd w:val="clear" w:color="auto" w:fill="FFFF00"/>
        </w:rPr>
        <w:tab/>
      </w:r>
      <w:r w:rsidRPr="00E5582A">
        <w:rPr>
          <w:bCs/>
          <w:sz w:val="24"/>
          <w:szCs w:val="24"/>
          <w:shd w:val="clear" w:color="auto" w:fill="FFFF00"/>
        </w:rPr>
        <w:tab/>
        <w:t xml:space="preserve">         </w:t>
      </w:r>
      <w:proofErr w:type="spellStart"/>
      <w:r w:rsidR="00B07D90" w:rsidRPr="00E5582A">
        <w:rPr>
          <w:bCs/>
          <w:sz w:val="24"/>
          <w:szCs w:val="24"/>
          <w:shd w:val="clear" w:color="auto" w:fill="FFFF00"/>
        </w:rPr>
        <w:t>Hemerkova</w:t>
      </w:r>
      <w:proofErr w:type="spellEnd"/>
      <w:r w:rsidR="00B07D90" w:rsidRPr="00E5582A">
        <w:rPr>
          <w:bCs/>
          <w:sz w:val="24"/>
          <w:szCs w:val="24"/>
          <w:shd w:val="clear" w:color="auto" w:fill="FFFF00"/>
        </w:rPr>
        <w:t xml:space="preserve"> 26, 040 23 Košice</w:t>
      </w:r>
    </w:p>
    <w:p w:rsidR="00A41B80" w:rsidRPr="00E5582A" w:rsidRDefault="00B07D90">
      <w:pPr>
        <w:tabs>
          <w:tab w:val="left" w:pos="993"/>
        </w:tabs>
        <w:ind w:firstLine="720"/>
        <w:jc w:val="both"/>
      </w:pPr>
      <w:r w:rsidRPr="00E5582A">
        <w:rPr>
          <w:bCs/>
          <w:sz w:val="24"/>
          <w:szCs w:val="24"/>
        </w:rPr>
        <w:tab/>
      </w:r>
      <w:r w:rsidRPr="00E5582A">
        <w:rPr>
          <w:bCs/>
          <w:sz w:val="24"/>
          <w:szCs w:val="24"/>
        </w:rPr>
        <w:tab/>
        <w:t xml:space="preserve">Kontaktná </w:t>
      </w:r>
      <w:proofErr w:type="spellStart"/>
      <w:r w:rsidRPr="00E5582A">
        <w:rPr>
          <w:bCs/>
          <w:sz w:val="24"/>
          <w:szCs w:val="24"/>
        </w:rPr>
        <w:t>osoba:</w:t>
      </w:r>
      <w:bookmarkStart w:id="4" w:name="_Hlk147736316"/>
      <w:r w:rsidRPr="00E5582A">
        <w:rPr>
          <w:bCs/>
          <w:sz w:val="24"/>
          <w:szCs w:val="24"/>
          <w:shd w:val="clear" w:color="auto" w:fill="FFFF00"/>
        </w:rPr>
        <w:t>K</w:t>
      </w:r>
      <w:bookmarkEnd w:id="4"/>
      <w:r w:rsidRPr="00E5582A">
        <w:rPr>
          <w:bCs/>
          <w:sz w:val="24"/>
          <w:szCs w:val="24"/>
          <w:shd w:val="clear" w:color="auto" w:fill="FFFF00"/>
        </w:rPr>
        <w:t>rajňáková</w:t>
      </w:r>
      <w:proofErr w:type="spellEnd"/>
      <w:r w:rsidRPr="00E5582A">
        <w:rPr>
          <w:bCs/>
          <w:sz w:val="24"/>
          <w:szCs w:val="24"/>
          <w:shd w:val="clear" w:color="auto" w:fill="FFFF00"/>
        </w:rPr>
        <w:t xml:space="preserve"> Kvetoslava</w:t>
      </w:r>
    </w:p>
    <w:p w:rsidR="00A41B80" w:rsidRPr="00E5582A" w:rsidRDefault="00B07D90">
      <w:pPr>
        <w:tabs>
          <w:tab w:val="left" w:pos="993"/>
        </w:tabs>
        <w:ind w:firstLine="720"/>
        <w:jc w:val="both"/>
      </w:pPr>
      <w:r w:rsidRPr="00E5582A">
        <w:rPr>
          <w:sz w:val="24"/>
          <w:szCs w:val="24"/>
          <w:lang w:eastAsia="ar-SA"/>
        </w:rPr>
        <w:tab/>
      </w:r>
      <w:r w:rsidRPr="00E5582A">
        <w:rPr>
          <w:sz w:val="24"/>
          <w:szCs w:val="24"/>
          <w:lang w:eastAsia="ar-SA"/>
        </w:rPr>
        <w:tab/>
        <w:t>e-mail:</w:t>
      </w:r>
      <w:r w:rsidR="00E5582A">
        <w:rPr>
          <w:sz w:val="24"/>
          <w:szCs w:val="24"/>
          <w:lang w:eastAsia="ar-SA"/>
        </w:rPr>
        <w:t xml:space="preserve"> sjhemerkova@gmail.com</w:t>
      </w:r>
    </w:p>
    <w:p w:rsidR="00A41B80" w:rsidRDefault="00B07D90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E5582A">
        <w:rPr>
          <w:b/>
          <w:bCs/>
          <w:sz w:val="24"/>
          <w:szCs w:val="24"/>
        </w:rPr>
        <w:t xml:space="preserve">Predávajúci: </w:t>
      </w:r>
      <w:r w:rsidRPr="00E5582A">
        <w:rPr>
          <w:b/>
          <w:bCs/>
          <w:sz w:val="24"/>
          <w:szCs w:val="24"/>
        </w:rPr>
        <w:tab/>
      </w:r>
      <w:r w:rsidRPr="00E5582A">
        <w:rPr>
          <w:b/>
          <w:bCs/>
          <w:sz w:val="24"/>
          <w:szCs w:val="24"/>
        </w:rPr>
        <w:t>....................</w:t>
      </w:r>
    </w:p>
    <w:p w:rsidR="00A41B80" w:rsidRDefault="00B07D90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sídlo: </w:t>
      </w:r>
    </w:p>
    <w:p w:rsidR="00A41B80" w:rsidRDefault="00B07D90">
      <w:pPr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  </w:t>
      </w:r>
    </w:p>
    <w:p w:rsidR="00A41B80" w:rsidRDefault="00B07D90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 xml:space="preserve">IČO: </w:t>
      </w:r>
    </w:p>
    <w:p w:rsidR="00A41B80" w:rsidRDefault="00B07D90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DIČ: </w:t>
      </w:r>
    </w:p>
    <w:p w:rsidR="00A41B80" w:rsidRDefault="00B07D90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IBAN: </w:t>
      </w:r>
    </w:p>
    <w:p w:rsidR="00A41B80" w:rsidRDefault="00B07D90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A41B80" w:rsidRDefault="00B07D90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zapísaný v Obchodnom registri Okresného súdu v ..............., oddiel: ..........., vložka č. .................. </w:t>
      </w:r>
    </w:p>
    <w:p w:rsidR="00A41B80" w:rsidRDefault="00A41B80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A41B80" w:rsidRDefault="00B07D90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</w:t>
      </w:r>
    </w:p>
    <w:p w:rsidR="00A41B80" w:rsidRDefault="00B07D90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Predmet dohody</w:t>
      </w:r>
    </w:p>
    <w:p w:rsidR="00A41B80" w:rsidRDefault="00B07D90">
      <w:pPr>
        <w:pStyle w:val="Odstavecseseznamem"/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Táto rámcová dohoda (ďalej len „dohoda“) sa uzatvára na  základe výsledku uskutočneného postupu verejného obstarávania – výzvy na predkladanie ponúk v rámci zadávania zákazky v dynamickom nákupnom systéme podľa ustanovení § 58 až § 61 zákona o verejnom obs</w:t>
      </w:r>
      <w:r>
        <w:rPr>
          <w:rFonts w:ascii="Times New Roman" w:hAnsi="Times New Roman" w:cs="Times New Roman"/>
          <w:sz w:val="24"/>
          <w:szCs w:val="24"/>
        </w:rPr>
        <w:t xml:space="preserve">tarávaní pod názvom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„Potraviny pre ŠJ MŠ </w:t>
      </w:r>
      <w:bookmarkStart w:id="5" w:name="_Hlk147734717"/>
      <w:bookmarkEnd w:id="5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  <w:t>Cottbuská 34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 pre ŠJ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Hemerkova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26 v Kategórii č.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  <w:t>5 zelenina a ovocie</w:t>
      </w:r>
      <w:r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41B80" w:rsidRDefault="00B07D90">
      <w:pPr>
        <w:pStyle w:val="Odstavecseseznamem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Dohoda určuje podmienky plnenia dohody počas jej platnosti, najmä ceny a predpokladané množstvo predmetu zmluvy, ktorý bude realizovaný </w:t>
      </w:r>
      <w:r>
        <w:rPr>
          <w:rFonts w:ascii="Times New Roman" w:hAnsi="Times New Roman" w:cs="Times New Roman"/>
          <w:sz w:val="24"/>
          <w:szCs w:val="24"/>
        </w:rPr>
        <w:t>samostatnými e-mailovými objednávkami realizovanými kontaktnou osobou prevádzkovej jednotky kupujúceho.</w:t>
      </w:r>
    </w:p>
    <w:p w:rsidR="00A41B80" w:rsidRDefault="00B07D90">
      <w:pPr>
        <w:pStyle w:val="Odstavecseseznamem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Predmetom tejto dohody je záväzok predávajúceho dodávať potraviny spĺňajúce predpísané požiadavky na výživovú hodnotu, kvalitu, bezpečnosť a hygienu, be</w:t>
      </w:r>
      <w:r>
        <w:rPr>
          <w:rFonts w:ascii="Times New Roman" w:hAnsi="Times New Roman" w:cs="Times New Roman"/>
          <w:sz w:val="24"/>
          <w:szCs w:val="24"/>
        </w:rPr>
        <w:t xml:space="preserve">z vykazovania zjavných kvalitatívnych nedostatkov  (ďalej len „tovar“) v parametroch a špecifikácii podľa </w:t>
      </w:r>
      <w:r>
        <w:rPr>
          <w:rFonts w:ascii="Times New Roman" w:hAnsi="Times New Roman" w:cs="Times New Roman"/>
          <w:i/>
          <w:iCs/>
          <w:sz w:val="24"/>
          <w:szCs w:val="24"/>
        </w:rPr>
        <w:t>prílohy č. 1 – Špecifikácia predmetu zákazky – ponuka uchádzača</w:t>
      </w:r>
      <w:r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a záväzok kupujúceho </w:t>
      </w:r>
      <w:r>
        <w:rPr>
          <w:rFonts w:ascii="Times New Roman" w:hAnsi="Times New Roman" w:cs="Times New Roman"/>
          <w:sz w:val="24"/>
          <w:szCs w:val="24"/>
        </w:rPr>
        <w:lastRenderedPageBreak/>
        <w:t>prevziať tovar a </w:t>
      </w:r>
      <w:r>
        <w:rPr>
          <w:rFonts w:ascii="Times New Roman" w:hAnsi="Times New Roman" w:cs="Times New Roman"/>
          <w:sz w:val="24"/>
          <w:szCs w:val="24"/>
        </w:rPr>
        <w:t xml:space="preserve">zaplatiť kúpnu cenu v súlade s právami a povinnosťami a podmienkami dohodnutými v tejto dohode. </w:t>
      </w:r>
    </w:p>
    <w:p w:rsidR="00A41B80" w:rsidRDefault="00B07D90">
      <w:pPr>
        <w:pStyle w:val="Odstavecseseznamem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Kupujúci sa pri obstarávaní tovaru, ktorým sú potraviny špecifikované v </w:t>
      </w:r>
      <w:r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>
        <w:rPr>
          <w:rFonts w:ascii="Times New Roman" w:hAnsi="Times New Roman" w:cs="Times New Roman"/>
          <w:sz w:val="24"/>
          <w:szCs w:val="24"/>
        </w:rPr>
        <w:t xml:space="preserve">, riadi Aplikáciou princípov k Materiálno – spotrebným normám a receptúram </w:t>
      </w:r>
      <w:r>
        <w:rPr>
          <w:rFonts w:ascii="Times New Roman" w:hAnsi="Times New Roman" w:cs="Times New Roman"/>
          <w:sz w:val="24"/>
          <w:szCs w:val="24"/>
        </w:rPr>
        <w:t>pre školské stravovanie (revízia 2021), ktorú vydalo Ministerstvo školstva, vedy, výskumu a športu SR.</w:t>
      </w:r>
    </w:p>
    <w:p w:rsidR="00A41B80" w:rsidRDefault="00B07D90">
      <w:pPr>
        <w:pStyle w:val="Odstavecseseznamem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Predávajúci sa zaväzuje dodávať tovar v množstve, kvalite a termínoch špecifikovaných v tejto rámcovej dohode.</w:t>
      </w:r>
    </w:p>
    <w:p w:rsidR="00A41B80" w:rsidRDefault="00A41B80">
      <w:pPr>
        <w:pStyle w:val="Bezmezer"/>
        <w:jc w:val="center"/>
        <w:rPr>
          <w:b/>
          <w:sz w:val="24"/>
          <w:szCs w:val="24"/>
        </w:rPr>
      </w:pPr>
    </w:p>
    <w:p w:rsidR="00A41B80" w:rsidRDefault="00B07D90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III</w:t>
      </w:r>
    </w:p>
    <w:p w:rsidR="00A41B80" w:rsidRDefault="00B07D90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a platobné podmienky</w:t>
      </w:r>
    </w:p>
    <w:p w:rsidR="00A41B80" w:rsidRDefault="00B07D90">
      <w:pPr>
        <w:pStyle w:val="Bezmezer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Cen</w:t>
      </w:r>
      <w:r>
        <w:rPr>
          <w:sz w:val="24"/>
          <w:szCs w:val="24"/>
        </w:rPr>
        <w:t>a tovaru je určená v súlade so zákonom č. 18/1996 Zb. o cenách v znení neskorších predpisov a na základe ponuky úspešného uchádzača v zákazke vyhlásená verejným obstarávateľom v zriadenom DNS.</w:t>
      </w:r>
    </w:p>
    <w:p w:rsidR="00A41B80" w:rsidRDefault="00B07D90">
      <w:pPr>
        <w:pStyle w:val="Bezmezer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tovar je uvedená </w:t>
      </w:r>
      <w:r>
        <w:rPr>
          <w:i/>
          <w:iCs/>
          <w:sz w:val="24"/>
          <w:szCs w:val="24"/>
        </w:rPr>
        <w:t>v prílohe č. 1</w:t>
      </w:r>
      <w:r>
        <w:rPr>
          <w:sz w:val="24"/>
          <w:szCs w:val="24"/>
        </w:rPr>
        <w:t>. Všetky ceny uvedené v </w:t>
      </w:r>
      <w:r>
        <w:rPr>
          <w:sz w:val="24"/>
          <w:szCs w:val="24"/>
        </w:rPr>
        <w:t>tejto dohode sú vrátane DPH. Dohodnutá cena obsahuje všetky náklady predávajúceho vrátane doručenia a uloženia tovaru na miesto určenia.</w:t>
      </w:r>
    </w:p>
    <w:p w:rsidR="00A41B80" w:rsidRDefault="00B07D90">
      <w:pPr>
        <w:pStyle w:val="Bezmezer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Zmluvné strany sa dohodli, že maximálna cena za tovar dodaný na základe čiastkových objednávok môže byť maximálne do vý</w:t>
      </w:r>
      <w:r>
        <w:rPr>
          <w:sz w:val="24"/>
          <w:szCs w:val="24"/>
        </w:rPr>
        <w:t xml:space="preserve">šky </w:t>
      </w:r>
      <w:r>
        <w:rPr>
          <w:b/>
          <w:bCs/>
          <w:sz w:val="24"/>
          <w:szCs w:val="24"/>
        </w:rPr>
        <w:t>s DPH</w:t>
      </w:r>
      <w:r>
        <w:rPr>
          <w:sz w:val="24"/>
          <w:szCs w:val="24"/>
        </w:rPr>
        <w:t xml:space="preserve"> za dobu trvania dohody. Cena je stanovená na základe oceneného zoznamu tovaru, ktorý je neoddeliteľnou súčasťou dohody -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sz w:val="24"/>
          <w:szCs w:val="24"/>
        </w:rPr>
        <w:t xml:space="preserve">. </w:t>
      </w:r>
    </w:p>
    <w:p w:rsidR="00A41B80" w:rsidRDefault="00B07D90">
      <w:pPr>
        <w:pStyle w:val="Bezmezer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Kupujúci si vyhradzuje právo znížiť množstvo objednaných to</w:t>
      </w:r>
      <w:r>
        <w:rPr>
          <w:sz w:val="24"/>
          <w:szCs w:val="24"/>
        </w:rPr>
        <w:t>varov</w:t>
      </w:r>
      <w:r>
        <w:rPr>
          <w:color w:val="7030A0"/>
          <w:sz w:val="24"/>
          <w:szCs w:val="24"/>
        </w:rPr>
        <w:t xml:space="preserve">, </w:t>
      </w:r>
      <w:r>
        <w:rPr>
          <w:sz w:val="24"/>
          <w:szCs w:val="24"/>
        </w:rPr>
        <w:t>ak dôjde k zníženiu jeho finančných zdrojov.</w:t>
      </w:r>
    </w:p>
    <w:p w:rsidR="00A41B80" w:rsidRDefault="00B07D90">
      <w:pPr>
        <w:pStyle w:val="Bezmezer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Kupujúci neposkytne predávajúcemu žiadne zálohy. </w:t>
      </w:r>
    </w:p>
    <w:p w:rsidR="00A41B80" w:rsidRDefault="00B07D90">
      <w:pPr>
        <w:pStyle w:val="Bezmezer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</w:t>
      </w:r>
      <w:r>
        <w:rPr>
          <w:sz w:val="24"/>
          <w:szCs w:val="24"/>
        </w:rPr>
        <w:t>v Čl. I tejto dohody a to do 30 dní odo dňa doručenia faktúry kupujúcemu na adresu prevádzky kupujúceho uvedenú v čl. I.</w:t>
      </w:r>
    </w:p>
    <w:p w:rsidR="00A41B80" w:rsidRDefault="00B07D90">
      <w:pPr>
        <w:pStyle w:val="Bezmezer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Súčasťou faktúry bude aj súhrnný dodací list podpísaný príslušnou kontaktnou osobou, prípadne bude faktúra slúžiť aj ako dodací list.</w:t>
      </w:r>
    </w:p>
    <w:p w:rsidR="00A41B80" w:rsidRDefault="00B07D90">
      <w:pPr>
        <w:pStyle w:val="Bezmezer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z w:val="24"/>
          <w:szCs w:val="24"/>
        </w:rPr>
        <w:t> prípade, že faktúra nebude obsahovať náležitosti daňového dokladu,  je kupujúci oprávnený faktúru vrátiť predávajúcemu. V takomto prípade sa preruší plynutie lehoty splatnosti. Doručením opravenej alebo doplnenej faktúry kupujúcemu začína plynúť nová 30 d</w:t>
      </w:r>
      <w:r>
        <w:rPr>
          <w:sz w:val="24"/>
          <w:szCs w:val="24"/>
        </w:rPr>
        <w:t>ňová lehota splatnosti.</w:t>
      </w:r>
    </w:p>
    <w:p w:rsidR="00A41B80" w:rsidRDefault="00B07D90">
      <w:pPr>
        <w:pStyle w:val="Bezmezer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Predávajúci sa zaväzuje kupujúcemu znížiť jednotkové ceny kedykoľvek počas trvania dohody, a to v prípade zavedenia tzv. akciových cien alebo sezónnych cien tovaru na trhu, a to aj bez vyzvania kupujúceho, priamo znížením ceny vo fa</w:t>
      </w:r>
      <w:r>
        <w:rPr>
          <w:sz w:val="24"/>
          <w:szCs w:val="24"/>
        </w:rPr>
        <w:t xml:space="preserve">ktúre vystavenej a doručenej kupujúcemu po dodaní tovaru, ktorého sa akciové/sezónne ceny týkajú. </w:t>
      </w:r>
    </w:p>
    <w:p w:rsidR="00A41B80" w:rsidRDefault="00B07D90">
      <w:pPr>
        <w:pStyle w:val="Bezmezer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Ak zistená aktuálna trhová cena za dodávku tovaru, ktorý má byť predmetom objednávky bude nižšia ako cena tovaru určená podľa tejto dohody, je kupujúci opráv</w:t>
      </w:r>
      <w:r>
        <w:rPr>
          <w:sz w:val="24"/>
          <w:szCs w:val="24"/>
        </w:rPr>
        <w:t>nený v objednávke na dodanie tovaru požadovať od predávajúceho dodanie predmetného tovaru za cenu zodpovedajúcu aktuálnej trhovej cene.</w:t>
      </w:r>
    </w:p>
    <w:p w:rsidR="00A41B80" w:rsidRDefault="00B07D90">
      <w:pPr>
        <w:pStyle w:val="Bezmezer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Predávajúci sa zaväzuje dodávať tovar, ktorý v čase dodania nemá uplynutú viac ako jednu tretinu výrobcom stanovenej exspiračnej doby a počas stanovenej exspiračnej doby bude mať vlastnosti stanovené kvalitatívnymi parametrami. </w:t>
      </w:r>
    </w:p>
    <w:p w:rsidR="00A41B80" w:rsidRDefault="00A41B80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z w:val="24"/>
          <w:szCs w:val="24"/>
        </w:rPr>
      </w:pPr>
    </w:p>
    <w:p w:rsidR="00A41B80" w:rsidRDefault="00A41B80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z w:val="24"/>
          <w:szCs w:val="24"/>
        </w:rPr>
      </w:pPr>
    </w:p>
    <w:p w:rsidR="00A41B80" w:rsidRDefault="00B07D90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Čl. IV</w:t>
      </w:r>
    </w:p>
    <w:p w:rsidR="00A41B80" w:rsidRDefault="00B07D90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Všeobecné podmienk</w:t>
      </w:r>
      <w:r>
        <w:rPr>
          <w:b/>
          <w:sz w:val="24"/>
          <w:szCs w:val="24"/>
        </w:rPr>
        <w:t>y</w:t>
      </w:r>
    </w:p>
    <w:p w:rsidR="00A41B80" w:rsidRDefault="00B07D90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A41B80" w:rsidRDefault="00B07D90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Predávajúci je povinný odovzdávať kupujúcemu spolu s tovarom potrebné doklady k</w:t>
      </w:r>
      <w:r>
        <w:rPr>
          <w:sz w:val="24"/>
          <w:szCs w:val="24"/>
        </w:rPr>
        <w:t> tovaru ( dodací list a pod.).</w:t>
      </w:r>
    </w:p>
    <w:p w:rsidR="00A41B80" w:rsidRDefault="00B07D90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Nebezpečenstvo škody na tovare prechádza z predávajúceho na kupujúceho okamihom prevzatia tovaru kupujúcim.</w:t>
      </w:r>
    </w:p>
    <w:p w:rsidR="00A41B80" w:rsidRDefault="00B07D90">
      <w:pPr>
        <w:numPr>
          <w:ilvl w:val="0"/>
          <w:numId w:val="1"/>
        </w:numPr>
        <w:shd w:val="clear" w:color="auto" w:fill="FFFFFF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Kupujúci nadobudne vlastnícke práva k predmetu kúpy dňom prevzatia tovaru.</w:t>
      </w:r>
    </w:p>
    <w:p w:rsidR="00A41B80" w:rsidRDefault="00B07D90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Predávajúci zodpovedá za kvalitu a akosť t</w:t>
      </w:r>
      <w:r>
        <w:rPr>
          <w:sz w:val="24"/>
          <w:szCs w:val="24"/>
        </w:rPr>
        <w:t>ovaru po celú dobu minimálnej trvanlivosti platnej pre jednotlivé druhy tovaru. Záručná doba stanovená výrobcom bude vyznačená na obaloch tovaru.</w:t>
      </w:r>
    </w:p>
    <w:p w:rsidR="00A41B80" w:rsidRDefault="00B07D90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 prípade ak predávajúci počas doby trvania tejto dohody stratí oprávnenie na  podnikanie v rozsahu činnosti n</w:t>
      </w:r>
      <w:r>
        <w:rPr>
          <w:sz w:val="24"/>
          <w:szCs w:val="24"/>
        </w:rPr>
        <w:t>evyhnutných na plnenie tejto dohody, je kupujúci oprávnený odstúpiť od tejto dohody.</w:t>
      </w:r>
    </w:p>
    <w:p w:rsidR="00A41B80" w:rsidRDefault="00A41B80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A41B80" w:rsidRDefault="00B07D90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</w:p>
    <w:p w:rsidR="00A41B80" w:rsidRDefault="00B07D90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Dodacie podmienky</w:t>
      </w:r>
    </w:p>
    <w:p w:rsidR="00A41B80" w:rsidRDefault="00B07D90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Množstvo a druh tovaru budú bližšie špecifikované v objednávke kupujúcim alebo inou osobou poverenou štatutárnym zástupcom kupujúceho. Kupujúci má</w:t>
      </w:r>
      <w:r>
        <w:rPr>
          <w:sz w:val="24"/>
          <w:szCs w:val="24"/>
        </w:rPr>
        <w:t xml:space="preserve"> právo objednávať presné množstva (kg, l, ks) bez podmienky odberu minimálneho množstva.</w:t>
      </w:r>
    </w:p>
    <w:p w:rsidR="00A41B80" w:rsidRDefault="00B07D90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Kupujúci predloží objednávku predávajúcemu najneskôr deň pred termínom dodávky, a to  do 14:00 hod.</w:t>
      </w:r>
    </w:p>
    <w:p w:rsidR="00A41B80" w:rsidRDefault="00B07D90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Objednávku kupujúci predloží predávajúcemu vo forme e-mailu alebo t</w:t>
      </w:r>
      <w:r>
        <w:rPr>
          <w:sz w:val="24"/>
          <w:szCs w:val="24"/>
        </w:rPr>
        <w:t>elefonicky prostredníctvom obchodného zástupcu predávajúceho.</w:t>
      </w:r>
    </w:p>
    <w:p w:rsidR="00A41B80" w:rsidRDefault="00B07D90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Predávajúci sa zaväzuje dodávať tovar do 08:00 hod. daného dňa.</w:t>
      </w:r>
    </w:p>
    <w:p w:rsidR="00A41B80" w:rsidRDefault="00B07D90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Kupujúci je oprávnený odmietnuť prevzatie tovaru, ktorý nebude spĺňať kritéria alebo množstvo podľa dohody a príslušných zákonov. </w:t>
      </w:r>
      <w:r>
        <w:rPr>
          <w:sz w:val="24"/>
          <w:szCs w:val="24"/>
        </w:rPr>
        <w:t>Predávajúci je povinný zabezpečiť dodanie náhradného tovaru bez chýb resp. v požadovanom množstve v termíne stanovenom kupujúcim.</w:t>
      </w:r>
    </w:p>
    <w:p w:rsidR="00A41B80" w:rsidRDefault="00B07D90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Ak predávajúci nezabezpečí po odmietnutí prevzatia tovaru podľa ods. 5 tohto článku jeho dodanie v požadovanom množstve a hmot</w:t>
      </w:r>
      <w:r>
        <w:rPr>
          <w:sz w:val="24"/>
          <w:szCs w:val="24"/>
        </w:rPr>
        <w:t xml:space="preserve">nosti do uvedeného termínu, je kupujúci oprávnený zrušiť objednávku a zabezpečiť tovar od iného predávajúceho. </w:t>
      </w:r>
    </w:p>
    <w:p w:rsidR="00A41B80" w:rsidRDefault="00B07D90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prázdniny).</w:t>
      </w:r>
    </w:p>
    <w:p w:rsidR="00A41B80" w:rsidRDefault="00A41B80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A41B80" w:rsidRDefault="00B07D90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</w:t>
      </w:r>
    </w:p>
    <w:p w:rsidR="00A41B80" w:rsidRDefault="00B07D90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trva</w:t>
      </w:r>
      <w:r>
        <w:rPr>
          <w:b/>
          <w:sz w:val="24"/>
          <w:szCs w:val="24"/>
        </w:rPr>
        <w:t>nia a skončenie dohody</w:t>
      </w:r>
    </w:p>
    <w:p w:rsidR="00A41B80" w:rsidRDefault="00B07D90">
      <w:pPr>
        <w:numPr>
          <w:ilvl w:val="0"/>
          <w:numId w:val="3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Dohoda sa uzatvára na obdobie </w:t>
      </w:r>
      <w:r>
        <w:rPr>
          <w:b/>
          <w:bCs/>
          <w:sz w:val="24"/>
          <w:szCs w:val="24"/>
        </w:rPr>
        <w:t>6 mesiacov</w:t>
      </w:r>
      <w:r>
        <w:rPr>
          <w:sz w:val="24"/>
          <w:szCs w:val="24"/>
        </w:rPr>
        <w:t xml:space="preserve"> odo dňa jej účinnosti. </w:t>
      </w:r>
    </w:p>
    <w:p w:rsidR="00A41B80" w:rsidRDefault="00B07D90">
      <w:pPr>
        <w:numPr>
          <w:ilvl w:val="0"/>
          <w:numId w:val="3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V prípade, že sa dosiahne predpokladané množstvo daných tovarov, zmluvný vzťah pre daný druh tovaru končí dosiahnutím tohto predpokladaného množstva aj keď ešte neuplyn</w:t>
      </w:r>
      <w:r>
        <w:rPr>
          <w:sz w:val="24"/>
          <w:szCs w:val="24"/>
        </w:rPr>
        <w:t>ula doba, na ktorú bola táto dohoda uzavretá.</w:t>
      </w:r>
    </w:p>
    <w:p w:rsidR="00A41B80" w:rsidRDefault="00B07D90">
      <w:pPr>
        <w:numPr>
          <w:ilvl w:val="0"/>
          <w:numId w:val="3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 uplynutím lehoty stanovenej v odseku 1 je možné dohodu ukončiť: </w:t>
      </w:r>
    </w:p>
    <w:p w:rsidR="00A41B80" w:rsidRDefault="00B07D90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>
        <w:rPr>
          <w:sz w:val="24"/>
          <w:szCs w:val="24"/>
        </w:rPr>
        <w:t>a)  písomnou dohodou zmluvných strán,</w:t>
      </w:r>
    </w:p>
    <w:p w:rsidR="00A41B80" w:rsidRDefault="00B07D90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 odstúpením kupujúceho od dohody z dôvodu porušenia ustanovení čl. IV ods. 1,2 a 7 a  čl. V ods. 4 </w:t>
      </w:r>
      <w:r>
        <w:rPr>
          <w:sz w:val="24"/>
          <w:szCs w:val="24"/>
        </w:rPr>
        <w:t>dohody predávajúcim, s účinkami odo dňa doručenia oznámenia o odstúpení,</w:t>
      </w:r>
    </w:p>
    <w:p w:rsidR="00A41B80" w:rsidRDefault="00B07D90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>
        <w:rPr>
          <w:sz w:val="24"/>
          <w:szCs w:val="24"/>
        </w:rPr>
        <w:t>c) písomnou výpoveďou kupujúceho aj bez uvedenia dôvodu s výpovednou lehotou                        1 mesiac.</w:t>
      </w:r>
    </w:p>
    <w:p w:rsidR="00A41B80" w:rsidRDefault="00B07D90">
      <w:pPr>
        <w:numPr>
          <w:ilvl w:val="0"/>
          <w:numId w:val="3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V prípade viacnásobne opakovaného neplnenia predmetu dohody na základe či</w:t>
      </w:r>
      <w:r>
        <w:rPr>
          <w:sz w:val="24"/>
          <w:szCs w:val="24"/>
        </w:rPr>
        <w:t>astkovej objednávky, si kupujúci taktiež vyhradzuje právo na odstúpenie od dohody s účinkami odo dňa doručenia oznámenia o odstúpení.</w:t>
      </w:r>
    </w:p>
    <w:p w:rsidR="00A41B80" w:rsidRDefault="00A41B80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A41B80" w:rsidRDefault="00B07D90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VII</w:t>
      </w:r>
    </w:p>
    <w:p w:rsidR="00A41B80" w:rsidRDefault="00B07D90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Spoločné ustanovenia</w:t>
      </w:r>
    </w:p>
    <w:p w:rsidR="00A41B80" w:rsidRDefault="00B07D90">
      <w:pPr>
        <w:numPr>
          <w:ilvl w:val="0"/>
          <w:numId w:val="5"/>
        </w:numPr>
        <w:shd w:val="clear" w:color="auto" w:fill="FFFFFF"/>
        <w:tabs>
          <w:tab w:val="left" w:pos="0"/>
        </w:tabs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dohodli, že všetky písomnosti si budú doručovať na adresu sídla zmluvnej s</w:t>
      </w:r>
      <w:r>
        <w:rPr>
          <w:sz w:val="24"/>
          <w:szCs w:val="24"/>
        </w:rPr>
        <w:t>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</w:t>
      </w:r>
      <w:r>
        <w:rPr>
          <w:sz w:val="24"/>
          <w:szCs w:val="24"/>
        </w:rPr>
        <w:t>, kto je oprávnený za zmluvnú stranu konať, sa o tom nedozvie.</w:t>
      </w:r>
    </w:p>
    <w:p w:rsidR="00A41B80" w:rsidRDefault="00B07D90">
      <w:pPr>
        <w:numPr>
          <w:ilvl w:val="0"/>
          <w:numId w:val="5"/>
        </w:numPr>
        <w:shd w:val="clear" w:color="auto" w:fill="FFFFFF"/>
        <w:tabs>
          <w:tab w:val="left" w:pos="284"/>
          <w:tab w:val="left" w:pos="8505"/>
        </w:tabs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</w:t>
      </w:r>
      <w:r>
        <w:rPr>
          <w:sz w:val="24"/>
          <w:szCs w:val="24"/>
        </w:rPr>
        <w:t xml:space="preserve"> písomne oznámiť druhej zmluvnej strane.</w:t>
      </w:r>
    </w:p>
    <w:p w:rsidR="00A41B80" w:rsidRDefault="00A41B80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shd w:val="clear" w:color="auto" w:fill="00FF00"/>
        </w:rPr>
      </w:pPr>
    </w:p>
    <w:p w:rsidR="00A41B80" w:rsidRDefault="00B07D90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VIII</w:t>
      </w:r>
    </w:p>
    <w:p w:rsidR="00A41B80" w:rsidRDefault="00B07D90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Záverečné ustanovenia</w:t>
      </w:r>
    </w:p>
    <w:p w:rsidR="00A41B80" w:rsidRDefault="00B07D90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Práva a povinnosti vyplývajúce z tejto dohody prechádzajú na právnych nástupcov zmluvných strán.</w:t>
      </w:r>
    </w:p>
    <w:p w:rsidR="00A41B80" w:rsidRDefault="00B07D90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Zmena a doplnky k tejto dohode je možné vykonať po vzájomnej dohode zmluvných strán </w:t>
      </w:r>
      <w:r>
        <w:rPr>
          <w:sz w:val="24"/>
          <w:szCs w:val="24"/>
        </w:rPr>
        <w:t>formou písomných dodatkov.</w:t>
      </w:r>
    </w:p>
    <w:p w:rsidR="00A41B80" w:rsidRDefault="00B07D90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A41B80" w:rsidRDefault="00B07D90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Predávajúci sa zaväzuje, že nebude poskytovať informácie o predmete dohody a plnení svo</w:t>
      </w:r>
      <w:r>
        <w:rPr>
          <w:sz w:val="24"/>
          <w:szCs w:val="24"/>
        </w:rPr>
        <w:t>jich záväzkov z dohody tretím osobám bez predchádzajúceho súhlasu odberateľa, pokiaľ osobitný predpis neustanovuje inak.</w:t>
      </w:r>
    </w:p>
    <w:p w:rsidR="00A41B80" w:rsidRDefault="00B07D90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Táto dohoda bola uzavretá dobromyseľne, slobodne a vážne, určite a zrozumiteľne, nebola uzavretá v tiesni ani za inak jednostranne výho</w:t>
      </w:r>
      <w:r>
        <w:rPr>
          <w:sz w:val="24"/>
          <w:szCs w:val="24"/>
        </w:rPr>
        <w:t>dných podmienok.</w:t>
      </w:r>
    </w:p>
    <w:p w:rsidR="00A41B80" w:rsidRDefault="00B07D90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Zmluvné strany si túto dohodu prečítali, jej obsahu porozumeli a na znak súhlasu ju vlastnoručne podpísali.</w:t>
      </w:r>
    </w:p>
    <w:p w:rsidR="00A41B80" w:rsidRDefault="00B07D90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t xml:space="preserve">Neoddeliteľnou prílohou tejto dohody je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i/>
          <w:iCs/>
          <w:color w:val="FF0000"/>
          <w:sz w:val="24"/>
          <w:szCs w:val="24"/>
        </w:rPr>
        <w:t>.</w:t>
      </w:r>
    </w:p>
    <w:p w:rsidR="00A41B80" w:rsidRDefault="00B07D90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Dohoda je vyhotovená v tro</w:t>
      </w:r>
      <w:r>
        <w:rPr>
          <w:sz w:val="24"/>
          <w:szCs w:val="24"/>
        </w:rPr>
        <w:t xml:space="preserve">ch rovnopisoch, z ktorých dva </w:t>
      </w:r>
      <w:proofErr w:type="spellStart"/>
      <w:r>
        <w:rPr>
          <w:sz w:val="24"/>
          <w:szCs w:val="24"/>
        </w:rPr>
        <w:t>obdrží</w:t>
      </w:r>
      <w:proofErr w:type="spellEnd"/>
      <w:r>
        <w:rPr>
          <w:sz w:val="24"/>
          <w:szCs w:val="24"/>
        </w:rPr>
        <w:t xml:space="preserve"> kupujúci a jeden predávajúci.</w:t>
      </w:r>
    </w:p>
    <w:p w:rsidR="00A41B80" w:rsidRDefault="00B07D90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Rámcová dohoda je platná dňom jej podpísania a účinná dňom nasledujúcim po dni jej zverejnenia.</w:t>
      </w:r>
    </w:p>
    <w:p w:rsidR="00A41B80" w:rsidRDefault="00A41B80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A41B80" w:rsidRDefault="00B07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predávajúceho:            </w:t>
      </w:r>
    </w:p>
    <w:p w:rsidR="00A41B80" w:rsidRDefault="00B07D90">
      <w:pPr>
        <w:jc w:val="both"/>
        <w:rPr>
          <w:sz w:val="24"/>
          <w:szCs w:val="24"/>
        </w:rPr>
      </w:pPr>
      <w:r>
        <w:rPr>
          <w:sz w:val="24"/>
          <w:szCs w:val="24"/>
        </w:rPr>
        <w:t>Za kupujúceho:</w:t>
      </w:r>
    </w:p>
    <w:p w:rsidR="00A41B80" w:rsidRDefault="00B07D9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 ...................... , dňa..............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            V .................... , dňa...................</w:t>
      </w:r>
    </w:p>
    <w:p w:rsidR="00A41B80" w:rsidRDefault="00A41B80">
      <w:pPr>
        <w:tabs>
          <w:tab w:val="left" w:pos="5034"/>
        </w:tabs>
        <w:jc w:val="both"/>
        <w:rPr>
          <w:sz w:val="24"/>
          <w:szCs w:val="24"/>
        </w:rPr>
      </w:pPr>
    </w:p>
    <w:p w:rsidR="00A41B80" w:rsidRDefault="00A41B80">
      <w:pPr>
        <w:jc w:val="both"/>
        <w:rPr>
          <w:sz w:val="24"/>
          <w:szCs w:val="24"/>
        </w:rPr>
      </w:pPr>
    </w:p>
    <w:p w:rsidR="00A41B80" w:rsidRDefault="00A41B80">
      <w:pPr>
        <w:jc w:val="both"/>
        <w:rPr>
          <w:sz w:val="24"/>
          <w:szCs w:val="24"/>
        </w:rPr>
      </w:pPr>
    </w:p>
    <w:p w:rsidR="00A41B80" w:rsidRDefault="00A41B80">
      <w:pPr>
        <w:jc w:val="both"/>
        <w:rPr>
          <w:sz w:val="24"/>
          <w:szCs w:val="24"/>
        </w:rPr>
      </w:pPr>
    </w:p>
    <w:p w:rsidR="00A41B80" w:rsidRDefault="00B07D90">
      <w:pPr>
        <w:jc w:val="both"/>
      </w:pPr>
      <w:r>
        <w:rPr>
          <w:sz w:val="24"/>
          <w:szCs w:val="24"/>
        </w:rPr>
        <w:t xml:space="preserve">................................................                                          ...............................................    </w:t>
      </w:r>
    </w:p>
    <w:sectPr w:rsidR="00A41B80" w:rsidSect="00A41B80">
      <w:pgSz w:w="11906" w:h="16838"/>
      <w:pgMar w:top="1418" w:right="2128" w:bottom="1843" w:left="1263" w:header="0" w:footer="0" w:gutter="0"/>
      <w:cols w:space="708"/>
      <w:formProt w:val="0"/>
      <w:docGrid w:linePitch="249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5868"/>
    <w:multiLevelType w:val="multilevel"/>
    <w:tmpl w:val="B5563F44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75D7C82"/>
    <w:multiLevelType w:val="multilevel"/>
    <w:tmpl w:val="B510A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D71EF"/>
    <w:multiLevelType w:val="multilevel"/>
    <w:tmpl w:val="743A5890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F795506"/>
    <w:multiLevelType w:val="multilevel"/>
    <w:tmpl w:val="33D02DA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AD62CD3"/>
    <w:multiLevelType w:val="multilevel"/>
    <w:tmpl w:val="86DE78C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B51B1"/>
    <w:multiLevelType w:val="multilevel"/>
    <w:tmpl w:val="6526D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3275D"/>
    <w:multiLevelType w:val="multilevel"/>
    <w:tmpl w:val="CC3EE284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B1601"/>
    <w:multiLevelType w:val="multilevel"/>
    <w:tmpl w:val="A83EF7CE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41B80"/>
    <w:rsid w:val="00A41B80"/>
    <w:rsid w:val="00B07D90"/>
    <w:rsid w:val="00E5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D25A5"/>
    <w:pPr>
      <w:widowControl w:val="0"/>
      <w:suppressAutoHyphens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qFormat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qFormat/>
    <w:rsid w:val="00466052"/>
  </w:style>
  <w:style w:type="character" w:customStyle="1" w:styleId="Internetovodkaz">
    <w:name w:val="Internetový odkaz"/>
    <w:uiPriority w:val="99"/>
    <w:unhideWhenUsed/>
    <w:rsid w:val="00466052"/>
    <w:rPr>
      <w:color w:val="0000FF"/>
      <w:u w:val="single"/>
    </w:rPr>
  </w:style>
  <w:style w:type="character" w:customStyle="1" w:styleId="Zkladntext2">
    <w:name w:val="Základný text (2)_"/>
    <w:link w:val="Zkladntext20"/>
    <w:qFormat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qFormat/>
    <w:rsid w:val="00310361"/>
    <w:rPr>
      <w:rFonts w:ascii="Arial" w:eastAsia="Arial" w:hAnsi="Arial" w:cs="Arial"/>
      <w:color w:val="000000"/>
      <w:spacing w:val="0"/>
      <w:w w:val="10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qFormat/>
    <w:rsid w:val="0031036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qFormat/>
    <w:rsid w:val="00310361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qFormat/>
    <w:rsid w:val="0031036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sk-SK" w:eastAsia="sk-SK" w:bidi="sk-SK"/>
    </w:rPr>
  </w:style>
  <w:style w:type="character" w:customStyle="1" w:styleId="Zkladntext40">
    <w:name w:val="Základný text (4)_"/>
    <w:qFormat/>
    <w:rsid w:val="00E014D2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ZkladntextChar">
    <w:name w:val="Základný text Char"/>
    <w:basedOn w:val="Standardnpsmoodstavce"/>
    <w:link w:val="Telotextu"/>
    <w:qFormat/>
    <w:rsid w:val="00DB183F"/>
    <w:rPr>
      <w:sz w:val="24"/>
      <w:lang w:eastAsia="cs-CZ"/>
    </w:rPr>
  </w:style>
  <w:style w:type="character" w:customStyle="1" w:styleId="ZarkazkladnhotextuChar">
    <w:name w:val="Zarážka základného textu Char"/>
    <w:basedOn w:val="Standardnpsmoodstavce"/>
    <w:link w:val="Odsadenietelatextu"/>
    <w:qFormat/>
    <w:rsid w:val="007F5B8C"/>
  </w:style>
  <w:style w:type="character" w:customStyle="1" w:styleId="HlavikaChar">
    <w:name w:val="Hlavička Char"/>
    <w:basedOn w:val="Standardnpsmoodstavce"/>
    <w:link w:val="Hlavika"/>
    <w:qFormat/>
    <w:rsid w:val="007E4E3C"/>
  </w:style>
  <w:style w:type="character" w:customStyle="1" w:styleId="PtaChar">
    <w:name w:val="Päta Char"/>
    <w:basedOn w:val="Standardnpsmoodstavce"/>
    <w:link w:val="Pta"/>
    <w:qFormat/>
    <w:rsid w:val="007E4E3C"/>
  </w:style>
  <w:style w:type="character" w:customStyle="1" w:styleId="ListLabel1">
    <w:name w:val="ListLabel 1"/>
    <w:qFormat/>
    <w:rsid w:val="00A41393"/>
    <w:rPr>
      <w:rFonts w:cs="Times New Roman"/>
    </w:rPr>
  </w:style>
  <w:style w:type="character" w:customStyle="1" w:styleId="ListLabel2">
    <w:name w:val="ListLabel 2"/>
    <w:qFormat/>
    <w:rsid w:val="00A41393"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sid w:val="00A4139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sk-SK" w:eastAsia="sk-SK" w:bidi="sk-SK"/>
    </w:rPr>
  </w:style>
  <w:style w:type="character" w:customStyle="1" w:styleId="ListLabel4">
    <w:name w:val="ListLabel 4"/>
    <w:qFormat/>
    <w:rsid w:val="00A41393"/>
    <w:rPr>
      <w:b/>
    </w:rPr>
  </w:style>
  <w:style w:type="character" w:customStyle="1" w:styleId="ListLabel5">
    <w:name w:val="ListLabel 5"/>
    <w:qFormat/>
    <w:rsid w:val="00A41393"/>
    <w:rPr>
      <w:rFonts w:cs="Times New Roman"/>
      <w:b w:val="0"/>
      <w:color w:val="00000A"/>
      <w:position w:val="0"/>
      <w:sz w:val="20"/>
      <w:vertAlign w:val="baseline"/>
    </w:rPr>
  </w:style>
  <w:style w:type="character" w:customStyle="1" w:styleId="ListLabel6">
    <w:name w:val="ListLabel 6"/>
    <w:qFormat/>
    <w:rsid w:val="00A41393"/>
    <w:rPr>
      <w:color w:val="00000A"/>
      <w:sz w:val="24"/>
    </w:rPr>
  </w:style>
  <w:style w:type="character" w:customStyle="1" w:styleId="ListLabel7">
    <w:name w:val="ListLabel 7"/>
    <w:qFormat/>
    <w:rsid w:val="00A41393"/>
    <w:rPr>
      <w:sz w:val="24"/>
    </w:rPr>
  </w:style>
  <w:style w:type="character" w:customStyle="1" w:styleId="ListLabel8">
    <w:name w:val="ListLabel 8"/>
    <w:qFormat/>
    <w:rsid w:val="00A41393"/>
    <w:rPr>
      <w:rFonts w:ascii="Times New Roman" w:hAnsi="Times New Roman"/>
      <w:b/>
      <w:sz w:val="24"/>
    </w:rPr>
  </w:style>
  <w:style w:type="character" w:customStyle="1" w:styleId="ListLabel9">
    <w:name w:val="ListLabel 9"/>
    <w:qFormat/>
    <w:rsid w:val="00A41B80"/>
    <w:rPr>
      <w:sz w:val="24"/>
    </w:rPr>
  </w:style>
  <w:style w:type="character" w:customStyle="1" w:styleId="ListLabel10">
    <w:name w:val="ListLabel 10"/>
    <w:qFormat/>
    <w:rsid w:val="00A41B80"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sid w:val="00A41B80"/>
    <w:rPr>
      <w:sz w:val="24"/>
    </w:rPr>
  </w:style>
  <w:style w:type="character" w:customStyle="1" w:styleId="ListLabel12">
    <w:name w:val="ListLabel 12"/>
    <w:qFormat/>
    <w:rsid w:val="00A41B80"/>
    <w:rPr>
      <w:rFonts w:ascii="Times New Roman" w:hAnsi="Times New Roman"/>
      <w:b/>
      <w:sz w:val="24"/>
    </w:rPr>
  </w:style>
  <w:style w:type="paragraph" w:customStyle="1" w:styleId="Nadpis">
    <w:name w:val="Nadpis"/>
    <w:basedOn w:val="Normln"/>
    <w:next w:val="Telotextu"/>
    <w:qFormat/>
    <w:rsid w:val="00A413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lotextu">
    <w:name w:val="Telo textu"/>
    <w:basedOn w:val="Normln"/>
    <w:link w:val="ZkladntextChar"/>
    <w:rsid w:val="00DB183F"/>
    <w:pPr>
      <w:widowControl/>
    </w:pPr>
    <w:rPr>
      <w:sz w:val="24"/>
      <w:lang w:eastAsia="cs-CZ"/>
    </w:rPr>
  </w:style>
  <w:style w:type="paragraph" w:customStyle="1" w:styleId="Zoznam">
    <w:name w:val="Zoznam"/>
    <w:basedOn w:val="Telotextu"/>
    <w:rsid w:val="00A41393"/>
    <w:rPr>
      <w:rFonts w:cs="Arial"/>
    </w:rPr>
  </w:style>
  <w:style w:type="paragraph" w:customStyle="1" w:styleId="Popis">
    <w:name w:val="Popis"/>
    <w:basedOn w:val="Normln"/>
    <w:rsid w:val="00A41B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rsid w:val="00A41393"/>
    <w:pPr>
      <w:suppressLineNumbers/>
    </w:pPr>
    <w:rPr>
      <w:rFonts w:cs="Arial"/>
    </w:rPr>
  </w:style>
  <w:style w:type="paragraph" w:styleId="Titulek">
    <w:name w:val="caption"/>
    <w:basedOn w:val="Normln"/>
    <w:qFormat/>
    <w:rsid w:val="00A413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bubliny">
    <w:name w:val="Balloon Text"/>
    <w:basedOn w:val="Normln"/>
    <w:link w:val="TextbublinyChar"/>
    <w:qFormat/>
    <w:rsid w:val="00140772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359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kladntext20">
    <w:name w:val="Základný text (2)"/>
    <w:basedOn w:val="Normln"/>
    <w:link w:val="Zkladntext2"/>
    <w:qFormat/>
    <w:rsid w:val="00310361"/>
    <w:pPr>
      <w:shd w:val="clear" w:color="auto" w:fill="FFFFFF"/>
      <w:spacing w:before="240" w:line="221" w:lineRule="exact"/>
      <w:ind w:hanging="420"/>
      <w:jc w:val="both"/>
    </w:pPr>
    <w:rPr>
      <w:rFonts w:ascii="Arial" w:eastAsia="Arial" w:hAnsi="Arial"/>
    </w:rPr>
  </w:style>
  <w:style w:type="paragraph" w:customStyle="1" w:styleId="Odsadenietelatextu">
    <w:name w:val="Odsadenie tela textu"/>
    <w:basedOn w:val="Normln"/>
    <w:link w:val="ZarkazkladnhotextuChar"/>
    <w:rsid w:val="007F5B8C"/>
    <w:pPr>
      <w:spacing w:after="120"/>
      <w:ind w:left="283"/>
    </w:pPr>
  </w:style>
  <w:style w:type="paragraph" w:styleId="Bezmezer">
    <w:name w:val="No Spacing"/>
    <w:uiPriority w:val="1"/>
    <w:qFormat/>
    <w:rsid w:val="007F5B8C"/>
    <w:pPr>
      <w:widowControl w:val="0"/>
      <w:suppressAutoHyphens/>
    </w:pPr>
    <w:rPr>
      <w:color w:val="00000A"/>
    </w:rPr>
  </w:style>
  <w:style w:type="paragraph" w:customStyle="1" w:styleId="Hlavika">
    <w:name w:val="Hlavička"/>
    <w:basedOn w:val="Normln"/>
    <w:link w:val="HlavikaChar"/>
    <w:rsid w:val="007E4E3C"/>
    <w:pPr>
      <w:tabs>
        <w:tab w:val="center" w:pos="4536"/>
        <w:tab w:val="right" w:pos="9072"/>
      </w:tabs>
    </w:pPr>
  </w:style>
  <w:style w:type="paragraph" w:customStyle="1" w:styleId="Pta">
    <w:name w:val="Päta"/>
    <w:basedOn w:val="Normln"/>
    <w:link w:val="PtaChar"/>
    <w:rsid w:val="007E4E3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55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1535</Words>
  <Characters>8755</Characters>
  <Application>Microsoft Office Word</Application>
  <DocSecurity>0</DocSecurity>
  <Lines>72</Lines>
  <Paragraphs>20</Paragraphs>
  <ScaleCrop>false</ScaleCrop>
  <Company>Hewlett-Packard Company</Company>
  <LinksUpToDate>false</LinksUpToDate>
  <CharactersWithSpaces>10270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LENOVO</cp:lastModifiedBy>
  <cp:revision>2</cp:revision>
  <cp:lastPrinted>2017-05-03T08:38:00Z</cp:lastPrinted>
  <dcterms:created xsi:type="dcterms:W3CDTF">2023-12-07T14:15:00Z</dcterms:created>
  <dcterms:modified xsi:type="dcterms:W3CDTF">2023-12-07T14:15:00Z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