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bookmarkStart w:id="0" w:name="_GoBack"/>
      <w:bookmarkEnd w:id="0"/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="0046358E">
        <w:rPr>
          <w:b/>
          <w:i/>
          <w:sz w:val="22"/>
        </w:rPr>
        <w:t xml:space="preserve">KR PZ </w:t>
      </w:r>
      <w:r w:rsidR="003E6776">
        <w:rPr>
          <w:b/>
          <w:i/>
          <w:sz w:val="22"/>
        </w:rPr>
        <w:t>Nitra</w:t>
      </w:r>
      <w:r w:rsidR="0046358E">
        <w:rPr>
          <w:b/>
          <w:i/>
          <w:sz w:val="22"/>
        </w:rPr>
        <w:t>, Železničiarska 2, AB II – rekonštrukcia objektov</w:t>
      </w:r>
      <w:r w:rsidRPr="003D1FC2">
        <w:rPr>
          <w:b/>
          <w:i/>
          <w:sz w:val="22"/>
        </w:rPr>
        <w:t xml:space="preserve"> – výkon činnosti stavebného dozoru</w:t>
      </w:r>
      <w:r w:rsidRPr="00793923">
        <w:rPr>
          <w:b/>
          <w:bCs/>
          <w:i/>
          <w:iCs/>
          <w:sz w:val="22"/>
        </w:rPr>
        <w:t>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3D1FC2" w:rsidRDefault="003D1FC2" w:rsidP="003D1FC2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</w:t>
      </w:r>
      <w:r w:rsidR="003E6776" w:rsidRPr="00793923">
        <w:rPr>
          <w:sz w:val="22"/>
        </w:rPr>
        <w:t>P</w:t>
      </w:r>
      <w:r w:rsidRPr="00793923">
        <w:rPr>
          <w:sz w:val="22"/>
        </w:rPr>
        <w:t>odpis</w:t>
      </w:r>
    </w:p>
    <w:sectPr w:rsidR="003D1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101912"/>
    <w:rsid w:val="00172765"/>
    <w:rsid w:val="003D1FC2"/>
    <w:rsid w:val="003E6776"/>
    <w:rsid w:val="004373ED"/>
    <w:rsid w:val="0046358E"/>
    <w:rsid w:val="004E4D13"/>
    <w:rsid w:val="0060109A"/>
    <w:rsid w:val="00A64173"/>
    <w:rsid w:val="00A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Peter Matejovič</cp:lastModifiedBy>
  <cp:revision>2</cp:revision>
  <dcterms:created xsi:type="dcterms:W3CDTF">2024-01-02T08:19:00Z</dcterms:created>
  <dcterms:modified xsi:type="dcterms:W3CDTF">2024-01-02T08:19:00Z</dcterms:modified>
</cp:coreProperties>
</file>