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8EA8" w14:textId="316019CF" w:rsidR="00AC1C9D" w:rsidRDefault="00AC1C9D" w:rsidP="00F6754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  <w:r w:rsidR="00F6754D">
        <w:rPr>
          <w:rFonts w:ascii="Tahoma" w:hAnsi="Tahoma" w:cs="Tahoma"/>
        </w:rPr>
        <w:t>do PPU</w:t>
      </w:r>
    </w:p>
    <w:p w14:paraId="1AB9B167" w14:textId="77777777" w:rsidR="00AC1C9D" w:rsidRDefault="00AC1C9D" w:rsidP="00AC1C9D"/>
    <w:p w14:paraId="60D7853F" w14:textId="77777777" w:rsidR="00AC1C9D" w:rsidRDefault="00AC1C9D" w:rsidP="00AC1C9D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471FB101" w14:textId="77777777" w:rsidR="00AC1C9D" w:rsidRDefault="00AC1C9D" w:rsidP="00AC1C9D">
      <w:pPr>
        <w:pStyle w:val="Standard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5D65B84" w14:textId="77777777" w:rsidR="00AC1C9D" w:rsidRDefault="00AC1C9D" w:rsidP="00AC1C9D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2B819CDD" w14:textId="77777777" w:rsidR="00AC1C9D" w:rsidRDefault="00AC1C9D" w:rsidP="00AC1C9D">
      <w:pPr>
        <w:pStyle w:val="Standard"/>
        <w:jc w:val="both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rehabilitacyjno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266B8FD2" w14:textId="77777777" w:rsidR="00AC1C9D" w:rsidRDefault="00AC1C9D" w:rsidP="00AC1C9D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07793459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</w:t>
      </w:r>
    </w:p>
    <w:p w14:paraId="4FD9F1A1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Powiatowej Poradni  Psychologiczno-Pedagogicznej  w Otwocku z siedzibą </w:t>
      </w:r>
    </w:p>
    <w:p w14:paraId="77178946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ul.  Majowa 17/19, 05-402 Otwock należy:</w:t>
      </w:r>
    </w:p>
    <w:p w14:paraId="5CFA2FD3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</w:p>
    <w:p w14:paraId="050992FD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5B58A583" w14:textId="77777777" w:rsidR="00AC1C9D" w:rsidRDefault="00AC1C9D" w:rsidP="00AC1C9D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72D275DE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0F00B957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organizowanie wczesnego wspomagania rozwoju dziecka na warunkach i w formach określonych w przepisach wydanych na podstawie art. 127 ust. 19 pkt 1 ustawy z dnia 14 grudnia 2016 r. – Prawo oświatowe (Dz. U. z 2021 r. poz. 1082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zm.), w wymiarze do 5 godzin tygodniowo dla danego dziecka, oraz – w zależności od potrzeb dziecka – dodatkowych usług terapeutów, fizjoterapeutów, psychologów, pedagogów, logopedów i innych specjalistów;</w:t>
      </w:r>
    </w:p>
    <w:p w14:paraId="29D30377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1F38C34D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5FA916FF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4E40D0D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6BD59272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7B6020D0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31D7C014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3CF08420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720996B0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74E6E0AF" w14:textId="77777777" w:rsidR="00AC1C9D" w:rsidRDefault="00AC1C9D" w:rsidP="00AC1C9D">
      <w:pPr>
        <w:pStyle w:val="Standard"/>
        <w:rPr>
          <w:rFonts w:ascii="Tahoma" w:hAnsi="Tahoma" w:cs="Tahoma"/>
          <w:sz w:val="22"/>
          <w:szCs w:val="22"/>
        </w:rPr>
      </w:pPr>
    </w:p>
    <w:p w14:paraId="5E2EB7F3" w14:textId="77777777" w:rsidR="00D83534" w:rsidRPr="0023129C" w:rsidRDefault="00D83534" w:rsidP="00D83534">
      <w:pPr>
        <w:pStyle w:val="Standard"/>
        <w:rPr>
          <w:rFonts w:ascii="Tahoma" w:hAnsi="Tahoma" w:cs="Tahoma"/>
          <w:sz w:val="22"/>
          <w:szCs w:val="22"/>
        </w:rPr>
      </w:pPr>
    </w:p>
    <w:p w14:paraId="12C6176C" w14:textId="1B437AED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</w:t>
      </w:r>
      <w:r w:rsidRPr="009F7DA3">
        <w:rPr>
          <w:rFonts w:ascii="Tahoma" w:hAnsi="Tahoma" w:cs="Tahoma"/>
          <w:sz w:val="22"/>
          <w:szCs w:val="22"/>
        </w:rPr>
        <w:t>.Przedmiotem zamówienia jest świadczenie usługi terapia integracji sensorycznej dla</w:t>
      </w:r>
    </w:p>
    <w:p w14:paraId="547D52C4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dzieci w ramach kompleksowego programu wsparcia dla rodzin „Za życiem”. w zakresie  dostarczania dziecku kontrolowanej  dawki doznań sensorycznyc</w:t>
      </w:r>
      <w:r>
        <w:rPr>
          <w:rFonts w:ascii="Tahoma" w:hAnsi="Tahoma" w:cs="Tahoma"/>
          <w:sz w:val="22"/>
          <w:szCs w:val="22"/>
        </w:rPr>
        <w:t>h.</w:t>
      </w:r>
    </w:p>
    <w:p w14:paraId="66DCFC72" w14:textId="77777777" w:rsidR="001E2FAA" w:rsidRPr="009B6B17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B6B17">
        <w:rPr>
          <w:rFonts w:ascii="Tahoma" w:hAnsi="Tahoma" w:cs="Tahoma"/>
          <w:sz w:val="22"/>
          <w:szCs w:val="22"/>
        </w:rPr>
        <w:t xml:space="preserve">Usługi terapii świadczone będą w formie indywidualnych zajęć </w:t>
      </w:r>
      <w:r>
        <w:rPr>
          <w:rFonts w:ascii="Tahoma" w:hAnsi="Tahoma" w:cs="Tahoma"/>
          <w:sz w:val="22"/>
          <w:szCs w:val="22"/>
        </w:rPr>
        <w:t xml:space="preserve">prowadzonych przez wykwalifikowanego terapeutę </w:t>
      </w:r>
      <w:r w:rsidRPr="009B6B17">
        <w:rPr>
          <w:rFonts w:ascii="Tahoma" w:hAnsi="Tahoma" w:cs="Tahoma"/>
          <w:sz w:val="22"/>
          <w:szCs w:val="22"/>
        </w:rPr>
        <w:t>z dziećmi w wieku do czasu podjęcia przez nie nauki szkolnej. Za jedną godzinę terapii przyjmuje się pełną godzinę zegarową (60 min.).</w:t>
      </w:r>
    </w:p>
    <w:p w14:paraId="46CD9A0C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 xml:space="preserve">2. Zakres obowiązków </w:t>
      </w:r>
      <w:r>
        <w:rPr>
          <w:rFonts w:ascii="Tahoma" w:hAnsi="Tahoma" w:cs="Tahoma"/>
          <w:sz w:val="22"/>
          <w:szCs w:val="22"/>
        </w:rPr>
        <w:t xml:space="preserve">terapeuty </w:t>
      </w:r>
      <w:r w:rsidRPr="009F7DA3">
        <w:rPr>
          <w:rFonts w:ascii="Tahoma" w:hAnsi="Tahoma" w:cs="Tahoma"/>
          <w:sz w:val="22"/>
          <w:szCs w:val="22"/>
        </w:rPr>
        <w:t>prowadzącego indywidualną terapię integracji</w:t>
      </w:r>
    </w:p>
    <w:p w14:paraId="589BA922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sensorycznej dla dzieci obejmuje:</w:t>
      </w:r>
    </w:p>
    <w:p w14:paraId="66B450F8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po powołaniu w skład zespołu specjalistów dla konkretnego dziecka ustalenie kierunków i</w:t>
      </w:r>
    </w:p>
    <w:p w14:paraId="2E932F35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harmonogramu działań podejmowanych w zakresie wczesnego wspomagania i wsparcia rodziny,</w:t>
      </w:r>
    </w:p>
    <w:p w14:paraId="5F86DA6B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nawiązanie współpracy z placówką, w której dziecko jest objęte innymi działaniami</w:t>
      </w:r>
    </w:p>
    <w:p w14:paraId="537636BA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terapeutycznymi w celu zapewnienia spójności oddziaływań,</w:t>
      </w:r>
    </w:p>
    <w:p w14:paraId="791E6112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opracowanie i realizowanie z dzieckiem i jego rodziną indywidualnego programu wczesnego</w:t>
      </w:r>
    </w:p>
    <w:p w14:paraId="1D7EF823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wspomagania rozwoju w części przeznaczonej dla logopedy,</w:t>
      </w:r>
    </w:p>
    <w:p w14:paraId="2B020F4A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organizowanie spotkań i konsultacji dla rodziców dziecka, prawnych opiekunów dziecka,</w:t>
      </w:r>
    </w:p>
    <w:p w14:paraId="091142AF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opiekunów faktycznych dziecka,</w:t>
      </w:r>
    </w:p>
    <w:p w14:paraId="7637DAE9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ocenianie postępów oraz trudności w funkcjonowaniu dziecka, w tym identyfikowanie i</w:t>
      </w:r>
    </w:p>
    <w:p w14:paraId="57D60458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w eliminowanie barier i ograniczeń w środowisku utrudniających jego aktywność i uczestnictwo  życiu społecznym,</w:t>
      </w:r>
    </w:p>
    <w:p w14:paraId="48718CCB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analizowanie skuteczności pomocy udzielanej na podstawie programu dziecku i jego rodzinie,</w:t>
      </w:r>
    </w:p>
    <w:p w14:paraId="47332601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wprowadzanie zmian w programie stosownie do aktualnych potrzeb dziecka i jego rodziny,</w:t>
      </w:r>
    </w:p>
    <w:p w14:paraId="1045E189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planowanie dalszych działań w zakresie wczesnego wspomagania,</w:t>
      </w:r>
    </w:p>
    <w:p w14:paraId="63EA1132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współpraca z pozostałymi terapeutami prowadzącymi zajęcia wczesnego wspomagania rozwoju dziecka,</w:t>
      </w:r>
    </w:p>
    <w:p w14:paraId="25A28F7F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 uczestnictwo w zebraniach ewaluacyjnych i w innych dotyczących analizy skuteczności terapii oraz planowania dalszych działań w zakresie terapii dziecka,</w:t>
      </w:r>
    </w:p>
    <w:p w14:paraId="6867B6ED" w14:textId="6DB6DCDA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-prowadzenie dokumentacji</w:t>
      </w:r>
      <w:r>
        <w:rPr>
          <w:rFonts w:ascii="Tahoma" w:hAnsi="Tahoma" w:cs="Tahoma"/>
          <w:sz w:val="22"/>
          <w:szCs w:val="22"/>
        </w:rPr>
        <w:t xml:space="preserve"> , w tym w szczególności</w:t>
      </w:r>
      <w:r w:rsidRPr="009F7DA3">
        <w:rPr>
          <w:rFonts w:ascii="Tahoma" w:hAnsi="Tahoma" w:cs="Tahoma"/>
          <w:sz w:val="22"/>
          <w:szCs w:val="22"/>
        </w:rPr>
        <w:t>;</w:t>
      </w:r>
    </w:p>
    <w:p w14:paraId="6DE1A059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a) dokumentowanie czasu zajęć i ich przebiegu w dziennikach zajęć;</w:t>
      </w:r>
    </w:p>
    <w:p w14:paraId="03D17903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b) przedstawianie comiesięcznych zestawień potwierdzających formę zajęć, ich ilość i daty;</w:t>
      </w:r>
    </w:p>
    <w:p w14:paraId="161C132D" w14:textId="77777777" w:rsidR="001E2FAA" w:rsidRPr="009F7DA3" w:rsidRDefault="001E2FAA" w:rsidP="001E2FAA">
      <w:pPr>
        <w:pStyle w:val="Standard"/>
        <w:rPr>
          <w:rFonts w:ascii="Tahoma" w:hAnsi="Tahoma" w:cs="Tahoma"/>
          <w:sz w:val="22"/>
          <w:szCs w:val="22"/>
        </w:rPr>
      </w:pPr>
      <w:r w:rsidRPr="009F7DA3">
        <w:rPr>
          <w:rFonts w:ascii="Tahoma" w:hAnsi="Tahoma" w:cs="Tahoma"/>
          <w:sz w:val="22"/>
          <w:szCs w:val="22"/>
        </w:rPr>
        <w:t>c) przygotowywanie ewaluacji przebiegu terapii w ustalonych przedziałach czasowych.</w:t>
      </w:r>
    </w:p>
    <w:p w14:paraId="7F68ADCF" w14:textId="2B69BEB6" w:rsidR="00D83534" w:rsidRPr="00D83534" w:rsidRDefault="00D83534" w:rsidP="001E2FAA">
      <w:pPr>
        <w:pStyle w:val="Standard"/>
        <w:rPr>
          <w:rFonts w:ascii="Tahoma" w:hAnsi="Tahoma" w:cs="Tahoma"/>
        </w:rPr>
      </w:pPr>
    </w:p>
    <w:sectPr w:rsidR="00D83534" w:rsidRPr="00D8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6A4"/>
    <w:multiLevelType w:val="hybridMultilevel"/>
    <w:tmpl w:val="9ED6EA78"/>
    <w:lvl w:ilvl="0" w:tplc="7F186086">
      <w:start w:val="1"/>
      <w:numFmt w:val="decimal"/>
      <w:lvlText w:val="%1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C00748">
      <w:start w:val="1"/>
      <w:numFmt w:val="lowerLetter"/>
      <w:lvlText w:val="%2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4717A">
      <w:start w:val="1"/>
      <w:numFmt w:val="lowerRoman"/>
      <w:lvlText w:val="%3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A740C">
      <w:start w:val="1"/>
      <w:numFmt w:val="decimal"/>
      <w:lvlText w:val="%4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4A6FB4">
      <w:start w:val="1"/>
      <w:numFmt w:val="lowerLetter"/>
      <w:lvlText w:val="%5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CE00D4">
      <w:start w:val="1"/>
      <w:numFmt w:val="lowerRoman"/>
      <w:lvlText w:val="%6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4C6B4">
      <w:start w:val="1"/>
      <w:numFmt w:val="decimal"/>
      <w:lvlText w:val="%7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A8ED2">
      <w:start w:val="1"/>
      <w:numFmt w:val="lowerLetter"/>
      <w:lvlText w:val="%8"/>
      <w:lvlJc w:val="left"/>
      <w:pPr>
        <w:ind w:left="6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E20DC">
      <w:start w:val="1"/>
      <w:numFmt w:val="lowerRoman"/>
      <w:lvlText w:val="%9"/>
      <w:lvlJc w:val="left"/>
      <w:pPr>
        <w:ind w:left="7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49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34"/>
    <w:rsid w:val="00151423"/>
    <w:rsid w:val="001A0D35"/>
    <w:rsid w:val="001E2FAA"/>
    <w:rsid w:val="0023129C"/>
    <w:rsid w:val="00311CF2"/>
    <w:rsid w:val="00AC1C9D"/>
    <w:rsid w:val="00C61DC1"/>
    <w:rsid w:val="00D83534"/>
    <w:rsid w:val="00EF3C0E"/>
    <w:rsid w:val="00F6754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ACA"/>
  <w15:chartTrackingRefBased/>
  <w15:docId w15:val="{C810CB01-BBD5-49FE-A570-A8188C35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C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5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3</cp:revision>
  <dcterms:created xsi:type="dcterms:W3CDTF">2024-01-02T21:12:00Z</dcterms:created>
  <dcterms:modified xsi:type="dcterms:W3CDTF">2024-01-05T13:22:00Z</dcterms:modified>
</cp:coreProperties>
</file>