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6D" w:rsidRPr="0012796D" w:rsidRDefault="0012796D" w:rsidP="0012796D">
      <w:pPr>
        <w:pStyle w:val="Default"/>
        <w:rPr>
          <w:rFonts w:asciiTheme="minorHAnsi" w:hAnsiTheme="minorHAnsi" w:cstheme="minorHAnsi"/>
        </w:rPr>
      </w:pPr>
    </w:p>
    <w:p w:rsidR="00C109FF" w:rsidRDefault="009E6431" w:rsidP="00C109FF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705B90">
        <w:rPr>
          <w:rFonts w:asciiTheme="minorHAnsi" w:hAnsiTheme="minorHAnsi" w:cstheme="minorHAnsi"/>
          <w:b/>
          <w:sz w:val="26"/>
          <w:szCs w:val="26"/>
        </w:rPr>
        <w:t xml:space="preserve">WYTYCZNE DO AUTOMATYCZNEGO SYSTEMU ZARZĄDZANIA ENERGIĄ </w:t>
      </w:r>
      <w:r>
        <w:rPr>
          <w:rFonts w:asciiTheme="minorHAnsi" w:hAnsiTheme="minorHAnsi" w:cstheme="minorHAnsi"/>
          <w:b/>
          <w:sz w:val="26"/>
          <w:szCs w:val="26"/>
        </w:rPr>
        <w:br/>
      </w:r>
      <w:r w:rsidR="00C109FF">
        <w:rPr>
          <w:rFonts w:asciiTheme="minorHAnsi" w:hAnsiTheme="minorHAnsi" w:cstheme="minorHAnsi"/>
          <w:b/>
          <w:sz w:val="26"/>
          <w:szCs w:val="26"/>
        </w:rPr>
        <w:t>BUDYNKU ŻŁOBKA</w:t>
      </w:r>
    </w:p>
    <w:p w:rsidR="00705B90" w:rsidRPr="00705B90" w:rsidRDefault="00C109FF" w:rsidP="00C109FF">
      <w:pPr>
        <w:pStyle w:val="Default"/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GoBack"/>
      <w:bookmarkEnd w:id="0"/>
      <w:r w:rsidRPr="00705B90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12796D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 xml:space="preserve">Oprogramowanie BMS nie powinno być ograniczone licencyjnie w zakresie: </w:t>
      </w:r>
    </w:p>
    <w:p w:rsidR="0012796D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>- ilości punktów (w tym archiwizowanych)</w:t>
      </w:r>
      <w:r>
        <w:rPr>
          <w:rFonts w:asciiTheme="minorHAnsi" w:hAnsiTheme="minorHAnsi" w:cstheme="minorHAnsi"/>
        </w:rPr>
        <w:t>,</w:t>
      </w:r>
    </w:p>
    <w:p w:rsidR="0012796D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>- ilości urządzeń i protokołów</w:t>
      </w:r>
      <w:r>
        <w:rPr>
          <w:rFonts w:asciiTheme="minorHAnsi" w:hAnsiTheme="minorHAnsi" w:cstheme="minorHAnsi"/>
        </w:rPr>
        <w:t>,</w:t>
      </w:r>
      <w:r w:rsidRPr="0012796D">
        <w:rPr>
          <w:rFonts w:asciiTheme="minorHAnsi" w:hAnsiTheme="minorHAnsi" w:cstheme="minorHAnsi"/>
        </w:rPr>
        <w:t xml:space="preserve"> </w:t>
      </w:r>
    </w:p>
    <w:p w:rsidR="0012796D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>- ilości użytkowników (w tym jednocześnie zalogowanych)</w:t>
      </w:r>
      <w:r w:rsidRPr="0012796D">
        <w:rPr>
          <w:rFonts w:asciiTheme="minorHAnsi" w:hAnsiTheme="minorHAnsi" w:cstheme="minorHAnsi"/>
        </w:rPr>
        <w:t>.</w:t>
      </w:r>
      <w:r w:rsidRPr="0012796D">
        <w:rPr>
          <w:rFonts w:asciiTheme="minorHAnsi" w:hAnsiTheme="minorHAnsi" w:cstheme="minorHAnsi"/>
        </w:rPr>
        <w:t xml:space="preserve"> </w:t>
      </w:r>
    </w:p>
    <w:p w:rsidR="005C5369" w:rsidRPr="0012796D" w:rsidRDefault="005C5369" w:rsidP="0012796D">
      <w:pPr>
        <w:pStyle w:val="Default"/>
        <w:jc w:val="both"/>
        <w:rPr>
          <w:rFonts w:asciiTheme="minorHAnsi" w:hAnsiTheme="minorHAnsi" w:cstheme="minorHAnsi"/>
        </w:rPr>
      </w:pPr>
    </w:p>
    <w:p w:rsidR="0012796D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 xml:space="preserve">Zastosowane rozwiązanie BMS nie powinno generować dodatkowych opłat licencyjnych zarówno w trakcie, jak i po upływie okresu gwarancji w zakresie zarówno użytkowania, jak i zmian czy rozbudowy. </w:t>
      </w:r>
    </w:p>
    <w:p w:rsidR="005C5369" w:rsidRPr="0012796D" w:rsidRDefault="005C5369" w:rsidP="0012796D">
      <w:pPr>
        <w:pStyle w:val="Default"/>
        <w:jc w:val="both"/>
        <w:rPr>
          <w:rFonts w:asciiTheme="minorHAnsi" w:hAnsiTheme="minorHAnsi" w:cstheme="minorHAnsi"/>
        </w:rPr>
      </w:pPr>
    </w:p>
    <w:p w:rsidR="005C5369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 xml:space="preserve">BMS powinien zostać oparty o stację roboczą stanowiącą jednocześnie serwer wyposażoną w system Microsoft Windows 11 lub Windows Server. Do systemu możliwy będzie dostęp zdalny przez przeglądarkę WWW, przy użyciu bezpiecznego połączenia VPN. </w:t>
      </w:r>
    </w:p>
    <w:p w:rsidR="005C5369" w:rsidRDefault="005C5369" w:rsidP="0012796D">
      <w:pPr>
        <w:pStyle w:val="Default"/>
        <w:jc w:val="both"/>
        <w:rPr>
          <w:rFonts w:asciiTheme="minorHAnsi" w:hAnsiTheme="minorHAnsi" w:cstheme="minorHAnsi"/>
        </w:rPr>
      </w:pPr>
    </w:p>
    <w:p w:rsidR="005C5369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>Wszystkie urządzenia integrowane w systemie BMS muszą być dostarczone z odpowiednimi interfejsami pozwalającymi na bezpośrednią integrację (</w:t>
      </w:r>
      <w:proofErr w:type="spellStart"/>
      <w:r w:rsidRPr="0012796D">
        <w:rPr>
          <w:rFonts w:asciiTheme="minorHAnsi" w:hAnsiTheme="minorHAnsi" w:cstheme="minorHAnsi"/>
        </w:rPr>
        <w:t>BACnet</w:t>
      </w:r>
      <w:proofErr w:type="spellEnd"/>
      <w:r w:rsidRPr="0012796D">
        <w:rPr>
          <w:rFonts w:asciiTheme="minorHAnsi" w:hAnsiTheme="minorHAnsi" w:cstheme="minorHAnsi"/>
        </w:rPr>
        <w:t xml:space="preserve"> IP, </w:t>
      </w:r>
      <w:proofErr w:type="spellStart"/>
      <w:r w:rsidRPr="0012796D">
        <w:rPr>
          <w:rFonts w:asciiTheme="minorHAnsi" w:hAnsiTheme="minorHAnsi" w:cstheme="minorHAnsi"/>
        </w:rPr>
        <w:t>BACnet</w:t>
      </w:r>
      <w:proofErr w:type="spellEnd"/>
      <w:r w:rsidRPr="0012796D">
        <w:rPr>
          <w:rFonts w:asciiTheme="minorHAnsi" w:hAnsiTheme="minorHAnsi" w:cstheme="minorHAnsi"/>
        </w:rPr>
        <w:t xml:space="preserve"> MS/TP, </w:t>
      </w:r>
      <w:proofErr w:type="spellStart"/>
      <w:r w:rsidRPr="0012796D">
        <w:rPr>
          <w:rFonts w:asciiTheme="minorHAnsi" w:hAnsiTheme="minorHAnsi" w:cstheme="minorHAnsi"/>
        </w:rPr>
        <w:t>Modbus</w:t>
      </w:r>
      <w:proofErr w:type="spellEnd"/>
      <w:r w:rsidRPr="0012796D">
        <w:rPr>
          <w:rFonts w:asciiTheme="minorHAnsi" w:hAnsiTheme="minorHAnsi" w:cstheme="minorHAnsi"/>
        </w:rPr>
        <w:t xml:space="preserve"> RTU, </w:t>
      </w:r>
      <w:proofErr w:type="spellStart"/>
      <w:r w:rsidRPr="0012796D">
        <w:rPr>
          <w:rFonts w:asciiTheme="minorHAnsi" w:hAnsiTheme="minorHAnsi" w:cstheme="minorHAnsi"/>
        </w:rPr>
        <w:t>Modbus</w:t>
      </w:r>
      <w:proofErr w:type="spellEnd"/>
      <w:r w:rsidRPr="0012796D">
        <w:rPr>
          <w:rFonts w:asciiTheme="minorHAnsi" w:hAnsiTheme="minorHAnsi" w:cstheme="minorHAnsi"/>
        </w:rPr>
        <w:t xml:space="preserve"> TCP/IP, M-BUS). Nie zezwala się na stosowanie innych protokołów komunikacyjnych i integracje ich przez użycie dodatkowych bramek. </w:t>
      </w:r>
    </w:p>
    <w:p w:rsidR="005C5369" w:rsidRDefault="005C5369" w:rsidP="0012796D">
      <w:pPr>
        <w:pStyle w:val="Default"/>
        <w:jc w:val="both"/>
        <w:rPr>
          <w:rFonts w:asciiTheme="minorHAnsi" w:hAnsiTheme="minorHAnsi" w:cstheme="minorHAnsi"/>
        </w:rPr>
      </w:pPr>
    </w:p>
    <w:p w:rsidR="0012796D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>W systemie BMS należy przewidzieć pomiar zużycia wszystkich mediów poprzez zastosowanie liczników kompatybilnych z systemem BMS (</w:t>
      </w:r>
      <w:proofErr w:type="spellStart"/>
      <w:r w:rsidRPr="0012796D">
        <w:rPr>
          <w:rFonts w:asciiTheme="minorHAnsi" w:hAnsiTheme="minorHAnsi" w:cstheme="minorHAnsi"/>
        </w:rPr>
        <w:t>Modbus</w:t>
      </w:r>
      <w:proofErr w:type="spellEnd"/>
      <w:r w:rsidRPr="0012796D">
        <w:rPr>
          <w:rFonts w:asciiTheme="minorHAnsi" w:hAnsiTheme="minorHAnsi" w:cstheme="minorHAnsi"/>
        </w:rPr>
        <w:t xml:space="preserve"> lub M-BUS). System BMS powinien umożliwić analizę zużycia mediów w korelacji z innymi danymi pozyskanymi </w:t>
      </w:r>
      <w:r w:rsidR="0090635F">
        <w:rPr>
          <w:rFonts w:asciiTheme="minorHAnsi" w:hAnsiTheme="minorHAnsi" w:cstheme="minorHAnsi"/>
        </w:rPr>
        <w:br/>
      </w:r>
      <w:r w:rsidRPr="0012796D">
        <w:rPr>
          <w:rFonts w:asciiTheme="minorHAnsi" w:hAnsiTheme="minorHAnsi" w:cstheme="minorHAnsi"/>
        </w:rPr>
        <w:t xml:space="preserve">z parametrów pracy urządzeń. </w:t>
      </w:r>
    </w:p>
    <w:p w:rsidR="0090635F" w:rsidRPr="0012796D" w:rsidRDefault="0090635F" w:rsidP="0012796D">
      <w:pPr>
        <w:pStyle w:val="Default"/>
        <w:jc w:val="both"/>
        <w:rPr>
          <w:rFonts w:asciiTheme="minorHAnsi" w:hAnsiTheme="minorHAnsi" w:cstheme="minorHAnsi"/>
        </w:rPr>
      </w:pPr>
    </w:p>
    <w:p w:rsidR="0090635F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 xml:space="preserve">System BMS pozwoli na generowanie automatycznych powiadomień e-mail i SMS, dla wybranych użytkowników oraz wybranych grup alarmów, w zależności od priorytetu </w:t>
      </w:r>
      <w:r w:rsidR="00F27595">
        <w:rPr>
          <w:rFonts w:asciiTheme="minorHAnsi" w:hAnsiTheme="minorHAnsi" w:cstheme="minorHAnsi"/>
        </w:rPr>
        <w:br/>
      </w:r>
      <w:r w:rsidRPr="0012796D">
        <w:rPr>
          <w:rFonts w:asciiTheme="minorHAnsi" w:hAnsiTheme="minorHAnsi" w:cstheme="minorHAnsi"/>
        </w:rPr>
        <w:t xml:space="preserve">i ważności zdarzenia. </w:t>
      </w:r>
    </w:p>
    <w:p w:rsidR="0090635F" w:rsidRDefault="0090635F" w:rsidP="0012796D">
      <w:pPr>
        <w:pStyle w:val="Default"/>
        <w:jc w:val="both"/>
        <w:rPr>
          <w:rFonts w:asciiTheme="minorHAnsi" w:hAnsiTheme="minorHAnsi" w:cstheme="minorHAnsi"/>
        </w:rPr>
      </w:pPr>
    </w:p>
    <w:p w:rsidR="0012796D" w:rsidRDefault="0012796D" w:rsidP="0012796D">
      <w:pPr>
        <w:pStyle w:val="Default"/>
        <w:jc w:val="both"/>
        <w:rPr>
          <w:rFonts w:asciiTheme="minorHAnsi" w:hAnsiTheme="minorHAnsi" w:cstheme="minorHAnsi"/>
        </w:rPr>
      </w:pPr>
      <w:r w:rsidRPr="0012796D">
        <w:rPr>
          <w:rFonts w:asciiTheme="minorHAnsi" w:hAnsiTheme="minorHAnsi" w:cstheme="minorHAnsi"/>
        </w:rPr>
        <w:t xml:space="preserve">Automatyka central wentylacyjnych i urządzeń wentylacyjnych powinna być wyposażona w dedykowane sterowanie oparte o sterowniki PLC, w pełni kompatybilne z wdrożonym systemem BMS, pozwalające na modyfikację i rozbudowę o dodatkowe, w tym niestandardowe funkcje, w przyszłości. Pozwoli to również na aktualizację (w tym zdalną) oprogramowania algorytmów pracy urządzeń. Należy zastosować sterowniki posiadające wbudowany </w:t>
      </w:r>
      <w:proofErr w:type="spellStart"/>
      <w:r w:rsidRPr="0012796D">
        <w:rPr>
          <w:rFonts w:asciiTheme="minorHAnsi" w:hAnsiTheme="minorHAnsi" w:cstheme="minorHAnsi"/>
        </w:rPr>
        <w:t>Webserwer</w:t>
      </w:r>
      <w:proofErr w:type="spellEnd"/>
      <w:r w:rsidRPr="0012796D">
        <w:rPr>
          <w:rFonts w:asciiTheme="minorHAnsi" w:hAnsiTheme="minorHAnsi" w:cstheme="minorHAnsi"/>
        </w:rPr>
        <w:t xml:space="preserve">, co pozwoli na pełną możliwość zarządzania i realizacji czynności serwisowych z sieci lokalnej w przypadku awarii lub chwilowej niedostępności oprogramowania BMS. </w:t>
      </w:r>
    </w:p>
    <w:p w:rsidR="0090635F" w:rsidRPr="0012796D" w:rsidRDefault="0090635F" w:rsidP="0012796D">
      <w:pPr>
        <w:pStyle w:val="Default"/>
        <w:jc w:val="both"/>
        <w:rPr>
          <w:rFonts w:asciiTheme="minorHAnsi" w:hAnsiTheme="minorHAnsi" w:cstheme="minorHAnsi"/>
        </w:rPr>
      </w:pPr>
    </w:p>
    <w:p w:rsidR="002029A9" w:rsidRPr="0012796D" w:rsidRDefault="0012796D" w:rsidP="0012796D">
      <w:pPr>
        <w:jc w:val="both"/>
        <w:rPr>
          <w:rFonts w:cstheme="minorHAnsi"/>
          <w:sz w:val="24"/>
          <w:szCs w:val="24"/>
        </w:rPr>
      </w:pPr>
      <w:r w:rsidRPr="0012796D">
        <w:rPr>
          <w:rFonts w:cstheme="minorHAnsi"/>
          <w:sz w:val="24"/>
          <w:szCs w:val="24"/>
        </w:rPr>
        <w:t>Sterowanie wentylacją powinno odbywać się w oparciu o pomiar temperatury i stężenia CO2 w poszczególnych pomieszczeniach.</w:t>
      </w:r>
    </w:p>
    <w:sectPr w:rsidR="002029A9" w:rsidRPr="00127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pto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FB8"/>
    <w:rsid w:val="0012796D"/>
    <w:rsid w:val="002029A9"/>
    <w:rsid w:val="005C5369"/>
    <w:rsid w:val="00705B90"/>
    <w:rsid w:val="0090635F"/>
    <w:rsid w:val="009E6431"/>
    <w:rsid w:val="00C109FF"/>
    <w:rsid w:val="00DE0FB8"/>
    <w:rsid w:val="00EF7CD5"/>
    <w:rsid w:val="00F2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2796D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2796D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Piotrowska</dc:creator>
  <cp:keywords/>
  <dc:description/>
  <cp:lastModifiedBy>Katarzyna Piotrowska</cp:lastModifiedBy>
  <cp:revision>7</cp:revision>
  <dcterms:created xsi:type="dcterms:W3CDTF">2024-01-22T09:55:00Z</dcterms:created>
  <dcterms:modified xsi:type="dcterms:W3CDTF">2024-01-22T10:23:00Z</dcterms:modified>
</cp:coreProperties>
</file>