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1CAE0DC0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182A8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1336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E7ED642" w14:textId="09C9577F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Pr="003E4313">
        <w:rPr>
          <w:b/>
          <w:bCs/>
          <w:sz w:val="20"/>
          <w:szCs w:val="20"/>
        </w:rPr>
        <w:t xml:space="preserve"> </w:t>
      </w:r>
      <w:r w:rsidR="00182A8F">
        <w:rPr>
          <w:rFonts w:ascii="Arial" w:hAnsi="Arial" w:cs="Arial"/>
          <w:b/>
          <w:color w:val="000000"/>
          <w:sz w:val="20"/>
          <w:lang w:eastAsia="x-none"/>
        </w:rPr>
        <w:t>Budow</w:t>
      </w:r>
      <w:r w:rsidR="003A4028">
        <w:rPr>
          <w:rFonts w:ascii="Arial" w:hAnsi="Arial" w:cs="Arial"/>
          <w:b/>
          <w:color w:val="000000"/>
          <w:sz w:val="20"/>
          <w:lang w:eastAsia="x-none"/>
        </w:rPr>
        <w:t>a</w:t>
      </w:r>
      <w:r w:rsidR="00182A8F">
        <w:rPr>
          <w:rFonts w:ascii="Arial" w:hAnsi="Arial" w:cs="Arial"/>
          <w:b/>
          <w:color w:val="000000"/>
          <w:sz w:val="20"/>
          <w:lang w:eastAsia="x-none"/>
        </w:rPr>
        <w:t xml:space="preserve"> sieci kanalizacyjnej w miejscowości Rychłocice gmina Konopnica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74030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91465"/>
    <w:rsid w:val="000B76C7"/>
    <w:rsid w:val="0014454C"/>
    <w:rsid w:val="00182A8F"/>
    <w:rsid w:val="003A4028"/>
    <w:rsid w:val="003E4313"/>
    <w:rsid w:val="003F5EE8"/>
    <w:rsid w:val="00644BFE"/>
    <w:rsid w:val="006C0398"/>
    <w:rsid w:val="006E4D48"/>
    <w:rsid w:val="00713363"/>
    <w:rsid w:val="00740304"/>
    <w:rsid w:val="0076116E"/>
    <w:rsid w:val="00A84B1D"/>
    <w:rsid w:val="00AC3658"/>
    <w:rsid w:val="00BE4F11"/>
    <w:rsid w:val="00C34B5F"/>
    <w:rsid w:val="00D40AF7"/>
    <w:rsid w:val="00D60A22"/>
    <w:rsid w:val="00D64649"/>
    <w:rsid w:val="00D80448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7</cp:revision>
  <cp:lastPrinted>2023-01-27T14:08:00Z</cp:lastPrinted>
  <dcterms:created xsi:type="dcterms:W3CDTF">2023-02-17T07:42:00Z</dcterms:created>
  <dcterms:modified xsi:type="dcterms:W3CDTF">2024-01-23T10:34:00Z</dcterms:modified>
</cp:coreProperties>
</file>