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0F78A3" w:rsidRPr="00EA3DDF" w:rsidRDefault="000F78A3" w:rsidP="000F78A3">
      <w:pPr>
        <w:spacing w:after="0"/>
        <w:jc w:val="center"/>
        <w:rPr>
          <w:rFonts w:cs="Arial"/>
          <w:b/>
          <w:sz w:val="32"/>
          <w:szCs w:val="32"/>
        </w:rPr>
      </w:pPr>
      <w:r w:rsidRPr="00EA3DDF">
        <w:rPr>
          <w:rFonts w:cs="Arial"/>
          <w:b/>
          <w:sz w:val="32"/>
          <w:szCs w:val="32"/>
        </w:rPr>
        <w:t>Kúpna zmlu</w:t>
      </w:r>
      <w:r>
        <w:rPr>
          <w:rFonts w:cs="Arial"/>
          <w:b/>
          <w:sz w:val="32"/>
          <w:szCs w:val="32"/>
        </w:rPr>
        <w:t>va</w:t>
      </w:r>
    </w:p>
    <w:p w:rsidR="000F78A3" w:rsidRPr="00EA3DDF" w:rsidRDefault="000F78A3" w:rsidP="000F78A3">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rsidR="000F78A3" w:rsidRPr="00EA3DDF" w:rsidRDefault="000F78A3" w:rsidP="000F78A3">
      <w:pPr>
        <w:spacing w:after="0"/>
        <w:jc w:val="center"/>
        <w:rPr>
          <w:rFonts w:cs="Arial"/>
          <w:b/>
          <w:szCs w:val="20"/>
        </w:rPr>
      </w:pPr>
    </w:p>
    <w:p w:rsidR="000F78A3" w:rsidRPr="003C66AA" w:rsidRDefault="000F78A3" w:rsidP="000F78A3">
      <w:pPr>
        <w:spacing w:after="0"/>
        <w:jc w:val="center"/>
        <w:rPr>
          <w:rFonts w:cs="Arial"/>
          <w:b/>
          <w:i/>
          <w:sz w:val="28"/>
          <w:szCs w:val="28"/>
        </w:rPr>
      </w:pPr>
      <w:r w:rsidRPr="003C66AA">
        <w:rPr>
          <w:rFonts w:cs="Arial"/>
          <w:b/>
          <w:i/>
          <w:sz w:val="28"/>
          <w:szCs w:val="28"/>
          <w:highlight w:val="yellow"/>
        </w:rPr>
        <w:t>Uchádzač vyplní žltým zvýraznené</w:t>
      </w:r>
    </w:p>
    <w:p w:rsidR="000F78A3" w:rsidRPr="00EA3DDF" w:rsidRDefault="000F78A3" w:rsidP="000F78A3">
      <w:pPr>
        <w:spacing w:after="0"/>
        <w:jc w:val="center"/>
        <w:rPr>
          <w:rFonts w:cs="Arial"/>
          <w:b/>
          <w:szCs w:val="20"/>
        </w:rPr>
      </w:pPr>
      <w:r w:rsidRPr="00EA3DDF">
        <w:rPr>
          <w:rFonts w:cs="Arial"/>
          <w:b/>
          <w:szCs w:val="20"/>
        </w:rPr>
        <w:t>Článok I</w:t>
      </w:r>
    </w:p>
    <w:p w:rsidR="000F78A3" w:rsidRPr="00EA3DDF" w:rsidRDefault="000F78A3" w:rsidP="000F78A3">
      <w:pPr>
        <w:spacing w:after="0"/>
        <w:jc w:val="center"/>
        <w:rPr>
          <w:rFonts w:cs="Arial"/>
          <w:b/>
          <w:bCs/>
          <w:szCs w:val="20"/>
        </w:rPr>
      </w:pPr>
      <w:r w:rsidRPr="00EA3DDF">
        <w:rPr>
          <w:rFonts w:cs="Arial"/>
          <w:b/>
          <w:bCs/>
          <w:szCs w:val="20"/>
        </w:rPr>
        <w:t>Zmluvné strany</w:t>
      </w:r>
    </w:p>
    <w:p w:rsidR="000F78A3" w:rsidRPr="00EA3DDF" w:rsidRDefault="000F78A3" w:rsidP="000F78A3">
      <w:pPr>
        <w:spacing w:after="0"/>
        <w:rPr>
          <w:rStyle w:val="Siln"/>
          <w:rFonts w:cs="Arial"/>
          <w:szCs w:val="20"/>
        </w:rPr>
      </w:pPr>
    </w:p>
    <w:p w:rsidR="000F78A3" w:rsidRPr="00EA3DDF" w:rsidRDefault="000F78A3" w:rsidP="000F78A3">
      <w:pPr>
        <w:spacing w:after="0"/>
        <w:rPr>
          <w:rStyle w:val="Siln"/>
          <w:rFonts w:cs="Arial"/>
          <w:szCs w:val="20"/>
        </w:rPr>
      </w:pPr>
      <w:r w:rsidRPr="00EA3DDF">
        <w:rPr>
          <w:rStyle w:val="Siln"/>
          <w:rFonts w:cs="Arial"/>
          <w:szCs w:val="20"/>
        </w:rPr>
        <w:t>Kupujúci</w:t>
      </w:r>
    </w:p>
    <w:p w:rsidR="000F78A3" w:rsidRPr="00EA3DDF" w:rsidRDefault="000F78A3" w:rsidP="000F78A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0F78A3" w:rsidRPr="001D65D2" w:rsidRDefault="000F78A3" w:rsidP="00044559">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0F78A3" w:rsidRPr="001D65D2" w:rsidRDefault="000F78A3" w:rsidP="00044559">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0F78A3" w:rsidRPr="001D65D2" w:rsidRDefault="000F78A3" w:rsidP="00044559">
            <w:pPr>
              <w:rPr>
                <w:rFonts w:cs="Arial"/>
                <w:szCs w:val="20"/>
              </w:rPr>
            </w:pPr>
            <w:r w:rsidRPr="001D65D2">
              <w:rPr>
                <w:rFonts w:cs="Arial"/>
                <w:szCs w:val="20"/>
              </w:rPr>
              <w:t xml:space="preserve">Odštepný závod </w:t>
            </w:r>
            <w:r>
              <w:rPr>
                <w:rFonts w:cs="Arial"/>
                <w:szCs w:val="20"/>
              </w:rPr>
              <w:t>Tribeč</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0F78A3" w:rsidRPr="001D65D2" w:rsidRDefault="000F78A3" w:rsidP="00044559">
            <w:pPr>
              <w:rPr>
                <w:rFonts w:cs="Arial"/>
                <w:szCs w:val="20"/>
              </w:rPr>
            </w:pPr>
            <w:r>
              <w:rPr>
                <w:rFonts w:cs="Arial"/>
                <w:szCs w:val="20"/>
              </w:rPr>
              <w:t>Parková 7, 951 93 Topoľčianky</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0F78A3" w:rsidRPr="00086B4E" w:rsidRDefault="000F78A3" w:rsidP="00044559">
            <w:pPr>
              <w:rPr>
                <w:rFonts w:cs="Arial"/>
                <w:szCs w:val="20"/>
              </w:rPr>
            </w:pPr>
            <w:r w:rsidRPr="00086B4E">
              <w:rPr>
                <w:rFonts w:cs="Arial"/>
                <w:szCs w:val="20"/>
              </w:rPr>
              <w:t xml:space="preserve">Ing. </w:t>
            </w:r>
            <w:r>
              <w:rPr>
                <w:rFonts w:cs="Arial"/>
                <w:szCs w:val="20"/>
              </w:rPr>
              <w:t>Daniel Benček</w:t>
            </w:r>
            <w:r w:rsidRPr="00086B4E">
              <w:rPr>
                <w:rFonts w:cs="Arial"/>
                <w:szCs w:val="20"/>
              </w:rPr>
              <w:t xml:space="preserve"> - vedúci organizačnej zložke OZ </w:t>
            </w:r>
            <w:r>
              <w:rPr>
                <w:rFonts w:cs="Arial"/>
                <w:szCs w:val="20"/>
              </w:rPr>
              <w:t>Tribeč</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ind w:firstLine="40"/>
              <w:jc w:val="both"/>
              <w:rPr>
                <w:rFonts w:cs="Arial"/>
                <w:szCs w:val="20"/>
              </w:rPr>
            </w:pPr>
            <w:r w:rsidRPr="00086B4E">
              <w:rPr>
                <w:rFonts w:cs="Arial"/>
                <w:szCs w:val="20"/>
              </w:rPr>
              <w:t>36 038 351</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ind w:firstLine="40"/>
              <w:jc w:val="both"/>
              <w:rPr>
                <w:rFonts w:cs="Arial"/>
                <w:szCs w:val="20"/>
              </w:rPr>
            </w:pPr>
            <w:r w:rsidRPr="00086B4E">
              <w:rPr>
                <w:rFonts w:cs="Arial"/>
                <w:szCs w:val="20"/>
              </w:rPr>
              <w:t>2020087982</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rPr>
                <w:rFonts w:cs="Arial"/>
                <w:szCs w:val="20"/>
              </w:rPr>
            </w:pPr>
            <w:r w:rsidRPr="00086B4E">
              <w:rPr>
                <w:rFonts w:cs="Arial"/>
                <w:szCs w:val="20"/>
              </w:rPr>
              <w:t>SK2020087982</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0F78A3" w:rsidRPr="00086B4E" w:rsidRDefault="000F78A3" w:rsidP="00044559">
            <w:pPr>
              <w:spacing w:after="0" w:line="360" w:lineRule="auto"/>
              <w:jc w:val="both"/>
              <w:rPr>
                <w:rFonts w:cs="Arial"/>
                <w:szCs w:val="20"/>
              </w:rPr>
            </w:pPr>
            <w:r w:rsidRPr="00086B4E">
              <w:rPr>
                <w:rFonts w:cs="Arial"/>
                <w:szCs w:val="20"/>
              </w:rPr>
              <w:t>....................</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0F78A3" w:rsidRPr="00086B4E" w:rsidRDefault="000F78A3" w:rsidP="00044559">
            <w:pPr>
              <w:spacing w:after="0" w:line="360" w:lineRule="auto"/>
              <w:jc w:val="both"/>
              <w:rPr>
                <w:rFonts w:cs="Arial"/>
                <w:szCs w:val="20"/>
              </w:rPr>
            </w:pPr>
            <w:r w:rsidRPr="00086B4E">
              <w:rPr>
                <w:rFonts w:cs="Arial"/>
                <w:szCs w:val="20"/>
              </w:rPr>
              <w:t>....................</w:t>
            </w:r>
          </w:p>
        </w:tc>
      </w:tr>
      <w:tr w:rsidR="000F78A3" w:rsidRPr="001D65D2" w:rsidTr="00044559">
        <w:tc>
          <w:tcPr>
            <w:tcW w:w="9210" w:type="dxa"/>
            <w:gridSpan w:val="2"/>
            <w:tcBorders>
              <w:top w:val="nil"/>
              <w:bottom w:val="nil"/>
              <w:right w:val="nil"/>
            </w:tcBorders>
            <w:shd w:val="clear" w:color="auto" w:fill="auto"/>
          </w:tcPr>
          <w:p w:rsidR="000F78A3" w:rsidRPr="001D65D2" w:rsidRDefault="000F78A3" w:rsidP="00044559">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0F78A3" w:rsidRPr="00EA3DDF" w:rsidRDefault="000F78A3" w:rsidP="000F78A3">
      <w:pPr>
        <w:spacing w:after="0"/>
        <w:rPr>
          <w:rFonts w:cs="Arial"/>
          <w:szCs w:val="20"/>
        </w:rPr>
      </w:pPr>
      <w:r w:rsidRPr="00EA3DDF">
        <w:rPr>
          <w:rFonts w:cs="Arial"/>
          <w:szCs w:val="20"/>
        </w:rPr>
        <w:t xml:space="preserve"> (ďalej len „</w:t>
      </w:r>
      <w:r w:rsidRPr="00EA3DDF">
        <w:rPr>
          <w:rFonts w:cs="Arial"/>
          <w:b/>
          <w:szCs w:val="20"/>
        </w:rPr>
        <w:t>kupujúci</w:t>
      </w:r>
      <w:r w:rsidRPr="00EA3DDF">
        <w:rPr>
          <w:rFonts w:cs="Arial"/>
          <w:szCs w:val="20"/>
        </w:rPr>
        <w:t>“)</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a</w:t>
      </w:r>
    </w:p>
    <w:p w:rsidR="000F78A3" w:rsidRPr="00EA3DDF" w:rsidRDefault="000F78A3" w:rsidP="000F78A3">
      <w:pPr>
        <w:spacing w:after="0"/>
        <w:rPr>
          <w:rFonts w:cs="Arial"/>
          <w:szCs w:val="20"/>
        </w:rPr>
      </w:pPr>
    </w:p>
    <w:p w:rsidR="000F78A3" w:rsidRPr="00EA3DDF" w:rsidRDefault="000F78A3" w:rsidP="000F78A3">
      <w:pPr>
        <w:spacing w:after="0"/>
        <w:rPr>
          <w:rFonts w:cs="Arial"/>
          <w:b/>
          <w:szCs w:val="20"/>
        </w:rPr>
      </w:pPr>
      <w:r w:rsidRPr="00EA3DDF">
        <w:rPr>
          <w:rFonts w:cs="Arial"/>
          <w:b/>
          <w:szCs w:val="20"/>
        </w:rPr>
        <w:t>Predávajúci:</w:t>
      </w:r>
    </w:p>
    <w:p w:rsidR="000F78A3" w:rsidRPr="00EA3DDF" w:rsidRDefault="000F78A3" w:rsidP="000F78A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Obchodné meno:</w:t>
            </w:r>
          </w:p>
        </w:tc>
        <w:tc>
          <w:tcPr>
            <w:tcW w:w="7135" w:type="dxa"/>
            <w:tcBorders>
              <w:left w:val="nil"/>
            </w:tcBorders>
            <w:shd w:val="clear" w:color="auto" w:fill="auto"/>
          </w:tcPr>
          <w:p w:rsidR="000F78A3" w:rsidRPr="003C66AA" w:rsidRDefault="000F78A3" w:rsidP="00044559">
            <w:pPr>
              <w:spacing w:after="0" w:line="360" w:lineRule="auto"/>
              <w:jc w:val="both"/>
              <w:rPr>
                <w:rFonts w:cs="Arial"/>
                <w:b/>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Sídlo:</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IČO:</w:t>
            </w:r>
          </w:p>
        </w:tc>
        <w:tc>
          <w:tcPr>
            <w:tcW w:w="7135" w:type="dxa"/>
            <w:tcBorders>
              <w:left w:val="nil"/>
            </w:tcBorders>
            <w:shd w:val="clear" w:color="auto" w:fill="auto"/>
          </w:tcPr>
          <w:p w:rsidR="000F78A3" w:rsidRPr="003C66AA" w:rsidRDefault="000F78A3" w:rsidP="00044559">
            <w:pPr>
              <w:pStyle w:val="Pta"/>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DIČ:</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IČ DPH:</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Právne zastúpený:</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EA3DDF" w:rsidTr="00044559">
        <w:tc>
          <w:tcPr>
            <w:tcW w:w="1937" w:type="dxa"/>
            <w:tcBorders>
              <w:top w:val="nil"/>
              <w:bottom w:val="nil"/>
              <w:right w:val="nil"/>
            </w:tcBorders>
            <w:shd w:val="clear" w:color="auto" w:fill="auto"/>
          </w:tcPr>
          <w:p w:rsidR="000F78A3" w:rsidRPr="00EA3DDF" w:rsidRDefault="000F78A3" w:rsidP="00044559">
            <w:pPr>
              <w:spacing w:after="0" w:line="360" w:lineRule="auto"/>
              <w:rPr>
                <w:rFonts w:cs="Arial"/>
                <w:szCs w:val="20"/>
              </w:rPr>
            </w:pPr>
            <w:r w:rsidRPr="003C66AA">
              <w:rPr>
                <w:rFonts w:cs="Arial"/>
                <w:szCs w:val="20"/>
                <w:highlight w:val="yellow"/>
              </w:rPr>
              <w:t>Kontakt:</w:t>
            </w:r>
          </w:p>
        </w:tc>
        <w:tc>
          <w:tcPr>
            <w:tcW w:w="7135" w:type="dxa"/>
            <w:tcBorders>
              <w:left w:val="nil"/>
            </w:tcBorders>
            <w:shd w:val="clear" w:color="auto" w:fill="auto"/>
          </w:tcPr>
          <w:p w:rsidR="000F78A3" w:rsidRPr="00EA3DDF" w:rsidRDefault="000F78A3" w:rsidP="00044559">
            <w:pPr>
              <w:spacing w:after="0" w:line="360" w:lineRule="auto"/>
              <w:jc w:val="both"/>
              <w:rPr>
                <w:rFonts w:cs="Arial"/>
                <w:szCs w:val="20"/>
              </w:rPr>
            </w:pPr>
          </w:p>
        </w:tc>
      </w:tr>
      <w:tr w:rsidR="000F78A3" w:rsidRPr="00EA3DDF" w:rsidTr="00044559">
        <w:tc>
          <w:tcPr>
            <w:tcW w:w="9072" w:type="dxa"/>
            <w:gridSpan w:val="2"/>
            <w:tcBorders>
              <w:top w:val="nil"/>
              <w:bottom w:val="nil"/>
            </w:tcBorders>
            <w:shd w:val="clear" w:color="auto" w:fill="auto"/>
          </w:tcPr>
          <w:p w:rsidR="000F78A3" w:rsidRPr="00EA3DDF" w:rsidRDefault="000F78A3" w:rsidP="00044559">
            <w:pPr>
              <w:spacing w:after="0" w:line="360" w:lineRule="auto"/>
              <w:jc w:val="both"/>
              <w:rPr>
                <w:rFonts w:cs="Arial"/>
                <w:szCs w:val="20"/>
              </w:rPr>
            </w:pPr>
            <w:r w:rsidRPr="00EA3DDF">
              <w:rPr>
                <w:rFonts w:cs="Arial"/>
                <w:szCs w:val="20"/>
              </w:rPr>
              <w:t xml:space="preserve">obchodná spoločnosť zapísaná v obchodnom registri SR, </w:t>
            </w:r>
          </w:p>
        </w:tc>
      </w:tr>
    </w:tbl>
    <w:p w:rsidR="000F78A3" w:rsidRPr="00EA3DDF" w:rsidRDefault="000F78A3" w:rsidP="000F78A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rsidR="000F78A3" w:rsidRPr="00EA3DDF" w:rsidRDefault="000F78A3" w:rsidP="000F78A3">
      <w:pPr>
        <w:spacing w:after="0"/>
        <w:rPr>
          <w:rFonts w:cs="Arial"/>
          <w:szCs w:val="20"/>
        </w:rPr>
      </w:pPr>
    </w:p>
    <w:p w:rsidR="000F78A3" w:rsidRPr="00EA3DDF" w:rsidRDefault="000F78A3" w:rsidP="000F78A3">
      <w:pPr>
        <w:spacing w:after="0"/>
        <w:jc w:val="center"/>
        <w:rPr>
          <w:rFonts w:cs="Arial"/>
          <w:szCs w:val="20"/>
        </w:rPr>
      </w:pPr>
      <w:r w:rsidRPr="00EA3DDF">
        <w:rPr>
          <w:rFonts w:cs="Arial"/>
          <w:szCs w:val="20"/>
        </w:rPr>
        <w:t>(kupujúci a predávajúci ďalej spolu ako „zmluvné strany" a jednotlivo ako „zmluvná strana")</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(ďalej len “kupujúci“ alebo ,,verejný obstarávateľ“)</w:t>
      </w:r>
    </w:p>
    <w:p w:rsidR="000F78A3" w:rsidRPr="00EA3DDF" w:rsidRDefault="000F78A3" w:rsidP="000F78A3">
      <w:pPr>
        <w:spacing w:after="0"/>
        <w:ind w:firstLine="171"/>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(ďalej spolu aj “zmluvné strany“)</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Preambula</w:t>
      </w:r>
    </w:p>
    <w:p w:rsidR="000F78A3" w:rsidRPr="00EA3DDF" w:rsidRDefault="000F78A3" w:rsidP="000F78A3">
      <w:pPr>
        <w:pStyle w:val="Bezriadkovania"/>
        <w:numPr>
          <w:ilvl w:val="0"/>
          <w:numId w:val="19"/>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jc w:val="center"/>
        <w:rPr>
          <w:rFonts w:cs="Arial"/>
          <w:b/>
          <w:szCs w:val="20"/>
        </w:rPr>
      </w:pPr>
      <w:r w:rsidRPr="00EA3DDF">
        <w:rPr>
          <w:rFonts w:cs="Arial"/>
          <w:b/>
          <w:szCs w:val="20"/>
        </w:rPr>
        <w:t>Článok II</w:t>
      </w:r>
    </w:p>
    <w:p w:rsidR="000F78A3" w:rsidRPr="00EA3DDF" w:rsidRDefault="000F78A3" w:rsidP="000F78A3">
      <w:pPr>
        <w:suppressAutoHyphens/>
        <w:spacing w:after="0"/>
        <w:jc w:val="center"/>
        <w:rPr>
          <w:rFonts w:cs="Arial"/>
          <w:b/>
          <w:szCs w:val="20"/>
        </w:rPr>
      </w:pPr>
      <w:r w:rsidRPr="00EA3DDF">
        <w:rPr>
          <w:rFonts w:cs="Arial"/>
          <w:b/>
          <w:szCs w:val="20"/>
        </w:rPr>
        <w:t>Základné ustanovenia</w:t>
      </w:r>
    </w:p>
    <w:p w:rsidR="000F78A3" w:rsidRPr="00EA3DDF" w:rsidRDefault="000F78A3" w:rsidP="000F78A3">
      <w:pPr>
        <w:pStyle w:val="Bezriadkovania"/>
        <w:numPr>
          <w:ilvl w:val="0"/>
          <w:numId w:val="1"/>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jc w:val="center"/>
        <w:rPr>
          <w:rFonts w:cs="Arial"/>
          <w:b/>
          <w:szCs w:val="20"/>
        </w:rPr>
      </w:pPr>
      <w:r w:rsidRPr="00EA3DDF">
        <w:rPr>
          <w:rFonts w:cs="Arial"/>
          <w:b/>
          <w:szCs w:val="20"/>
        </w:rPr>
        <w:t>Článok III</w:t>
      </w:r>
    </w:p>
    <w:p w:rsidR="000F78A3" w:rsidRPr="00EA3DDF" w:rsidRDefault="000F78A3" w:rsidP="000F78A3">
      <w:pPr>
        <w:suppressAutoHyphens/>
        <w:spacing w:after="0"/>
        <w:jc w:val="center"/>
        <w:rPr>
          <w:rFonts w:cs="Arial"/>
          <w:b/>
          <w:szCs w:val="20"/>
        </w:rPr>
      </w:pPr>
      <w:r w:rsidRPr="00EA3DDF">
        <w:rPr>
          <w:rFonts w:cs="Arial"/>
          <w:b/>
          <w:szCs w:val="20"/>
        </w:rPr>
        <w:t>Predmet kúpnej zmluvy</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rsidR="000F78A3" w:rsidRPr="00EA3DDF" w:rsidRDefault="000F78A3" w:rsidP="000F78A3">
      <w:pPr>
        <w:pStyle w:val="Default"/>
        <w:jc w:val="center"/>
        <w:rPr>
          <w:b/>
          <w:bCs/>
          <w:sz w:val="20"/>
          <w:szCs w:val="20"/>
        </w:rPr>
      </w:pPr>
    </w:p>
    <w:p w:rsidR="000F78A3" w:rsidRPr="00EA3DDF" w:rsidRDefault="000F78A3" w:rsidP="000F78A3">
      <w:pPr>
        <w:pStyle w:val="Default"/>
        <w:jc w:val="center"/>
        <w:rPr>
          <w:b/>
          <w:bCs/>
          <w:sz w:val="20"/>
          <w:szCs w:val="20"/>
        </w:rPr>
      </w:pPr>
      <w:r w:rsidRPr="00EA3DDF">
        <w:rPr>
          <w:b/>
          <w:bCs/>
          <w:sz w:val="20"/>
          <w:szCs w:val="20"/>
        </w:rPr>
        <w:t>Článok IV</w:t>
      </w:r>
    </w:p>
    <w:p w:rsidR="000F78A3" w:rsidRPr="00EA3DDF" w:rsidRDefault="000F78A3" w:rsidP="000F78A3">
      <w:pPr>
        <w:pStyle w:val="Default"/>
        <w:jc w:val="center"/>
        <w:rPr>
          <w:b/>
          <w:bCs/>
          <w:sz w:val="20"/>
          <w:szCs w:val="20"/>
        </w:rPr>
      </w:pPr>
      <w:r w:rsidRPr="00EA3DDF">
        <w:rPr>
          <w:b/>
          <w:bCs/>
          <w:sz w:val="20"/>
          <w:szCs w:val="20"/>
        </w:rPr>
        <w:t>Čas plnenia</w:t>
      </w:r>
    </w:p>
    <w:p w:rsidR="000F78A3" w:rsidRPr="00EA3DDF" w:rsidRDefault="000F78A3" w:rsidP="000F78A3">
      <w:pPr>
        <w:pStyle w:val="Bezriadkovania"/>
        <w:numPr>
          <w:ilvl w:val="0"/>
          <w:numId w:val="3"/>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A20CDB">
        <w:rPr>
          <w:rFonts w:ascii="Arial" w:hAnsi="Arial" w:cs="Arial"/>
          <w:sz w:val="20"/>
          <w:highlight w:val="green"/>
          <w:lang w:val="sk-SK"/>
        </w:rPr>
        <w:t>14</w:t>
      </w:r>
      <w:r w:rsidRPr="003C66AA">
        <w:rPr>
          <w:rFonts w:ascii="Arial" w:hAnsi="Arial" w:cs="Arial"/>
          <w:sz w:val="20"/>
          <w:highlight w:val="green"/>
          <w:lang w:val="sk-SK"/>
        </w:rPr>
        <w:t xml:space="preserve"> dní </w:t>
      </w:r>
      <w:r w:rsidRPr="00EA3DDF">
        <w:rPr>
          <w:rFonts w:ascii="Arial" w:hAnsi="Arial" w:cs="Arial"/>
          <w:sz w:val="20"/>
          <w:lang w:val="sk-SK"/>
        </w:rPr>
        <w:t>odo dňa nadobudnutia účinnosti kúpnej zmluvy.</w:t>
      </w:r>
    </w:p>
    <w:p w:rsidR="000F78A3" w:rsidRPr="00EA3DDF" w:rsidRDefault="000F78A3" w:rsidP="000F78A3">
      <w:pPr>
        <w:spacing w:after="0"/>
        <w:jc w:val="center"/>
        <w:rPr>
          <w:rFonts w:cs="Arial"/>
          <w:b/>
          <w:bCs/>
          <w:szCs w:val="20"/>
        </w:rPr>
      </w:pPr>
    </w:p>
    <w:p w:rsidR="000F78A3" w:rsidRPr="00EA3DDF" w:rsidRDefault="000F78A3" w:rsidP="000F78A3">
      <w:pPr>
        <w:spacing w:after="0"/>
        <w:jc w:val="center"/>
        <w:rPr>
          <w:rFonts w:cs="Arial"/>
          <w:b/>
          <w:bCs/>
          <w:szCs w:val="20"/>
        </w:rPr>
      </w:pPr>
      <w:r w:rsidRPr="00EA3DDF">
        <w:rPr>
          <w:rFonts w:cs="Arial"/>
          <w:b/>
          <w:bCs/>
          <w:szCs w:val="20"/>
        </w:rPr>
        <w:t>Článok V</w:t>
      </w:r>
    </w:p>
    <w:p w:rsidR="000F78A3" w:rsidRPr="00EA3DDF" w:rsidRDefault="000F78A3" w:rsidP="000F78A3">
      <w:pPr>
        <w:spacing w:after="0"/>
        <w:jc w:val="center"/>
        <w:rPr>
          <w:rFonts w:cs="Arial"/>
          <w:b/>
          <w:bCs/>
          <w:szCs w:val="20"/>
        </w:rPr>
      </w:pPr>
      <w:r w:rsidRPr="00EA3DDF">
        <w:rPr>
          <w:rFonts w:cs="Arial"/>
          <w:b/>
          <w:bCs/>
          <w:szCs w:val="20"/>
        </w:rPr>
        <w:t>Cena</w:t>
      </w:r>
    </w:p>
    <w:p w:rsidR="000F78A3" w:rsidRPr="00EA3DDF" w:rsidRDefault="000F78A3" w:rsidP="000F78A3">
      <w:pPr>
        <w:pStyle w:val="Default"/>
        <w:numPr>
          <w:ilvl w:val="0"/>
          <w:numId w:val="4"/>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rsidR="000F78A3" w:rsidRPr="00EA3DDF" w:rsidRDefault="000F78A3" w:rsidP="000F78A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Cena bez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Výška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Cena s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bl>
    <w:p w:rsidR="000F78A3" w:rsidRPr="00EA3DDF" w:rsidRDefault="000F78A3" w:rsidP="000F78A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rsidR="000F78A3" w:rsidRPr="00EA3DDF" w:rsidRDefault="000F78A3" w:rsidP="000F78A3">
      <w:pPr>
        <w:pStyle w:val="Default"/>
        <w:jc w:val="both"/>
        <w:rPr>
          <w:sz w:val="20"/>
          <w:szCs w:val="20"/>
        </w:rPr>
      </w:pPr>
    </w:p>
    <w:p w:rsidR="000F78A3" w:rsidRPr="00EA3DDF" w:rsidRDefault="000F78A3" w:rsidP="000F78A3">
      <w:pPr>
        <w:pStyle w:val="Default"/>
        <w:numPr>
          <w:ilvl w:val="0"/>
          <w:numId w:val="4"/>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VI</w:t>
      </w:r>
    </w:p>
    <w:p w:rsidR="000F78A3" w:rsidRPr="00EA3DDF" w:rsidRDefault="000F78A3" w:rsidP="000F78A3">
      <w:pPr>
        <w:spacing w:after="0"/>
        <w:jc w:val="center"/>
        <w:rPr>
          <w:rFonts w:cs="Arial"/>
          <w:b/>
          <w:szCs w:val="20"/>
        </w:rPr>
      </w:pPr>
      <w:r w:rsidRPr="00EA3DDF">
        <w:rPr>
          <w:rFonts w:cs="Arial"/>
          <w:b/>
          <w:szCs w:val="20"/>
        </w:rPr>
        <w:t>Platobné podmienky</w:t>
      </w:r>
    </w:p>
    <w:p w:rsidR="000F78A3" w:rsidRPr="00EA3DDF" w:rsidRDefault="000F78A3" w:rsidP="000F78A3">
      <w:pPr>
        <w:pStyle w:val="Bezriadkovania"/>
        <w:numPr>
          <w:ilvl w:val="0"/>
          <w:numId w:val="5"/>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Cena musí byť fakturovaná výlučne v EUR.</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Fakturačná adresa, ktorá je uvedená v záhlaví tejto zmluvy.</w:t>
      </w:r>
    </w:p>
    <w:p w:rsidR="000F78A3" w:rsidRPr="00EA3DDF" w:rsidRDefault="000F78A3" w:rsidP="000F78A3">
      <w:pPr>
        <w:pStyle w:val="Bezriadkovania"/>
        <w:numPr>
          <w:ilvl w:val="0"/>
          <w:numId w:val="5"/>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0F78A3" w:rsidRPr="00EA3DDF" w:rsidRDefault="000F78A3" w:rsidP="000F78A3">
      <w:pPr>
        <w:spacing w:after="0"/>
        <w:rPr>
          <w:rFonts w:cs="Arial"/>
          <w:b/>
          <w:szCs w:val="20"/>
          <w:u w:val="thick"/>
        </w:rPr>
      </w:pPr>
    </w:p>
    <w:p w:rsidR="000F78A3" w:rsidRPr="00EA3DDF" w:rsidRDefault="000F78A3" w:rsidP="000F78A3">
      <w:pPr>
        <w:spacing w:after="0"/>
        <w:jc w:val="center"/>
        <w:rPr>
          <w:rFonts w:cs="Arial"/>
          <w:b/>
          <w:szCs w:val="20"/>
        </w:rPr>
      </w:pPr>
      <w:r w:rsidRPr="00EA3DDF">
        <w:rPr>
          <w:rFonts w:cs="Arial"/>
          <w:b/>
          <w:szCs w:val="20"/>
        </w:rPr>
        <w:t>Článok VII</w:t>
      </w:r>
    </w:p>
    <w:p w:rsidR="000F78A3" w:rsidRPr="00EA3DDF" w:rsidRDefault="000F78A3" w:rsidP="000F78A3">
      <w:pPr>
        <w:spacing w:after="0"/>
        <w:jc w:val="center"/>
        <w:rPr>
          <w:rFonts w:cs="Arial"/>
          <w:b/>
          <w:szCs w:val="20"/>
        </w:rPr>
      </w:pPr>
      <w:r w:rsidRPr="00EA3DDF">
        <w:rPr>
          <w:rFonts w:cs="Arial"/>
          <w:b/>
          <w:szCs w:val="20"/>
        </w:rPr>
        <w:t>Miesto, spôsob plnenia a dodacie podmienky</w:t>
      </w:r>
    </w:p>
    <w:p w:rsidR="000F78A3" w:rsidRPr="00BF78CC" w:rsidRDefault="000F78A3" w:rsidP="000F78A3">
      <w:pPr>
        <w:pStyle w:val="Odsekzoznamu"/>
        <w:numPr>
          <w:ilvl w:val="0"/>
          <w:numId w:val="13"/>
        </w:numPr>
        <w:spacing w:after="0"/>
        <w:contextualSpacing/>
        <w:jc w:val="both"/>
        <w:rPr>
          <w:rFonts w:eastAsia="Calibri"/>
          <w:sz w:val="20"/>
          <w:szCs w:val="20"/>
          <w:highlight w:val="lightGray"/>
          <w:lang w:eastAsia="en-US"/>
        </w:rPr>
      </w:pPr>
      <w:r w:rsidRPr="00BF78CC">
        <w:rPr>
          <w:rFonts w:cs="Arial"/>
          <w:sz w:val="20"/>
          <w:szCs w:val="20"/>
          <w:highlight w:val="lightGray"/>
        </w:rPr>
        <w:t xml:space="preserve">Miesto plnenia predmetu zmluvy: </w:t>
      </w:r>
      <w:r w:rsidR="00BF78CC" w:rsidRPr="00BF78CC">
        <w:rPr>
          <w:rFonts w:cs="Arial"/>
          <w:sz w:val="20"/>
          <w:szCs w:val="20"/>
          <w:highlight w:val="lightGray"/>
        </w:rPr>
        <w:t>o</w:t>
      </w:r>
      <w:r w:rsidRPr="00BF78CC">
        <w:rPr>
          <w:rFonts w:cs="Arial"/>
          <w:sz w:val="20"/>
          <w:szCs w:val="20"/>
          <w:highlight w:val="lightGray"/>
        </w:rPr>
        <w:t>rganizačná zložka OZ Tribeč, Parková 7, 95193 Topoľčianky a Železničná 613, 966 81 Žarnovica</w:t>
      </w:r>
      <w:bookmarkStart w:id="0" w:name="_GoBack"/>
      <w:bookmarkEnd w:id="0"/>
    </w:p>
    <w:p w:rsidR="000F78A3" w:rsidRPr="00EA3DDF" w:rsidRDefault="000F78A3" w:rsidP="000F78A3">
      <w:pPr>
        <w:numPr>
          <w:ilvl w:val="0"/>
          <w:numId w:val="13"/>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rsidR="000F78A3" w:rsidRPr="00EA3DDF" w:rsidRDefault="000F78A3" w:rsidP="000F78A3">
      <w:pPr>
        <w:numPr>
          <w:ilvl w:val="0"/>
          <w:numId w:val="13"/>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rsidR="000F78A3" w:rsidRPr="00EA3DDF" w:rsidRDefault="000F78A3" w:rsidP="000F78A3">
      <w:pPr>
        <w:numPr>
          <w:ilvl w:val="0"/>
          <w:numId w:val="13"/>
        </w:numPr>
        <w:spacing w:after="0"/>
        <w:jc w:val="both"/>
        <w:rPr>
          <w:rFonts w:cs="Arial"/>
          <w:szCs w:val="20"/>
        </w:rPr>
      </w:pPr>
      <w:r w:rsidRPr="00EA3DDF">
        <w:rPr>
          <w:rFonts w:cs="Arial"/>
          <w:szCs w:val="20"/>
        </w:rPr>
        <w:t>Kupujúci nadobudne vlastnícke právo k predmetu zmluvy po jeho prevzatí.</w:t>
      </w:r>
    </w:p>
    <w:p w:rsidR="000F78A3" w:rsidRPr="00EA3DDF" w:rsidRDefault="000F78A3" w:rsidP="000F78A3">
      <w:pPr>
        <w:numPr>
          <w:ilvl w:val="0"/>
          <w:numId w:val="13"/>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VIII</w:t>
      </w:r>
    </w:p>
    <w:p w:rsidR="000F78A3" w:rsidRPr="00EA3DDF" w:rsidRDefault="000F78A3" w:rsidP="000F78A3">
      <w:pPr>
        <w:spacing w:after="0"/>
        <w:jc w:val="center"/>
        <w:rPr>
          <w:rFonts w:cs="Arial"/>
          <w:b/>
          <w:szCs w:val="20"/>
        </w:rPr>
      </w:pPr>
      <w:r w:rsidRPr="00EA3DDF">
        <w:rPr>
          <w:rFonts w:cs="Arial"/>
          <w:b/>
          <w:szCs w:val="20"/>
        </w:rPr>
        <w:t>Dojednania o subdodávateľoch</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0F78A3" w:rsidRPr="00EA3DDF" w:rsidRDefault="000F78A3" w:rsidP="000F78A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Nový subdodávateľ navrhovaný predávajúcim musí spĺňať:</w:t>
      </w:r>
    </w:p>
    <w:p w:rsidR="000F78A3" w:rsidRPr="00EA3DDF" w:rsidRDefault="000F78A3" w:rsidP="000F78A3">
      <w:pPr>
        <w:pStyle w:val="Odsekzoznamu"/>
        <w:numPr>
          <w:ilvl w:val="0"/>
          <w:numId w:val="12"/>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rsidR="000F78A3" w:rsidRPr="00EA3DDF" w:rsidRDefault="000F78A3" w:rsidP="000F78A3">
      <w:pPr>
        <w:pStyle w:val="Odsekzoznamu"/>
        <w:numPr>
          <w:ilvl w:val="0"/>
          <w:numId w:val="12"/>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 xml:space="preserve">ruským občanom, spoločnostiam, subjektom alebo orgánom sídliacim v Rusku,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osobám, ktoré v ich mene alebo na základe ich pokynov predkladajú ponuku alebo plnia zákazku.</w:t>
      </w:r>
    </w:p>
    <w:p w:rsidR="000F78A3" w:rsidRPr="00EA3DDF" w:rsidRDefault="000F78A3" w:rsidP="000F78A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IX</w:t>
      </w:r>
    </w:p>
    <w:p w:rsidR="000F78A3" w:rsidRPr="00EA3DDF" w:rsidRDefault="000F78A3" w:rsidP="000F78A3">
      <w:pPr>
        <w:spacing w:after="0"/>
        <w:jc w:val="center"/>
        <w:rPr>
          <w:rFonts w:cs="Arial"/>
          <w:b/>
          <w:szCs w:val="20"/>
        </w:rPr>
      </w:pPr>
      <w:r w:rsidRPr="00EA3DDF">
        <w:rPr>
          <w:rFonts w:cs="Arial"/>
          <w:b/>
          <w:szCs w:val="20"/>
        </w:rPr>
        <w:t>Povinnosti predávajúceho</w:t>
      </w:r>
    </w:p>
    <w:p w:rsidR="000F78A3" w:rsidRPr="00EA3DDF" w:rsidRDefault="000F78A3" w:rsidP="000F78A3">
      <w:pPr>
        <w:numPr>
          <w:ilvl w:val="0"/>
          <w:numId w:val="14"/>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rsidR="000F78A3" w:rsidRPr="00EA3DDF" w:rsidRDefault="000F78A3" w:rsidP="000F78A3">
      <w:pPr>
        <w:numPr>
          <w:ilvl w:val="0"/>
          <w:numId w:val="14"/>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rsidR="000F78A3" w:rsidRPr="00EA3DDF" w:rsidRDefault="000F78A3" w:rsidP="000F78A3">
      <w:pPr>
        <w:numPr>
          <w:ilvl w:val="0"/>
          <w:numId w:val="14"/>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rsidR="000F78A3" w:rsidRPr="00EA3DDF" w:rsidRDefault="000F78A3" w:rsidP="000F78A3">
      <w:pPr>
        <w:numPr>
          <w:ilvl w:val="0"/>
          <w:numId w:val="14"/>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0F78A3" w:rsidRPr="00EA3DDF" w:rsidRDefault="000F78A3" w:rsidP="000F78A3">
      <w:pPr>
        <w:numPr>
          <w:ilvl w:val="0"/>
          <w:numId w:val="14"/>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X</w:t>
      </w:r>
    </w:p>
    <w:p w:rsidR="000F78A3" w:rsidRPr="00EA3DDF" w:rsidRDefault="000F78A3" w:rsidP="000F78A3">
      <w:pPr>
        <w:spacing w:after="0"/>
        <w:jc w:val="center"/>
        <w:rPr>
          <w:rFonts w:cs="Arial"/>
          <w:b/>
          <w:szCs w:val="20"/>
        </w:rPr>
      </w:pPr>
      <w:r w:rsidRPr="00EA3DDF">
        <w:rPr>
          <w:rFonts w:cs="Arial"/>
          <w:b/>
          <w:szCs w:val="20"/>
        </w:rPr>
        <w:t>Reklamácie a nároky z vád</w:t>
      </w:r>
    </w:p>
    <w:p w:rsidR="000F78A3" w:rsidRPr="00EA3DDF" w:rsidRDefault="000F78A3" w:rsidP="000F78A3">
      <w:pPr>
        <w:numPr>
          <w:ilvl w:val="0"/>
          <w:numId w:val="15"/>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rsidR="000F78A3" w:rsidRPr="00EA3DDF" w:rsidRDefault="000F78A3" w:rsidP="000F78A3">
      <w:pPr>
        <w:numPr>
          <w:ilvl w:val="0"/>
          <w:numId w:val="15"/>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rsidR="000F78A3" w:rsidRPr="00EA3DDF" w:rsidRDefault="000F78A3" w:rsidP="000F78A3">
      <w:pPr>
        <w:numPr>
          <w:ilvl w:val="0"/>
          <w:numId w:val="15"/>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0F78A3" w:rsidRPr="00EA3DDF" w:rsidRDefault="000F78A3" w:rsidP="000F78A3">
      <w:pPr>
        <w:pStyle w:val="Bezriadkovania"/>
        <w:numPr>
          <w:ilvl w:val="0"/>
          <w:numId w:val="15"/>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rsidR="000F78A3" w:rsidRPr="00EA3DDF" w:rsidRDefault="000F78A3" w:rsidP="000F78A3">
      <w:pPr>
        <w:numPr>
          <w:ilvl w:val="0"/>
          <w:numId w:val="15"/>
        </w:numPr>
        <w:spacing w:after="0"/>
        <w:jc w:val="both"/>
        <w:rPr>
          <w:rFonts w:cs="Arial"/>
          <w:szCs w:val="20"/>
        </w:rPr>
      </w:pPr>
      <w:r w:rsidRPr="00EA3DDF">
        <w:rPr>
          <w:rFonts w:cs="Arial"/>
          <w:szCs w:val="20"/>
        </w:rPr>
        <w:t>Oznámenie o vadách musí obsahovať:</w:t>
      </w:r>
    </w:p>
    <w:p w:rsidR="000F78A3" w:rsidRPr="00EA3DDF" w:rsidRDefault="000F78A3" w:rsidP="000F78A3">
      <w:pPr>
        <w:numPr>
          <w:ilvl w:val="0"/>
          <w:numId w:val="16"/>
        </w:numPr>
        <w:spacing w:after="0"/>
        <w:jc w:val="both"/>
        <w:rPr>
          <w:rFonts w:cs="Arial"/>
          <w:szCs w:val="20"/>
        </w:rPr>
      </w:pPr>
      <w:r w:rsidRPr="00EA3DDF">
        <w:rPr>
          <w:rFonts w:cs="Arial"/>
          <w:szCs w:val="20"/>
        </w:rPr>
        <w:t xml:space="preserve">názov, označenie a typ reklamovaného tovaru </w:t>
      </w:r>
    </w:p>
    <w:p w:rsidR="000F78A3" w:rsidRPr="00EA3DDF" w:rsidRDefault="000F78A3" w:rsidP="000F78A3">
      <w:pPr>
        <w:numPr>
          <w:ilvl w:val="0"/>
          <w:numId w:val="16"/>
        </w:numPr>
        <w:spacing w:after="0"/>
        <w:jc w:val="both"/>
        <w:rPr>
          <w:rFonts w:cs="Arial"/>
          <w:szCs w:val="20"/>
        </w:rPr>
      </w:pPr>
      <w:r w:rsidRPr="00EA3DDF">
        <w:rPr>
          <w:rFonts w:cs="Arial"/>
          <w:szCs w:val="20"/>
        </w:rPr>
        <w:t>presný popis vád</w:t>
      </w:r>
    </w:p>
    <w:p w:rsidR="000F78A3" w:rsidRPr="00EA3DDF" w:rsidRDefault="000F78A3" w:rsidP="000F78A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0F78A3" w:rsidRPr="00EA3DDF" w:rsidRDefault="000F78A3" w:rsidP="000F78A3">
      <w:pPr>
        <w:numPr>
          <w:ilvl w:val="0"/>
          <w:numId w:val="18"/>
        </w:numPr>
        <w:spacing w:after="0"/>
        <w:jc w:val="both"/>
        <w:rPr>
          <w:rFonts w:cs="Arial"/>
          <w:szCs w:val="20"/>
        </w:rPr>
      </w:pPr>
      <w:r w:rsidRPr="00EA3DDF">
        <w:rPr>
          <w:rFonts w:cs="Arial"/>
          <w:szCs w:val="20"/>
        </w:rPr>
        <w:t>požadovať poskytnutie chýbajúceho plnenia predávajúcim podľa tejto zmluvy</w:t>
      </w:r>
    </w:p>
    <w:p w:rsidR="000F78A3" w:rsidRPr="00EA3DDF" w:rsidRDefault="000F78A3" w:rsidP="000F78A3">
      <w:pPr>
        <w:numPr>
          <w:ilvl w:val="0"/>
          <w:numId w:val="18"/>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rsidR="000F78A3" w:rsidRPr="00EA3DDF" w:rsidRDefault="000F78A3" w:rsidP="000F78A3">
      <w:pPr>
        <w:numPr>
          <w:ilvl w:val="0"/>
          <w:numId w:val="18"/>
        </w:numPr>
        <w:spacing w:after="0"/>
        <w:jc w:val="both"/>
        <w:rPr>
          <w:rFonts w:cs="Arial"/>
          <w:szCs w:val="20"/>
        </w:rPr>
      </w:pPr>
      <w:r w:rsidRPr="00EA3DDF">
        <w:rPr>
          <w:rFonts w:cs="Arial"/>
          <w:szCs w:val="20"/>
        </w:rPr>
        <w:t>požadovať odstránenie vád dodaného tovaru, za podmienky, že s tým kupujúci súhlasí a tovar je opraviteľný,</w:t>
      </w:r>
    </w:p>
    <w:p w:rsidR="000F78A3" w:rsidRPr="00EA3DDF" w:rsidRDefault="000F78A3" w:rsidP="000F78A3">
      <w:pPr>
        <w:numPr>
          <w:ilvl w:val="0"/>
          <w:numId w:val="18"/>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rsidR="000F78A3" w:rsidRPr="00EA3DDF" w:rsidRDefault="000F78A3" w:rsidP="000F78A3">
      <w:pPr>
        <w:numPr>
          <w:ilvl w:val="0"/>
          <w:numId w:val="18"/>
        </w:numPr>
        <w:spacing w:after="0"/>
        <w:jc w:val="both"/>
        <w:rPr>
          <w:rFonts w:cs="Arial"/>
          <w:szCs w:val="20"/>
        </w:rPr>
      </w:pPr>
      <w:r w:rsidRPr="00EA3DDF">
        <w:rPr>
          <w:rFonts w:cs="Arial"/>
          <w:szCs w:val="20"/>
        </w:rPr>
        <w:t>odstúpiť od zmluvy alebo jej časti  - môže len kupujúci.</w:t>
      </w:r>
    </w:p>
    <w:p w:rsidR="000F78A3" w:rsidRPr="00EA3DDF" w:rsidRDefault="000F78A3" w:rsidP="000F78A3">
      <w:pPr>
        <w:numPr>
          <w:ilvl w:val="0"/>
          <w:numId w:val="15"/>
        </w:numPr>
        <w:spacing w:after="0"/>
        <w:jc w:val="both"/>
        <w:rPr>
          <w:rFonts w:cs="Arial"/>
          <w:szCs w:val="20"/>
        </w:rPr>
      </w:pPr>
      <w:r w:rsidRPr="00EA3DDF">
        <w:rPr>
          <w:rFonts w:cs="Arial"/>
          <w:szCs w:val="20"/>
        </w:rPr>
        <w:t>Voľbu nároku z vád tovaru kupujúci oznámi predávajúcemu v zaslanom oznámení o vadách.</w:t>
      </w:r>
    </w:p>
    <w:p w:rsidR="000F78A3" w:rsidRPr="00EA3DDF" w:rsidRDefault="000F78A3" w:rsidP="000F78A3">
      <w:pPr>
        <w:numPr>
          <w:ilvl w:val="0"/>
          <w:numId w:val="15"/>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XI</w:t>
      </w:r>
    </w:p>
    <w:p w:rsidR="000F78A3" w:rsidRPr="00EA3DDF" w:rsidRDefault="000F78A3" w:rsidP="000F78A3">
      <w:pPr>
        <w:spacing w:after="0"/>
        <w:jc w:val="center"/>
        <w:rPr>
          <w:rFonts w:cs="Arial"/>
          <w:b/>
          <w:szCs w:val="20"/>
        </w:rPr>
      </w:pPr>
      <w:r w:rsidRPr="00EA3DDF">
        <w:rPr>
          <w:rFonts w:cs="Arial"/>
          <w:b/>
          <w:szCs w:val="20"/>
        </w:rPr>
        <w:t>Osobitné ustanovenia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rsidR="000F78A3" w:rsidRPr="00EA3DDF" w:rsidRDefault="000F78A3" w:rsidP="000F78A3">
      <w:pPr>
        <w:spacing w:after="0"/>
        <w:ind w:left="228" w:hanging="228"/>
        <w:rPr>
          <w:rFonts w:cs="Arial"/>
          <w:szCs w:val="20"/>
        </w:rPr>
      </w:pPr>
    </w:p>
    <w:p w:rsidR="000F78A3" w:rsidRPr="00EA3DDF" w:rsidRDefault="000F78A3" w:rsidP="000F78A3">
      <w:pPr>
        <w:spacing w:after="0"/>
        <w:jc w:val="center"/>
        <w:rPr>
          <w:rFonts w:cs="Arial"/>
          <w:b/>
          <w:szCs w:val="20"/>
        </w:rPr>
      </w:pPr>
      <w:r w:rsidRPr="00EA3DDF">
        <w:rPr>
          <w:rFonts w:cs="Arial"/>
          <w:b/>
          <w:szCs w:val="20"/>
        </w:rPr>
        <w:t>Článok XII</w:t>
      </w:r>
    </w:p>
    <w:p w:rsidR="000F78A3" w:rsidRPr="00EA3DDF" w:rsidRDefault="000F78A3" w:rsidP="000F78A3">
      <w:pPr>
        <w:spacing w:after="0"/>
        <w:jc w:val="center"/>
        <w:rPr>
          <w:rFonts w:cs="Arial"/>
          <w:b/>
          <w:szCs w:val="20"/>
        </w:rPr>
      </w:pPr>
      <w:r w:rsidRPr="00EA3DDF">
        <w:rPr>
          <w:rFonts w:cs="Arial"/>
          <w:b/>
          <w:szCs w:val="20"/>
        </w:rPr>
        <w:t>Ukončenie kúpnej zmluvy</w:t>
      </w:r>
    </w:p>
    <w:p w:rsidR="000F78A3" w:rsidRPr="00EA3DDF" w:rsidRDefault="000F78A3" w:rsidP="000F78A3">
      <w:pPr>
        <w:numPr>
          <w:ilvl w:val="0"/>
          <w:numId w:val="9"/>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rsidR="000F78A3" w:rsidRPr="00EA3DDF" w:rsidRDefault="000F78A3" w:rsidP="000F78A3">
      <w:pPr>
        <w:pStyle w:val="Odsekzoznamu"/>
        <w:numPr>
          <w:ilvl w:val="0"/>
          <w:numId w:val="10"/>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0F78A3" w:rsidRPr="00EA3DDF" w:rsidRDefault="000F78A3" w:rsidP="000F78A3">
      <w:pPr>
        <w:spacing w:after="0"/>
        <w:jc w:val="both"/>
        <w:rPr>
          <w:rFonts w:cs="Arial"/>
          <w:szCs w:val="20"/>
        </w:rPr>
      </w:pPr>
    </w:p>
    <w:p w:rsidR="000F78A3" w:rsidRPr="00EA3DDF" w:rsidRDefault="000F78A3" w:rsidP="000F78A3">
      <w:pPr>
        <w:spacing w:after="0"/>
        <w:jc w:val="center"/>
        <w:rPr>
          <w:rFonts w:cs="Arial"/>
          <w:b/>
          <w:szCs w:val="20"/>
        </w:rPr>
      </w:pPr>
      <w:r w:rsidRPr="00EA3DDF">
        <w:rPr>
          <w:rFonts w:cs="Arial"/>
          <w:b/>
          <w:szCs w:val="20"/>
        </w:rPr>
        <w:t>Článok XIII</w:t>
      </w:r>
    </w:p>
    <w:p w:rsidR="000F78A3" w:rsidRPr="00EA3DDF" w:rsidRDefault="000F78A3" w:rsidP="000F78A3">
      <w:pPr>
        <w:spacing w:after="0"/>
        <w:jc w:val="center"/>
        <w:rPr>
          <w:rFonts w:cs="Arial"/>
          <w:b/>
          <w:szCs w:val="20"/>
        </w:rPr>
      </w:pPr>
      <w:r w:rsidRPr="00EA3DDF">
        <w:rPr>
          <w:rFonts w:cs="Arial"/>
          <w:b/>
          <w:szCs w:val="20"/>
        </w:rPr>
        <w:t>Záverečné ustanovenia</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Prílohy:</w:t>
      </w:r>
    </w:p>
    <w:p w:rsidR="000F78A3" w:rsidRPr="00EA3DDF" w:rsidRDefault="000F78A3" w:rsidP="000F78A3">
      <w:pPr>
        <w:pStyle w:val="Odsekzoznamu"/>
        <w:numPr>
          <w:ilvl w:val="0"/>
          <w:numId w:val="17"/>
        </w:numPr>
        <w:spacing w:after="0"/>
        <w:contextualSpacing/>
        <w:rPr>
          <w:rFonts w:cs="Arial"/>
          <w:sz w:val="20"/>
          <w:szCs w:val="20"/>
        </w:rPr>
      </w:pPr>
      <w:r w:rsidRPr="00EA3DDF">
        <w:rPr>
          <w:rFonts w:cs="Arial"/>
          <w:sz w:val="20"/>
          <w:szCs w:val="20"/>
        </w:rPr>
        <w:t>Príloha č. 1: Podrobný rozpočet položiek</w:t>
      </w:r>
    </w:p>
    <w:p w:rsidR="000F78A3" w:rsidRPr="00EA3DDF" w:rsidRDefault="000F78A3" w:rsidP="000F78A3">
      <w:pPr>
        <w:pStyle w:val="Odsekzoznamu"/>
        <w:numPr>
          <w:ilvl w:val="0"/>
          <w:numId w:val="17"/>
        </w:numPr>
        <w:spacing w:after="0"/>
        <w:contextualSpacing/>
        <w:rPr>
          <w:rFonts w:cs="Arial"/>
          <w:sz w:val="20"/>
          <w:szCs w:val="20"/>
        </w:rPr>
      </w:pPr>
      <w:r w:rsidRPr="00EA3DDF">
        <w:rPr>
          <w:rFonts w:cs="Arial"/>
          <w:sz w:val="20"/>
          <w:szCs w:val="20"/>
        </w:rPr>
        <w:t>Príloha č. 2: Zoznam subdodávateľov (ak je relevantný)</w:t>
      </w:r>
    </w:p>
    <w:p w:rsidR="000F78A3" w:rsidRPr="00EA3DDF" w:rsidRDefault="000F78A3" w:rsidP="000F78A3">
      <w:pPr>
        <w:spacing w:after="0"/>
        <w:jc w:val="both"/>
        <w:rPr>
          <w:rFonts w:cs="Arial"/>
          <w:szCs w:val="20"/>
        </w:rPr>
      </w:pPr>
    </w:p>
    <w:p w:rsidR="000F78A3" w:rsidRPr="00EA3DDF" w:rsidRDefault="000F78A3" w:rsidP="000F78A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F78A3" w:rsidRPr="00EA3DDF" w:rsidTr="00044559">
        <w:trPr>
          <w:trHeight w:val="471"/>
        </w:trPr>
        <w:tc>
          <w:tcPr>
            <w:tcW w:w="3969" w:type="dxa"/>
            <w:shd w:val="clear" w:color="auto" w:fill="auto"/>
          </w:tcPr>
          <w:p w:rsidR="000F78A3" w:rsidRPr="00EA3DDF" w:rsidRDefault="000F78A3" w:rsidP="00044559">
            <w:pPr>
              <w:pStyle w:val="Bezriadkovania"/>
              <w:rPr>
                <w:rFonts w:ascii="Arial" w:hAnsi="Arial" w:cs="Arial"/>
                <w:sz w:val="20"/>
                <w:lang w:val="sk-SK"/>
              </w:rPr>
            </w:pPr>
            <w:r w:rsidRPr="00EA3DDF">
              <w:rPr>
                <w:rFonts w:ascii="Arial" w:hAnsi="Arial" w:cs="Arial"/>
                <w:sz w:val="20"/>
                <w:lang w:val="sk-SK"/>
              </w:rPr>
              <w:t xml:space="preserve">V </w:t>
            </w:r>
            <w:r>
              <w:rPr>
                <w:rFonts w:ascii="Arial" w:hAnsi="Arial" w:cs="Arial"/>
                <w:sz w:val="20"/>
                <w:lang w:val="sk-SK"/>
              </w:rPr>
              <w:t>Topoľčiankach</w:t>
            </w:r>
            <w:r w:rsidRPr="00EA3DDF">
              <w:rPr>
                <w:rFonts w:ascii="Arial" w:hAnsi="Arial" w:cs="Arial"/>
                <w:sz w:val="20"/>
                <w:lang w:val="sk-SK"/>
              </w:rPr>
              <w:t>, dňa ...........................</w:t>
            </w:r>
          </w:p>
        </w:tc>
        <w:tc>
          <w:tcPr>
            <w:tcW w:w="1019" w:type="dxa"/>
            <w:shd w:val="clear" w:color="auto" w:fill="auto"/>
          </w:tcPr>
          <w:p w:rsidR="000F78A3" w:rsidRPr="00EA3DDF" w:rsidRDefault="000F78A3" w:rsidP="00044559">
            <w:pPr>
              <w:pStyle w:val="Bezriadkovania"/>
              <w:rPr>
                <w:rFonts w:ascii="Arial" w:hAnsi="Arial" w:cs="Arial"/>
                <w:sz w:val="20"/>
                <w:lang w:val="sk-SK"/>
              </w:rPr>
            </w:pPr>
          </w:p>
        </w:tc>
        <w:tc>
          <w:tcPr>
            <w:tcW w:w="4084" w:type="dxa"/>
            <w:shd w:val="clear" w:color="auto" w:fill="auto"/>
          </w:tcPr>
          <w:p w:rsidR="000F78A3" w:rsidRPr="00EA3DDF" w:rsidRDefault="000F78A3" w:rsidP="00044559">
            <w:pPr>
              <w:pStyle w:val="Bezriadkovania"/>
              <w:rPr>
                <w:rFonts w:ascii="Arial" w:hAnsi="Arial" w:cs="Arial"/>
                <w:sz w:val="20"/>
                <w:lang w:val="sk-SK"/>
              </w:rPr>
            </w:pPr>
            <w:r>
              <w:rPr>
                <w:rFonts w:ascii="Arial" w:hAnsi="Arial" w:cs="Arial"/>
                <w:sz w:val="20"/>
                <w:lang w:val="sk-SK"/>
              </w:rPr>
              <w:t>V</w:t>
            </w:r>
            <w:r w:rsidRPr="00EE3E63">
              <w:rPr>
                <w:rFonts w:ascii="Arial" w:hAnsi="Arial" w:cs="Arial"/>
                <w:sz w:val="20"/>
                <w:highlight w:val="yellow"/>
                <w:lang w:val="sk-SK"/>
              </w:rPr>
              <w:t>.............., dňa ..................</w:t>
            </w:r>
          </w:p>
        </w:tc>
      </w:tr>
    </w:tbl>
    <w:p w:rsidR="000F78A3" w:rsidRPr="00EA3DDF" w:rsidRDefault="000F78A3" w:rsidP="000F78A3">
      <w:pPr>
        <w:pStyle w:val="Bezriadkovania"/>
        <w:rPr>
          <w:rFonts w:ascii="Arial" w:hAnsi="Arial" w:cs="Arial"/>
          <w:sz w:val="20"/>
          <w:lang w:val="sk-SK"/>
        </w:rPr>
      </w:pPr>
    </w:p>
    <w:p w:rsidR="000F78A3" w:rsidRPr="00EA3DDF" w:rsidRDefault="000F78A3" w:rsidP="000F78A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F78A3" w:rsidRPr="00EA3DDF" w:rsidTr="00044559">
        <w:tc>
          <w:tcPr>
            <w:tcW w:w="3969" w:type="dxa"/>
            <w:shd w:val="clear" w:color="auto" w:fill="auto"/>
          </w:tcPr>
          <w:p w:rsidR="000F78A3" w:rsidRPr="00EA3DDF" w:rsidRDefault="000F78A3" w:rsidP="00044559">
            <w:pPr>
              <w:spacing w:after="0"/>
              <w:rPr>
                <w:rFonts w:cs="Arial"/>
                <w:szCs w:val="20"/>
              </w:rPr>
            </w:pPr>
            <w:r w:rsidRPr="00EA3DDF">
              <w:rPr>
                <w:rFonts w:eastAsia="Calibri" w:cs="Arial"/>
                <w:szCs w:val="20"/>
              </w:rPr>
              <w:t>Kupujúci:</w:t>
            </w:r>
          </w:p>
        </w:tc>
        <w:tc>
          <w:tcPr>
            <w:tcW w:w="1022" w:type="dxa"/>
            <w:shd w:val="clear" w:color="auto" w:fill="auto"/>
          </w:tcPr>
          <w:p w:rsidR="000F78A3" w:rsidRPr="00EA3DDF" w:rsidRDefault="000F78A3" w:rsidP="00044559">
            <w:pPr>
              <w:spacing w:after="0"/>
              <w:rPr>
                <w:rFonts w:cs="Arial"/>
                <w:szCs w:val="20"/>
              </w:rPr>
            </w:pPr>
          </w:p>
        </w:tc>
        <w:tc>
          <w:tcPr>
            <w:tcW w:w="4081" w:type="dxa"/>
            <w:shd w:val="clear" w:color="auto" w:fill="auto"/>
          </w:tcPr>
          <w:p w:rsidR="000F78A3" w:rsidRPr="00EA3DDF" w:rsidRDefault="000F78A3" w:rsidP="00044559">
            <w:pPr>
              <w:spacing w:after="0"/>
              <w:rPr>
                <w:rFonts w:cs="Arial"/>
                <w:szCs w:val="20"/>
              </w:rPr>
            </w:pPr>
            <w:r w:rsidRPr="00EA3DDF">
              <w:rPr>
                <w:rFonts w:eastAsia="Calibri" w:cs="Arial"/>
                <w:szCs w:val="20"/>
              </w:rPr>
              <w:t>Predávajúci:</w:t>
            </w:r>
          </w:p>
        </w:tc>
      </w:tr>
    </w:tbl>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F78A3" w:rsidRPr="00EA3DDF" w:rsidTr="00044559">
        <w:trPr>
          <w:trHeight w:val="77"/>
        </w:trPr>
        <w:tc>
          <w:tcPr>
            <w:tcW w:w="3969" w:type="dxa"/>
            <w:tcBorders>
              <w:top w:val="dashed" w:sz="4" w:space="0" w:color="auto"/>
              <w:left w:val="nil"/>
              <w:bottom w:val="nil"/>
              <w:right w:val="nil"/>
            </w:tcBorders>
            <w:hideMark/>
          </w:tcPr>
          <w:p w:rsidR="000F78A3" w:rsidRPr="00EA3DDF" w:rsidRDefault="000F78A3" w:rsidP="00044559">
            <w:pPr>
              <w:spacing w:after="0"/>
              <w:jc w:val="center"/>
              <w:rPr>
                <w:rFonts w:cs="Arial"/>
                <w:b/>
                <w:szCs w:val="20"/>
              </w:rPr>
            </w:pPr>
            <w:r w:rsidRPr="00EA3DDF">
              <w:rPr>
                <w:rFonts w:cs="Arial"/>
                <w:b/>
                <w:szCs w:val="20"/>
              </w:rPr>
              <w:t xml:space="preserve">Ing. </w:t>
            </w:r>
            <w:r>
              <w:rPr>
                <w:rFonts w:cs="Arial"/>
                <w:b/>
                <w:szCs w:val="20"/>
              </w:rPr>
              <w:t>Daniel Benček</w:t>
            </w:r>
          </w:p>
          <w:p w:rsidR="000F78A3" w:rsidRPr="00EA3DDF" w:rsidRDefault="000F78A3" w:rsidP="00044559">
            <w:pPr>
              <w:spacing w:after="0"/>
              <w:jc w:val="center"/>
              <w:rPr>
                <w:rFonts w:cs="Arial"/>
                <w:b/>
                <w:szCs w:val="20"/>
              </w:rPr>
            </w:pPr>
            <w:r>
              <w:rPr>
                <w:rFonts w:cs="Arial"/>
                <w:szCs w:val="20"/>
              </w:rPr>
              <w:t>vedúci OZ Tribeč</w:t>
            </w:r>
          </w:p>
        </w:tc>
        <w:tc>
          <w:tcPr>
            <w:tcW w:w="1026" w:type="dxa"/>
            <w:tcBorders>
              <w:top w:val="nil"/>
              <w:left w:val="nil"/>
              <w:bottom w:val="nil"/>
              <w:right w:val="nil"/>
            </w:tcBorders>
          </w:tcPr>
          <w:p w:rsidR="000F78A3" w:rsidRPr="00EA3DDF" w:rsidRDefault="000F78A3" w:rsidP="00044559">
            <w:pPr>
              <w:spacing w:after="0"/>
              <w:jc w:val="center"/>
              <w:rPr>
                <w:rFonts w:cs="Arial"/>
                <w:szCs w:val="20"/>
              </w:rPr>
            </w:pPr>
          </w:p>
        </w:tc>
        <w:tc>
          <w:tcPr>
            <w:tcW w:w="4077" w:type="dxa"/>
            <w:tcBorders>
              <w:top w:val="dashed" w:sz="4" w:space="0" w:color="auto"/>
              <w:left w:val="nil"/>
              <w:bottom w:val="nil"/>
              <w:right w:val="nil"/>
            </w:tcBorders>
          </w:tcPr>
          <w:p w:rsidR="000F78A3" w:rsidRPr="00EE3E63" w:rsidRDefault="000F78A3" w:rsidP="00044559">
            <w:pPr>
              <w:spacing w:after="0"/>
              <w:jc w:val="center"/>
              <w:rPr>
                <w:rFonts w:cs="Arial"/>
                <w:szCs w:val="20"/>
                <w:highlight w:val="yellow"/>
              </w:rPr>
            </w:pPr>
            <w:r w:rsidRPr="00EE3E63">
              <w:rPr>
                <w:rFonts w:cs="Arial"/>
                <w:szCs w:val="20"/>
                <w:highlight w:val="yellow"/>
              </w:rPr>
              <w:t>štatutárny zástupca</w:t>
            </w:r>
          </w:p>
        </w:tc>
      </w:tr>
    </w:tbl>
    <w:p w:rsidR="0048640E" w:rsidRPr="001D65D2" w:rsidRDefault="0048640E" w:rsidP="000F78A3">
      <w:pPr>
        <w:spacing w:after="0"/>
        <w:rPr>
          <w:rFonts w:cs="Arial"/>
          <w:szCs w:val="20"/>
        </w:rPr>
      </w:pPr>
    </w:p>
    <w:sectPr w:rsidR="0048640E" w:rsidRPr="001D65D2"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4B" w:rsidRDefault="0048024B">
      <w:pPr>
        <w:spacing w:after="0"/>
      </w:pPr>
      <w:r>
        <w:separator/>
      </w:r>
    </w:p>
  </w:endnote>
  <w:endnote w:type="continuationSeparator" w:id="0">
    <w:p w:rsidR="0048024B" w:rsidRDefault="004802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48024B"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F78CC">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F78CC">
                    <w:rPr>
                      <w:bCs/>
                      <w:noProof/>
                      <w:sz w:val="18"/>
                      <w:szCs w:val="18"/>
                    </w:rPr>
                    <w:t>6</w:t>
                  </w:r>
                  <w:r w:rsidRPr="007C3D49">
                    <w:rPr>
                      <w:bCs/>
                      <w:sz w:val="18"/>
                      <w:szCs w:val="18"/>
                    </w:rPr>
                    <w:fldChar w:fldCharType="end"/>
                  </w:r>
                </w:p>
              </w:tc>
            </w:tr>
          </w:tbl>
          <w:p w:rsidR="00E47A01" w:rsidRDefault="0048024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48024B">
    <w:pPr>
      <w:pStyle w:val="Pta"/>
    </w:pPr>
  </w:p>
  <w:p w:rsidR="00E47A01" w:rsidRDefault="0048024B"/>
  <w:p w:rsidR="00E47A01" w:rsidRDefault="004802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4B" w:rsidRDefault="0048024B">
      <w:pPr>
        <w:spacing w:after="0"/>
      </w:pPr>
      <w:r>
        <w:separator/>
      </w:r>
    </w:p>
  </w:footnote>
  <w:footnote w:type="continuationSeparator" w:id="0">
    <w:p w:rsidR="0048024B" w:rsidRDefault="004802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985F40" w:rsidP="007C3D49">
          <w:pPr>
            <w:pStyle w:val="Nadpis4"/>
            <w:tabs>
              <w:tab w:val="clear" w:pos="576"/>
            </w:tabs>
            <w:outlineLvl w:val="3"/>
            <w:rPr>
              <w:color w:val="005941"/>
              <w:sz w:val="24"/>
            </w:rPr>
          </w:pPr>
          <w:r>
            <w:rPr>
              <w:color w:val="005941"/>
              <w:sz w:val="24"/>
            </w:rPr>
            <w:t xml:space="preserve">Organizačná zložka OZ </w:t>
          </w:r>
          <w:r w:rsidR="00A54D60">
            <w:rPr>
              <w:color w:val="005941"/>
              <w:sz w:val="24"/>
            </w:rPr>
            <w:t>Považie</w:t>
          </w:r>
        </w:p>
        <w:p w:rsidR="00E47A01" w:rsidRDefault="00A54D60" w:rsidP="007C3D49">
          <w:pPr>
            <w:pStyle w:val="Nadpis4"/>
            <w:tabs>
              <w:tab w:val="clear" w:pos="576"/>
            </w:tabs>
            <w:outlineLvl w:val="3"/>
          </w:pPr>
          <w:r>
            <w:rPr>
              <w:color w:val="005941"/>
              <w:sz w:val="24"/>
            </w:rPr>
            <w:t>Hodžova 38, 911 52 Trenčín</w:t>
          </w:r>
        </w:p>
      </w:tc>
    </w:tr>
  </w:tbl>
  <w:p w:rsidR="00E47A01" w:rsidRDefault="004802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00132C"/>
    <w:rsid w:val="000F78A3"/>
    <w:rsid w:val="00360006"/>
    <w:rsid w:val="00395A8A"/>
    <w:rsid w:val="0048024B"/>
    <w:rsid w:val="0048640E"/>
    <w:rsid w:val="005A5E84"/>
    <w:rsid w:val="005E085B"/>
    <w:rsid w:val="00745012"/>
    <w:rsid w:val="008156F9"/>
    <w:rsid w:val="00983D46"/>
    <w:rsid w:val="00985F40"/>
    <w:rsid w:val="009B1C30"/>
    <w:rsid w:val="00A14708"/>
    <w:rsid w:val="00A20CDB"/>
    <w:rsid w:val="00A54D60"/>
    <w:rsid w:val="00BF7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2B99"/>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uiPriority w:val="1"/>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2665</Words>
  <Characters>15191</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8</cp:revision>
  <dcterms:created xsi:type="dcterms:W3CDTF">2022-10-11T05:55:00Z</dcterms:created>
  <dcterms:modified xsi:type="dcterms:W3CDTF">2024-02-20T09:25:00Z</dcterms:modified>
</cp:coreProperties>
</file>