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3C18A81F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C86A96">
        <w:rPr>
          <w:rFonts w:cstheme="minorHAnsi"/>
        </w:rPr>
        <w:t xml:space="preserve">Jastrabá </w:t>
      </w:r>
      <w:proofErr w:type="spellStart"/>
      <w:r w:rsidR="00C86A96">
        <w:rPr>
          <w:rFonts w:cstheme="minorHAnsi"/>
        </w:rPr>
        <w:t>agro</w:t>
      </w:r>
      <w:proofErr w:type="spellEnd"/>
      <w:r w:rsidR="00C86A96">
        <w:rPr>
          <w:rFonts w:cstheme="minorHAnsi"/>
        </w:rPr>
        <w:t xml:space="preserve">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C86A96">
        <w:rPr>
          <w:rFonts w:cstheme="minorHAnsi"/>
        </w:rPr>
        <w:t>Horná Ždaňa 230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C86A96">
        <w:rPr>
          <w:rFonts w:cstheme="minorHAnsi"/>
        </w:rPr>
        <w:t>966 04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C86A96">
        <w:rPr>
          <w:rFonts w:cstheme="minorHAnsi"/>
        </w:rPr>
        <w:t>Horná Ždaňa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C86A96">
        <w:rPr>
          <w:rFonts w:cstheme="minorHAnsi"/>
        </w:rPr>
        <w:t>43859151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4C0C115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C86A96">
        <w:rPr>
          <w:rFonts w:cstheme="minorHAnsi"/>
          <w:b/>
          <w:bCs/>
        </w:rPr>
        <w:t>Stavebné úpravy senníka a skladu obilia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C86A96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1866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2024-02-14T08:51:00Z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Jastraba agro\VO Stavebne upravy sennika a skladu\VARIABLES_PPA_VO stavebne upravy.xlsx</vt:lpwstr>
  </property>
  <property fmtid="{D5CDD505-2E9C-101B-9397-08002B2CF9AE}" pid="3" name="SystemovyPriecinok">
    <vt:lpwstr>Z:\PPA_VO</vt:lpwstr>
  </property>
  <property fmtid="{D5CDD505-2E9C-101B-9397-08002B2CF9AE}" pid="4" name="Druhzakazky">
    <vt:lpwstr>Stavebné práce</vt:lpwstr>
  </property>
  <property fmtid="{D5CDD505-2E9C-101B-9397-08002B2CF9AE}" pid="5" name="ObstaravatelNazov">
    <vt:lpwstr>Jastrabá agro s.r.o.</vt:lpwstr>
  </property>
  <property fmtid="{D5CDD505-2E9C-101B-9397-08002B2CF9AE}" pid="6" name="ObstaravatelUlicaCislo">
    <vt:lpwstr>Horná Ždaňa 230</vt:lpwstr>
  </property>
  <property fmtid="{D5CDD505-2E9C-101B-9397-08002B2CF9AE}" pid="7" name="ObstaravatelMesto">
    <vt:lpwstr>Horná Ždaňa</vt:lpwstr>
  </property>
  <property fmtid="{D5CDD505-2E9C-101B-9397-08002B2CF9AE}" pid="8" name="ObstaravatelPSC">
    <vt:lpwstr>966 04</vt:lpwstr>
  </property>
  <property fmtid="{D5CDD505-2E9C-101B-9397-08002B2CF9AE}" pid="9" name="ObstaravatelICO">
    <vt:lpwstr>43859151</vt:lpwstr>
  </property>
  <property fmtid="{D5CDD505-2E9C-101B-9397-08002B2CF9AE}" pid="10" name="ObstaravatelDIC">
    <vt:lpwstr>2022487093</vt:lpwstr>
  </property>
  <property fmtid="{D5CDD505-2E9C-101B-9397-08002B2CF9AE}" pid="11" name="StatutarnyOrgan">
    <vt:lpwstr>Dušan Kubík</vt:lpwstr>
  </property>
  <property fmtid="{D5CDD505-2E9C-101B-9397-08002B2CF9AE}" pid="12" name="NazovZakazky">
    <vt:lpwstr>Stavebné úpravy senníka a skladu obilia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01.03.2024 do 10:00 h</vt:lpwstr>
  </property>
  <property fmtid="{D5CDD505-2E9C-101B-9397-08002B2CF9AE}" pid="15" name="DatumOtvaraniaAVyhodnoteniaPonuk">
    <vt:lpwstr>01.03.2024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14.02.2024</vt:lpwstr>
  </property>
  <property fmtid="{D5CDD505-2E9C-101B-9397-08002B2CF9AE}" pid="23" name="KodProjektu">
    <vt:lpwstr>041BB520430</vt:lpwstr>
  </property>
  <property fmtid="{D5CDD505-2E9C-101B-9397-08002B2CF9AE}" pid="24" name="IDObstaravania">
    <vt:lpwstr/>
  </property>
  <property fmtid="{D5CDD505-2E9C-101B-9397-08002B2CF9AE}" pid="25" name="NazovProjektu">
    <vt:lpwstr>Modernizácia živočíšnej výroby Jastraba agro</vt:lpwstr>
  </property>
  <property fmtid="{D5CDD505-2E9C-101B-9397-08002B2CF9AE}" pid="26" name="DatumPodpisuZaznam">
    <vt:lpwstr>01.03.2024</vt:lpwstr>
  </property>
  <property fmtid="{D5CDD505-2E9C-101B-9397-08002B2CF9AE}" pid="27" name="DatumPodpisuSplnomocnenie">
    <vt:lpwstr>05.02.2024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>SK4409000000005070660437</vt:lpwstr>
  </property>
  <property fmtid="{D5CDD505-2E9C-101B-9397-08002B2CF9AE}" pid="37" name="PredmetZakazky1">
    <vt:lpwstr>Stavebné úpravy senníka a skladu obilia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Horná Ždaňa 230</vt:lpwstr>
  </property>
  <property fmtid="{D5CDD505-2E9C-101B-9397-08002B2CF9AE}" pid="45" name="MiestoDodaniaPSC">
    <vt:lpwstr>966 04</vt:lpwstr>
  </property>
  <property fmtid="{D5CDD505-2E9C-101B-9397-08002B2CF9AE}" pid="46" name="MiestoDodaniaObec">
    <vt:lpwstr>Horná Ždaňa</vt:lpwstr>
  </property>
  <property fmtid="{D5CDD505-2E9C-101B-9397-08002B2CF9AE}" pid="47" name="TerminDodania">
    <vt:lpwstr>do 12 mesiacov od odovzdania staveniska.</vt:lpwstr>
  </property>
  <property fmtid="{D5CDD505-2E9C-101B-9397-08002B2CF9AE}" pid="48" name="TypZmluvy">
    <vt:lpwstr>Zmluva o dielo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1kpl, </vt:lpwstr>
  </property>
  <property fmtid="{D5CDD505-2E9C-101B-9397-08002B2CF9AE}" pid="53" name="PredmetZakazky1PHZ">
    <vt:lpwstr/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