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243CCBC0" w14:textId="332287E5" w:rsidR="005F1414" w:rsidRP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bCs/>
          <w:sz w:val="28"/>
          <w:szCs w:val="28"/>
        </w:rPr>
        <w:t>„</w:t>
      </w:r>
      <w:r w:rsidR="001F595D" w:rsidRPr="001F595D">
        <w:rPr>
          <w:b/>
          <w:bCs/>
          <w:sz w:val="28"/>
          <w:szCs w:val="28"/>
        </w:rPr>
        <w:t>Modernizácia ustajnenia dojníc</w:t>
      </w:r>
      <w:r w:rsidRPr="00CB08C7">
        <w:rPr>
          <w:b/>
          <w:bCs/>
          <w:sz w:val="28"/>
          <w:szCs w:val="28"/>
        </w:rPr>
        <w:t>“</w:t>
      </w:r>
      <w:r w:rsidR="00FC6ADA" w:rsidRPr="00CB08C7">
        <w:rPr>
          <w:b/>
          <w:bCs/>
          <w:sz w:val="28"/>
          <w:szCs w:val="28"/>
        </w:rPr>
        <w:t xml:space="preserve"> </w:t>
      </w:r>
    </w:p>
    <w:p w14:paraId="21F23719" w14:textId="7E22EE18" w:rsidR="00FC6ADA" w:rsidRPr="00582DDC" w:rsidRDefault="00267F00" w:rsidP="00582DDC">
      <w:pPr>
        <w:pStyle w:val="Normlnywebov"/>
        <w:shd w:val="clear" w:color="auto" w:fill="FFFFFF"/>
        <w:spacing w:after="0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CB08C7">
        <w:rPr>
          <w:rFonts w:asciiTheme="minorHAnsi" w:eastAsiaTheme="minorHAnsi" w:hAnsiTheme="minorHAnsi" w:cstheme="minorBidi"/>
          <w:b/>
          <w:bCs/>
          <w:lang w:eastAsia="en-US"/>
        </w:rPr>
        <w:t xml:space="preserve">obstarávateľa </w:t>
      </w:r>
      <w:bookmarkEnd w:id="0"/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Poľnohospodárske družstvo so sídlom v</w:t>
      </w:r>
      <w:r w:rsidR="00F83AB9">
        <w:rPr>
          <w:rFonts w:asciiTheme="minorHAnsi" w:eastAsiaTheme="minorHAnsi" w:hAnsiTheme="minorHAnsi" w:cstheme="minorBidi"/>
          <w:b/>
          <w:bCs/>
          <w:lang w:eastAsia="en-US"/>
        </w:rPr>
        <w:t> </w:t>
      </w:r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Žemberovciach</w:t>
      </w:r>
      <w:r w:rsidR="00F83AB9">
        <w:rPr>
          <w:rFonts w:asciiTheme="minorHAnsi" w:eastAsiaTheme="minorHAnsi" w:hAnsiTheme="minorHAnsi" w:cstheme="minorBidi"/>
          <w:b/>
          <w:bCs/>
          <w:lang w:eastAsia="en-US"/>
        </w:rPr>
        <w:t xml:space="preserve">, </w:t>
      </w:r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935 02 Žemberovce</w:t>
      </w:r>
      <w:r w:rsidR="00F83AB9">
        <w:rPr>
          <w:rFonts w:asciiTheme="minorHAnsi" w:eastAsiaTheme="minorHAnsi" w:hAnsiTheme="minorHAnsi" w:cstheme="minorBidi"/>
          <w:b/>
          <w:bCs/>
          <w:lang w:eastAsia="en-US"/>
        </w:rPr>
        <w:t xml:space="preserve">, </w:t>
      </w:r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IČO: 00195413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6A419B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5660B" w14:textId="77777777" w:rsidR="006A419B" w:rsidRDefault="006A419B" w:rsidP="00295267">
      <w:pPr>
        <w:spacing w:after="0" w:line="240" w:lineRule="auto"/>
      </w:pPr>
      <w:r>
        <w:separator/>
      </w:r>
    </w:p>
  </w:endnote>
  <w:endnote w:type="continuationSeparator" w:id="0">
    <w:p w14:paraId="25656E73" w14:textId="77777777" w:rsidR="006A419B" w:rsidRDefault="006A419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5123" w14:textId="77777777" w:rsidR="006A419B" w:rsidRDefault="006A419B" w:rsidP="00295267">
      <w:pPr>
        <w:spacing w:after="0" w:line="240" w:lineRule="auto"/>
      </w:pPr>
      <w:r>
        <w:separator/>
      </w:r>
    </w:p>
  </w:footnote>
  <w:footnote w:type="continuationSeparator" w:id="0">
    <w:p w14:paraId="3EEFA856" w14:textId="77777777" w:rsidR="006A419B" w:rsidRDefault="006A419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1F595D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82DDC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6A419B"/>
    <w:rsid w:val="00705BE0"/>
    <w:rsid w:val="007620DB"/>
    <w:rsid w:val="00767A1A"/>
    <w:rsid w:val="007879E6"/>
    <w:rsid w:val="007B32C3"/>
    <w:rsid w:val="007F77E1"/>
    <w:rsid w:val="00806FD7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F0757C"/>
    <w:rsid w:val="00F646D2"/>
    <w:rsid w:val="00F83AB9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6</cp:revision>
  <cp:lastPrinted>2019-03-27T10:47:00Z</cp:lastPrinted>
  <dcterms:created xsi:type="dcterms:W3CDTF">2023-12-22T13:35:00Z</dcterms:created>
  <dcterms:modified xsi:type="dcterms:W3CDTF">2024-02-09T08:44:00Z</dcterms:modified>
</cp:coreProperties>
</file>