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4DD32B36" w:rsidR="00D07A49" w:rsidRPr="009D6F8D" w:rsidRDefault="002654D6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v súlade so zákonom </w:t>
      </w:r>
      <w:r w:rsidR="00BD248B">
        <w:rPr>
          <w:rFonts w:ascii="Arial Narrow" w:eastAsia="Calibri" w:hAnsi="Arial Narrow"/>
          <w:sz w:val="22"/>
          <w:szCs w:val="22"/>
          <w:lang w:eastAsia="sk-SK"/>
        </w:rPr>
        <w:t xml:space="preserve">automatizovaným spôsobom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vyhodnotí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ponuky uchádzačov</w:t>
      </w:r>
      <w:r w:rsidR="00BD248B">
        <w:rPr>
          <w:rFonts w:ascii="Arial Narrow" w:eastAsia="Calibri" w:hAnsi="Arial Narrow"/>
          <w:sz w:val="22"/>
          <w:szCs w:val="22"/>
          <w:lang w:eastAsia="sk-SK"/>
        </w:rPr>
        <w:t xml:space="preserve"> prostredníctvom elektronického prostriedku 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40B081BB" w:rsidR="00D07A49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903DF"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0903DF">
        <w:rPr>
          <w:rFonts w:ascii="Arial Narrow" w:hAnsi="Arial Narrow"/>
          <w:sz w:val="22"/>
          <w:szCs w:val="22"/>
        </w:rPr>
        <w:t xml:space="preserve"> </w:t>
      </w:r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t.j. úspešnú </w:t>
      </w:r>
      <w:r w:rsidR="00D07A49" w:rsidRPr="002654D6">
        <w:rPr>
          <w:rFonts w:ascii="Arial Narrow" w:eastAsia="Calibri" w:hAnsi="Arial Narrow"/>
          <w:sz w:val="22"/>
          <w:szCs w:val="22"/>
          <w:lang w:eastAsia="sk-SK"/>
        </w:rPr>
        <w:t xml:space="preserve">ponuku, </w:t>
      </w:r>
      <w:r w:rsidR="002654D6" w:rsidRPr="002654D6">
        <w:rPr>
          <w:rFonts w:ascii="Arial Narrow" w:eastAsia="Calibri" w:hAnsi="Arial Narrow"/>
          <w:sz w:val="22"/>
          <w:szCs w:val="22"/>
          <w:lang w:eastAsia="sk-SK"/>
        </w:rPr>
        <w:t>verejný obstarávateľ prijme.</w:t>
      </w:r>
    </w:p>
    <w:p w14:paraId="4E6DB49B" w14:textId="3D7F9791" w:rsidR="00BD248B" w:rsidRPr="00BD248B" w:rsidRDefault="00BD248B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BD248B">
        <w:rPr>
          <w:rFonts w:ascii="Arial Narrow" w:eastAsia="Calibri" w:hAnsi="Arial Narrow"/>
          <w:b/>
          <w:sz w:val="22"/>
          <w:szCs w:val="22"/>
          <w:lang w:eastAsia="sk-SK"/>
        </w:rPr>
        <w:t>V prípade rovnakých návrhov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kritériá, t.j. rovnakej celkovej ceny za dodanie požadovaného predmetu zákazky vyjadrená v EUR bez DPH viacerých uchádzačov, rozhoduje o poradí ponúk </w:t>
      </w:r>
      <w:r w:rsidRPr="00BD248B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kritérium:</w:t>
      </w:r>
    </w:p>
    <w:p w14:paraId="62E65B0F" w14:textId="7CE887A9" w:rsidR="00BD248B" w:rsidRPr="00BD248B" w:rsidRDefault="00BD248B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i/>
          <w:sz w:val="22"/>
          <w:szCs w:val="22"/>
          <w:highlight w:val="yellow"/>
          <w:lang w:eastAsia="sk-SK"/>
        </w:rPr>
      </w:pPr>
      <w:r w:rsidRPr="00BD248B">
        <w:rPr>
          <w:rFonts w:ascii="Arial Narrow" w:eastAsia="Calibri" w:hAnsi="Arial Narrow"/>
          <w:i/>
          <w:sz w:val="22"/>
          <w:szCs w:val="22"/>
          <w:lang w:eastAsia="sk-SK"/>
        </w:rPr>
        <w:t xml:space="preserve">Nižšia jednotková cena v EUR bez DPH za položku č. </w:t>
      </w:r>
      <w:r w:rsidR="004232D0">
        <w:rPr>
          <w:rFonts w:ascii="Arial Narrow" w:eastAsia="Calibri" w:hAnsi="Arial Narrow"/>
          <w:i/>
          <w:sz w:val="22"/>
          <w:szCs w:val="22"/>
          <w:lang w:eastAsia="sk-SK"/>
        </w:rPr>
        <w:t>1</w:t>
      </w:r>
      <w:r w:rsidRPr="00BD248B">
        <w:rPr>
          <w:rFonts w:ascii="Arial Narrow" w:eastAsia="Calibri" w:hAnsi="Arial Narrow"/>
          <w:i/>
          <w:sz w:val="22"/>
          <w:szCs w:val="22"/>
          <w:lang w:eastAsia="sk-SK"/>
        </w:rPr>
        <w:t xml:space="preserve"> Odpad, </w:t>
      </w:r>
      <w:r w:rsidR="004232D0">
        <w:rPr>
          <w:rFonts w:ascii="Arial Narrow" w:eastAsia="Calibri" w:hAnsi="Arial Narrow"/>
          <w:i/>
          <w:sz w:val="22"/>
          <w:szCs w:val="22"/>
          <w:lang w:eastAsia="sk-SK"/>
        </w:rPr>
        <w:t>Senica</w:t>
      </w:r>
      <w:bookmarkStart w:id="0" w:name="_GoBack"/>
      <w:bookmarkEnd w:id="0"/>
      <w:r w:rsidRPr="00BD248B">
        <w:rPr>
          <w:rFonts w:ascii="Arial Narrow" w:eastAsia="Calibri" w:hAnsi="Arial Narrow"/>
          <w:i/>
          <w:sz w:val="22"/>
          <w:szCs w:val="22"/>
          <w:lang w:eastAsia="sk-SK"/>
        </w:rPr>
        <w:t xml:space="preserve"> </w:t>
      </w: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866C3" w14:textId="77777777" w:rsidR="006E71F9" w:rsidRDefault="006E71F9" w:rsidP="007C6581">
      <w:r>
        <w:separator/>
      </w:r>
    </w:p>
  </w:endnote>
  <w:endnote w:type="continuationSeparator" w:id="0">
    <w:p w14:paraId="2F8A755D" w14:textId="77777777" w:rsidR="006E71F9" w:rsidRDefault="006E71F9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5325FD40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4232D0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024EE" w14:textId="77777777" w:rsidR="006E71F9" w:rsidRDefault="006E71F9" w:rsidP="007C6581">
      <w:r>
        <w:separator/>
      </w:r>
    </w:p>
  </w:footnote>
  <w:footnote w:type="continuationSeparator" w:id="0">
    <w:p w14:paraId="438E364E" w14:textId="77777777" w:rsidR="006E71F9" w:rsidRDefault="006E71F9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2CDA"/>
    <w:rsid w:val="00035F9B"/>
    <w:rsid w:val="000463B8"/>
    <w:rsid w:val="00052AFE"/>
    <w:rsid w:val="000721BB"/>
    <w:rsid w:val="00082686"/>
    <w:rsid w:val="000835A3"/>
    <w:rsid w:val="00087697"/>
    <w:rsid w:val="000903DF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14D9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918A0"/>
    <w:rsid w:val="001974AC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654D6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2337A"/>
    <w:rsid w:val="00337C0C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232D0"/>
    <w:rsid w:val="00431FD8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E71F9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76F25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248B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37C30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Danica Podhradská</cp:lastModifiedBy>
  <cp:revision>16</cp:revision>
  <cp:lastPrinted>2023-08-03T07:42:00Z</cp:lastPrinted>
  <dcterms:created xsi:type="dcterms:W3CDTF">2023-06-30T09:13:00Z</dcterms:created>
  <dcterms:modified xsi:type="dcterms:W3CDTF">2024-02-20T07:20:00Z</dcterms:modified>
</cp:coreProperties>
</file>