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6E" w:rsidRPr="00710930" w:rsidRDefault="002F5F6E" w:rsidP="009E2A8C">
      <w:pPr>
        <w:tabs>
          <w:tab w:val="left" w:pos="1758"/>
          <w:tab w:val="right" w:pos="14004"/>
        </w:tabs>
        <w:rPr>
          <w:rFonts w:cs="Arial"/>
          <w:sz w:val="20"/>
          <w:szCs w:val="20"/>
        </w:rPr>
      </w:pPr>
      <w:r w:rsidRPr="009E2A8C">
        <w:rPr>
          <w:rFonts w:cs="Arial"/>
          <w:b/>
          <w:sz w:val="20"/>
          <w:szCs w:val="20"/>
        </w:rPr>
        <w:t>BZP.271.</w:t>
      </w:r>
      <w:r w:rsidR="00111705">
        <w:rPr>
          <w:rFonts w:cs="Arial"/>
          <w:b/>
          <w:sz w:val="20"/>
          <w:szCs w:val="20"/>
        </w:rPr>
        <w:t>7.2024</w:t>
      </w:r>
      <w:r w:rsidRPr="009E2A8C">
        <w:rPr>
          <w:rFonts w:cs="Arial"/>
          <w:b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Pr="00710930">
        <w:rPr>
          <w:rFonts w:cs="Arial"/>
          <w:sz w:val="20"/>
          <w:szCs w:val="20"/>
        </w:rPr>
        <w:t>załącznik nr 1 do swz</w:t>
      </w:r>
    </w:p>
    <w:p w:rsidR="002F5F6E" w:rsidRDefault="002F5F6E" w:rsidP="00710930">
      <w:pPr>
        <w:jc w:val="center"/>
        <w:rPr>
          <w:rFonts w:cs="Arial"/>
          <w:b/>
          <w:sz w:val="20"/>
          <w:szCs w:val="20"/>
        </w:rPr>
      </w:pPr>
    </w:p>
    <w:p w:rsidR="002F5F6E" w:rsidRPr="00710930" w:rsidRDefault="002F5F6E" w:rsidP="00710930">
      <w:pPr>
        <w:jc w:val="center"/>
        <w:rPr>
          <w:rFonts w:cs="Arial"/>
          <w:b/>
          <w:sz w:val="20"/>
          <w:szCs w:val="20"/>
        </w:rPr>
      </w:pPr>
      <w:r w:rsidRPr="00710930">
        <w:rPr>
          <w:rFonts w:cs="Arial"/>
          <w:b/>
          <w:sz w:val="20"/>
          <w:szCs w:val="20"/>
        </w:rPr>
        <w:t>OFERTA</w:t>
      </w:r>
    </w:p>
    <w:p w:rsidR="002F5F6E" w:rsidRPr="00710930" w:rsidRDefault="002F5F6E" w:rsidP="00710930">
      <w:pPr>
        <w:jc w:val="center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dotycząca postępowania pn.:</w:t>
      </w:r>
    </w:p>
    <w:p w:rsidR="00111705" w:rsidRDefault="00111705" w:rsidP="005A7440">
      <w:pPr>
        <w:tabs>
          <w:tab w:val="left" w:pos="2043"/>
        </w:tabs>
        <w:jc w:val="center"/>
        <w:rPr>
          <w:rStyle w:val="WW-Mocnowyrniony"/>
          <w:rFonts w:eastAsia="Arial" w:cs="Arial"/>
          <w:kern w:val="20"/>
        </w:rPr>
      </w:pPr>
      <w:r>
        <w:rPr>
          <w:rStyle w:val="WW-Mocnowyrniony"/>
          <w:rFonts w:eastAsia="Arial" w:cs="Arial"/>
          <w:kern w:val="20"/>
        </w:rPr>
        <w:t xml:space="preserve">Oznakowanie poziome dróg publicznych na terenie miasta Piekary Śląskie w roku 2024 </w:t>
      </w:r>
    </w:p>
    <w:p w:rsidR="002F5F6E" w:rsidRPr="002D0D01" w:rsidRDefault="002F5F6E" w:rsidP="005A7440">
      <w:pPr>
        <w:tabs>
          <w:tab w:val="left" w:pos="2043"/>
        </w:tabs>
        <w:jc w:val="center"/>
        <w:rPr>
          <w:rFonts w:cs="Arial"/>
          <w:b/>
          <w:i/>
          <w:sz w:val="22"/>
        </w:rPr>
      </w:pPr>
      <w:r w:rsidRPr="005A7440">
        <w:rPr>
          <w:rFonts w:cs="Arial"/>
          <w:b/>
          <w:i/>
          <w:sz w:val="20"/>
          <w:szCs w:val="20"/>
        </w:rPr>
        <w:t xml:space="preserve">CZĘŚĆ </w:t>
      </w:r>
      <w:r w:rsidR="00A50611">
        <w:rPr>
          <w:rFonts w:cs="Arial"/>
          <w:b/>
          <w:i/>
          <w:sz w:val="20"/>
          <w:szCs w:val="20"/>
        </w:rPr>
        <w:t xml:space="preserve">1 </w:t>
      </w:r>
      <w:r w:rsidRPr="005A7440">
        <w:rPr>
          <w:rFonts w:cs="Arial"/>
          <w:b/>
          <w:i/>
          <w:sz w:val="20"/>
          <w:szCs w:val="20"/>
        </w:rPr>
        <w:t xml:space="preserve">- </w:t>
      </w:r>
      <w:r w:rsidRPr="002D0D01">
        <w:rPr>
          <w:rFonts w:cs="Arial"/>
          <w:b/>
          <w:i/>
          <w:sz w:val="22"/>
        </w:rPr>
        <w:t>oznakowanie cienkowarstwowe</w:t>
      </w:r>
    </w:p>
    <w:p w:rsidR="002F5F6E" w:rsidRPr="00710930" w:rsidRDefault="002F5F6E" w:rsidP="00710930">
      <w:pPr>
        <w:rPr>
          <w:rFonts w:cs="Arial"/>
          <w:sz w:val="20"/>
          <w:szCs w:val="20"/>
        </w:rPr>
      </w:pPr>
    </w:p>
    <w:p w:rsidR="002F5F6E" w:rsidRPr="00710930" w:rsidRDefault="002F5F6E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złożona przez</w:t>
      </w:r>
      <w:r w:rsidRPr="00710930">
        <w:rPr>
          <w:rStyle w:val="Odwoanieprzypisudolnego"/>
          <w:rFonts w:cs="Arial"/>
          <w:sz w:val="20"/>
          <w:szCs w:val="20"/>
        </w:rPr>
        <w:footnoteReference w:id="1"/>
      </w:r>
      <w:r w:rsidRPr="00710930">
        <w:rPr>
          <w:rFonts w:cs="Arial"/>
          <w:sz w:val="20"/>
          <w:szCs w:val="20"/>
        </w:rPr>
        <w:t>:</w:t>
      </w:r>
    </w:p>
    <w:p w:rsidR="002F5F6E" w:rsidRPr="00710930" w:rsidRDefault="002F5F6E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nazwa:</w:t>
      </w:r>
      <w:r w:rsidRPr="00710930">
        <w:rPr>
          <w:rFonts w:cs="Arial"/>
          <w:sz w:val="20"/>
          <w:szCs w:val="20"/>
        </w:rPr>
        <w:tab/>
        <w:t xml:space="preserve"> </w:t>
      </w:r>
      <w:r w:rsidR="00B94B52">
        <w:rPr>
          <w:rFonts w:cs="Arial"/>
          <w:sz w:val="20"/>
          <w:szCs w:val="20"/>
        </w:rPr>
        <w:t xml:space="preserve"> </w:t>
      </w:r>
      <w:bookmarkStart w:id="0" w:name="_GoBack"/>
      <w:bookmarkEnd w:id="0"/>
      <w:r w:rsidRPr="00710930">
        <w:rPr>
          <w:rFonts w:cs="Arial"/>
          <w:sz w:val="20"/>
          <w:szCs w:val="20"/>
        </w:rPr>
        <w:t>…………………………………………</w:t>
      </w:r>
    </w:p>
    <w:p w:rsidR="002F5F6E" w:rsidRPr="00710930" w:rsidRDefault="00B94B52" w:rsidP="0071093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adres:</w:t>
      </w:r>
      <w:r>
        <w:rPr>
          <w:rFonts w:cs="Arial"/>
          <w:sz w:val="20"/>
          <w:szCs w:val="20"/>
        </w:rPr>
        <w:tab/>
      </w:r>
      <w:r w:rsidR="002F5F6E" w:rsidRPr="0071093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 w:rsidR="002F5F6E" w:rsidRPr="00710930">
        <w:rPr>
          <w:rFonts w:cs="Arial"/>
          <w:sz w:val="20"/>
          <w:szCs w:val="20"/>
        </w:rPr>
        <w:t>…………………………………………</w:t>
      </w:r>
    </w:p>
    <w:p w:rsidR="002F5F6E" w:rsidRPr="00710930" w:rsidRDefault="002F5F6E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e-mail:</w:t>
      </w:r>
      <w:r w:rsidRPr="00710930">
        <w:rPr>
          <w:rFonts w:cs="Arial"/>
          <w:sz w:val="20"/>
          <w:szCs w:val="20"/>
        </w:rPr>
        <w:tab/>
        <w:t xml:space="preserve"> </w:t>
      </w:r>
      <w:r w:rsidR="00B94B52">
        <w:rPr>
          <w:rFonts w:cs="Arial"/>
          <w:sz w:val="20"/>
          <w:szCs w:val="20"/>
        </w:rPr>
        <w:t xml:space="preserve">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2F5F6E" w:rsidRPr="00710930" w:rsidRDefault="002F5F6E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telefon:</w:t>
      </w:r>
      <w:r w:rsidRPr="00710930">
        <w:rPr>
          <w:rFonts w:cs="Arial"/>
          <w:sz w:val="20"/>
          <w:szCs w:val="20"/>
        </w:rPr>
        <w:tab/>
        <w:t xml:space="preserve"> </w:t>
      </w:r>
      <w:r w:rsidR="00B94B52">
        <w:rPr>
          <w:rFonts w:cs="Arial"/>
          <w:sz w:val="20"/>
          <w:szCs w:val="20"/>
        </w:rPr>
        <w:t xml:space="preserve">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2F5F6E" w:rsidRPr="00710930" w:rsidRDefault="00B94B52" w:rsidP="0071093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NIP:        </w:t>
      </w:r>
      <w:r w:rsidR="002F5F6E" w:rsidRPr="00710930">
        <w:rPr>
          <w:rFonts w:cs="Arial"/>
          <w:sz w:val="20"/>
          <w:szCs w:val="20"/>
        </w:rPr>
        <w:t>…………………………………………</w:t>
      </w:r>
    </w:p>
    <w:p w:rsidR="002F5F6E" w:rsidRPr="00710930" w:rsidRDefault="00B94B52" w:rsidP="0071093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REGON: </w:t>
      </w:r>
      <w:r w:rsidR="002F5F6E" w:rsidRPr="00710930">
        <w:rPr>
          <w:rFonts w:cs="Arial"/>
          <w:sz w:val="20"/>
          <w:szCs w:val="20"/>
        </w:rPr>
        <w:t>…………………………………………</w:t>
      </w:r>
    </w:p>
    <w:p w:rsidR="002F5F6E" w:rsidRPr="00710930" w:rsidRDefault="002F5F6E" w:rsidP="00710930">
      <w:pPr>
        <w:rPr>
          <w:rFonts w:cs="Arial"/>
          <w:sz w:val="20"/>
          <w:szCs w:val="20"/>
        </w:rPr>
      </w:pPr>
    </w:p>
    <w:p w:rsidR="002F5F6E" w:rsidRDefault="002F5F6E" w:rsidP="00710930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Oferujemy wykonanie zamówienia na następujących warunkach:</w:t>
      </w:r>
    </w:p>
    <w:tbl>
      <w:tblPr>
        <w:tblpPr w:leftFromText="141" w:rightFromText="141" w:vertAnchor="text" w:horzAnchor="margin" w:tblpXSpec="center" w:tblpY="37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40"/>
        <w:gridCol w:w="1260"/>
        <w:gridCol w:w="1440"/>
        <w:gridCol w:w="1080"/>
        <w:gridCol w:w="1620"/>
      </w:tblGrid>
      <w:tr w:rsidR="00111705" w:rsidTr="001E03E7">
        <w:tc>
          <w:tcPr>
            <w:tcW w:w="468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18"/>
                <w:szCs w:val="18"/>
              </w:rPr>
            </w:pPr>
            <w:r w:rsidRPr="00EA34C8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04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Elementy robót</w:t>
            </w:r>
          </w:p>
        </w:tc>
        <w:tc>
          <w:tcPr>
            <w:tcW w:w="126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Jednostka obmiaru</w:t>
            </w:r>
          </w:p>
        </w:tc>
        <w:tc>
          <w:tcPr>
            <w:tcW w:w="144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Cena jednostkowa brutto</w:t>
            </w:r>
          </w:p>
        </w:tc>
        <w:tc>
          <w:tcPr>
            <w:tcW w:w="108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Ilość robót</w:t>
            </w:r>
          </w:p>
        </w:tc>
        <w:tc>
          <w:tcPr>
            <w:tcW w:w="162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Wartość robót</w:t>
            </w:r>
          </w:p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(poz. 4 x poz.5</w:t>
            </w:r>
            <w:r w:rsidRPr="00EA34C8">
              <w:rPr>
                <w:rFonts w:cs="Arial"/>
                <w:sz w:val="20"/>
                <w:szCs w:val="20"/>
              </w:rPr>
              <w:t>)</w:t>
            </w:r>
          </w:p>
        </w:tc>
      </w:tr>
      <w:tr w:rsidR="00111705" w:rsidTr="001E03E7">
        <w:tc>
          <w:tcPr>
            <w:tcW w:w="468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18"/>
                <w:szCs w:val="18"/>
              </w:rPr>
            </w:pPr>
            <w:r w:rsidRPr="00EA34C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04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111705" w:rsidTr="001E03E7">
        <w:tc>
          <w:tcPr>
            <w:tcW w:w="468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 1.</w:t>
            </w:r>
          </w:p>
        </w:tc>
        <w:tc>
          <w:tcPr>
            <w:tcW w:w="50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Mechaniczne odnawianie linii na skrzyżowaniach </w:t>
            </w:r>
          </w:p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przejściach </w:t>
            </w:r>
            <w:r w:rsidRPr="00EA34C8">
              <w:rPr>
                <w:rFonts w:cs="Arial"/>
                <w:sz w:val="20"/>
                <w:szCs w:val="20"/>
              </w:rPr>
              <w:t>dla pieszych farbą odblaskową nawierzchniową z mikrokulami</w:t>
            </w:r>
          </w:p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m </w:t>
            </w:r>
            <w:r w:rsidRPr="00EA34C8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0</w:t>
            </w:r>
            <w:r w:rsidRPr="00EA34C8">
              <w:rPr>
                <w:rFonts w:cs="Arial"/>
                <w:sz w:val="20"/>
                <w:szCs w:val="20"/>
              </w:rPr>
              <w:t>00,00</w:t>
            </w:r>
          </w:p>
        </w:tc>
        <w:tc>
          <w:tcPr>
            <w:tcW w:w="162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11705" w:rsidTr="001E03E7">
        <w:tc>
          <w:tcPr>
            <w:tcW w:w="468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 2.</w:t>
            </w:r>
          </w:p>
        </w:tc>
        <w:tc>
          <w:tcPr>
            <w:tcW w:w="50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Mechaniczne odnawianie linii segregacyjnych                                i krawędziowych   ciągłych na jezdni farbą odblaskową nawierzchniową z mikrokulami  </w:t>
            </w:r>
          </w:p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m </w:t>
            </w:r>
            <w:r w:rsidRPr="00EA34C8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EA34C8">
              <w:rPr>
                <w:rFonts w:cs="Arial"/>
                <w:sz w:val="20"/>
                <w:szCs w:val="20"/>
              </w:rPr>
              <w:t>000,00</w:t>
            </w:r>
          </w:p>
        </w:tc>
        <w:tc>
          <w:tcPr>
            <w:tcW w:w="162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11705" w:rsidTr="001E03E7">
        <w:tc>
          <w:tcPr>
            <w:tcW w:w="468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 3.</w:t>
            </w:r>
          </w:p>
        </w:tc>
        <w:tc>
          <w:tcPr>
            <w:tcW w:w="50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Mechaniczne odnawianie linii segregacyjnych                                i krawędziowych  przerywanych na jezdni farbą  </w:t>
            </w:r>
            <w:r w:rsidRPr="00EA34C8">
              <w:rPr>
                <w:rFonts w:cs="Arial"/>
                <w:sz w:val="20"/>
                <w:szCs w:val="20"/>
              </w:rPr>
              <w:lastRenderedPageBreak/>
              <w:t xml:space="preserve">odblaskową nawierzchniową z mikrokulami  </w:t>
            </w:r>
          </w:p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m </w:t>
            </w:r>
            <w:r w:rsidRPr="00EA34C8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Pr="00EA34C8">
              <w:rPr>
                <w:rFonts w:cs="Arial"/>
                <w:sz w:val="20"/>
                <w:szCs w:val="20"/>
              </w:rPr>
              <w:t>00,00</w:t>
            </w:r>
          </w:p>
        </w:tc>
        <w:tc>
          <w:tcPr>
            <w:tcW w:w="162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11705" w:rsidTr="001E03E7">
        <w:tc>
          <w:tcPr>
            <w:tcW w:w="468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lastRenderedPageBreak/>
              <w:t xml:space="preserve"> 4.</w:t>
            </w:r>
          </w:p>
        </w:tc>
        <w:tc>
          <w:tcPr>
            <w:tcW w:w="50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Wykonanie oznakowania poziomego jezdni farbą odblaskową nawierzchniową z mikrokulami  strzałki       i inne symbole </w:t>
            </w:r>
          </w:p>
        </w:tc>
        <w:tc>
          <w:tcPr>
            <w:tcW w:w="126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m </w:t>
            </w:r>
            <w:r w:rsidRPr="00EA34C8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EA34C8">
              <w:rPr>
                <w:rFonts w:cs="Arial"/>
                <w:sz w:val="20"/>
                <w:szCs w:val="20"/>
              </w:rPr>
              <w:t>00,00</w:t>
            </w:r>
          </w:p>
        </w:tc>
        <w:tc>
          <w:tcPr>
            <w:tcW w:w="162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11705" w:rsidTr="001E03E7">
        <w:tc>
          <w:tcPr>
            <w:tcW w:w="468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 5.</w:t>
            </w:r>
          </w:p>
        </w:tc>
        <w:tc>
          <w:tcPr>
            <w:tcW w:w="50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</w:t>
            </w:r>
            <w:r w:rsidRPr="000240BF">
              <w:rPr>
                <w:rFonts w:cs="Arial"/>
                <w:bCs/>
                <w:sz w:val="20"/>
                <w:szCs w:val="20"/>
              </w:rPr>
              <w:t xml:space="preserve">znakowanie poziome cienkowarstwowe w kolorze niebieskim - </w:t>
            </w:r>
            <w:r w:rsidRPr="000240BF">
              <w:rPr>
                <w:rFonts w:eastAsia="MS Mincho" w:cs="Arial"/>
                <w:bCs/>
                <w:sz w:val="20"/>
                <w:szCs w:val="20"/>
              </w:rPr>
              <w:t xml:space="preserve">malowanie tła pod kopertami dla </w:t>
            </w:r>
            <w:r>
              <w:rPr>
                <w:rFonts w:eastAsia="MS Mincho" w:cs="Arial"/>
                <w:bCs/>
                <w:sz w:val="20"/>
                <w:szCs w:val="20"/>
              </w:rPr>
              <w:t xml:space="preserve">osób </w:t>
            </w:r>
            <w:r w:rsidRPr="000240BF">
              <w:rPr>
                <w:rFonts w:eastAsia="MS Mincho" w:cs="Arial"/>
                <w:bCs/>
                <w:sz w:val="20"/>
                <w:szCs w:val="20"/>
              </w:rPr>
              <w:t>niepełnosprawnych</w:t>
            </w:r>
          </w:p>
        </w:tc>
        <w:tc>
          <w:tcPr>
            <w:tcW w:w="126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m </w:t>
            </w:r>
            <w:r w:rsidRPr="00EA34C8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  <w:r w:rsidRPr="00EA34C8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62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11705" w:rsidTr="001E03E7">
        <w:tc>
          <w:tcPr>
            <w:tcW w:w="468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6.</w:t>
            </w:r>
          </w:p>
        </w:tc>
        <w:tc>
          <w:tcPr>
            <w:tcW w:w="5040" w:type="dxa"/>
            <w:shd w:val="clear" w:color="auto" w:fill="auto"/>
          </w:tcPr>
          <w:p w:rsidR="00111705" w:rsidRDefault="00111705" w:rsidP="001E03E7">
            <w:pPr>
              <w:rPr>
                <w:rFonts w:cs="Arial"/>
                <w:bCs/>
                <w:sz w:val="20"/>
                <w:szCs w:val="20"/>
              </w:rPr>
            </w:pPr>
            <w:r w:rsidRPr="00AB49B4">
              <w:rPr>
                <w:rFonts w:cs="Arial"/>
                <w:bCs/>
                <w:sz w:val="20"/>
                <w:szCs w:val="20"/>
              </w:rPr>
              <w:t>Oznakowanie poziome cienkowarstwowe w kolorze pomarańczowym - malowanie tła na zatokach Kiss&amp;Ride</w:t>
            </w:r>
          </w:p>
        </w:tc>
        <w:tc>
          <w:tcPr>
            <w:tcW w:w="1260" w:type="dxa"/>
            <w:shd w:val="clear" w:color="auto" w:fill="auto"/>
          </w:tcPr>
          <w:p w:rsidR="00111705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m </w:t>
            </w:r>
            <w:r w:rsidRPr="00EA34C8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11705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11705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11705" w:rsidTr="001E03E7">
        <w:tc>
          <w:tcPr>
            <w:tcW w:w="468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7</w:t>
            </w:r>
            <w:r w:rsidRPr="00EA34C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0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>Usuwanie starego  oznakowania</w:t>
            </w:r>
            <w:r>
              <w:t xml:space="preserve"> </w:t>
            </w:r>
            <w:r w:rsidRPr="00FB6CA3">
              <w:rPr>
                <w:rFonts w:cs="Arial"/>
                <w:sz w:val="20"/>
                <w:szCs w:val="20"/>
              </w:rPr>
              <w:t>pozi</w:t>
            </w:r>
            <w:r>
              <w:rPr>
                <w:rFonts w:cs="Arial"/>
                <w:sz w:val="20"/>
                <w:szCs w:val="20"/>
              </w:rPr>
              <w:t>omego cienko i grubowarstwowego</w:t>
            </w:r>
            <w:r w:rsidRPr="00EA34C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 w:rsidRPr="00EA34C8">
              <w:rPr>
                <w:rFonts w:cs="Arial"/>
                <w:sz w:val="20"/>
                <w:szCs w:val="20"/>
              </w:rPr>
              <w:t xml:space="preserve">m </w:t>
            </w:r>
            <w:r w:rsidRPr="00EA34C8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EA34C8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62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11705" w:rsidTr="001E03E7">
        <w:tc>
          <w:tcPr>
            <w:tcW w:w="468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111705" w:rsidRPr="00EA34C8" w:rsidRDefault="00111705" w:rsidP="001E03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</w:t>
            </w:r>
          </w:p>
        </w:tc>
        <w:tc>
          <w:tcPr>
            <w:tcW w:w="1620" w:type="dxa"/>
            <w:shd w:val="clear" w:color="auto" w:fill="auto"/>
          </w:tcPr>
          <w:p w:rsidR="00111705" w:rsidRPr="00EA34C8" w:rsidRDefault="00111705" w:rsidP="001E03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2F5F6E" w:rsidRDefault="002F5F6E" w:rsidP="005A7440">
      <w:pPr>
        <w:ind w:left="360"/>
        <w:rPr>
          <w:rFonts w:cs="Arial"/>
          <w:sz w:val="20"/>
          <w:szCs w:val="20"/>
        </w:rPr>
      </w:pPr>
    </w:p>
    <w:p w:rsidR="002F5F6E" w:rsidRPr="00710930" w:rsidRDefault="002F5F6E" w:rsidP="005A7440">
      <w:pPr>
        <w:ind w:left="360"/>
        <w:rPr>
          <w:rFonts w:cs="Arial"/>
          <w:sz w:val="20"/>
          <w:szCs w:val="20"/>
        </w:rPr>
      </w:pPr>
    </w:p>
    <w:p w:rsidR="002F5F6E" w:rsidRDefault="002F5F6E" w:rsidP="006A6063">
      <w:pPr>
        <w:pStyle w:val="Standard"/>
        <w:spacing w:line="48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</w:t>
      </w:r>
    </w:p>
    <w:p w:rsidR="002F5F6E" w:rsidRDefault="002F5F6E" w:rsidP="006A6063">
      <w:pPr>
        <w:pStyle w:val="Standard"/>
        <w:spacing w:line="480" w:lineRule="auto"/>
        <w:rPr>
          <w:rFonts w:ascii="Arial" w:hAnsi="Arial" w:cs="Arial"/>
          <w:bCs/>
          <w:sz w:val="20"/>
        </w:rPr>
      </w:pPr>
    </w:p>
    <w:p w:rsidR="002F5F6E" w:rsidRDefault="002F5F6E" w:rsidP="006A6063">
      <w:pPr>
        <w:pStyle w:val="Standard"/>
        <w:spacing w:line="480" w:lineRule="auto"/>
        <w:rPr>
          <w:rFonts w:ascii="Arial" w:hAnsi="Arial" w:cs="Arial"/>
          <w:bCs/>
          <w:sz w:val="20"/>
        </w:rPr>
      </w:pPr>
    </w:p>
    <w:p w:rsidR="002F5F6E" w:rsidRDefault="002F5F6E" w:rsidP="006A6063">
      <w:pPr>
        <w:pStyle w:val="Standard"/>
        <w:spacing w:line="480" w:lineRule="auto"/>
        <w:rPr>
          <w:rFonts w:ascii="Arial" w:hAnsi="Arial" w:cs="Arial"/>
          <w:bCs/>
          <w:sz w:val="20"/>
        </w:rPr>
      </w:pPr>
    </w:p>
    <w:p w:rsidR="002F5F6E" w:rsidRDefault="002F5F6E" w:rsidP="006A6063">
      <w:pPr>
        <w:pStyle w:val="Standard"/>
        <w:spacing w:line="480" w:lineRule="auto"/>
        <w:rPr>
          <w:rFonts w:ascii="Arial" w:hAnsi="Arial" w:cs="Arial"/>
          <w:bCs/>
          <w:sz w:val="20"/>
        </w:rPr>
      </w:pPr>
    </w:p>
    <w:p w:rsidR="002F5F6E" w:rsidRDefault="002F5F6E" w:rsidP="005A7440">
      <w:pPr>
        <w:pStyle w:val="Standard"/>
        <w:spacing w:line="48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                                   </w:t>
      </w:r>
    </w:p>
    <w:p w:rsidR="00111705" w:rsidRDefault="002F5F6E" w:rsidP="005A7440">
      <w:pPr>
        <w:pStyle w:val="Standard"/>
        <w:spacing w:line="48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                              </w:t>
      </w:r>
    </w:p>
    <w:p w:rsidR="00111705" w:rsidRDefault="00111705" w:rsidP="005A7440">
      <w:pPr>
        <w:pStyle w:val="Standard"/>
        <w:spacing w:line="480" w:lineRule="auto"/>
        <w:jc w:val="center"/>
        <w:rPr>
          <w:rFonts w:ascii="Arial" w:hAnsi="Arial" w:cs="Arial"/>
          <w:bCs/>
          <w:sz w:val="20"/>
        </w:rPr>
      </w:pPr>
    </w:p>
    <w:p w:rsidR="002F5F6E" w:rsidRDefault="002F5F6E" w:rsidP="00111705">
      <w:pPr>
        <w:pStyle w:val="Standard"/>
        <w:tabs>
          <w:tab w:val="left" w:pos="7797"/>
          <w:tab w:val="left" w:pos="7938"/>
        </w:tabs>
        <w:spacing w:line="480" w:lineRule="auto"/>
        <w:ind w:firstLine="9356"/>
        <w:jc w:val="center"/>
        <w:rPr>
          <w:rFonts w:ascii="Arial" w:hAnsi="Arial" w:cs="Arial"/>
          <w:bCs/>
          <w:sz w:val="20"/>
        </w:rPr>
      </w:pPr>
      <w:r w:rsidRPr="004669AE">
        <w:rPr>
          <w:rFonts w:ascii="Arial" w:hAnsi="Arial" w:cs="Arial"/>
          <w:bCs/>
          <w:sz w:val="20"/>
        </w:rPr>
        <w:t>w tym …</w:t>
      </w:r>
      <w:r>
        <w:rPr>
          <w:rFonts w:ascii="Arial" w:hAnsi="Arial" w:cs="Arial"/>
          <w:bCs/>
          <w:sz w:val="20"/>
        </w:rPr>
        <w:t>...% podatku VAT</w:t>
      </w:r>
    </w:p>
    <w:p w:rsidR="00846489" w:rsidRDefault="00846489" w:rsidP="00846489">
      <w:pPr>
        <w:pStyle w:val="Akapitzlist"/>
        <w:ind w:left="0"/>
        <w:rPr>
          <w:rFonts w:eastAsia="Times New Roman" w:cs="Arial"/>
          <w:bCs/>
          <w:kern w:val="2"/>
          <w:sz w:val="20"/>
          <w:szCs w:val="20"/>
          <w:lang w:eastAsia="zh-CN"/>
        </w:rPr>
      </w:pPr>
    </w:p>
    <w:p w:rsidR="00815B53" w:rsidRPr="00BB194D" w:rsidRDefault="002F5F6E" w:rsidP="00815B53">
      <w:pPr>
        <w:pStyle w:val="Standard"/>
        <w:spacing w:line="360" w:lineRule="auto"/>
        <w:ind w:firstLine="284"/>
        <w:rPr>
          <w:rFonts w:ascii="Arial" w:hAnsi="Arial" w:cs="Arial"/>
          <w:b/>
          <w:bCs/>
          <w:sz w:val="20"/>
        </w:rPr>
      </w:pPr>
      <w:r>
        <w:t xml:space="preserve"> </w:t>
      </w:r>
      <w:r w:rsidRPr="00815B53">
        <w:rPr>
          <w:rFonts w:ascii="Arial" w:hAnsi="Arial" w:cs="Arial"/>
          <w:sz w:val="20"/>
        </w:rPr>
        <w:t>2</w:t>
      </w:r>
      <w:r w:rsidRPr="00815B53">
        <w:rPr>
          <w:rFonts w:ascii="Arial" w:hAnsi="Arial" w:cs="Arial"/>
          <w:b/>
          <w:sz w:val="20"/>
        </w:rPr>
        <w:t>.</w:t>
      </w:r>
      <w:r>
        <w:rPr>
          <w:b/>
        </w:rPr>
        <w:t xml:space="preserve">    </w:t>
      </w:r>
      <w:r w:rsidR="00815B53" w:rsidRPr="00402AE5">
        <w:rPr>
          <w:rFonts w:ascii="Arial" w:hAnsi="Arial" w:cs="Arial"/>
          <w:bCs/>
          <w:sz w:val="20"/>
        </w:rPr>
        <w:t>Kryterium II</w:t>
      </w:r>
      <w:r w:rsidR="00815B53">
        <w:rPr>
          <w:rFonts w:ascii="Arial" w:hAnsi="Arial" w:cs="Arial"/>
          <w:b/>
          <w:bCs/>
          <w:sz w:val="20"/>
        </w:rPr>
        <w:t xml:space="preserve"> -</w:t>
      </w:r>
      <w:r w:rsidR="00815B53" w:rsidRPr="00BB194D">
        <w:rPr>
          <w:rFonts w:ascii="Arial" w:hAnsi="Arial" w:cs="Arial"/>
          <w:b/>
          <w:bCs/>
          <w:sz w:val="20"/>
        </w:rPr>
        <w:t xml:space="preserve"> </w:t>
      </w:r>
      <w:r w:rsidR="00815B53" w:rsidRPr="00937509">
        <w:rPr>
          <w:rFonts w:ascii="Arial" w:hAnsi="Arial" w:cs="Arial"/>
          <w:bCs/>
          <w:sz w:val="20"/>
        </w:rPr>
        <w:t>wydłużenie okresu gwarancji jakości i rękojmi za wady</w:t>
      </w:r>
    </w:p>
    <w:p w:rsidR="00815B53" w:rsidRDefault="00815B53" w:rsidP="00846489">
      <w:pPr>
        <w:pStyle w:val="Akapitzlist"/>
        <w:ind w:left="0"/>
        <w:rPr>
          <w:b/>
        </w:rPr>
      </w:pPr>
    </w:p>
    <w:p w:rsidR="00846489" w:rsidRPr="00965105" w:rsidRDefault="00815B53" w:rsidP="00846489">
      <w:pPr>
        <w:pStyle w:val="Akapitzlist"/>
        <w:ind w:left="0"/>
        <w:rPr>
          <w:rFonts w:cs="Arial"/>
          <w:bCs/>
          <w:sz w:val="20"/>
          <w:szCs w:val="20"/>
          <w:vertAlign w:val="superscript"/>
        </w:rPr>
      </w:pPr>
      <w:r>
        <w:rPr>
          <w:rFonts w:cs="Arial"/>
          <w:bCs/>
          <w:sz w:val="20"/>
          <w:szCs w:val="20"/>
        </w:rPr>
        <w:t xml:space="preserve">            </w:t>
      </w:r>
      <w:r w:rsidR="00846489" w:rsidRPr="00402AE5">
        <w:rPr>
          <w:rFonts w:cs="Arial"/>
          <w:bCs/>
          <w:sz w:val="20"/>
          <w:szCs w:val="20"/>
        </w:rPr>
        <w:t xml:space="preserve">Oferujemy </w:t>
      </w:r>
      <w:r w:rsidR="00846489">
        <w:rPr>
          <w:rFonts w:cs="Arial"/>
          <w:bCs/>
          <w:sz w:val="20"/>
          <w:szCs w:val="20"/>
        </w:rPr>
        <w:t>…………………</w:t>
      </w:r>
      <w:r w:rsidR="00846489">
        <w:rPr>
          <w:rStyle w:val="Odwoanieprzypisudolnego"/>
          <w:bCs/>
          <w:sz w:val="20"/>
          <w:szCs w:val="20"/>
        </w:rPr>
        <w:footnoteReference w:id="2"/>
      </w:r>
      <w:r w:rsidR="00846489">
        <w:rPr>
          <w:bCs/>
          <w:sz w:val="20"/>
          <w:szCs w:val="20"/>
        </w:rPr>
        <w:t xml:space="preserve"> </w:t>
      </w:r>
      <w:r w:rsidR="00846489">
        <w:rPr>
          <w:rFonts w:cs="Arial"/>
          <w:bCs/>
          <w:sz w:val="20"/>
          <w:szCs w:val="20"/>
        </w:rPr>
        <w:t xml:space="preserve">miesięcy </w:t>
      </w:r>
      <w:r w:rsidR="00846489" w:rsidRPr="00402AE5">
        <w:rPr>
          <w:rFonts w:cs="Arial"/>
          <w:bCs/>
          <w:sz w:val="20"/>
          <w:szCs w:val="20"/>
        </w:rPr>
        <w:t xml:space="preserve">gwarancji i </w:t>
      </w:r>
      <w:r w:rsidR="00846489">
        <w:rPr>
          <w:rFonts w:cs="Arial"/>
          <w:bCs/>
          <w:sz w:val="20"/>
          <w:szCs w:val="20"/>
        </w:rPr>
        <w:t>rękojmi na przedmiot zamówienia</w:t>
      </w:r>
      <w:r w:rsidR="00846489" w:rsidRPr="00402AE5">
        <w:rPr>
          <w:rFonts w:cs="Arial"/>
          <w:bCs/>
          <w:sz w:val="20"/>
          <w:szCs w:val="20"/>
        </w:rPr>
        <w:t xml:space="preserve"> licząc od dni</w:t>
      </w:r>
      <w:r w:rsidR="00846489">
        <w:rPr>
          <w:rFonts w:cs="Arial"/>
          <w:bCs/>
          <w:sz w:val="20"/>
          <w:szCs w:val="20"/>
        </w:rPr>
        <w:t>a odbioru przedmiotu zamówienia.</w:t>
      </w:r>
    </w:p>
    <w:p w:rsidR="002F5F6E" w:rsidRDefault="002F5F6E" w:rsidP="00846489">
      <w:pPr>
        <w:pStyle w:val="Styl1"/>
        <w:tabs>
          <w:tab w:val="left" w:pos="360"/>
        </w:tabs>
        <w:spacing w:line="240" w:lineRule="auto"/>
        <w:ind w:left="720" w:hanging="720"/>
        <w:jc w:val="left"/>
        <w:rPr>
          <w:b/>
        </w:rPr>
      </w:pPr>
    </w:p>
    <w:p w:rsidR="002F5F6E" w:rsidRPr="00710930" w:rsidRDefault="002F5F6E" w:rsidP="00DC7BE3">
      <w:pPr>
        <w:rPr>
          <w:rFonts w:cs="Arial"/>
          <w:sz w:val="20"/>
          <w:szCs w:val="20"/>
        </w:rPr>
      </w:pPr>
    </w:p>
    <w:p w:rsidR="002F5F6E" w:rsidRPr="00077FEA" w:rsidRDefault="002F5F6E" w:rsidP="00077FEA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077FEA">
        <w:rPr>
          <w:sz w:val="20"/>
          <w:szCs w:val="20"/>
        </w:rPr>
        <w:t xml:space="preserve">Zobowiązujemy się wykonać zamówienie w terminie </w:t>
      </w:r>
      <w:r w:rsidRPr="00077FEA">
        <w:rPr>
          <w:b/>
          <w:sz w:val="20"/>
          <w:szCs w:val="20"/>
        </w:rPr>
        <w:t>od dnia z</w:t>
      </w:r>
      <w:r w:rsidR="00417E75">
        <w:rPr>
          <w:b/>
          <w:sz w:val="20"/>
          <w:szCs w:val="20"/>
        </w:rPr>
        <w:t>awarcia umowy do 31 grudnia 2024</w:t>
      </w:r>
      <w:r w:rsidR="00CA1863">
        <w:rPr>
          <w:b/>
          <w:sz w:val="20"/>
          <w:szCs w:val="20"/>
        </w:rPr>
        <w:t xml:space="preserve"> </w:t>
      </w:r>
      <w:r w:rsidRPr="00077FEA">
        <w:rPr>
          <w:b/>
          <w:sz w:val="20"/>
          <w:szCs w:val="20"/>
        </w:rPr>
        <w:t>r</w:t>
      </w:r>
      <w:r w:rsidRPr="00077FEA">
        <w:rPr>
          <w:sz w:val="20"/>
          <w:szCs w:val="20"/>
        </w:rPr>
        <w:t>.</w:t>
      </w:r>
    </w:p>
    <w:p w:rsidR="002F5F6E" w:rsidRPr="00710930" w:rsidRDefault="002F5F6E" w:rsidP="00710930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Zapoznaliśmy się z projektowanymi postanowieniami umownymi i akceptujemy ich treść.</w:t>
      </w:r>
    </w:p>
    <w:p w:rsidR="002F5F6E" w:rsidRPr="00710930" w:rsidRDefault="002F5F6E" w:rsidP="00710930">
      <w:pPr>
        <w:pStyle w:val="Akapitzlist"/>
        <w:rPr>
          <w:rFonts w:cs="Arial"/>
          <w:sz w:val="20"/>
          <w:szCs w:val="20"/>
        </w:rPr>
      </w:pPr>
    </w:p>
    <w:p w:rsidR="002F5F6E" w:rsidRPr="00710930" w:rsidRDefault="002F5F6E" w:rsidP="00710930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Zamierzamy powierzyć następującym podwykonawcom do wykonania nw. części zamówienia:</w:t>
      </w:r>
    </w:p>
    <w:p w:rsidR="002F5F6E" w:rsidRPr="00710930" w:rsidRDefault="002F5F6E" w:rsidP="00710930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3047"/>
        <w:gridCol w:w="2340"/>
      </w:tblGrid>
      <w:tr w:rsidR="002F5F6E" w:rsidRPr="00A5555A" w:rsidTr="00A5555A">
        <w:trPr>
          <w:jc w:val="center"/>
        </w:trPr>
        <w:tc>
          <w:tcPr>
            <w:tcW w:w="639" w:type="dxa"/>
          </w:tcPr>
          <w:p w:rsidR="002F5F6E" w:rsidRPr="00A5555A" w:rsidRDefault="002F5F6E" w:rsidP="004E0CBA">
            <w:pPr>
              <w:rPr>
                <w:rFonts w:cs="Arial"/>
                <w:sz w:val="20"/>
                <w:szCs w:val="20"/>
              </w:rPr>
            </w:pPr>
            <w:r w:rsidRPr="00A5555A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047" w:type="dxa"/>
          </w:tcPr>
          <w:p w:rsidR="002F5F6E" w:rsidRPr="00A5555A" w:rsidRDefault="002F5F6E" w:rsidP="004E0CBA">
            <w:pPr>
              <w:rPr>
                <w:rFonts w:cs="Arial"/>
                <w:sz w:val="20"/>
                <w:szCs w:val="20"/>
              </w:rPr>
            </w:pPr>
            <w:r w:rsidRPr="00A5555A">
              <w:rPr>
                <w:rFonts w:cs="Arial"/>
                <w:sz w:val="20"/>
                <w:szCs w:val="20"/>
              </w:rPr>
              <w:t>firma podwykonawcy</w:t>
            </w:r>
          </w:p>
        </w:tc>
        <w:tc>
          <w:tcPr>
            <w:tcW w:w="2340" w:type="dxa"/>
          </w:tcPr>
          <w:p w:rsidR="002F5F6E" w:rsidRPr="00A5555A" w:rsidRDefault="002F5F6E" w:rsidP="004E0CBA">
            <w:pPr>
              <w:rPr>
                <w:rFonts w:cs="Arial"/>
                <w:sz w:val="20"/>
                <w:szCs w:val="20"/>
              </w:rPr>
            </w:pPr>
            <w:r w:rsidRPr="00A5555A">
              <w:rPr>
                <w:rFonts w:cs="Arial"/>
                <w:sz w:val="20"/>
                <w:szCs w:val="20"/>
              </w:rPr>
              <w:t>zakres powierzenia</w:t>
            </w:r>
          </w:p>
        </w:tc>
      </w:tr>
      <w:tr w:rsidR="002F5F6E" w:rsidRPr="00A5555A" w:rsidTr="00A5555A">
        <w:trPr>
          <w:jc w:val="center"/>
        </w:trPr>
        <w:tc>
          <w:tcPr>
            <w:tcW w:w="639" w:type="dxa"/>
          </w:tcPr>
          <w:p w:rsidR="002F5F6E" w:rsidRPr="00A5555A" w:rsidRDefault="002F5F6E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2F5F6E" w:rsidRPr="00A5555A" w:rsidRDefault="002F5F6E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F5F6E" w:rsidRPr="00A5555A" w:rsidRDefault="002F5F6E" w:rsidP="004E0CBA">
            <w:pPr>
              <w:rPr>
                <w:rFonts w:cs="Arial"/>
                <w:sz w:val="20"/>
                <w:szCs w:val="20"/>
              </w:rPr>
            </w:pPr>
          </w:p>
        </w:tc>
      </w:tr>
      <w:tr w:rsidR="002F5F6E" w:rsidRPr="00A5555A" w:rsidTr="00A5555A">
        <w:trPr>
          <w:jc w:val="center"/>
        </w:trPr>
        <w:tc>
          <w:tcPr>
            <w:tcW w:w="639" w:type="dxa"/>
          </w:tcPr>
          <w:p w:rsidR="002F5F6E" w:rsidRPr="00A5555A" w:rsidRDefault="002F5F6E" w:rsidP="004E0CBA">
            <w:pPr>
              <w:rPr>
                <w:rFonts w:cs="Arial"/>
                <w:sz w:val="20"/>
                <w:szCs w:val="20"/>
              </w:rPr>
            </w:pPr>
            <w:r w:rsidRPr="00A5555A">
              <w:rPr>
                <w:rFonts w:cs="Arial"/>
                <w:sz w:val="20"/>
                <w:szCs w:val="20"/>
              </w:rPr>
              <w:t>(…)</w:t>
            </w:r>
          </w:p>
        </w:tc>
        <w:tc>
          <w:tcPr>
            <w:tcW w:w="3047" w:type="dxa"/>
          </w:tcPr>
          <w:p w:rsidR="002F5F6E" w:rsidRPr="00A5555A" w:rsidRDefault="002F5F6E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F5F6E" w:rsidRPr="00A5555A" w:rsidRDefault="002F5F6E" w:rsidP="004E0C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F5F6E" w:rsidRPr="00710930" w:rsidRDefault="002F5F6E" w:rsidP="00710930">
      <w:pPr>
        <w:rPr>
          <w:rFonts w:cs="Arial"/>
          <w:sz w:val="20"/>
          <w:szCs w:val="20"/>
        </w:rPr>
      </w:pPr>
    </w:p>
    <w:p w:rsidR="002F5F6E" w:rsidRPr="00845402" w:rsidRDefault="002F5F6E" w:rsidP="00710930">
      <w:pPr>
        <w:pStyle w:val="Akapitzlist"/>
        <w:numPr>
          <w:ilvl w:val="0"/>
          <w:numId w:val="3"/>
        </w:numPr>
        <w:rPr>
          <w:rFonts w:cs="Arial"/>
          <w:sz w:val="20"/>
          <w:szCs w:val="20"/>
        </w:rPr>
      </w:pPr>
      <w:r w:rsidRPr="00845402">
        <w:rPr>
          <w:rFonts w:cs="Arial"/>
          <w:sz w:val="20"/>
          <w:szCs w:val="20"/>
        </w:rPr>
        <w:t>Oświadczamy, że wypełniliśmy obowiązki informacyjne przewidziane w art. 13 lub 14 RODO</w:t>
      </w:r>
      <w:r w:rsidRPr="00845402">
        <w:rPr>
          <w:rStyle w:val="Zakotwiczenieprzypisudolnego"/>
          <w:rFonts w:cs="Arial"/>
          <w:iCs/>
          <w:sz w:val="20"/>
          <w:szCs w:val="20"/>
        </w:rPr>
        <w:footnoteReference w:id="3"/>
      </w:r>
      <w:r w:rsidRPr="00845402">
        <w:rPr>
          <w:rFonts w:cs="Arial"/>
          <w:sz w:val="20"/>
          <w:szCs w:val="20"/>
        </w:rPr>
        <w:t xml:space="preserve">  wobec osób fizycznych, od których dane osobowe bezpośrednio lub pośrednio pozyskaliśmy w celu ubiegania się o udzielenie zamówienia publicznego w niniejszym postępowaniu, a także zobowiązujemy się dopełnić ww. obowiązków wobec osób, których dane pozyskamy. </w:t>
      </w:r>
    </w:p>
    <w:p w:rsidR="002F5F6E" w:rsidRPr="00710930" w:rsidRDefault="002F5F6E" w:rsidP="00710930">
      <w:pPr>
        <w:ind w:left="720"/>
        <w:rPr>
          <w:rFonts w:cs="Arial"/>
          <w:sz w:val="20"/>
          <w:szCs w:val="20"/>
        </w:rPr>
      </w:pPr>
    </w:p>
    <w:p w:rsidR="002F5F6E" w:rsidRPr="00710930" w:rsidRDefault="002F5F6E" w:rsidP="00710930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Oświadczamy, że nasz status to</w:t>
      </w:r>
      <w:r w:rsidRPr="00710930">
        <w:rPr>
          <w:rStyle w:val="Odwoanieprzypisudolnego"/>
          <w:rFonts w:cs="Arial"/>
          <w:sz w:val="20"/>
          <w:szCs w:val="20"/>
        </w:rPr>
        <w:footnoteReference w:id="4"/>
      </w:r>
      <w:r w:rsidRPr="00710930">
        <w:rPr>
          <w:rFonts w:cs="Arial"/>
          <w:sz w:val="20"/>
          <w:szCs w:val="20"/>
        </w:rPr>
        <w:t>:</w:t>
      </w:r>
    </w:p>
    <w:p w:rsidR="002F5F6E" w:rsidRPr="00710930" w:rsidRDefault="002F5F6E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mikroprzedsiębiorstwo</w:t>
      </w:r>
    </w:p>
    <w:p w:rsidR="002F5F6E" w:rsidRPr="00710930" w:rsidRDefault="002F5F6E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małe przedsiębiorstwo</w:t>
      </w:r>
    </w:p>
    <w:p w:rsidR="002F5F6E" w:rsidRPr="00710930" w:rsidRDefault="002F5F6E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średnie przedsiębiorstwo</w:t>
      </w:r>
    </w:p>
    <w:p w:rsidR="002F5F6E" w:rsidRPr="00710930" w:rsidRDefault="002F5F6E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jednoosobowa działalność gospodarcza</w:t>
      </w:r>
    </w:p>
    <w:p w:rsidR="002F5F6E" w:rsidRPr="00710930" w:rsidRDefault="002F5F6E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osoba fizyczna nieprowadząca działalności gospodarczej</w:t>
      </w:r>
    </w:p>
    <w:p w:rsidR="002F5F6E" w:rsidRPr="00710930" w:rsidRDefault="002F5F6E" w:rsidP="00710930">
      <w:pPr>
        <w:numPr>
          <w:ilvl w:val="1"/>
          <w:numId w:val="2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inny (żaden z powyższych)</w:t>
      </w:r>
    </w:p>
    <w:p w:rsidR="002F5F6E" w:rsidRPr="00710930" w:rsidRDefault="002F5F6E" w:rsidP="00710930">
      <w:pPr>
        <w:rPr>
          <w:rFonts w:cs="Arial"/>
          <w:sz w:val="20"/>
          <w:szCs w:val="20"/>
        </w:rPr>
      </w:pPr>
    </w:p>
    <w:p w:rsidR="002F5F6E" w:rsidRPr="00710930" w:rsidRDefault="002F5F6E" w:rsidP="00710930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710930">
        <w:rPr>
          <w:rFonts w:cs="Arial"/>
          <w:b/>
          <w:i/>
          <w:iCs/>
          <w:sz w:val="20"/>
          <w:szCs w:val="20"/>
        </w:rPr>
        <w:t>PLIK NALEŻY PODPISAĆ</w:t>
      </w:r>
    </w:p>
    <w:p w:rsidR="002F5F6E" w:rsidRDefault="002F5F6E" w:rsidP="00710930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710930">
        <w:rPr>
          <w:rFonts w:cs="Arial"/>
          <w:b/>
          <w:i/>
          <w:iCs/>
          <w:sz w:val="20"/>
          <w:szCs w:val="20"/>
        </w:rPr>
        <w:t>KWALIFIKOWANYM PODPISEM ELEKTRONICZNYM</w:t>
      </w:r>
    </w:p>
    <w:p w:rsidR="002F5F6E" w:rsidRPr="00D83F7E" w:rsidRDefault="002F5F6E" w:rsidP="008A7057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D83F7E">
        <w:rPr>
          <w:rFonts w:cs="Arial"/>
          <w:b/>
          <w:i/>
          <w:iCs/>
          <w:sz w:val="20"/>
          <w:szCs w:val="20"/>
        </w:rPr>
        <w:t>LUB PODPISEM OSOBISTYM</w:t>
      </w:r>
      <w:r w:rsidRPr="008A7057">
        <w:rPr>
          <w:rFonts w:cs="Arial"/>
          <w:b/>
          <w:i/>
          <w:iCs/>
          <w:sz w:val="20"/>
          <w:szCs w:val="20"/>
        </w:rPr>
        <w:t xml:space="preserve"> </w:t>
      </w:r>
      <w:r w:rsidRPr="00D83F7E">
        <w:rPr>
          <w:rFonts w:cs="Arial"/>
          <w:b/>
          <w:i/>
          <w:iCs/>
          <w:sz w:val="20"/>
          <w:szCs w:val="20"/>
        </w:rPr>
        <w:t>LUB PODPISEM ZAUFANYM</w:t>
      </w:r>
    </w:p>
    <w:sectPr w:rsidR="002F5F6E" w:rsidRPr="00D83F7E" w:rsidSect="0071723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6E" w:rsidRDefault="002F5F6E" w:rsidP="00710930">
      <w:pPr>
        <w:spacing w:line="240" w:lineRule="auto"/>
      </w:pPr>
      <w:r>
        <w:separator/>
      </w:r>
    </w:p>
  </w:endnote>
  <w:endnote w:type="continuationSeparator" w:id="0">
    <w:p w:rsidR="002F5F6E" w:rsidRDefault="002F5F6E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F6E" w:rsidRDefault="00B008F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94B52">
      <w:rPr>
        <w:noProof/>
      </w:rPr>
      <w:t>1</w:t>
    </w:r>
    <w:r>
      <w:rPr>
        <w:noProof/>
      </w:rPr>
      <w:fldChar w:fldCharType="end"/>
    </w:r>
  </w:p>
  <w:p w:rsidR="002F5F6E" w:rsidRDefault="002F5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6E" w:rsidRDefault="002F5F6E" w:rsidP="00710930">
      <w:pPr>
        <w:spacing w:line="240" w:lineRule="auto"/>
      </w:pPr>
      <w:r>
        <w:separator/>
      </w:r>
    </w:p>
  </w:footnote>
  <w:footnote w:type="continuationSeparator" w:id="0">
    <w:p w:rsidR="002F5F6E" w:rsidRDefault="002F5F6E" w:rsidP="00710930">
      <w:pPr>
        <w:spacing w:line="240" w:lineRule="auto"/>
      </w:pPr>
      <w:r>
        <w:continuationSeparator/>
      </w:r>
    </w:p>
  </w:footnote>
  <w:footnote w:id="1">
    <w:p w:rsidR="002F5F6E" w:rsidRDefault="002F5F6E" w:rsidP="007109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0772">
        <w:t>powielić w przypadku składania oferty przez wykonawców wspólnie ubiegających się o udzielenie zamówienia</w:t>
      </w:r>
    </w:p>
  </w:footnote>
  <w:footnote w:id="2">
    <w:p w:rsidR="00846489" w:rsidRPr="00A31DF4" w:rsidRDefault="00846489" w:rsidP="00846489">
      <w:pPr>
        <w:pStyle w:val="Tekstprzypisudolnego"/>
        <w:rPr>
          <w:rFonts w:cs="Arial"/>
          <w:sz w:val="16"/>
          <w:szCs w:val="16"/>
        </w:rPr>
      </w:pPr>
      <w:r w:rsidRPr="00A31DF4">
        <w:rPr>
          <w:rStyle w:val="Odwoanieprzypisudolnego"/>
          <w:rFonts w:cs="Arial"/>
          <w:sz w:val="16"/>
          <w:szCs w:val="16"/>
        </w:rPr>
        <w:footnoteRef/>
      </w:r>
      <w:r w:rsidRPr="00A31DF4">
        <w:rPr>
          <w:rFonts w:cs="Arial"/>
          <w:sz w:val="16"/>
          <w:szCs w:val="16"/>
        </w:rPr>
        <w:t xml:space="preserve"> N</w:t>
      </w:r>
      <w:r>
        <w:rPr>
          <w:rFonts w:cs="Arial"/>
          <w:sz w:val="16"/>
          <w:szCs w:val="16"/>
        </w:rPr>
        <w:t>ależy wpisać minimum 6 miesięcy.</w:t>
      </w:r>
    </w:p>
  </w:footnote>
  <w:footnote w:id="3">
    <w:p w:rsidR="002F5F6E" w:rsidRDefault="002F5F6E" w:rsidP="00710930">
      <w:pPr>
        <w:pStyle w:val="Tekstprzypisudolnego1"/>
        <w:jc w:val="both"/>
      </w:pPr>
      <w:r w:rsidRPr="00815B43">
        <w:rPr>
          <w:rStyle w:val="Znakiprzypiswdolnych"/>
          <w:rFonts w:ascii="Arial Narrow" w:hAnsi="Arial Narrow" w:cs="Arial"/>
        </w:rPr>
        <w:footnoteRef/>
      </w:r>
      <w:r w:rsidRPr="00011D02">
        <w:rPr>
          <w:rFonts w:ascii="Arial Narrow" w:hAnsi="Arial Narrow" w:cs="Arial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U. UE. L. z 2016 r. Nr 119, str. 1 z późn. zm.)</w:t>
      </w:r>
    </w:p>
  </w:footnote>
  <w:footnote w:id="4">
    <w:p w:rsidR="002F5F6E" w:rsidRDefault="002F5F6E" w:rsidP="007109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3F7E">
        <w:rPr>
          <w:rFonts w:ascii="Arial Narrow" w:hAnsi="Arial Narrow"/>
        </w:rPr>
        <w:t>właściwe zaznaczyć lub niepotrzebne usunąć, przekreślić; informacja służy zamawiającemu do wypełnienia obowiązku, o którym mowa w art. 81 ust. 1 ustawy Pzp; informacja nie stanowi o ważności oferty; w przypadku braku odpowiedniego wypełnienia, wykonawca zostanie poproszony o podanie nin. informacji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5FD1"/>
    <w:multiLevelType w:val="hybridMultilevel"/>
    <w:tmpl w:val="19AE8052"/>
    <w:lvl w:ilvl="0" w:tplc="A3348A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19610D"/>
    <w:multiLevelType w:val="multilevel"/>
    <w:tmpl w:val="064A8E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D24"/>
    <w:rsid w:val="00011D02"/>
    <w:rsid w:val="00012012"/>
    <w:rsid w:val="000240BF"/>
    <w:rsid w:val="000241BE"/>
    <w:rsid w:val="00063A28"/>
    <w:rsid w:val="000750A3"/>
    <w:rsid w:val="00077FEA"/>
    <w:rsid w:val="00084119"/>
    <w:rsid w:val="000911DA"/>
    <w:rsid w:val="000A6EE5"/>
    <w:rsid w:val="000C1D26"/>
    <w:rsid w:val="00111705"/>
    <w:rsid w:val="001771A8"/>
    <w:rsid w:val="001A2A3C"/>
    <w:rsid w:val="001D7F55"/>
    <w:rsid w:val="001E7030"/>
    <w:rsid w:val="001F232B"/>
    <w:rsid w:val="00225B14"/>
    <w:rsid w:val="002C06BC"/>
    <w:rsid w:val="002C37CD"/>
    <w:rsid w:val="002D0D01"/>
    <w:rsid w:val="002E7A82"/>
    <w:rsid w:val="002F5F6E"/>
    <w:rsid w:val="002F6ACF"/>
    <w:rsid w:val="00300F70"/>
    <w:rsid w:val="0030720D"/>
    <w:rsid w:val="003D576A"/>
    <w:rsid w:val="00417E75"/>
    <w:rsid w:val="004322E9"/>
    <w:rsid w:val="00432BF6"/>
    <w:rsid w:val="004669AE"/>
    <w:rsid w:val="00483D02"/>
    <w:rsid w:val="004A0C4E"/>
    <w:rsid w:val="004B21D3"/>
    <w:rsid w:val="004E0CBA"/>
    <w:rsid w:val="00536C63"/>
    <w:rsid w:val="00551948"/>
    <w:rsid w:val="005829A2"/>
    <w:rsid w:val="00584D53"/>
    <w:rsid w:val="00594982"/>
    <w:rsid w:val="005A7440"/>
    <w:rsid w:val="005C7649"/>
    <w:rsid w:val="005E2D85"/>
    <w:rsid w:val="00603426"/>
    <w:rsid w:val="006254C4"/>
    <w:rsid w:val="00650D24"/>
    <w:rsid w:val="0065271A"/>
    <w:rsid w:val="006A6063"/>
    <w:rsid w:val="006C1A4A"/>
    <w:rsid w:val="00710930"/>
    <w:rsid w:val="00717235"/>
    <w:rsid w:val="007524F8"/>
    <w:rsid w:val="00754A8E"/>
    <w:rsid w:val="00786A47"/>
    <w:rsid w:val="00793FFD"/>
    <w:rsid w:val="00810D94"/>
    <w:rsid w:val="00815B43"/>
    <w:rsid w:val="00815B53"/>
    <w:rsid w:val="00822706"/>
    <w:rsid w:val="00823F74"/>
    <w:rsid w:val="00835164"/>
    <w:rsid w:val="00845402"/>
    <w:rsid w:val="00846489"/>
    <w:rsid w:val="00852CB8"/>
    <w:rsid w:val="008A7057"/>
    <w:rsid w:val="008C0833"/>
    <w:rsid w:val="008F0A26"/>
    <w:rsid w:val="00962B7D"/>
    <w:rsid w:val="00975C37"/>
    <w:rsid w:val="009A3D39"/>
    <w:rsid w:val="009B463E"/>
    <w:rsid w:val="009C5A61"/>
    <w:rsid w:val="009E2A8C"/>
    <w:rsid w:val="009F0396"/>
    <w:rsid w:val="00A50611"/>
    <w:rsid w:val="00A5555A"/>
    <w:rsid w:val="00A96052"/>
    <w:rsid w:val="00A973A6"/>
    <w:rsid w:val="00AB2B74"/>
    <w:rsid w:val="00B008FD"/>
    <w:rsid w:val="00B45DBD"/>
    <w:rsid w:val="00B5141E"/>
    <w:rsid w:val="00B63320"/>
    <w:rsid w:val="00B94B52"/>
    <w:rsid w:val="00BE28EE"/>
    <w:rsid w:val="00C149D4"/>
    <w:rsid w:val="00C169EE"/>
    <w:rsid w:val="00C200AD"/>
    <w:rsid w:val="00C76201"/>
    <w:rsid w:val="00CA1863"/>
    <w:rsid w:val="00CA5832"/>
    <w:rsid w:val="00CC311F"/>
    <w:rsid w:val="00D0396A"/>
    <w:rsid w:val="00D1322E"/>
    <w:rsid w:val="00D72F14"/>
    <w:rsid w:val="00D73391"/>
    <w:rsid w:val="00D83F7E"/>
    <w:rsid w:val="00D85E7D"/>
    <w:rsid w:val="00DC7BE3"/>
    <w:rsid w:val="00DD7F81"/>
    <w:rsid w:val="00E03329"/>
    <w:rsid w:val="00E93BAD"/>
    <w:rsid w:val="00EA34C8"/>
    <w:rsid w:val="00EB01E2"/>
    <w:rsid w:val="00EC256C"/>
    <w:rsid w:val="00F27E10"/>
    <w:rsid w:val="00FA08B7"/>
    <w:rsid w:val="00FB6CA3"/>
    <w:rsid w:val="00FE4FDE"/>
    <w:rsid w:val="00FF0772"/>
    <w:rsid w:val="00FF2089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6CF0E"/>
  <w15:docId w15:val="{2A23D218-BAB6-4116-B37E-68DBC662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930"/>
    <w:pPr>
      <w:spacing w:line="276" w:lineRule="auto"/>
    </w:pPr>
    <w:rPr>
      <w:rFonts w:ascii="Arial" w:hAnsi="Arial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1093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710930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10930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99"/>
    <w:rsid w:val="00710930"/>
    <w:rPr>
      <w:rFonts w:ascii="Arial" w:hAnsi="Arial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2C06BC"/>
    <w:pPr>
      <w:tabs>
        <w:tab w:val="left" w:pos="1800"/>
      </w:tabs>
      <w:suppressAutoHyphens/>
      <w:spacing w:line="360" w:lineRule="auto"/>
      <w:jc w:val="both"/>
    </w:pPr>
    <w:rPr>
      <w:rFonts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2C06BC"/>
    <w:pPr>
      <w:widowControl w:val="0"/>
      <w:suppressAutoHyphens/>
    </w:pPr>
    <w:rPr>
      <w:rFonts w:ascii="Times New Roman" w:eastAsia="Times New Roman" w:hAnsi="Times New Roman"/>
      <w:kern w:val="2"/>
      <w:sz w:val="24"/>
      <w:szCs w:val="20"/>
      <w:lang w:eastAsia="zh-CN"/>
    </w:rPr>
  </w:style>
  <w:style w:type="character" w:customStyle="1" w:styleId="WW-Mocnowyrniony">
    <w:name w:val="WW-Mocno wyróżniony"/>
    <w:qFormat/>
    <w:rsid w:val="00111705"/>
    <w:rPr>
      <w:b/>
      <w:bCs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846489"/>
    <w:rPr>
      <w:rFonts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Jolanta Bentkowska</cp:lastModifiedBy>
  <cp:revision>42</cp:revision>
  <dcterms:created xsi:type="dcterms:W3CDTF">2022-11-02T09:17:00Z</dcterms:created>
  <dcterms:modified xsi:type="dcterms:W3CDTF">2024-03-12T09:16:00Z</dcterms:modified>
</cp:coreProperties>
</file>