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2" w:rightFromText="142" w:vertAnchor="page" w:horzAnchor="page" w:tblpXSpec="center" w:tblpY="1135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816"/>
        <w:gridCol w:w="2976"/>
        <w:gridCol w:w="1123"/>
      </w:tblGrid>
      <w:tr w:rsidR="005911AF" w:rsidRPr="007F3F88" w14:paraId="22C3B05F" w14:textId="77777777" w:rsidTr="00FB769D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1D995DF3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099" w:type="dxa"/>
            <w:gridSpan w:val="2"/>
          </w:tcPr>
          <w:p w14:paraId="1FB5F6A4" w14:textId="77777777" w:rsidR="005911AF" w:rsidRPr="007F3F88" w:rsidRDefault="005911AF" w:rsidP="00F426CB">
            <w:pPr>
              <w:pStyle w:val="dajeNDS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17FB37F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4851E83B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0946F05C" w14:textId="143E4244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88CE971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1B15B9D9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2B8781D7" w14:textId="3380EA2B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32A7EF6D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20E44518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703B6BEA" w14:textId="73A447B0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4E697183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6F98EAC2" w14:textId="77777777" w:rsidR="005911AF" w:rsidRPr="007F3F88" w:rsidRDefault="005911AF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5872FD3A" w14:textId="005F2380" w:rsidR="005911AF" w:rsidRPr="007F3F88" w:rsidRDefault="005911AF" w:rsidP="00F426CB">
            <w:pPr>
              <w:pStyle w:val="Hlavikaaadresa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11AF" w:rsidRPr="007F3F88" w14:paraId="003D5751" w14:textId="77777777" w:rsidTr="008A72F0">
        <w:trPr>
          <w:trHeight w:hRule="exact" w:val="454"/>
        </w:trPr>
        <w:tc>
          <w:tcPr>
            <w:tcW w:w="9628" w:type="dxa"/>
            <w:gridSpan w:val="4"/>
          </w:tcPr>
          <w:p w14:paraId="3E348775" w14:textId="77777777" w:rsidR="005911AF" w:rsidRPr="007F3F88" w:rsidRDefault="005911AF" w:rsidP="00F426CB">
            <w:pPr>
              <w:tabs>
                <w:tab w:val="left" w:pos="516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4C7" w:rsidRPr="007F3F88" w14:paraId="4AB11117" w14:textId="77777777" w:rsidTr="009C5A0A">
        <w:trPr>
          <w:trHeight w:hRule="exact" w:val="227"/>
        </w:trPr>
        <w:tc>
          <w:tcPr>
            <w:tcW w:w="5529" w:type="dxa"/>
            <w:gridSpan w:val="2"/>
            <w:vMerge w:val="restart"/>
          </w:tcPr>
          <w:p w14:paraId="4C4B80A9" w14:textId="77777777" w:rsidR="00B674C7" w:rsidRPr="007F3F88" w:rsidRDefault="00B674C7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0793C31E" w14:textId="2AA74FFD" w:rsidR="00B674C7" w:rsidRPr="007F3F88" w:rsidRDefault="002E5CEE" w:rsidP="00B674C7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</w:t>
            </w:r>
            <w:r w:rsidRPr="007F3F8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3F88">
              <w:rPr>
                <w:rFonts w:ascii="Arial" w:hAnsi="Arial" w:cs="Arial"/>
                <w:b/>
                <w:bCs/>
                <w:sz w:val="20"/>
                <w:szCs w:val="20"/>
              </w:rPr>
              <w:t>R O Z D E Ľ O V N Í K</w:t>
            </w:r>
          </w:p>
        </w:tc>
      </w:tr>
      <w:tr w:rsidR="002E5CEE" w:rsidRPr="007F3F88" w14:paraId="28C9AF5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05E98C3B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CEE" w:rsidRPr="007F3F88" w14:paraId="213AAC6C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5C593D27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CEE" w:rsidRPr="007F3F88" w14:paraId="4916706D" w14:textId="77777777" w:rsidTr="009C5A0A">
        <w:trPr>
          <w:gridAfter w:val="2"/>
          <w:wAfter w:w="4099" w:type="dxa"/>
          <w:trHeight w:hRule="exact" w:val="227"/>
        </w:trPr>
        <w:tc>
          <w:tcPr>
            <w:tcW w:w="5529" w:type="dxa"/>
            <w:gridSpan w:val="2"/>
            <w:vMerge/>
          </w:tcPr>
          <w:p w14:paraId="62F57590" w14:textId="77777777" w:rsidR="002E5CEE" w:rsidRPr="007F3F88" w:rsidRDefault="002E5CEE" w:rsidP="00B674C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FB" w:rsidRPr="007F3F88" w14:paraId="6028D5E4" w14:textId="77777777" w:rsidTr="009C5A0A">
        <w:trPr>
          <w:trHeight w:hRule="exact" w:val="227"/>
        </w:trPr>
        <w:tc>
          <w:tcPr>
            <w:tcW w:w="5529" w:type="dxa"/>
            <w:gridSpan w:val="2"/>
            <w:vMerge/>
          </w:tcPr>
          <w:p w14:paraId="7CE3D325" w14:textId="77777777" w:rsidR="00512EFB" w:rsidRPr="007F3F88" w:rsidRDefault="00512EFB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2"/>
          </w:tcPr>
          <w:p w14:paraId="4B283292" w14:textId="79992C78" w:rsidR="00512EFB" w:rsidRPr="007F3F88" w:rsidRDefault="00512EFB" w:rsidP="00B2459C">
            <w:pPr>
              <w:pStyle w:val="HlavikaaadresaNDS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2EFB" w:rsidRPr="007F3F88" w14:paraId="312D4A3E" w14:textId="77777777" w:rsidTr="007C31F1">
        <w:trPr>
          <w:trHeight w:hRule="exact" w:val="227"/>
        </w:trPr>
        <w:tc>
          <w:tcPr>
            <w:tcW w:w="2713" w:type="dxa"/>
          </w:tcPr>
          <w:p w14:paraId="479DD371" w14:textId="77777777" w:rsidR="007F2E08" w:rsidRPr="007F3F88" w:rsidRDefault="00811A35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 xml:space="preserve">Váš list </w:t>
            </w:r>
            <w:r w:rsidR="007F2E08" w:rsidRPr="007F3F88">
              <w:rPr>
                <w:rFonts w:ascii="Arial" w:hAnsi="Arial" w:cs="Arial"/>
                <w:b/>
                <w:sz w:val="20"/>
                <w:szCs w:val="20"/>
              </w:rPr>
              <w:t>číslo/zo dňa</w:t>
            </w:r>
          </w:p>
        </w:tc>
        <w:tc>
          <w:tcPr>
            <w:tcW w:w="2816" w:type="dxa"/>
          </w:tcPr>
          <w:p w14:paraId="0CC56F98" w14:textId="3C0697CC" w:rsidR="007F2E08" w:rsidRPr="007F3F88" w:rsidRDefault="008A2230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Evidenčné číslo</w:t>
            </w:r>
          </w:p>
        </w:tc>
        <w:tc>
          <w:tcPr>
            <w:tcW w:w="2976" w:type="dxa"/>
          </w:tcPr>
          <w:p w14:paraId="0D56D005" w14:textId="77777777" w:rsidR="007F2E08" w:rsidRPr="007F3F88" w:rsidRDefault="007F2E08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Vybavuje</w:t>
            </w:r>
          </w:p>
        </w:tc>
        <w:tc>
          <w:tcPr>
            <w:tcW w:w="1123" w:type="dxa"/>
          </w:tcPr>
          <w:p w14:paraId="56771353" w14:textId="77777777" w:rsidR="007F2E08" w:rsidRPr="007F3F88" w:rsidRDefault="007F2E08" w:rsidP="00F426CB">
            <w:pPr>
              <w:pStyle w:val="dajeNDS"/>
              <w:rPr>
                <w:rFonts w:ascii="Arial" w:hAnsi="Arial" w:cs="Arial"/>
                <w:b/>
                <w:sz w:val="20"/>
                <w:szCs w:val="20"/>
              </w:rPr>
            </w:pPr>
            <w:r w:rsidRPr="007F3F88">
              <w:rPr>
                <w:rFonts w:ascii="Arial" w:hAnsi="Arial" w:cs="Arial"/>
                <w:b/>
                <w:sz w:val="20"/>
                <w:szCs w:val="20"/>
              </w:rPr>
              <w:t>Dátum</w:t>
            </w:r>
          </w:p>
        </w:tc>
      </w:tr>
      <w:tr w:rsidR="00215F6A" w:rsidRPr="007F3F88" w14:paraId="2D71CB7F" w14:textId="77777777" w:rsidTr="007C31F1">
        <w:trPr>
          <w:trHeight w:hRule="exact" w:val="227"/>
        </w:trPr>
        <w:tc>
          <w:tcPr>
            <w:tcW w:w="2713" w:type="dxa"/>
          </w:tcPr>
          <w:p w14:paraId="3186065D" w14:textId="4185E232" w:rsidR="00215F6A" w:rsidRPr="007F3F88" w:rsidRDefault="00215F6A" w:rsidP="002B25E7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7DAEEF74" w14:textId="0FE2140E" w:rsidR="00215F6A" w:rsidRPr="007F3F88" w:rsidRDefault="00215F6A" w:rsidP="009C184A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B2534E5" w14:textId="6ABB1E97" w:rsidR="00215F6A" w:rsidRPr="00F2407F" w:rsidRDefault="00F44456" w:rsidP="00215F6A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  <w:r w:rsidRPr="00F2407F">
              <w:rPr>
                <w:rFonts w:ascii="Arial" w:hAnsi="Arial" w:cs="Arial"/>
                <w:sz w:val="20"/>
                <w:szCs w:val="20"/>
              </w:rPr>
              <w:t>JUDr. Almanová</w:t>
            </w:r>
          </w:p>
        </w:tc>
        <w:tc>
          <w:tcPr>
            <w:tcW w:w="112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1880315143"/>
              <w:placeholder>
                <w:docPart w:val="DefaultPlaceholder_-1854013438"/>
              </w:placeholder>
              <w:date w:fullDate="2024-04-10T00:00:00Z">
                <w:dateFormat w:val="d. M. yyyy"/>
                <w:lid w:val="sk-SK"/>
                <w:storeMappedDataAs w:val="dateTime"/>
                <w:calendar w:val="gregorian"/>
              </w:date>
            </w:sdtPr>
            <w:sdtEndPr/>
            <w:sdtContent>
              <w:p w14:paraId="1D6B037E" w14:textId="6BA13279" w:rsidR="00215F6A" w:rsidRPr="00F2407F" w:rsidRDefault="00BF0099" w:rsidP="00BF0099">
                <w:pPr>
                  <w:pStyle w:val="dajeNDS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10</w:t>
                </w:r>
                <w:r w:rsidR="00780FB0">
                  <w:rPr>
                    <w:rFonts w:ascii="Arial" w:hAnsi="Arial" w:cs="Arial"/>
                    <w:sz w:val="20"/>
                    <w:szCs w:val="20"/>
                  </w:rPr>
                  <w:t>. 4. 2024</w:t>
                </w:r>
              </w:p>
            </w:sdtContent>
          </w:sdt>
        </w:tc>
      </w:tr>
      <w:tr w:rsidR="009C5A0A" w:rsidRPr="007F3F88" w14:paraId="2DE23474" w14:textId="77777777" w:rsidTr="007C31F1">
        <w:trPr>
          <w:trHeight w:hRule="exact" w:val="227"/>
        </w:trPr>
        <w:tc>
          <w:tcPr>
            <w:tcW w:w="2713" w:type="dxa"/>
          </w:tcPr>
          <w:p w14:paraId="01988EFF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6" w:type="dxa"/>
          </w:tcPr>
          <w:p w14:paraId="54B28788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0063D67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</w:tcPr>
          <w:p w14:paraId="6A6E8B48" w14:textId="77777777" w:rsidR="009C5A0A" w:rsidRPr="007F3F88" w:rsidRDefault="009C5A0A" w:rsidP="00F426CB">
            <w:pPr>
              <w:pStyle w:val="dajeNDS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410663" w14:textId="5960F3BF" w:rsidR="002E5CEE" w:rsidRPr="00653E24" w:rsidRDefault="002E5CEE" w:rsidP="00653E24">
      <w:pPr>
        <w:keepNext/>
        <w:keepLines/>
        <w:spacing w:after="240"/>
        <w:outlineLvl w:val="0"/>
        <w:rPr>
          <w:rFonts w:ascii="Arial" w:eastAsia="Times New Roman" w:hAnsi="Arial" w:cs="Arial"/>
          <w:b/>
          <w:bCs/>
          <w:caps/>
          <w:color w:val="auto"/>
          <w:sz w:val="20"/>
          <w:szCs w:val="20"/>
        </w:rPr>
      </w:pP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Vysvetlenie INFORMáCIí I</w:t>
      </w:r>
      <w:r w:rsidR="008D1C16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I</w:t>
      </w:r>
      <w:r w:rsidRPr="007F3F88">
        <w:rPr>
          <w:rFonts w:ascii="Arial" w:eastAsia="Times New Roman" w:hAnsi="Arial" w:cs="Arial"/>
          <w:b/>
          <w:bCs/>
          <w:caps/>
          <w:color w:val="FAA400"/>
          <w:sz w:val="20"/>
          <w:szCs w:val="20"/>
        </w:rPr>
        <w:t>.</w:t>
      </w:r>
    </w:p>
    <w:p w14:paraId="7E27AF16" w14:textId="23BAFB5C" w:rsidR="002E5CEE" w:rsidRPr="007F3F88" w:rsidRDefault="002E5CEE" w:rsidP="002E5CEE">
      <w:pPr>
        <w:spacing w:after="6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Predmet zákazky s názvom 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„</w:t>
      </w:r>
      <w:r w:rsidR="00780FB0" w:rsidRPr="00780FB0">
        <w:rPr>
          <w:rFonts w:ascii="Arial" w:eastAsia="Calibri" w:hAnsi="Arial" w:cs="Arial"/>
          <w:b/>
          <w:color w:val="auto"/>
          <w:sz w:val="20"/>
          <w:szCs w:val="20"/>
        </w:rPr>
        <w:t xml:space="preserve">Sanácia spodnej stavby, podhľadu nosnej konštrukcie a vnútornej rímsy mosta </w:t>
      </w:r>
      <w:proofErr w:type="spellStart"/>
      <w:r w:rsidR="00780FB0" w:rsidRPr="00780FB0">
        <w:rPr>
          <w:rFonts w:ascii="Arial" w:eastAsia="Calibri" w:hAnsi="Arial" w:cs="Arial"/>
          <w:b/>
          <w:color w:val="auto"/>
          <w:sz w:val="20"/>
          <w:szCs w:val="20"/>
        </w:rPr>
        <w:t>ev.č</w:t>
      </w:r>
      <w:proofErr w:type="spellEnd"/>
      <w:r w:rsidR="00780FB0" w:rsidRPr="00780FB0">
        <w:rPr>
          <w:rFonts w:ascii="Arial" w:eastAsia="Calibri" w:hAnsi="Arial" w:cs="Arial"/>
          <w:b/>
          <w:color w:val="auto"/>
          <w:sz w:val="20"/>
          <w:szCs w:val="20"/>
        </w:rPr>
        <w:t>. R1-033 Lehota</w:t>
      </w:r>
      <w:r w:rsidRPr="007F3F88">
        <w:rPr>
          <w:rFonts w:ascii="Arial" w:eastAsia="Calibri" w:hAnsi="Arial" w:cs="Arial"/>
          <w:b/>
          <w:color w:val="auto"/>
          <w:sz w:val="20"/>
          <w:szCs w:val="20"/>
          <w:u w:color="002060"/>
          <w:lang w:eastAsia="sk-SK"/>
        </w:rPr>
        <w:t>“.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</w:p>
    <w:p w14:paraId="5374EA82" w14:textId="65C5C260" w:rsidR="002E5CEE" w:rsidRPr="007F3F88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Oznámenie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 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vyhlásení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verejného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obstarávania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bolo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uverejnené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Úradnom 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vestníku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Európskej</w:t>
      </w:r>
      <w:r w:rsid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únie č. </w:t>
      </w:r>
      <w:r w:rsidR="00780FB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55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/2024 zo dňa </w:t>
      </w:r>
      <w:r w:rsidR="00780FB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18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.0</w:t>
      </w:r>
      <w:r w:rsidR="00780FB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3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.2024 pod označením </w:t>
      </w:r>
      <w:r w:rsidR="00780FB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159983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-2024</w:t>
      </w:r>
      <w:r w:rsidR="008311E0" w:rsidRPr="008311E0">
        <w:t xml:space="preserve"> 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a vo Vestníku verejného obstarávania č. </w:t>
      </w:r>
      <w:r w:rsidR="00780FB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56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/2024 zo dňa </w:t>
      </w:r>
      <w:r w:rsidR="00780FB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19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.0</w:t>
      </w:r>
      <w:r w:rsidR="00780FB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3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.2024 pod označením </w:t>
      </w:r>
      <w:r w:rsidR="00780FB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8667</w:t>
      </w:r>
      <w:r w:rsidR="008311E0" w:rsidRPr="008311E0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-MSP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(ďalej len „Oznámenie“).</w:t>
      </w:r>
    </w:p>
    <w:p w14:paraId="47555F75" w14:textId="77777777" w:rsidR="002E5CEE" w:rsidRPr="00653E24" w:rsidRDefault="002E5CEE" w:rsidP="002E5CEE">
      <w:pPr>
        <w:spacing w:after="20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Verejný obstarávateľ Vám podľa § 48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</w:rPr>
        <w:t xml:space="preserve">zákona č. 343/2015 Z. z. o verejnom obstarávaní a o zmene a doplnení niektorých zákonov v znení neskorších predpisov (ďalej len „zákon o verejnom obstarávaní“) </w:t>
      </w:r>
      <w:r w:rsidRPr="007F3F88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poskytuje na </w:t>
      </w: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>základe otázok záujemcu nasledovné informácie:</w:t>
      </w:r>
    </w:p>
    <w:p w14:paraId="313BEA5D" w14:textId="77777777" w:rsidR="002E5CEE" w:rsidRPr="00653E24" w:rsidRDefault="002E5CEE" w:rsidP="002E5CEE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</w:pPr>
      <w:r w:rsidRPr="00653E24">
        <w:rPr>
          <w:rFonts w:ascii="Arial" w:eastAsia="Calibri" w:hAnsi="Arial" w:cs="Arial"/>
          <w:color w:val="auto"/>
          <w:sz w:val="20"/>
          <w:szCs w:val="20"/>
          <w:u w:color="002060"/>
          <w:lang w:eastAsia="sk-SK"/>
        </w:rPr>
        <w:t xml:space="preserve"> (Pozn.: verejný obstarávateľ obsahovo ani významovo neupravoval otázky záujemcov.)</w:t>
      </w:r>
    </w:p>
    <w:p w14:paraId="67434DA4" w14:textId="146E5AD1" w:rsidR="002E5CEE" w:rsidRPr="00653E24" w:rsidRDefault="002E5CEE" w:rsidP="002E5CEE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0"/>
          <w:szCs w:val="20"/>
        </w:rPr>
      </w:pPr>
    </w:p>
    <w:p w14:paraId="1C0673E8" w14:textId="09D3C430" w:rsidR="002E5CEE" w:rsidRPr="00653E24" w:rsidRDefault="002E5CEE" w:rsidP="002E5CEE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Otázka č. 1:</w:t>
      </w:r>
    </w:p>
    <w:p w14:paraId="0FA6B784" w14:textId="6585CE82" w:rsidR="005F6B91" w:rsidRDefault="00653E24" w:rsidP="008266CF">
      <w:pPr>
        <w:spacing w:after="160" w:line="259" w:lineRule="auto"/>
        <w:jc w:val="both"/>
        <w:rPr>
          <w:rFonts w:ascii="Arial" w:eastAsia="Calibri" w:hAnsi="Arial" w:cs="Arial"/>
          <w:b/>
          <w:i/>
          <w:color w:val="auto"/>
          <w:sz w:val="20"/>
          <w:szCs w:val="20"/>
        </w:rPr>
      </w:pPr>
      <w:r w:rsidRPr="00653E24">
        <w:rPr>
          <w:rFonts w:ascii="Arial" w:eastAsia="Calibri" w:hAnsi="Arial" w:cs="Arial"/>
          <w:i/>
          <w:color w:val="auto"/>
          <w:sz w:val="20"/>
          <w:szCs w:val="20"/>
        </w:rPr>
        <w:t>„</w:t>
      </w:r>
      <w:r w:rsidR="00BF0099" w:rsidRPr="00BF0099">
        <w:rPr>
          <w:rFonts w:ascii="Arial" w:eastAsia="Calibri" w:hAnsi="Arial" w:cs="Arial"/>
          <w:i/>
          <w:color w:val="auto"/>
          <w:sz w:val="20"/>
          <w:szCs w:val="20"/>
        </w:rPr>
        <w:t>Súčasťou ponuky má byť návrh zmluvy o dielo vrátane požadovaných príloh. Žiadame verejného obstarávateľa, aby jednoznačne uviedol, ktoré prílohy návrhu zmluvy o dielo majú byť súčasťou ponuky</w:t>
      </w:r>
      <w:r w:rsidR="00BF0099">
        <w:rPr>
          <w:rFonts w:ascii="Arial" w:eastAsia="Calibri" w:hAnsi="Arial" w:cs="Arial"/>
          <w:i/>
          <w:color w:val="auto"/>
          <w:sz w:val="20"/>
          <w:szCs w:val="20"/>
        </w:rPr>
        <w:t>.</w:t>
      </w:r>
      <w:r w:rsidRPr="00653E24">
        <w:rPr>
          <w:rFonts w:ascii="Arial" w:eastAsia="Calibri" w:hAnsi="Arial" w:cs="Arial"/>
          <w:b/>
          <w:i/>
          <w:color w:val="auto"/>
          <w:sz w:val="20"/>
          <w:szCs w:val="20"/>
        </w:rPr>
        <w:t>“</w:t>
      </w:r>
    </w:p>
    <w:p w14:paraId="1BAC8F7E" w14:textId="703874C0" w:rsidR="00B331E1" w:rsidRDefault="00B331E1" w:rsidP="00B331E1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40E3D7D2" w14:textId="5FB79B5E" w:rsidR="00094D2D" w:rsidRPr="00C9162B" w:rsidRDefault="00094D2D" w:rsidP="00B331E1">
      <w:pPr>
        <w:rPr>
          <w:rFonts w:ascii="Arial" w:eastAsia="Calibri" w:hAnsi="Arial" w:cs="Arial"/>
          <w:color w:val="auto"/>
          <w:sz w:val="20"/>
          <w:szCs w:val="20"/>
        </w:rPr>
      </w:pPr>
      <w:r w:rsidRPr="00C9162B">
        <w:rPr>
          <w:rFonts w:ascii="Arial" w:eastAsia="Calibri" w:hAnsi="Arial" w:cs="Arial"/>
          <w:color w:val="auto"/>
          <w:sz w:val="20"/>
          <w:szCs w:val="20"/>
        </w:rPr>
        <w:t xml:space="preserve">Súčasťou </w:t>
      </w:r>
      <w:r w:rsidR="00373C74" w:rsidRPr="00C9162B">
        <w:rPr>
          <w:rFonts w:ascii="Arial" w:eastAsia="Calibri" w:hAnsi="Arial" w:cs="Arial"/>
          <w:color w:val="auto"/>
          <w:sz w:val="20"/>
          <w:szCs w:val="20"/>
        </w:rPr>
        <w:t>súťažnej ponuky, časť</w:t>
      </w:r>
      <w:r w:rsidRPr="00C9162B">
        <w:rPr>
          <w:rFonts w:ascii="Arial" w:eastAsia="Calibri" w:hAnsi="Arial" w:cs="Arial"/>
          <w:color w:val="auto"/>
          <w:sz w:val="20"/>
          <w:szCs w:val="20"/>
        </w:rPr>
        <w:t xml:space="preserve"> n</w:t>
      </w:r>
      <w:r w:rsidR="00373C74" w:rsidRPr="00C9162B">
        <w:rPr>
          <w:rFonts w:ascii="Arial" w:eastAsia="Calibri" w:hAnsi="Arial" w:cs="Arial"/>
          <w:color w:val="auto"/>
          <w:sz w:val="20"/>
          <w:szCs w:val="20"/>
        </w:rPr>
        <w:t>ávrh Z</w:t>
      </w:r>
      <w:r w:rsidRPr="00C9162B">
        <w:rPr>
          <w:rFonts w:ascii="Arial" w:eastAsia="Calibri" w:hAnsi="Arial" w:cs="Arial"/>
          <w:color w:val="auto"/>
          <w:sz w:val="20"/>
          <w:szCs w:val="20"/>
        </w:rPr>
        <w:t>mluvy o dielo budú tieto prílohy:</w:t>
      </w:r>
    </w:p>
    <w:p w14:paraId="1D4525C1" w14:textId="77777777" w:rsidR="00094D2D" w:rsidRPr="00C9162B" w:rsidRDefault="00094D2D" w:rsidP="00094D2D">
      <w:pPr>
        <w:numPr>
          <w:ilvl w:val="0"/>
          <w:numId w:val="7"/>
        </w:numPr>
        <w:tabs>
          <w:tab w:val="left" w:pos="851"/>
        </w:tabs>
        <w:ind w:left="567" w:firstLine="0"/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C9162B">
        <w:rPr>
          <w:rFonts w:ascii="Arial" w:eastAsia="Calibri" w:hAnsi="Arial" w:cs="Arial"/>
          <w:color w:val="auto"/>
          <w:sz w:val="20"/>
          <w:szCs w:val="20"/>
        </w:rPr>
        <w:lastRenderedPageBreak/>
        <w:t>Harmonogram postupu a trvania prác</w:t>
      </w:r>
    </w:p>
    <w:p w14:paraId="00C6134A" w14:textId="77777777" w:rsidR="00094D2D" w:rsidRPr="00C9162B" w:rsidRDefault="00094D2D" w:rsidP="00094D2D">
      <w:pPr>
        <w:numPr>
          <w:ilvl w:val="0"/>
          <w:numId w:val="7"/>
        </w:numPr>
        <w:tabs>
          <w:tab w:val="left" w:pos="851"/>
        </w:tabs>
        <w:ind w:left="567" w:firstLine="0"/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C9162B">
        <w:rPr>
          <w:rFonts w:ascii="Arial" w:eastAsia="Calibri" w:hAnsi="Arial" w:cs="Arial"/>
          <w:color w:val="auto"/>
          <w:sz w:val="20"/>
          <w:szCs w:val="20"/>
        </w:rPr>
        <w:t xml:space="preserve">Ocenený výkaz výmer </w:t>
      </w:r>
    </w:p>
    <w:p w14:paraId="49DEBDDF" w14:textId="77777777" w:rsidR="00094D2D" w:rsidRPr="00C9162B" w:rsidRDefault="00094D2D" w:rsidP="00094D2D">
      <w:pPr>
        <w:numPr>
          <w:ilvl w:val="0"/>
          <w:numId w:val="7"/>
        </w:numPr>
        <w:tabs>
          <w:tab w:val="left" w:pos="851"/>
        </w:tabs>
        <w:ind w:left="567" w:firstLine="0"/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C9162B">
        <w:rPr>
          <w:rFonts w:ascii="Arial" w:eastAsia="Calibri" w:hAnsi="Arial" w:cs="Arial"/>
          <w:color w:val="auto"/>
          <w:sz w:val="20"/>
          <w:szCs w:val="20"/>
        </w:rPr>
        <w:t>Opis predmetu zákazky</w:t>
      </w:r>
    </w:p>
    <w:p w14:paraId="0126F280" w14:textId="77777777" w:rsidR="00094D2D" w:rsidRPr="00C9162B" w:rsidRDefault="00094D2D" w:rsidP="00094D2D">
      <w:pPr>
        <w:numPr>
          <w:ilvl w:val="0"/>
          <w:numId w:val="7"/>
        </w:numPr>
        <w:tabs>
          <w:tab w:val="left" w:pos="851"/>
        </w:tabs>
        <w:ind w:left="567" w:firstLine="0"/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C9162B">
        <w:rPr>
          <w:rFonts w:ascii="Arial" w:eastAsia="Calibri" w:hAnsi="Arial" w:cs="Arial"/>
          <w:color w:val="auto"/>
          <w:sz w:val="20"/>
          <w:szCs w:val="20"/>
        </w:rPr>
        <w:t>Spôsob určenia ceny</w:t>
      </w:r>
    </w:p>
    <w:p w14:paraId="0B7BCCC8" w14:textId="77777777" w:rsidR="000A3CEC" w:rsidRPr="00C9162B" w:rsidRDefault="000A3CEC" w:rsidP="000A3CEC">
      <w:pPr>
        <w:numPr>
          <w:ilvl w:val="0"/>
          <w:numId w:val="7"/>
        </w:numPr>
        <w:tabs>
          <w:tab w:val="left" w:pos="851"/>
        </w:tabs>
        <w:ind w:left="567" w:firstLine="0"/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C9162B">
        <w:rPr>
          <w:rFonts w:ascii="Arial" w:eastAsia="Calibri" w:hAnsi="Arial" w:cs="Arial"/>
          <w:color w:val="auto"/>
          <w:sz w:val="20"/>
          <w:szCs w:val="20"/>
        </w:rPr>
        <w:t>Zoznam subdodávateľov a podiel subdodávok</w:t>
      </w:r>
    </w:p>
    <w:p w14:paraId="4C67FDB7" w14:textId="514A9A40" w:rsidR="00FD03B9" w:rsidRDefault="00FD03B9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6EAD85A7" w14:textId="77777777" w:rsidR="0070643B" w:rsidRPr="00653E24" w:rsidRDefault="0070643B" w:rsidP="0070643B">
      <w:pPr>
        <w:jc w:val="both"/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eastAsia="Calibri" w:hAnsi="Arial" w:cs="Arial"/>
          <w:b/>
          <w:color w:val="auto"/>
          <w:sz w:val="20"/>
          <w:szCs w:val="20"/>
        </w:rPr>
        <w:t>2</w:t>
      </w: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:</w:t>
      </w:r>
    </w:p>
    <w:p w14:paraId="11ED4A89" w14:textId="77777777" w:rsidR="0070643B" w:rsidRPr="004C2C8F" w:rsidRDefault="0070643B" w:rsidP="0070643B">
      <w:pPr>
        <w:jc w:val="both"/>
        <w:rPr>
          <w:rFonts w:ascii="Arial" w:eastAsia="Calibri" w:hAnsi="Arial" w:cs="Arial"/>
          <w:i/>
          <w:color w:val="auto"/>
          <w:sz w:val="20"/>
          <w:szCs w:val="20"/>
        </w:rPr>
      </w:pPr>
      <w:r w:rsidRPr="004C2C8F">
        <w:rPr>
          <w:rFonts w:ascii="Arial" w:eastAsia="Calibri" w:hAnsi="Arial" w:cs="Arial"/>
          <w:i/>
          <w:color w:val="auto"/>
          <w:sz w:val="20"/>
          <w:szCs w:val="20"/>
        </w:rPr>
        <w:t>„Dobrý deň, radi by sme sa opýtali, kedy je plánovaný termín realizácie predmetných prác, na rok 2024 alebo na rok 2025?“</w:t>
      </w:r>
    </w:p>
    <w:p w14:paraId="57512EC7" w14:textId="77777777" w:rsidR="0070643B" w:rsidRDefault="0070643B" w:rsidP="0070643B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607C6D4B" w14:textId="77777777" w:rsidR="0070643B" w:rsidRDefault="0070643B" w:rsidP="0070643B">
      <w:pPr>
        <w:rPr>
          <w:rFonts w:ascii="Arial" w:eastAsia="Calibri" w:hAnsi="Arial" w:cs="Arial"/>
          <w:b/>
          <w:color w:val="auto"/>
          <w:sz w:val="20"/>
          <w:szCs w:val="20"/>
        </w:rPr>
      </w:pPr>
      <w:r w:rsidRPr="00653E24">
        <w:rPr>
          <w:rFonts w:ascii="Arial" w:eastAsia="Calibri" w:hAnsi="Arial" w:cs="Arial"/>
          <w:b/>
          <w:color w:val="auto"/>
          <w:sz w:val="20"/>
          <w:szCs w:val="20"/>
        </w:rPr>
        <w:t>Odpoveď verejného obstarávateľa:</w:t>
      </w:r>
    </w:p>
    <w:p w14:paraId="7EE3785A" w14:textId="2F397377" w:rsidR="0070643B" w:rsidRPr="00C9162B" w:rsidRDefault="0070643B" w:rsidP="00C9162B">
      <w:pPr>
        <w:jc w:val="both"/>
        <w:rPr>
          <w:rFonts w:ascii="Arial" w:eastAsia="Calibri" w:hAnsi="Arial" w:cs="Arial"/>
          <w:color w:val="auto"/>
          <w:sz w:val="20"/>
          <w:szCs w:val="20"/>
        </w:rPr>
      </w:pPr>
      <w:r w:rsidRPr="00C9162B">
        <w:rPr>
          <w:rFonts w:ascii="Arial" w:eastAsia="Calibri" w:hAnsi="Arial" w:cs="Arial"/>
          <w:color w:val="auto"/>
          <w:sz w:val="20"/>
          <w:szCs w:val="20"/>
        </w:rPr>
        <w:t>Termín realizácie prác závisí od postupu verejného obstarávania zákazky. Verejný obstarávateľ predpokladá, že časť zákazky sa bude realizovať v r. 2024 a časť v r.</w:t>
      </w:r>
      <w:r w:rsidR="00DF5835">
        <w:rPr>
          <w:rFonts w:ascii="Arial" w:eastAsia="Calibri" w:hAnsi="Arial" w:cs="Arial"/>
          <w:color w:val="auto"/>
          <w:sz w:val="20"/>
          <w:szCs w:val="20"/>
        </w:rPr>
        <w:t xml:space="preserve"> </w:t>
      </w:r>
      <w:bookmarkStart w:id="0" w:name="_GoBack"/>
      <w:bookmarkEnd w:id="0"/>
      <w:r w:rsidRPr="00C9162B">
        <w:rPr>
          <w:rFonts w:ascii="Arial" w:eastAsia="Calibri" w:hAnsi="Arial" w:cs="Arial"/>
          <w:color w:val="auto"/>
          <w:sz w:val="20"/>
          <w:szCs w:val="20"/>
        </w:rPr>
        <w:t>2025 s rešpektovaním vhodných klimatických podmienok pre realizáciu prác.</w:t>
      </w:r>
    </w:p>
    <w:p w14:paraId="02FC6E58" w14:textId="5155890B" w:rsidR="00FD03B9" w:rsidRDefault="00FD03B9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6EFF8C31" w14:textId="77777777" w:rsidR="00BF0099" w:rsidRDefault="00BF0099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4014BB05" w14:textId="6C534848" w:rsidR="002E5CEE" w:rsidRPr="007F3F88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  <w:r w:rsidRPr="007F3F88">
        <w:rPr>
          <w:rFonts w:ascii="Arial" w:eastAsia="Calibri" w:hAnsi="Arial" w:cs="Arial"/>
          <w:color w:val="auto"/>
          <w:sz w:val="20"/>
          <w:szCs w:val="20"/>
        </w:rPr>
        <w:t>S pozdravom</w:t>
      </w:r>
    </w:p>
    <w:p w14:paraId="76577EE9" w14:textId="1B213BAE" w:rsidR="002E5CEE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64FB462B" w14:textId="7A11E091" w:rsidR="00FD03B9" w:rsidRDefault="00FD03B9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1AE1248C" w14:textId="77777777" w:rsidR="00FD03B9" w:rsidRPr="007F3F88" w:rsidRDefault="00FD03B9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8264C93" w14:textId="77777777" w:rsidR="002E5CEE" w:rsidRPr="007F3F88" w:rsidRDefault="002E5CEE" w:rsidP="002E5CEE">
      <w:pPr>
        <w:jc w:val="both"/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30546B43" w14:textId="77777777" w:rsidR="002E5CEE" w:rsidRPr="007F3F88" w:rsidRDefault="002E5CEE" w:rsidP="002E5CEE">
      <w:pPr>
        <w:outlineLvl w:val="0"/>
        <w:rPr>
          <w:rFonts w:ascii="Arial" w:eastAsia="Calibri" w:hAnsi="Arial" w:cs="Arial"/>
          <w:color w:val="auto"/>
          <w:sz w:val="20"/>
          <w:szCs w:val="20"/>
        </w:rPr>
      </w:pPr>
    </w:p>
    <w:p w14:paraId="7EEB53E1" w14:textId="056B88E0" w:rsidR="00F17B5B" w:rsidRDefault="002E5CEE" w:rsidP="00653E24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  <w:r w:rsidRPr="007F3F88">
        <w:rPr>
          <w:rFonts w:ascii="Arial" w:eastAsia="Calibri" w:hAnsi="Arial" w:cs="Arial"/>
          <w:b/>
          <w:bCs/>
          <w:color w:val="auto"/>
          <w:sz w:val="20"/>
          <w:szCs w:val="20"/>
        </w:rPr>
        <w:t>Mgr. Zuzana Malček</w:t>
      </w:r>
      <w:r w:rsidRPr="007F3F88">
        <w:rPr>
          <w:rFonts w:ascii="Arial" w:eastAsia="Calibri" w:hAnsi="Arial" w:cs="Arial"/>
          <w:bCs/>
          <w:color w:val="auto"/>
          <w:sz w:val="20"/>
          <w:szCs w:val="20"/>
        </w:rPr>
        <w:br/>
        <w:t>vedúca odboru verejného obstarávania</w:t>
      </w:r>
    </w:p>
    <w:p w14:paraId="096EAFED" w14:textId="4F056AEC" w:rsidR="008219DC" w:rsidRDefault="008219DC" w:rsidP="00653E24">
      <w:pPr>
        <w:ind w:left="3969"/>
        <w:jc w:val="center"/>
        <w:rPr>
          <w:rFonts w:ascii="Arial" w:eastAsia="Calibri" w:hAnsi="Arial" w:cs="Arial"/>
          <w:bCs/>
          <w:color w:val="auto"/>
          <w:sz w:val="20"/>
          <w:szCs w:val="20"/>
        </w:rPr>
      </w:pPr>
    </w:p>
    <w:p w14:paraId="6E6870ED" w14:textId="0DDEBEF7" w:rsidR="00924391" w:rsidRPr="008219DC" w:rsidRDefault="00924391" w:rsidP="008219DC">
      <w:pPr>
        <w:jc w:val="both"/>
        <w:rPr>
          <w:rFonts w:ascii="Arial" w:eastAsia="Calibri" w:hAnsi="Arial" w:cs="Arial"/>
          <w:bCs/>
          <w:color w:val="auto"/>
          <w:sz w:val="16"/>
          <w:szCs w:val="16"/>
        </w:rPr>
      </w:pPr>
    </w:p>
    <w:sectPr w:rsidR="00924391" w:rsidRPr="008219DC" w:rsidSect="0093322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EBA6B" w14:textId="77777777" w:rsidR="002D674B" w:rsidRDefault="002D674B" w:rsidP="001B78C9">
      <w:r>
        <w:separator/>
      </w:r>
    </w:p>
  </w:endnote>
  <w:endnote w:type="continuationSeparator" w:id="0">
    <w:p w14:paraId="0398C89D" w14:textId="77777777" w:rsidR="002D674B" w:rsidRDefault="002D674B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 w:themeColor="text1"/>
      </w:rPr>
      <w:id w:val="1382131105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D34FD3" w14:textId="74AE8CD1" w:rsidR="00933222" w:rsidRPr="00933222" w:rsidRDefault="009F55BA">
            <w:pPr>
              <w:pStyle w:val="Pta"/>
              <w:jc w:val="right"/>
              <w:rPr>
                <w:color w:val="000000" w:themeColor="text1"/>
              </w:rPr>
            </w:pP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7456" behindDoc="1" locked="0" layoutInCell="1" allowOverlap="1" wp14:anchorId="0CBF0B43" wp14:editId="49F3CC8C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-730885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CBBB5B" wp14:editId="71183D47">
                      <wp:simplePos x="0" y="0"/>
                      <wp:positionH relativeFrom="column">
                        <wp:posOffset>5194300</wp:posOffset>
                      </wp:positionH>
                      <wp:positionV relativeFrom="paragraph">
                        <wp:posOffset>-628015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661D56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04805AB1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4B23E1BC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ACBBB5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409pt;margin-top:-49.4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IFjPAIAAF8EAAAOAAAAZHJzL2Uyb0RvYy54bWysVN1u2jAUvp+0d7B8P5JQklJEqFgrpkmo&#10;rQRTr43jkEiOj2cbEvZGe4692I6dQFG3q2k3zrHP//edk/l910hyFMbWoHKajGJKhOJQ1Gqf02/b&#10;1acpJdYxVTAJSuT0JCy9X3z8MG/1TIyhAlkIQzCIsrNW57RyTs+iyPJKNMyOQAuFyhJMwxxezT4q&#10;DGsxeiOjcRxnUQum0Aa4sBZfH3slXYT4ZSm4ey5LKxyROcXaXDhNOHf+jBZzNtsbpquaD2Wwf6ii&#10;YbXCpJdQj8wxcjD1H6GamhuwULoRhyaCsqy5CD1gN0n8rptNxbQIvSA4Vl9gsv8vLH86vhhSF8hd&#10;Ms0md7dZNqZEsQa52orOwfHXT6JBCpJ4rFptZ+iy0ejkus/Qod/53eKjh6ArTeO/2BxBPaJ+uiCN&#10;EQn3TnGaZRNUcdSl6U08TX2Y6M1bG+u+CGiIF3JqkMkAMDuuretNzyY+mYJVLWVgUyrS5jS7SePg&#10;cNFgcKkwh++hr9VLrtt1Q2M7KE7Yl4F+SqzmqxqTr5l1L8zgWGC9OOruGY9SAiaBQaKkAvPjb+/e&#10;HtlCLSUtjllO7fcDM4IS+VUhj3fJxMPgwmWS3o7xYq41u2uNOjQPgJOc4FJpHkRv7+RZLA00r7gR&#10;S58VVUxxzJ1TdxYfXD/8uFFcLJfBCCdRM7dWG819aA+nh3bbvTKjB/wdMvcE54Fks3c09LY9EcuD&#10;g7IOHHmAe1QH3HGKA8vDxvk1ub4Hq7f/wuI3AAAA//8DAFBLAwQUAAYACAAAACEApTbO9+IAAAAL&#10;AQAADwAAAGRycy9kb3ducmV2LnhtbEyPwU7DMBBE70j9B2srcWudVAU5IU5VRaqQEBxaeuHmxG4S&#10;Ya9D7LaBr2c50ePsjGbfFJvJWXYxY+g9SkiXCTCDjdc9thKO77uFABaiQq2sRyPh2wTYlLO7QuXa&#10;X3FvLofYMirBkCsJXYxDznloOuNUWPrBIHknPzoVSY4t16O6UrmzfJUkj9ypHulDpwZTdab5PJyd&#10;hJdq96b29cqJH1s9v562w9fx40HK+/m0fQIWzRT/w/CHT+hQElPtz6gDsxJEKmhLlLDIRAaMEplY&#10;r4HVdElTAbws+O2G8hcAAP//AwBQSwECLQAUAAYACAAAACEAtoM4kv4AAADhAQAAEwAAAAAAAAAA&#10;AAAAAAAAAAAAW0NvbnRlbnRfVHlwZXNdLnhtbFBLAQItABQABgAIAAAAIQA4/SH/1gAAAJQBAAAL&#10;AAAAAAAAAAAAAAAAAC8BAABfcmVscy8ucmVsc1BLAQItABQABgAIAAAAIQAJrIFjPAIAAF8EAAAO&#10;AAAAAAAAAAAAAAAAAC4CAABkcnMvZTJvRG9jLnhtbFBLAQItABQABgAIAAAAIQClNs734gAAAAsB&#10;AAAPAAAAAAAAAAAAAAAAAJYEAABkcnMvZG93bnJldi54bWxQSwUGAAAAAAQABADzAAAApQUAAAAA&#10;" filled="f" stroked="f" strokeweight=".5pt">
                      <v:textbox>
                        <w:txbxContent>
                          <w:p w14:paraId="4C661D56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04805AB1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4B23E1BC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8ECA2F" wp14:editId="5CEFA84B">
                      <wp:simplePos x="0" y="0"/>
                      <wp:positionH relativeFrom="column">
                        <wp:posOffset>3591560</wp:posOffset>
                      </wp:positionH>
                      <wp:positionV relativeFrom="paragraph">
                        <wp:posOffset>-628015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9B9364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74722A3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5ACA2D03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192DAC6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88ECA2F" id="_x0000_s1027" type="#_x0000_t202" style="position:absolute;left:0;text-align:left;margin-left:282.8pt;margin-top:-49.4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lP5PgIAAGUEAAAOAAAAZHJzL2Uyb0RvYy54bWysVN1u2jAUvp+0d7B8P5IAaVlEqFgrpkmo&#10;rQRTr41jQyTHx7MNCXujPcderMcOUNTtatqNc+zz/33nZHrXNYochHU16JJmg5QSoTlUtd6W9Pt6&#10;8WlCifNMV0yBFiU9CkfvZh8/TFtTiCHsQFXCEgyiXdGaku68N0WSOL4TDXMDMEKjUoJtmMer3SaV&#10;ZS1Gb1QyTNObpAVbGQtcOIevD72SzmJ8KQX3T1I64YkqKdbm42njuQlnMpuyYmuZ2dX8VAb7hyoa&#10;VmtMegn1wDwje1v/EaqpuQUH0g84NAlIWXMRe8BusvRdN6sdMyL2guA4c4HJ/b+w/PHwbEldlTRP&#10;x5PbSZbfUqJZg1StRefh8PsXMaAEyQJUrXEFeqwM+vjuC3RI+fnd4WNAoJO2CV/sjaAeQT9egMaI&#10;hAen4WQ0GuWUcNTl+Sid5CFM8uZtrPNfBTQkCCW1SGTElx2WzvemZ5OQTMOiViqSqTRpS3ozytPo&#10;cNFgcKUxR+ihrzVIvtt0sf1LHxuojtiehX5WnOGLGmtYMuefmcXhwI5w4P0THlIB5oKTRMkO7M+/&#10;vQd75Ay1lLQ4bCV1P/bMCkrUN41sfs7G4zCd8TLOb4d4sdeazbVG75t7wHnOcLUMj2Kw9+osSgvN&#10;C+7FPGRFFdMcc5fUn8V7368A7hUX83k0wnk0zC/1yvAQOqAaEF53L8yaEw0eCXyE81iy4h0bvW3P&#10;x3zvQdaRqoBzj+oJfpzlSPZp78KyXN+j1dvfYfYKAAD//wMAUEsDBBQABgAIAAAAIQAWYBhP4wAA&#10;AAsBAAAPAAAAZHJzL2Rvd25yZXYueG1sTI/LTsMwEEX3SPyDNUjsWieV8miIU1WRKiQEi5Zu2E1i&#10;N4mwxyF228DXY1Z0OTNHd84tN7PR7KImN1gSEC8jYIpaKwfqBBzfd4scmPNIErUlJeBbOdhU93cl&#10;FtJeaa8uB9+xEEKuQAG992PBuWt7ZdAt7ago3E52MujDOHVcTngN4UbzVRSl3OBA4UOPo6p71X4e&#10;zkbAS717w32zMvmPrp9fT9vx6/iRCPH4MG+fgHk1+38Y/vSDOlTBqbFnko5pAUmapAEVsFjna2CB&#10;yNIsA9aETRznwKuS33aofgEAAP//AwBQSwECLQAUAAYACAAAACEAtoM4kv4AAADhAQAAEwAAAAAA&#10;AAAAAAAAAAAAAAAAW0NvbnRlbnRfVHlwZXNdLnhtbFBLAQItABQABgAIAAAAIQA4/SH/1gAAAJQB&#10;AAALAAAAAAAAAAAAAAAAAC8BAABfcmVscy8ucmVsc1BLAQItABQABgAIAAAAIQDp7lP5PgIAAGUE&#10;AAAOAAAAAAAAAAAAAAAAAC4CAABkcnMvZTJvRG9jLnhtbFBLAQItABQABgAIAAAAIQAWYBhP4wAA&#10;AAsBAAAPAAAAAAAAAAAAAAAAAJgEAABkcnMvZG93bnJldi54bWxQSwUGAAAAAAQABADzAAAAqAUA&#10;AAAA&#10;" filled="f" stroked="f" strokeweight=".5pt">
                      <v:textbox>
                        <w:txbxContent>
                          <w:p w14:paraId="1D9B9364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74722A3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5ACA2D03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192DAC6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1841A84" wp14:editId="3E1F96F9">
                      <wp:simplePos x="0" y="0"/>
                      <wp:positionH relativeFrom="column">
                        <wp:posOffset>1325880</wp:posOffset>
                      </wp:positionH>
                      <wp:positionV relativeFrom="paragraph">
                        <wp:posOffset>-626745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F5D885" w14:textId="77777777" w:rsidR="009F55BA" w:rsidRDefault="009F55BA" w:rsidP="009F55BA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08801275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UniCredit Bank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Czech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Republic</w:t>
                                  </w:r>
                                  <w:proofErr w:type="spellEnd"/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and Slovakia, a.s.</w:t>
                                  </w:r>
                                </w:p>
                                <w:p w14:paraId="3450B619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obočka zahraničnej banky</w:t>
                                  </w:r>
                                </w:p>
                                <w:p w14:paraId="17669B46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UNCRSKBX</w:t>
                                  </w:r>
                                </w:p>
                                <w:p w14:paraId="565F9D20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SK30 1111 0000 0066 2485 9013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841A84" id="_x0000_s1028" type="#_x0000_t202" style="position:absolute;left:0;text-align:left;margin-left:104.4pt;margin-top:-49.3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PL2Uw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p6mS707KE5Ig4F+pqzmqxpzXTPrnpnB&#10;IcLycDHcEx6lBIwFZ4mSCsz3v717e+wtailpcShzar8dmBGUyC8Ku/4xGY/9FIfLOL3zFJpbze5W&#10;ow7NEpCABFdQ8yB6eycvYmmgecH9WfioqGKKY+ycuou4dP2q4P5xsVgEI5xbzdxabTT30J5w34lt&#10;98KMPrfLYaMf4TK+LHvTtd7WeypYHByUdWip57ln9Uw/znwYivN++qW6vQer17/I/BcAAAD//wMA&#10;UEsDBBQABgAIAAAAIQB898Zt4wAAAAsBAAAPAAAAZHJzL2Rvd25yZXYueG1sTI9LT8MwEITvSPwH&#10;a5G4oNZJq6YhxKkQ4iH1RsND3Nx4SSLidRS7Sfj3LCc4zs5o9pt8N9tOjDj41pGCeBmBQKqcaalW&#10;8FI+LFIQPmgyunOECr7Rw644P8t1ZtxEzzgeQi24hHymFTQh9JmUvmrQar90PRJ7n26wOrAcamkG&#10;PXG57eQqihJpdUv8odE93jVYfR1OVsHHVf2+9/Pj67TerPv7p7HcvplSqcuL+fYGRMA5/IXhF5/R&#10;oWCmozuR8aJTsIpSRg8KFtfpFgQnNlHC6458ieMEZJHL/xuKHwAAAP//AwBQSwECLQAUAAYACAAA&#10;ACEAtoM4kv4AAADhAQAAEwAAAAAAAAAAAAAAAAAAAAAAW0NvbnRlbnRfVHlwZXNdLnhtbFBLAQIt&#10;ABQABgAIAAAAIQA4/SH/1gAAAJQBAAALAAAAAAAAAAAAAAAAAC8BAABfcmVscy8ucmVsc1BLAQIt&#10;ABQABgAIAAAAIQC4DPL2UwIAAI0EAAAOAAAAAAAAAAAAAAAAAC4CAABkcnMvZTJvRG9jLnhtbFBL&#10;AQItABQABgAIAAAAIQB898Zt4wAAAAsBAAAPAAAAAAAAAAAAAAAAAK0EAABkcnMvZG93bnJldi54&#10;bWxQSwUGAAAAAAQABADzAAAAvQUAAAAA&#10;" fillcolor="white [3201]" stroked="f" strokeweight=".5pt">
                      <v:textbox>
                        <w:txbxContent>
                          <w:p w14:paraId="0EF5D885" w14:textId="77777777" w:rsidR="009F55BA" w:rsidRDefault="009F55BA" w:rsidP="009F55B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08801275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UniCredit Bank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Czech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Republic</w:t>
                            </w:r>
                            <w:proofErr w:type="spellEnd"/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and Slovakia, a.s.</w:t>
                            </w:r>
                          </w:p>
                          <w:p w14:paraId="3450B619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p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obočka zahraničnej banky</w:t>
                            </w:r>
                          </w:p>
                          <w:p w14:paraId="17669B46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UNCRSKBX</w:t>
                            </w:r>
                          </w:p>
                          <w:p w14:paraId="565F9D20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SK30 1111 0000 0066 2485 9013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275351" wp14:editId="6D4865CF">
                      <wp:simplePos x="0" y="0"/>
                      <wp:positionH relativeFrom="column">
                        <wp:posOffset>-119514</wp:posOffset>
                      </wp:positionH>
                      <wp:positionV relativeFrom="paragraph">
                        <wp:posOffset>-625475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9288CA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7F967D1B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B4A6FD7" w14:textId="77777777" w:rsidR="009F55BA" w:rsidRPr="00BB5923" w:rsidRDefault="009F55BA" w:rsidP="009F55B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275351" id="_x0000_s1029" type="#_x0000_t202" style="position:absolute;left:0;text-align:left;margin-left:-9.4pt;margin-top:-49.25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6y7VAIAAI4EAAAOAAAAZHJzL2Uyb0RvYy54bWysVM1u2zAMvg/YOwi6L86fk8yIU2QpMgwo&#10;2gLJ0LMiS4kBWdQkJXb2RnuOvdgoOU6zbqdhF5kUyU/kR9Lzu6ZS5CSsK0HndNDrUyI0h6LU+5x+&#10;3a4/zChxnumCKdAip2fh6N3i/bt5bTIxhAOoQliCINpltcnpwXuTJYnjB1Ex1wMjNBol2Ip5VO0+&#10;KSyrEb1SybDfnyQ12MJY4MI5vL1vjXQR8aUU3D9J6YQnKqeYm4+njecunMlizrK9ZeZQ8ksa7B+y&#10;qFip8dEr1D3zjBxt+QdUVXILDqTvcagSkLLkItaA1Qz6b6rZHJgRsRYkx5krTe7/wfLH07MlZYG9&#10;m06G08loOkwp0azCXm1F4+H08wcxoAQZBK5q4zIM2RgM8s0naDCuu3d4GShopK3CF4sjaEfWz1em&#10;EZHwEDSYpLMJmjja0nTUn6UBJnmNNtb5zwIqEoScWuxkJJidHpxvXTuX8JgDVRbrUqmohOkRK2XJ&#10;iWHflY85IvhvXkqTOqeTUdqPwBpCeIusNOYSam1rCpJvdk3kadTVu4PijDRYaIfKGb4uMdcH5vwz&#10;szhFWB5uhn/CQyrAt+AiUXIA+/1v98Efm4tWSmqcypy6b0dmBSXqi8a2fxyMx2GMozJOp0NU7K1l&#10;d2vRx2oFSMAAd9DwKAZ/rzpRWqhecIGW4VU0Mc3x7Zz6Tlz5dldwAblYLqMTDq5h/kFvDA/QgfDQ&#10;iW3zwqy5tMtjox+hm1+Wvela6xsiNSyPHmQZWxp4blm90I9DH4fisqBhq2716PX6G1n8AgAA//8D&#10;AFBLAwQUAAYACAAAACEAYvYdpOEAAAALAQAADwAAAGRycy9kb3ducmV2LnhtbEyPS0+EQBCE7yb+&#10;h0mbeDG7A+5DRIaNMT4Sby4+4m2WaYHI9BBmFvDf25z01t1Vqf4q2022FQP2vnGkIF5GIJBKZxqq&#10;FLwWD4sEhA+ajG4doYIf9LDLT08ynRo30gsO+1AJDiGfagV1CF0qpS9rtNovXYfE2pfrrQ689pU0&#10;vR453LbyMoq20uqG+EOtO7yrsfzeH62Cz4vq49lPj2/jarPq7p+G4urdFEqdn023NyACTuHPDDM+&#10;o0POTAd3JONFq2ARJ4weeLhONiBmx3bNl8MsxWuQeSb/d8h/AQAA//8DAFBLAQItABQABgAIAAAA&#10;IQC2gziS/gAAAOEBAAATAAAAAAAAAAAAAAAAAAAAAABbQ29udGVudF9UeXBlc10ueG1sUEsBAi0A&#10;FAAGAAgAAAAhADj9If/WAAAAlAEAAAsAAAAAAAAAAAAAAAAALwEAAF9yZWxzLy5yZWxzUEsBAi0A&#10;FAAGAAgAAAAhAFTnrLtUAgAAjgQAAA4AAAAAAAAAAAAAAAAALgIAAGRycy9lMm9Eb2MueG1sUEsB&#10;Ai0AFAAGAAgAAAAhAGL2HaThAAAACwEAAA8AAAAAAAAAAAAAAAAArgQAAGRycy9kb3ducmV2Lnht&#10;bFBLBQYAAAAABAAEAPMAAAC8BQAAAAA=&#10;" fillcolor="white [3201]" stroked="f" strokeweight=".5pt">
                      <v:textbox>
                        <w:txbxContent>
                          <w:p w14:paraId="3B9288CA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7F967D1B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B4A6FD7" w14:textId="77777777" w:rsidR="009F55BA" w:rsidRPr="00BB5923" w:rsidRDefault="009F55BA" w:rsidP="009F55B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3222" w:rsidRPr="00933222">
              <w:rPr>
                <w:color w:val="000000" w:themeColor="text1"/>
              </w:rPr>
              <w:t xml:space="preserve">Strana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PAGE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DF5835">
              <w:rPr>
                <w:b/>
                <w:bCs/>
                <w:noProof/>
                <w:color w:val="000000" w:themeColor="text1"/>
              </w:rPr>
              <w:t>1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  <w:r w:rsidR="00933222" w:rsidRPr="00933222">
              <w:rPr>
                <w:color w:val="000000" w:themeColor="text1"/>
              </w:rPr>
              <w:t xml:space="preserve"> z 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begin"/>
            </w:r>
            <w:r w:rsidR="00933222" w:rsidRPr="00933222">
              <w:rPr>
                <w:b/>
                <w:bCs/>
                <w:color w:val="000000" w:themeColor="text1"/>
              </w:rPr>
              <w:instrText>NUMPAGES</w:instrTex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separate"/>
            </w:r>
            <w:r w:rsidR="00DF5835">
              <w:rPr>
                <w:b/>
                <w:bCs/>
                <w:noProof/>
                <w:color w:val="000000" w:themeColor="text1"/>
              </w:rPr>
              <w:t>1</w:t>
            </w:r>
            <w:r w:rsidR="00933222" w:rsidRPr="00933222">
              <w:rPr>
                <w:b/>
                <w:bCs/>
                <w:color w:val="000000" w:themeColor="text1"/>
                <w:sz w:val="24"/>
                <w:szCs w:val="24"/>
              </w:rPr>
              <w:fldChar w:fldCharType="end"/>
            </w:r>
          </w:p>
        </w:sdtContent>
      </w:sdt>
    </w:sdtContent>
  </w:sdt>
  <w:p w14:paraId="53AA4112" w14:textId="77777777" w:rsidR="00933222" w:rsidRDefault="00933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E92265" w14:textId="77777777" w:rsidR="002D674B" w:rsidRDefault="002D674B" w:rsidP="001B78C9">
      <w:r>
        <w:separator/>
      </w:r>
    </w:p>
  </w:footnote>
  <w:footnote w:type="continuationSeparator" w:id="0">
    <w:p w14:paraId="561214F1" w14:textId="77777777" w:rsidR="002D674B" w:rsidRDefault="002D674B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79E7A1" w14:textId="77777777" w:rsidR="001B78C9" w:rsidRDefault="00DF5835">
    <w:pPr>
      <w:pStyle w:val="Hlavika"/>
    </w:pPr>
    <w:r>
      <w:rPr>
        <w:noProof/>
        <w:lang w:eastAsia="sk-SK"/>
      </w:rPr>
      <w:pict w14:anchorId="4A8605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5F475" w14:textId="055C5E05" w:rsidR="0033101C" w:rsidRDefault="009F55BA">
    <w:pPr>
      <w:pStyle w:val="Hlavika"/>
    </w:pPr>
    <w:r w:rsidRPr="0040580C"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438FAB46" wp14:editId="3DC32566">
          <wp:simplePos x="0" y="0"/>
          <wp:positionH relativeFrom="column">
            <wp:posOffset>0</wp:posOffset>
          </wp:positionH>
          <wp:positionV relativeFrom="paragraph">
            <wp:posOffset>670560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5D951" w14:textId="77777777" w:rsidR="001B78C9" w:rsidRDefault="00DF5835">
    <w:pPr>
      <w:pStyle w:val="Hlavika"/>
    </w:pPr>
    <w:r>
      <w:rPr>
        <w:noProof/>
        <w:lang w:eastAsia="sk-SK"/>
      </w:rPr>
      <w:pict w14:anchorId="74386A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764ED"/>
    <w:multiLevelType w:val="hybridMultilevel"/>
    <w:tmpl w:val="37900FF6"/>
    <w:lvl w:ilvl="0" w:tplc="ED882538">
      <w:start w:val="1"/>
      <w:numFmt w:val="decimal"/>
      <w:lvlText w:val="%1.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E6B06"/>
    <w:multiLevelType w:val="hybridMultilevel"/>
    <w:tmpl w:val="F8544CA2"/>
    <w:lvl w:ilvl="0" w:tplc="F4805882">
      <w:numFmt w:val="bullet"/>
      <w:lvlText w:val="-"/>
      <w:lvlJc w:val="left"/>
      <w:pPr>
        <w:ind w:left="814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465B533E"/>
    <w:multiLevelType w:val="hybridMultilevel"/>
    <w:tmpl w:val="CCC425AE"/>
    <w:lvl w:ilvl="0" w:tplc="CF4A0610">
      <w:start w:val="1"/>
      <w:numFmt w:val="decimal"/>
      <w:lvlText w:val="%1.)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83B46E5"/>
    <w:multiLevelType w:val="hybridMultilevel"/>
    <w:tmpl w:val="227A0D82"/>
    <w:lvl w:ilvl="0" w:tplc="B40CD0BA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47" w:hanging="360"/>
      </w:pPr>
    </w:lvl>
    <w:lvl w:ilvl="2" w:tplc="041B001B" w:tentative="1">
      <w:start w:val="1"/>
      <w:numFmt w:val="lowerRoman"/>
      <w:lvlText w:val="%3."/>
      <w:lvlJc w:val="right"/>
      <w:pPr>
        <w:ind w:left="2867" w:hanging="180"/>
      </w:pPr>
    </w:lvl>
    <w:lvl w:ilvl="3" w:tplc="041B000F" w:tentative="1">
      <w:start w:val="1"/>
      <w:numFmt w:val="decimal"/>
      <w:lvlText w:val="%4."/>
      <w:lvlJc w:val="left"/>
      <w:pPr>
        <w:ind w:left="3587" w:hanging="360"/>
      </w:pPr>
    </w:lvl>
    <w:lvl w:ilvl="4" w:tplc="041B0019" w:tentative="1">
      <w:start w:val="1"/>
      <w:numFmt w:val="lowerLetter"/>
      <w:lvlText w:val="%5."/>
      <w:lvlJc w:val="left"/>
      <w:pPr>
        <w:ind w:left="4307" w:hanging="360"/>
      </w:pPr>
    </w:lvl>
    <w:lvl w:ilvl="5" w:tplc="041B001B" w:tentative="1">
      <w:start w:val="1"/>
      <w:numFmt w:val="lowerRoman"/>
      <w:lvlText w:val="%6."/>
      <w:lvlJc w:val="right"/>
      <w:pPr>
        <w:ind w:left="5027" w:hanging="180"/>
      </w:pPr>
    </w:lvl>
    <w:lvl w:ilvl="6" w:tplc="041B000F" w:tentative="1">
      <w:start w:val="1"/>
      <w:numFmt w:val="decimal"/>
      <w:lvlText w:val="%7."/>
      <w:lvlJc w:val="left"/>
      <w:pPr>
        <w:ind w:left="5747" w:hanging="360"/>
      </w:pPr>
    </w:lvl>
    <w:lvl w:ilvl="7" w:tplc="041B0019" w:tentative="1">
      <w:start w:val="1"/>
      <w:numFmt w:val="lowerLetter"/>
      <w:lvlText w:val="%8."/>
      <w:lvlJc w:val="left"/>
      <w:pPr>
        <w:ind w:left="6467" w:hanging="360"/>
      </w:pPr>
    </w:lvl>
    <w:lvl w:ilvl="8" w:tplc="041B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4" w15:restartNumberingAfterBreak="0">
    <w:nsid w:val="49C13790"/>
    <w:multiLevelType w:val="hybridMultilevel"/>
    <w:tmpl w:val="78BC504E"/>
    <w:lvl w:ilvl="0" w:tplc="DB0C10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72FD5"/>
    <w:multiLevelType w:val="hybridMultilevel"/>
    <w:tmpl w:val="90685C72"/>
    <w:lvl w:ilvl="0" w:tplc="DB60A8EA">
      <w:start w:val="1"/>
      <w:numFmt w:val="bullet"/>
      <w:lvlText w:val="-"/>
      <w:lvlJc w:val="left"/>
      <w:pPr>
        <w:ind w:left="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9E271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7820A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7016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6EF9E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64A7AE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06393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AA042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2320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D87BA3"/>
    <w:multiLevelType w:val="multilevel"/>
    <w:tmpl w:val="6E32FC50"/>
    <w:lvl w:ilvl="0">
      <w:start w:val="1"/>
      <w:numFmt w:val="lowerLetter"/>
      <w:lvlText w:val="%1)"/>
      <w:lvlJc w:val="left"/>
      <w:pPr>
        <w:ind w:left="708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708" w:firstLine="0"/>
      </w:pPr>
    </w:lvl>
    <w:lvl w:ilvl="2">
      <w:numFmt w:val="decimal"/>
      <w:lvlText w:val=""/>
      <w:lvlJc w:val="left"/>
      <w:pPr>
        <w:ind w:left="708" w:firstLine="0"/>
      </w:pPr>
    </w:lvl>
    <w:lvl w:ilvl="3">
      <w:numFmt w:val="decimal"/>
      <w:lvlText w:val=""/>
      <w:lvlJc w:val="left"/>
      <w:pPr>
        <w:ind w:left="708" w:firstLine="0"/>
      </w:pPr>
    </w:lvl>
    <w:lvl w:ilvl="4">
      <w:numFmt w:val="decimal"/>
      <w:lvlText w:val=""/>
      <w:lvlJc w:val="left"/>
      <w:pPr>
        <w:ind w:left="708" w:firstLine="0"/>
      </w:pPr>
    </w:lvl>
    <w:lvl w:ilvl="5">
      <w:numFmt w:val="decimal"/>
      <w:lvlText w:val=""/>
      <w:lvlJc w:val="left"/>
      <w:pPr>
        <w:ind w:left="708" w:firstLine="0"/>
      </w:pPr>
    </w:lvl>
    <w:lvl w:ilvl="6">
      <w:numFmt w:val="decimal"/>
      <w:lvlText w:val=""/>
      <w:lvlJc w:val="left"/>
      <w:pPr>
        <w:ind w:left="708" w:firstLine="0"/>
      </w:pPr>
    </w:lvl>
    <w:lvl w:ilvl="7">
      <w:numFmt w:val="decimal"/>
      <w:lvlText w:val=""/>
      <w:lvlJc w:val="left"/>
      <w:pPr>
        <w:ind w:left="708" w:firstLine="0"/>
      </w:pPr>
    </w:lvl>
    <w:lvl w:ilvl="8">
      <w:numFmt w:val="decimal"/>
      <w:lvlText w:val=""/>
      <w:lvlJc w:val="left"/>
      <w:pPr>
        <w:ind w:left="708" w:firstLine="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FBA"/>
    <w:rsid w:val="00004A5F"/>
    <w:rsid w:val="00011614"/>
    <w:rsid w:val="00014CC3"/>
    <w:rsid w:val="000171EC"/>
    <w:rsid w:val="00025B18"/>
    <w:rsid w:val="00025BF6"/>
    <w:rsid w:val="000269F2"/>
    <w:rsid w:val="00036A08"/>
    <w:rsid w:val="00052A97"/>
    <w:rsid w:val="0006418D"/>
    <w:rsid w:val="00064BEA"/>
    <w:rsid w:val="000836DC"/>
    <w:rsid w:val="0009121B"/>
    <w:rsid w:val="00094D2D"/>
    <w:rsid w:val="00095012"/>
    <w:rsid w:val="000A2C68"/>
    <w:rsid w:val="000A3CEC"/>
    <w:rsid w:val="000B0097"/>
    <w:rsid w:val="000C79BE"/>
    <w:rsid w:val="000D1B56"/>
    <w:rsid w:val="000D2F22"/>
    <w:rsid w:val="000D2FFB"/>
    <w:rsid w:val="000D4A8F"/>
    <w:rsid w:val="000D5E1E"/>
    <w:rsid w:val="000E07E0"/>
    <w:rsid w:val="000E5C45"/>
    <w:rsid w:val="001031F6"/>
    <w:rsid w:val="001133B3"/>
    <w:rsid w:val="00116916"/>
    <w:rsid w:val="0015454A"/>
    <w:rsid w:val="00165579"/>
    <w:rsid w:val="00167F1A"/>
    <w:rsid w:val="001715DE"/>
    <w:rsid w:val="00184343"/>
    <w:rsid w:val="00187A7B"/>
    <w:rsid w:val="001950E5"/>
    <w:rsid w:val="001967F0"/>
    <w:rsid w:val="001B0543"/>
    <w:rsid w:val="001B78C9"/>
    <w:rsid w:val="001C0431"/>
    <w:rsid w:val="001C6D03"/>
    <w:rsid w:val="00212C85"/>
    <w:rsid w:val="00215118"/>
    <w:rsid w:val="00215F6A"/>
    <w:rsid w:val="002616B4"/>
    <w:rsid w:val="002651A3"/>
    <w:rsid w:val="002B25E7"/>
    <w:rsid w:val="002C3A20"/>
    <w:rsid w:val="002D0232"/>
    <w:rsid w:val="002D07CB"/>
    <w:rsid w:val="002D674B"/>
    <w:rsid w:val="002E5CEE"/>
    <w:rsid w:val="002F26F7"/>
    <w:rsid w:val="0030783A"/>
    <w:rsid w:val="003136DE"/>
    <w:rsid w:val="00313A91"/>
    <w:rsid w:val="00313FF9"/>
    <w:rsid w:val="00317FC6"/>
    <w:rsid w:val="0033101C"/>
    <w:rsid w:val="00332DFF"/>
    <w:rsid w:val="00352F1B"/>
    <w:rsid w:val="003540EB"/>
    <w:rsid w:val="00367182"/>
    <w:rsid w:val="00373C74"/>
    <w:rsid w:val="0038649E"/>
    <w:rsid w:val="003B2898"/>
    <w:rsid w:val="003C6A9C"/>
    <w:rsid w:val="003C7509"/>
    <w:rsid w:val="003D1040"/>
    <w:rsid w:val="003D41AA"/>
    <w:rsid w:val="004017E4"/>
    <w:rsid w:val="00434A83"/>
    <w:rsid w:val="00436CB5"/>
    <w:rsid w:val="00444C1E"/>
    <w:rsid w:val="00457AD5"/>
    <w:rsid w:val="004678B5"/>
    <w:rsid w:val="00486ACD"/>
    <w:rsid w:val="004A0529"/>
    <w:rsid w:val="004A6BDF"/>
    <w:rsid w:val="004B45C9"/>
    <w:rsid w:val="004B6531"/>
    <w:rsid w:val="004E4383"/>
    <w:rsid w:val="004E59D6"/>
    <w:rsid w:val="004E5D32"/>
    <w:rsid w:val="004F31A2"/>
    <w:rsid w:val="005015B8"/>
    <w:rsid w:val="005018B6"/>
    <w:rsid w:val="00502D4C"/>
    <w:rsid w:val="00512EFB"/>
    <w:rsid w:val="00521BC9"/>
    <w:rsid w:val="00534925"/>
    <w:rsid w:val="0057463F"/>
    <w:rsid w:val="00580205"/>
    <w:rsid w:val="00586245"/>
    <w:rsid w:val="005911AF"/>
    <w:rsid w:val="005B0D1F"/>
    <w:rsid w:val="005B1A40"/>
    <w:rsid w:val="005C0EFC"/>
    <w:rsid w:val="005C1996"/>
    <w:rsid w:val="005D2491"/>
    <w:rsid w:val="005D3E4D"/>
    <w:rsid w:val="005D7733"/>
    <w:rsid w:val="005E1D9D"/>
    <w:rsid w:val="005E7B58"/>
    <w:rsid w:val="005F4BBB"/>
    <w:rsid w:val="005F6B91"/>
    <w:rsid w:val="005F71EC"/>
    <w:rsid w:val="006013A4"/>
    <w:rsid w:val="00625547"/>
    <w:rsid w:val="006261B7"/>
    <w:rsid w:val="0065180C"/>
    <w:rsid w:val="006530AD"/>
    <w:rsid w:val="006538D8"/>
    <w:rsid w:val="00653E24"/>
    <w:rsid w:val="0066558D"/>
    <w:rsid w:val="0069559B"/>
    <w:rsid w:val="006C1400"/>
    <w:rsid w:val="006F517D"/>
    <w:rsid w:val="006F5275"/>
    <w:rsid w:val="0070643B"/>
    <w:rsid w:val="007358C2"/>
    <w:rsid w:val="0074075E"/>
    <w:rsid w:val="00742D4F"/>
    <w:rsid w:val="007471A5"/>
    <w:rsid w:val="00780A52"/>
    <w:rsid w:val="00780FB0"/>
    <w:rsid w:val="007A281B"/>
    <w:rsid w:val="007B1E39"/>
    <w:rsid w:val="007C26D4"/>
    <w:rsid w:val="007C31F1"/>
    <w:rsid w:val="007C333B"/>
    <w:rsid w:val="007C44A0"/>
    <w:rsid w:val="007D2A59"/>
    <w:rsid w:val="007D537B"/>
    <w:rsid w:val="007F2E08"/>
    <w:rsid w:val="007F3F88"/>
    <w:rsid w:val="00811A35"/>
    <w:rsid w:val="00811D34"/>
    <w:rsid w:val="00821454"/>
    <w:rsid w:val="008219DC"/>
    <w:rsid w:val="008266CF"/>
    <w:rsid w:val="008311E0"/>
    <w:rsid w:val="00850059"/>
    <w:rsid w:val="00874147"/>
    <w:rsid w:val="0087648C"/>
    <w:rsid w:val="00883650"/>
    <w:rsid w:val="00891BD1"/>
    <w:rsid w:val="00896DC5"/>
    <w:rsid w:val="008A2230"/>
    <w:rsid w:val="008A2FBA"/>
    <w:rsid w:val="008A72F0"/>
    <w:rsid w:val="008C478A"/>
    <w:rsid w:val="008C4D10"/>
    <w:rsid w:val="008C721C"/>
    <w:rsid w:val="008D14A4"/>
    <w:rsid w:val="008D1C16"/>
    <w:rsid w:val="00901971"/>
    <w:rsid w:val="0091340A"/>
    <w:rsid w:val="00914E1A"/>
    <w:rsid w:val="00917443"/>
    <w:rsid w:val="00917709"/>
    <w:rsid w:val="00920CC2"/>
    <w:rsid w:val="009231B3"/>
    <w:rsid w:val="00924391"/>
    <w:rsid w:val="00932767"/>
    <w:rsid w:val="00933222"/>
    <w:rsid w:val="00963207"/>
    <w:rsid w:val="00981FA6"/>
    <w:rsid w:val="00986FCE"/>
    <w:rsid w:val="009C184A"/>
    <w:rsid w:val="009C5A0A"/>
    <w:rsid w:val="009D2E13"/>
    <w:rsid w:val="009D644C"/>
    <w:rsid w:val="009F55BA"/>
    <w:rsid w:val="009F5B94"/>
    <w:rsid w:val="00A02E77"/>
    <w:rsid w:val="00A22763"/>
    <w:rsid w:val="00A23841"/>
    <w:rsid w:val="00A32268"/>
    <w:rsid w:val="00A34E46"/>
    <w:rsid w:val="00A54BE8"/>
    <w:rsid w:val="00A76BA8"/>
    <w:rsid w:val="00A97139"/>
    <w:rsid w:val="00AA70A0"/>
    <w:rsid w:val="00AC2098"/>
    <w:rsid w:val="00B2459C"/>
    <w:rsid w:val="00B27DCA"/>
    <w:rsid w:val="00B331E1"/>
    <w:rsid w:val="00B57AC1"/>
    <w:rsid w:val="00B674C7"/>
    <w:rsid w:val="00B866B2"/>
    <w:rsid w:val="00B90435"/>
    <w:rsid w:val="00BA705D"/>
    <w:rsid w:val="00BC59FD"/>
    <w:rsid w:val="00BF0099"/>
    <w:rsid w:val="00BF377F"/>
    <w:rsid w:val="00C02184"/>
    <w:rsid w:val="00C12D69"/>
    <w:rsid w:val="00C15CC1"/>
    <w:rsid w:val="00C362FE"/>
    <w:rsid w:val="00C5307F"/>
    <w:rsid w:val="00C66B38"/>
    <w:rsid w:val="00C9162B"/>
    <w:rsid w:val="00CA1A54"/>
    <w:rsid w:val="00D31A80"/>
    <w:rsid w:val="00D33C33"/>
    <w:rsid w:val="00D35FFD"/>
    <w:rsid w:val="00D36325"/>
    <w:rsid w:val="00D42084"/>
    <w:rsid w:val="00D43A26"/>
    <w:rsid w:val="00D44142"/>
    <w:rsid w:val="00D50C30"/>
    <w:rsid w:val="00D62453"/>
    <w:rsid w:val="00D70401"/>
    <w:rsid w:val="00D72132"/>
    <w:rsid w:val="00D73649"/>
    <w:rsid w:val="00D75E72"/>
    <w:rsid w:val="00D76D35"/>
    <w:rsid w:val="00D83975"/>
    <w:rsid w:val="00DA4D99"/>
    <w:rsid w:val="00DB2472"/>
    <w:rsid w:val="00DB7111"/>
    <w:rsid w:val="00DC29E8"/>
    <w:rsid w:val="00DD4CB5"/>
    <w:rsid w:val="00DF0555"/>
    <w:rsid w:val="00DF5835"/>
    <w:rsid w:val="00E03AFD"/>
    <w:rsid w:val="00E070B8"/>
    <w:rsid w:val="00E340CD"/>
    <w:rsid w:val="00E41149"/>
    <w:rsid w:val="00E41878"/>
    <w:rsid w:val="00EB5246"/>
    <w:rsid w:val="00EC4537"/>
    <w:rsid w:val="00ED2E00"/>
    <w:rsid w:val="00EF46BC"/>
    <w:rsid w:val="00EF7D52"/>
    <w:rsid w:val="00F17B5B"/>
    <w:rsid w:val="00F2407F"/>
    <w:rsid w:val="00F312C4"/>
    <w:rsid w:val="00F426CB"/>
    <w:rsid w:val="00F443DC"/>
    <w:rsid w:val="00F44456"/>
    <w:rsid w:val="00F459FA"/>
    <w:rsid w:val="00F759B6"/>
    <w:rsid w:val="00F84B79"/>
    <w:rsid w:val="00F914FA"/>
    <w:rsid w:val="00FA23FF"/>
    <w:rsid w:val="00FA3C8E"/>
    <w:rsid w:val="00FB34EE"/>
    <w:rsid w:val="00FB769D"/>
    <w:rsid w:val="00FB773E"/>
    <w:rsid w:val="00FC5591"/>
    <w:rsid w:val="00FC72A0"/>
    <w:rsid w:val="00FD03B9"/>
    <w:rsid w:val="00FD0CE6"/>
    <w:rsid w:val="00FE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40C46C"/>
  <w15:docId w15:val="{4929C067-E686-4088-BEBE-9EB685A79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0269F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0269F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7F2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426CB"/>
    <w:rPr>
      <w:color w:val="808080"/>
    </w:rPr>
  </w:style>
  <w:style w:type="paragraph" w:styleId="Odsekzoznamu">
    <w:name w:val="List Paragraph"/>
    <w:aliases w:val="Odsek,ZOZNAM,body,Odsek zoznamu2,Tabuľka,lp1,Bullet List,FooterText,numbered,Paragraphe de liste1,Bullet Number,lp11,List Paragraph11,Bullet 1,Use Case List Paragraph,Medium List 2 - Accent 41,Table"/>
    <w:basedOn w:val="Normlny"/>
    <w:link w:val="OdsekzoznamuChar"/>
    <w:uiPriority w:val="34"/>
    <w:qFormat/>
    <w:rsid w:val="00F17B5B"/>
    <w:pPr>
      <w:spacing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OdsekzoznamuChar">
    <w:name w:val="Odsek zoznamu Char"/>
    <w:aliases w:val="Odsek Char,ZOZNAM Char,body Char,Odsek zoznamu2 Char,Tabuľka Char,lp1 Char,Bullet List Char,FooterText Char,numbered Char,Paragraphe de liste1 Char,Bullet Number Char,lp11 Char,List Paragraph11 Char,Bullet 1 Char,Table Char"/>
    <w:link w:val="Odsekzoznamu"/>
    <w:uiPriority w:val="34"/>
    <w:qFormat/>
    <w:rsid w:val="00F17B5B"/>
    <w:rPr>
      <w:rFonts w:ascii="Arial" w:eastAsia="Calibri" w:hAnsi="Arial" w:cs="Times New Roman"/>
      <w:color w:val="585858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17B5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7B5B"/>
    <w:rPr>
      <w:rFonts w:ascii="Calibri" w:eastAsia="Calibri" w:hAnsi="Calibri" w:cs="Times New Roman"/>
      <w:color w:val="585858"/>
    </w:rPr>
  </w:style>
  <w:style w:type="character" w:styleId="Hypertextovprepojenie">
    <w:name w:val="Hyperlink"/>
    <w:uiPriority w:val="99"/>
    <w:rsid w:val="00F17B5B"/>
    <w:rPr>
      <w:color w:val="0000FF"/>
      <w:u w:val="single"/>
    </w:rPr>
  </w:style>
  <w:style w:type="character" w:customStyle="1" w:styleId="Bodytext2">
    <w:name w:val="Body text (2)_"/>
    <w:basedOn w:val="Predvolenpsmoodseku"/>
    <w:link w:val="Bodytext20"/>
    <w:rsid w:val="00F17B5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F17B5B"/>
    <w:pPr>
      <w:widowControl w:val="0"/>
      <w:shd w:val="clear" w:color="auto" w:fill="FFFFFF"/>
      <w:spacing w:line="0" w:lineRule="atLeast"/>
      <w:ind w:hanging="580"/>
    </w:pPr>
    <w:rPr>
      <w:rFonts w:ascii="Arial" w:eastAsia="Arial" w:hAnsi="Arial" w:cs="Arial"/>
      <w:color w:val="auto"/>
      <w:sz w:val="19"/>
      <w:szCs w:val="19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33C33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54BE8"/>
    <w:rPr>
      <w:color w:val="800080" w:themeColor="followedHyperlink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93276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32767"/>
    <w:rPr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5015B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15B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15B8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15B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15B8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FDE967-17DF-49D4-AA48-390138952C2C}"/>
      </w:docPartPr>
      <w:docPartBody>
        <w:p w:rsidR="009D3F3F" w:rsidRDefault="0079671F">
          <w:r w:rsidRPr="004D752C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1F"/>
    <w:rsid w:val="001B6B3D"/>
    <w:rsid w:val="00324214"/>
    <w:rsid w:val="005714D6"/>
    <w:rsid w:val="00587FCA"/>
    <w:rsid w:val="00607146"/>
    <w:rsid w:val="00696FD3"/>
    <w:rsid w:val="0079671F"/>
    <w:rsid w:val="008218D9"/>
    <w:rsid w:val="009D3F3F"/>
    <w:rsid w:val="00BB590C"/>
    <w:rsid w:val="00DB1CD8"/>
    <w:rsid w:val="00EE0B0F"/>
    <w:rsid w:val="00F3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67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Almanová Klaudia</cp:lastModifiedBy>
  <cp:revision>3</cp:revision>
  <cp:lastPrinted>2024-04-10T11:10:00Z</cp:lastPrinted>
  <dcterms:created xsi:type="dcterms:W3CDTF">2024-04-10T11:11:00Z</dcterms:created>
  <dcterms:modified xsi:type="dcterms:W3CDTF">2024-04-10T11:13:00Z</dcterms:modified>
</cp:coreProperties>
</file>