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6CAA5E6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9B0FE7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9149B7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46335BC" w:rsidR="007B4DB5" w:rsidRDefault="005A6F30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9B0FE7">
        <w:rPr>
          <w:rFonts w:ascii="Garamond" w:hAnsi="Garamond"/>
          <w:sz w:val="20"/>
          <w:szCs w:val="20"/>
        </w:rPr>
        <w:t>„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9B0FE7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F0A6B8A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9B0FE7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5A6F30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7CE41312" w:rsidR="00AD12DB" w:rsidRDefault="00D2690B" w:rsidP="005A6F3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6120EE41" w14:textId="77777777" w:rsidR="005A6F30" w:rsidRPr="005A6F30" w:rsidRDefault="005A6F30" w:rsidP="005A6F30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677D774D" w14:textId="52CA153B" w:rsidR="00AD12DB" w:rsidRPr="005858FD" w:rsidRDefault="00BE0A94" w:rsidP="00AD12DB">
      <w:pPr>
        <w:pStyle w:val="Odsekzoznamu"/>
        <w:rPr>
          <w:rFonts w:ascii="Garamond" w:hAnsi="Garamond"/>
          <w:b/>
          <w:bCs/>
        </w:rPr>
      </w:pPr>
      <w:hyperlink r:id="rId9" w:history="1">
        <w:r w:rsidRPr="00A962AC">
          <w:rPr>
            <w:rStyle w:val="Hypertextovprepojenie"/>
            <w:rFonts w:ascii="Garamond" w:hAnsi="Garamond"/>
            <w:b/>
            <w:bCs/>
          </w:rPr>
          <w:t>https://josephine.proebiz.com/sk/tender/54423/summary</w:t>
        </w:r>
      </w:hyperlink>
    </w:p>
    <w:p w14:paraId="5356AD1F" w14:textId="3C71534B" w:rsidR="00AD12DB" w:rsidRDefault="00BE0A94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CEBA41F" w:rsidR="00D2690B" w:rsidRDefault="00BE0A94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54423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38EB4566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Pneumatiky, protektory, disky P</w:t>
      </w:r>
      <w:r w:rsidR="00836A97" w:rsidRPr="00BF507A">
        <w:rPr>
          <w:rFonts w:ascii="Garamond" w:hAnsi="Garamond"/>
          <w:sz w:val="20"/>
          <w:szCs w:val="20"/>
        </w:rPr>
        <w:t>N0</w:t>
      </w:r>
      <w:r w:rsidR="009B0FE7">
        <w:rPr>
          <w:rFonts w:ascii="Garamond" w:hAnsi="Garamond"/>
          <w:sz w:val="20"/>
          <w:szCs w:val="20"/>
        </w:rPr>
        <w:t>2</w:t>
      </w:r>
      <w:r w:rsidR="00836A97" w:rsidRPr="00BF507A">
        <w:rPr>
          <w:rFonts w:ascii="Garamond" w:hAnsi="Garamond"/>
          <w:sz w:val="20"/>
          <w:szCs w:val="20"/>
        </w:rPr>
        <w:t>_202</w:t>
      </w:r>
      <w:r w:rsidR="005A6F30">
        <w:rPr>
          <w:rFonts w:ascii="Garamond" w:hAnsi="Garamond"/>
          <w:sz w:val="20"/>
          <w:szCs w:val="20"/>
        </w:rPr>
        <w:t>4</w:t>
      </w:r>
    </w:p>
    <w:p w14:paraId="309105C2" w14:textId="77777777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06258AB" w14:textId="5BD85481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F507A">
        <w:rPr>
          <w:rFonts w:ascii="Garamond" w:hAnsi="Garamond"/>
          <w:b/>
          <w:bCs/>
          <w:sz w:val="20"/>
          <w:szCs w:val="20"/>
        </w:rPr>
        <w:t>Evidenčné číslo</w:t>
      </w:r>
    </w:p>
    <w:p w14:paraId="400E0113" w14:textId="05C28193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DNS</w:t>
      </w:r>
      <w:r w:rsidR="009B0FE7">
        <w:rPr>
          <w:rFonts w:ascii="Garamond" w:hAnsi="Garamond"/>
          <w:sz w:val="20"/>
          <w:szCs w:val="20"/>
        </w:rPr>
        <w:t xml:space="preserve"> NL</w:t>
      </w:r>
      <w:r w:rsidRPr="00BF507A">
        <w:rPr>
          <w:rFonts w:ascii="Garamond" w:hAnsi="Garamond"/>
          <w:sz w:val="20"/>
          <w:szCs w:val="20"/>
        </w:rPr>
        <w:t xml:space="preserve"> 5/2021</w:t>
      </w:r>
    </w:p>
    <w:p w14:paraId="7F43082E" w14:textId="11F196C2" w:rsidR="009B0FE7" w:rsidRPr="00BF507A" w:rsidRDefault="009B0FE7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PN02/2024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A796A24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9B0FE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572A21F" w:rsidR="00C95EEE" w:rsidRPr="00E34C6D" w:rsidRDefault="009B0FE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18 796,80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DFDA8F5" w14:textId="646F5851" w:rsidR="009B0FE7" w:rsidRDefault="009B0FE7" w:rsidP="009B0FE7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81DD406" w14:textId="7C3AFCB5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0F7CF515" w14:textId="77777777" w:rsidR="00BF507A" w:rsidRPr="0033307F" w:rsidRDefault="00BF507A" w:rsidP="00BF507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7D2EAE3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53299B1D" w14:textId="77777777" w:rsidR="000D1B52" w:rsidRPr="00FC6729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E307C93" w14:textId="3FFB43F6" w:rsidR="000D1B52" w:rsidRPr="0084126B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  <w:r>
        <w:rPr>
          <w:rFonts w:ascii="Garamond" w:hAnsi="Garamond"/>
          <w:bCs/>
          <w:sz w:val="20"/>
          <w:szCs w:val="20"/>
        </w:rPr>
        <w:t>;</w:t>
      </w:r>
    </w:p>
    <w:p w14:paraId="252819D3" w14:textId="77777777" w:rsidR="000D1B52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0E738866" w14:textId="77777777" w:rsidR="000D1B52" w:rsidRDefault="000D1B52" w:rsidP="000D1B52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pneumatiky, protektoru, disku</w:t>
      </w:r>
    </w:p>
    <w:p w14:paraId="3ED5B9E6" w14:textId="77777777" w:rsidR="00BF507A" w:rsidRPr="0033307F" w:rsidRDefault="00BF507A" w:rsidP="00BF507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28497B3B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260955A2" w14:textId="77777777" w:rsidR="00BF507A" w:rsidRPr="0033307F" w:rsidRDefault="00BF507A" w:rsidP="00BF507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F270177" w14:textId="77777777" w:rsidR="00BF507A" w:rsidRPr="0033307F" w:rsidRDefault="00BF507A" w:rsidP="00BF507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03ED8D5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E0A94">
        <w:rPr>
          <w:rFonts w:ascii="Garamond" w:hAnsi="Garamond"/>
          <w:bCs/>
          <w:sz w:val="20"/>
          <w:szCs w:val="20"/>
        </w:rPr>
        <w:t>03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</w:t>
      </w:r>
      <w:r w:rsidR="009B0FE7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5A6F30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BE0A94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7730218" w:rsidR="00B14658" w:rsidRDefault="00BE0A94" w:rsidP="00B14658">
      <w:pPr>
        <w:pStyle w:val="Odsekzoznamu"/>
      </w:pPr>
      <w:hyperlink r:id="rId11" w:history="1">
        <w:r w:rsidRPr="00A962AC">
          <w:rPr>
            <w:rStyle w:val="Hypertextovprepojenie"/>
          </w:rPr>
          <w:t>https://josephine.proebiz.com/sk/tender/54423/summary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B2381F2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B0FE7">
        <w:rPr>
          <w:rFonts w:ascii="Garamond" w:hAnsi="Garamond"/>
          <w:bCs/>
          <w:sz w:val="20"/>
          <w:szCs w:val="20"/>
        </w:rPr>
        <w:t>0</w:t>
      </w:r>
      <w:r w:rsidR="00BE0A94">
        <w:rPr>
          <w:rFonts w:ascii="Garamond" w:hAnsi="Garamond"/>
          <w:bCs/>
          <w:sz w:val="20"/>
          <w:szCs w:val="20"/>
        </w:rPr>
        <w:t>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</w:t>
      </w:r>
      <w:r w:rsidR="009B0FE7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5A6F30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BE0A94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BE0A94">
        <w:rPr>
          <w:rFonts w:ascii="Garamond" w:hAnsi="Garamond"/>
          <w:bCs/>
          <w:sz w:val="20"/>
          <w:szCs w:val="20"/>
        </w:rPr>
        <w:t>3</w:t>
      </w:r>
      <w:r w:rsidR="004F5ED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13D199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D5CA297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5D643B0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7EF7FB1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A029174" w14:textId="77777777" w:rsidR="000D1B52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F92D534" w14:textId="77777777" w:rsidR="000D1B52" w:rsidRPr="0006330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B32B1A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9B0FE7">
        <w:rPr>
          <w:rFonts w:ascii="Garamond" w:hAnsi="Garamond"/>
          <w:sz w:val="20"/>
          <w:szCs w:val="20"/>
        </w:rPr>
        <w:t>20</w:t>
      </w:r>
      <w:r w:rsidR="00836A97">
        <w:rPr>
          <w:rFonts w:ascii="Garamond" w:hAnsi="Garamond"/>
          <w:sz w:val="20"/>
          <w:szCs w:val="20"/>
        </w:rPr>
        <w:t>.</w:t>
      </w:r>
      <w:r w:rsidR="005A6F30">
        <w:rPr>
          <w:rFonts w:ascii="Garamond" w:hAnsi="Garamond"/>
          <w:sz w:val="20"/>
          <w:szCs w:val="20"/>
        </w:rPr>
        <w:t>0</w:t>
      </w:r>
      <w:r w:rsidR="009B0FE7">
        <w:rPr>
          <w:rFonts w:ascii="Garamond" w:hAnsi="Garamond"/>
          <w:sz w:val="20"/>
          <w:szCs w:val="20"/>
        </w:rPr>
        <w:t>3</w:t>
      </w:r>
      <w:r w:rsidR="00836A97">
        <w:rPr>
          <w:rFonts w:ascii="Garamond" w:hAnsi="Garamond"/>
          <w:sz w:val="20"/>
          <w:szCs w:val="20"/>
        </w:rPr>
        <w:t>.202</w:t>
      </w:r>
      <w:r w:rsidR="005A6F30">
        <w:rPr>
          <w:rFonts w:ascii="Garamond" w:hAnsi="Garamond"/>
          <w:sz w:val="20"/>
          <w:szCs w:val="20"/>
        </w:rPr>
        <w:t>4</w:t>
      </w:r>
    </w:p>
    <w:p w14:paraId="6AFBC690" w14:textId="77777777" w:rsidR="000D1B52" w:rsidRDefault="000D1B52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3971282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73444CE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D287270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DF9F9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1F7E5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C76F8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CF4E17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F84815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B469A3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BB87D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B5AF2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44356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3F27F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B4E1AF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100BED8" w14:textId="77777777" w:rsidR="009B0FE7" w:rsidRDefault="009B0FE7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164C5F" w14:textId="77777777" w:rsidR="009B0FE7" w:rsidRDefault="009B0FE7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DB146E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B67E6A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305C9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5D19B8" w14:textId="77777777" w:rsidR="002C717C" w:rsidRPr="0033307F" w:rsidRDefault="002C717C" w:rsidP="002C717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57B09444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C34C82D" w14:textId="77777777" w:rsidR="002C717C" w:rsidRPr="00C124BB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FF02728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4793CE" w14:textId="7B40EA43" w:rsidR="00627FD7" w:rsidRPr="002C717C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627FD7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627FD7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1D85F2F3" w:rsidR="00355E31" w:rsidRPr="002C717C" w:rsidRDefault="00355E31" w:rsidP="002C717C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5D5EEBB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60790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364D28F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CD01AF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6E75C4A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25A3E3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598CA7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60B4D5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3878E1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771DF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57607D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A49636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9FD611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97D2720" w14:textId="77777777" w:rsidR="002C717C" w:rsidRPr="007234AB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152BD6F" w14:textId="77777777" w:rsidR="002C717C" w:rsidRDefault="002C717C" w:rsidP="002C717C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E3A17BF" w14:textId="77777777" w:rsidR="002C717C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5AE0515" w14:textId="77777777" w:rsidR="002C717C" w:rsidRPr="0033307F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5005B27F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59D9100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D05ED5" w14:textId="77777777" w:rsidR="002C717C" w:rsidRPr="0033307F" w:rsidRDefault="002C717C" w:rsidP="002C717C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998481" w14:textId="77777777" w:rsidR="002C717C" w:rsidRP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sectPr w:rsidR="002C717C" w:rsidRPr="002C717C" w:rsidSect="000D1B52">
      <w:footerReference w:type="default" r:id="rId13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4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 w:numId="47" w16cid:durableId="388067823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51D4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B52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C717C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5EDE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6F30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149B7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0FE7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BE0A94"/>
    <w:rsid w:val="00BF507A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EE1D52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423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36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42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47</cp:revision>
  <cp:lastPrinted>2023-09-22T11:06:00Z</cp:lastPrinted>
  <dcterms:created xsi:type="dcterms:W3CDTF">2022-02-23T09:18:00Z</dcterms:created>
  <dcterms:modified xsi:type="dcterms:W3CDTF">2024-03-20T11:07:00Z</dcterms:modified>
</cp:coreProperties>
</file>