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23559528"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296899" w:rsidRPr="00296899">
        <w:rPr>
          <w:rFonts w:asciiTheme="majorHAnsi" w:hAnsiTheme="majorHAnsi" w:cs="Arial"/>
          <w:b/>
          <w:bCs/>
        </w:rPr>
        <w:t>Technologické rozšírenie kapacity výrobne kŕmnych zmesí</w:t>
      </w:r>
      <w:r w:rsidR="00296899" w:rsidRPr="00296899">
        <w:rPr>
          <w:rFonts w:asciiTheme="majorHAnsi" w:hAnsiTheme="majorHAnsi" w:cs="Arial"/>
          <w:b/>
          <w:bCs/>
        </w:rPr>
        <w:t xml:space="preserve"> </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w:t>
      </w:r>
      <w:proofErr w:type="spellStart"/>
      <w:r w:rsidRPr="00006E9C">
        <w:rPr>
          <w:rFonts w:asciiTheme="majorHAnsi" w:hAnsiTheme="majorHAnsi" w:cs="Arial"/>
        </w:rPr>
        <w:t>nasl</w:t>
      </w:r>
      <w:proofErr w:type="spellEnd"/>
      <w:r w:rsidRPr="00006E9C">
        <w:rPr>
          <w:rFonts w:asciiTheme="majorHAnsi" w:hAnsiTheme="majorHAnsi" w:cs="Arial"/>
        </w:rPr>
        <w:t>.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46B6EA60"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proofErr w:type="spellStart"/>
      <w:r w:rsidR="00A35914" w:rsidRPr="00A35914">
        <w:rPr>
          <w:rFonts w:ascii="Calibri" w:eastAsia="Calibri" w:hAnsi="Calibri" w:cs="Arial"/>
          <w:b/>
          <w:bCs/>
          <w:sz w:val="22"/>
        </w:rPr>
        <w:t>Agrorolstav</w:t>
      </w:r>
      <w:proofErr w:type="spellEnd"/>
      <w:r w:rsidR="00A35914" w:rsidRPr="00A35914">
        <w:rPr>
          <w:rFonts w:ascii="Calibri" w:eastAsia="Calibri" w:hAnsi="Calibri" w:cs="Arial"/>
          <w:b/>
          <w:bCs/>
          <w:sz w:val="22"/>
        </w:rPr>
        <w:t xml:space="preserve"> </w:t>
      </w:r>
      <w:proofErr w:type="spellStart"/>
      <w:r w:rsidR="00A35914" w:rsidRPr="00A35914">
        <w:rPr>
          <w:rFonts w:ascii="Calibri" w:eastAsia="Calibri" w:hAnsi="Calibri" w:cs="Arial"/>
          <w:b/>
          <w:bCs/>
          <w:sz w:val="22"/>
        </w:rPr>
        <w:t>s.r.o</w:t>
      </w:r>
      <w:proofErr w:type="spellEnd"/>
      <w:r w:rsidR="00A35914" w:rsidRPr="00A35914">
        <w:rPr>
          <w:rFonts w:ascii="Calibri" w:eastAsia="Calibri" w:hAnsi="Calibri" w:cs="Arial"/>
          <w:b/>
          <w:bCs/>
          <w:sz w:val="22"/>
        </w:rPr>
        <w:t>.</w:t>
      </w:r>
      <w:r w:rsidRPr="006F0174">
        <w:rPr>
          <w:rFonts w:ascii="Calibri" w:eastAsia="Calibri" w:hAnsi="Calibri" w:cs="Arial"/>
          <w:b/>
          <w:bCs/>
          <w:sz w:val="22"/>
        </w:rPr>
        <w:tab/>
      </w:r>
    </w:p>
    <w:p w14:paraId="5BFCEB6F" w14:textId="55291D53" w:rsidR="00D67DEC" w:rsidRDefault="00D67DEC" w:rsidP="00A35914">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708</w:t>
      </w:r>
      <w:r w:rsidR="00A35914">
        <w:rPr>
          <w:rFonts w:ascii="Calibri" w:eastAsia="Calibri" w:hAnsi="Calibri" w:cs="Arial"/>
          <w:sz w:val="22"/>
        </w:rPr>
        <w:t xml:space="preserve">, </w:t>
      </w:r>
      <w:r w:rsidR="00A35914" w:rsidRPr="00A35914">
        <w:rPr>
          <w:rFonts w:ascii="Calibri" w:eastAsia="Calibri" w:hAnsi="Calibri" w:cs="Arial"/>
          <w:sz w:val="22"/>
        </w:rPr>
        <w:t>Kolta 941 33</w:t>
      </w:r>
    </w:p>
    <w:p w14:paraId="10E0E1AF" w14:textId="173FFAB9"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t xml:space="preserve">ORSR Nitra, Oddiel: </w:t>
      </w:r>
      <w:proofErr w:type="spellStart"/>
      <w:r>
        <w:rPr>
          <w:rFonts w:ascii="Calibri" w:eastAsia="Calibri" w:hAnsi="Calibri" w:cs="Arial"/>
          <w:sz w:val="22"/>
        </w:rPr>
        <w:t>S</w:t>
      </w:r>
      <w:r w:rsidR="00A35914">
        <w:rPr>
          <w:rFonts w:ascii="Calibri" w:eastAsia="Calibri" w:hAnsi="Calibri" w:cs="Arial"/>
          <w:sz w:val="22"/>
        </w:rPr>
        <w:t>ro</w:t>
      </w:r>
      <w:proofErr w:type="spellEnd"/>
      <w:r>
        <w:rPr>
          <w:rFonts w:ascii="Calibri" w:eastAsia="Calibri" w:hAnsi="Calibri" w:cs="Arial"/>
          <w:sz w:val="22"/>
        </w:rPr>
        <w:t xml:space="preserve">, </w:t>
      </w:r>
      <w:proofErr w:type="spellStart"/>
      <w:r>
        <w:rPr>
          <w:rFonts w:ascii="Calibri" w:eastAsia="Calibri" w:hAnsi="Calibri" w:cs="Arial"/>
          <w:sz w:val="22"/>
        </w:rPr>
        <w:t>vl.č</w:t>
      </w:r>
      <w:proofErr w:type="spellEnd"/>
      <w:r>
        <w:rPr>
          <w:rFonts w:ascii="Calibri" w:eastAsia="Calibri" w:hAnsi="Calibri" w:cs="Arial"/>
          <w:sz w:val="22"/>
        </w:rPr>
        <w:t xml:space="preserve">. </w:t>
      </w:r>
      <w:r w:rsidR="00A35914">
        <w:rPr>
          <w:rFonts w:ascii="Calibri" w:eastAsia="Calibri" w:hAnsi="Calibri" w:cs="Arial"/>
          <w:sz w:val="22"/>
        </w:rPr>
        <w:t>30972</w:t>
      </w:r>
      <w:r>
        <w:rPr>
          <w:rFonts w:ascii="Calibri" w:eastAsia="Calibri" w:hAnsi="Calibri" w:cs="Arial"/>
          <w:sz w:val="22"/>
        </w:rPr>
        <w:t>/N</w:t>
      </w:r>
      <w:r>
        <w:rPr>
          <w:rFonts w:ascii="Calibri" w:hAnsi="Calibri" w:cs="Calibri"/>
          <w:sz w:val="22"/>
          <w:szCs w:val="22"/>
        </w:rPr>
        <w:t xml:space="preserve"> </w:t>
      </w:r>
    </w:p>
    <w:p w14:paraId="1E3EC0AE" w14:textId="00770232"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46 556 257</w:t>
      </w:r>
    </w:p>
    <w:p w14:paraId="68729F56" w14:textId="17C4E27C" w:rsidR="00D67DEC" w:rsidRPr="00D37DAB"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A35914" w:rsidRPr="00A35914">
        <w:rPr>
          <w:rFonts w:ascii="Calibri" w:eastAsia="Calibri" w:hAnsi="Calibri" w:cs="Arial"/>
          <w:sz w:val="22"/>
        </w:rPr>
        <w:t>2023450264</w:t>
      </w:r>
    </w:p>
    <w:p w14:paraId="10579510" w14:textId="5187D7CA" w:rsidR="00D67DEC" w:rsidRPr="00D37DAB" w:rsidRDefault="00D67DEC" w:rsidP="00D67DEC">
      <w:pPr>
        <w:pStyle w:val="Normlnywebov"/>
        <w:contextualSpacing/>
        <w:rPr>
          <w:rFonts w:asciiTheme="majorHAnsi" w:hAnsiTheme="majorHAnsi" w:cstheme="majorHAnsi"/>
          <w:sz w:val="22"/>
          <w:szCs w:val="22"/>
        </w:rPr>
      </w:pPr>
      <w:r w:rsidRPr="00D37DAB">
        <w:rPr>
          <w:rFonts w:asciiTheme="majorHAnsi" w:eastAsia="Calibri" w:hAnsiTheme="majorHAnsi" w:cstheme="majorHAnsi"/>
          <w:sz w:val="22"/>
          <w:szCs w:val="22"/>
        </w:rPr>
        <w:t xml:space="preserve">IČ DPH: </w:t>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Pr="00D37DAB">
        <w:rPr>
          <w:rFonts w:asciiTheme="majorHAnsi" w:eastAsia="Calibri" w:hAnsiTheme="majorHAnsi" w:cstheme="majorHAnsi"/>
          <w:sz w:val="22"/>
          <w:szCs w:val="22"/>
        </w:rPr>
        <w:tab/>
      </w:r>
      <w:r w:rsidR="00A35914" w:rsidRPr="00A35914">
        <w:rPr>
          <w:rFonts w:asciiTheme="majorHAnsi" w:eastAsia="Calibri" w:hAnsiTheme="majorHAnsi" w:cstheme="majorHAnsi"/>
          <w:sz w:val="22"/>
          <w:szCs w:val="22"/>
        </w:rPr>
        <w:t>SK2023450264</w:t>
      </w:r>
    </w:p>
    <w:p w14:paraId="0AFE5318" w14:textId="7734EF08" w:rsidR="00D67DEC" w:rsidRDefault="00D67DEC" w:rsidP="00D67DEC">
      <w:pPr>
        <w:pStyle w:val="Normlnywebov"/>
        <w:contextualSpacing/>
        <w:rPr>
          <w:rFonts w:ascii="Calibri" w:eastAsia="Calibri" w:hAnsi="Calibri" w:cs="Arial"/>
          <w:bCs/>
          <w:sz w:val="22"/>
        </w:rPr>
      </w:pPr>
      <w:r w:rsidRPr="003F0008">
        <w:rPr>
          <w:rFonts w:ascii="Calibri" w:eastAsia="Calibri" w:hAnsi="Calibri" w:cs="Arial"/>
          <w:bCs/>
          <w:sz w:val="22"/>
        </w:rPr>
        <w:t xml:space="preserve">bankové spojenie: </w:t>
      </w:r>
      <w:r>
        <w:rPr>
          <w:rFonts w:ascii="Calibri" w:eastAsia="Calibri" w:hAnsi="Calibri" w:cs="Arial"/>
          <w:bCs/>
          <w:sz w:val="22"/>
        </w:rPr>
        <w:tab/>
      </w:r>
      <w:r w:rsidR="00A35914" w:rsidRPr="00A35914">
        <w:rPr>
          <w:rFonts w:ascii="Calibri" w:eastAsia="Calibri" w:hAnsi="Calibri" w:cs="Arial"/>
          <w:bCs/>
          <w:sz w:val="22"/>
        </w:rPr>
        <w:t>Tatra banka, a.s.</w:t>
      </w:r>
      <w:r>
        <w:rPr>
          <w:rFonts w:ascii="Calibri" w:eastAsia="Calibri" w:hAnsi="Calibri" w:cs="Arial"/>
          <w:bCs/>
          <w:sz w:val="22"/>
        </w:rPr>
        <w:t xml:space="preserve"> </w:t>
      </w:r>
    </w:p>
    <w:p w14:paraId="59C66FBF" w14:textId="1558CE56" w:rsidR="00D67DEC" w:rsidRPr="00CF1EB9" w:rsidRDefault="00D67DEC" w:rsidP="00D67DEC">
      <w:pPr>
        <w:pStyle w:val="Normlnywebov"/>
        <w:contextualSpacing/>
        <w:rPr>
          <w:rFonts w:ascii="Calibri" w:eastAsia="Calibri" w:hAnsi="Calibri" w:cs="Arial"/>
          <w:bCs/>
          <w:sz w:val="22"/>
        </w:rPr>
      </w:pPr>
      <w:r w:rsidRPr="00CF1EB9">
        <w:rPr>
          <w:rFonts w:ascii="Calibri" w:eastAsia="Calibri" w:hAnsi="Calibri" w:cs="Arial"/>
          <w:bCs/>
          <w:sz w:val="22"/>
        </w:rPr>
        <w:t xml:space="preserve">číslo účtu: </w:t>
      </w:r>
      <w:r w:rsidRPr="00CF1EB9">
        <w:rPr>
          <w:rFonts w:ascii="Calibri" w:eastAsia="Calibri" w:hAnsi="Calibri" w:cs="Arial"/>
          <w:bCs/>
          <w:sz w:val="22"/>
        </w:rPr>
        <w:tab/>
      </w:r>
      <w:r w:rsidRPr="00CF1EB9">
        <w:rPr>
          <w:rFonts w:ascii="Calibri" w:eastAsia="Calibri" w:hAnsi="Calibri" w:cs="Arial"/>
          <w:bCs/>
          <w:sz w:val="22"/>
        </w:rPr>
        <w:tab/>
      </w:r>
      <w:r w:rsidR="00CF1EB9" w:rsidRPr="00CF1EB9">
        <w:rPr>
          <w:rFonts w:ascii="Calibri" w:eastAsia="Calibri" w:hAnsi="Calibri" w:cs="Arial"/>
          <w:bCs/>
          <w:sz w:val="22"/>
        </w:rPr>
        <w:t xml:space="preserve">SK0811000000002923887462 </w:t>
      </w:r>
    </w:p>
    <w:p w14:paraId="6E574130" w14:textId="43EF475F" w:rsidR="00A35914" w:rsidRPr="00CF1EB9" w:rsidRDefault="00A35914" w:rsidP="00D67DEC">
      <w:pPr>
        <w:pStyle w:val="Normlnywebov"/>
        <w:contextualSpacing/>
        <w:rPr>
          <w:rFonts w:asciiTheme="majorHAnsi" w:eastAsia="Calibri" w:hAnsiTheme="majorHAnsi" w:cstheme="majorHAnsi"/>
          <w:bCs/>
          <w:sz w:val="20"/>
          <w:szCs w:val="22"/>
        </w:rPr>
      </w:pPr>
      <w:r w:rsidRPr="00CF1EB9">
        <w:rPr>
          <w:rFonts w:ascii="Calibri" w:eastAsia="Calibri" w:hAnsi="Calibri" w:cs="Arial"/>
          <w:bCs/>
          <w:sz w:val="22"/>
        </w:rPr>
        <w:tab/>
      </w:r>
      <w:r w:rsidRPr="00CF1EB9">
        <w:rPr>
          <w:rFonts w:ascii="Calibri" w:eastAsia="Calibri" w:hAnsi="Calibri" w:cs="Arial"/>
          <w:bCs/>
          <w:sz w:val="22"/>
        </w:rPr>
        <w:tab/>
      </w:r>
      <w:r w:rsidRPr="00CF1EB9">
        <w:rPr>
          <w:rFonts w:ascii="Calibri" w:eastAsia="Calibri" w:hAnsi="Calibri" w:cs="Arial"/>
          <w:bCs/>
          <w:sz w:val="22"/>
        </w:rPr>
        <w:tab/>
      </w:r>
      <w:r w:rsidR="00CF1EB9" w:rsidRPr="00CF1EB9">
        <w:rPr>
          <w:rFonts w:ascii="Calibri" w:eastAsia="Calibri" w:hAnsi="Calibri" w:cs="Arial"/>
          <w:bCs/>
          <w:sz w:val="22"/>
        </w:rPr>
        <w:t xml:space="preserve"> </w:t>
      </w:r>
    </w:p>
    <w:p w14:paraId="2CB9DCC9" w14:textId="4130D4E0" w:rsidR="00D67DEC" w:rsidRDefault="00D67DEC" w:rsidP="00D67DEC">
      <w:pPr>
        <w:pStyle w:val="Normlnywebov"/>
        <w:contextualSpacing/>
        <w:rPr>
          <w:rFonts w:ascii="Calibri" w:hAnsi="Calibri" w:cs="Calibri"/>
          <w:sz w:val="22"/>
          <w:szCs w:val="22"/>
        </w:rPr>
      </w:pPr>
      <w:r w:rsidRPr="00CF1EB9">
        <w:rPr>
          <w:rFonts w:ascii="Calibri" w:eastAsia="Calibri" w:hAnsi="Calibri" w:cs="Arial"/>
          <w:sz w:val="22"/>
        </w:rPr>
        <w:t xml:space="preserve">štatutárny zástupca: </w:t>
      </w:r>
      <w:r w:rsidRPr="00CF1EB9">
        <w:rPr>
          <w:rFonts w:ascii="Calibri" w:eastAsia="Calibri" w:hAnsi="Calibri" w:cs="Arial"/>
          <w:sz w:val="22"/>
        </w:rPr>
        <w:tab/>
      </w:r>
      <w:r w:rsidR="00A35914" w:rsidRPr="00CF1EB9">
        <w:rPr>
          <w:rFonts w:ascii="Calibri" w:eastAsia="Calibri" w:hAnsi="Calibri" w:cs="Arial"/>
          <w:sz w:val="22"/>
        </w:rPr>
        <w:t>Roland</w:t>
      </w:r>
      <w:r w:rsidR="00A35914" w:rsidRPr="00A35914">
        <w:rPr>
          <w:rFonts w:ascii="Calibri" w:eastAsia="Calibri" w:hAnsi="Calibri" w:cs="Arial"/>
          <w:sz w:val="22"/>
        </w:rPr>
        <w:t xml:space="preserve"> Szabó - konateľ</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2708D9">
        <w:rPr>
          <w:rFonts w:asciiTheme="majorHAnsi" w:hAnsiTheme="majorHAnsi" w:cs="Arial"/>
          <w:bCs/>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77777777" w:rsidR="002708D9" w:rsidRPr="002708D9" w:rsidRDefault="00811463" w:rsidP="002708D9">
      <w:pPr>
        <w:rPr>
          <w:rFonts w:ascii="Calibri" w:hAnsi="Calibri" w:cs="Calibri"/>
          <w:bCs/>
          <w:color w:val="FF0000"/>
          <w:sz w:val="22"/>
          <w:szCs w:val="22"/>
        </w:rPr>
      </w:pPr>
      <w:proofErr w:type="spellStart"/>
      <w:r w:rsidRPr="002708D9">
        <w:rPr>
          <w:rFonts w:asciiTheme="majorHAnsi" w:hAnsiTheme="majorHAnsi" w:cstheme="majorHAnsi"/>
          <w:bCs/>
          <w:sz w:val="22"/>
          <w:szCs w:val="22"/>
        </w:rPr>
        <w:t>štat</w:t>
      </w:r>
      <w:proofErr w:type="spellEnd"/>
      <w:r w:rsidRPr="002708D9">
        <w:rPr>
          <w:rFonts w:asciiTheme="majorHAnsi" w:hAnsiTheme="majorHAnsi" w:cstheme="majorHAnsi"/>
          <w:bCs/>
          <w:sz w:val="22"/>
          <w:szCs w:val="22"/>
        </w:rPr>
        <w:t>. zástupca:</w:t>
      </w:r>
      <w:r w:rsidR="000C1DFB" w:rsidRPr="002708D9">
        <w:rPr>
          <w:rFonts w:asciiTheme="majorHAnsi" w:hAnsiTheme="majorHAnsi" w:cs="Arial"/>
          <w:bCs/>
          <w:sz w:val="22"/>
        </w:rPr>
        <w:tab/>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70ED0F47"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296899" w:rsidRPr="00296899">
        <w:rPr>
          <w:rFonts w:asciiTheme="majorHAnsi" w:eastAsia="Times New Roman" w:hAnsiTheme="majorHAnsi" w:cstheme="majorHAnsi"/>
          <w:b/>
          <w:bCs/>
          <w:noProof/>
          <w:sz w:val="22"/>
          <w:lang w:eastAsia="sk-SK"/>
        </w:rPr>
        <w:t>Technologické rozšírenie kapacity výrobne kŕmnych zmesí</w:t>
      </w:r>
      <w:r w:rsidR="007C6C6F">
        <w:rPr>
          <w:rFonts w:asciiTheme="majorHAnsi" w:eastAsia="Times New Roman" w:hAnsiTheme="majorHAnsi" w:cstheme="majorHAnsi"/>
          <w:b/>
          <w:bCs/>
          <w:noProof/>
          <w:sz w:val="22"/>
          <w:lang w:eastAsia="sk-SK"/>
        </w:rPr>
        <w:t>.</w:t>
      </w:r>
      <w:r w:rsidR="007C6C6F" w:rsidRPr="007C6C6F">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5D59DB" w:rsidRPr="005D59DB">
        <w:rPr>
          <w:rFonts w:asciiTheme="majorHAnsi" w:eastAsia="Times New Roman" w:hAnsiTheme="majorHAnsi" w:cs="Arial"/>
          <w:noProof/>
          <w:sz w:val="22"/>
          <w:lang w:eastAsia="sk-SK"/>
        </w:rPr>
        <w:t>Obstaranie inovatívnych technológií v rámci výroby kŕmnych zmesí</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480A3E">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2C0CB8E9" w14:textId="19FB35C3" w:rsidR="006B158C" w:rsidRPr="006B158C" w:rsidRDefault="006B158C" w:rsidP="006B158C">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Cena uvedená v ods. 3 tohto článku pokrýva všetky zmluvné záväzky (vrátane záväzkov týkajúcich sa dodávky tovarov, dielov, materiálov, výrobkov alebo služieb), nakládky tovaru na transport, preprava </w:t>
      </w:r>
      <w:r w:rsidRPr="006B158C">
        <w:rPr>
          <w:rFonts w:asciiTheme="majorHAnsi" w:hAnsiTheme="majorHAnsi" w:cs="Arial"/>
          <w:sz w:val="22"/>
        </w:rPr>
        <w:t xml:space="preserve">do miesta dodania a vykládky v mieste dodania, montáže, inštalácie, odskúšania tovaru ak to je z povahy predmetu tovaru možné, </w:t>
      </w:r>
      <w:proofErr w:type="spellStart"/>
      <w:r w:rsidRPr="006B158C">
        <w:rPr>
          <w:rFonts w:asciiTheme="majorHAnsi" w:hAnsiTheme="majorHAnsi" w:cs="Arial"/>
          <w:sz w:val="22"/>
        </w:rPr>
        <w:t>t.j</w:t>
      </w:r>
      <w:proofErr w:type="spellEnd"/>
      <w:r w:rsidRPr="006B158C">
        <w:rPr>
          <w:rFonts w:asciiTheme="majorHAnsi" w:hAnsiTheme="majorHAnsi" w:cs="Arial"/>
          <w:sz w:val="22"/>
        </w:rPr>
        <w:t>.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D6BEBD"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to</w:t>
      </w:r>
      <w:r w:rsidR="00742E22">
        <w:rPr>
          <w:rFonts w:asciiTheme="majorHAnsi" w:hAnsiTheme="majorHAnsi" w:cs="Arial"/>
          <w:sz w:val="22"/>
        </w:rPr>
        <w:t>v</w:t>
      </w:r>
      <w:r w:rsidR="00D67DEC">
        <w:rPr>
          <w:rFonts w:asciiTheme="majorHAnsi" w:hAnsiTheme="majorHAnsi" w:cs="Arial"/>
          <w:sz w:val="22"/>
        </w:rPr>
        <w:t>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089EEC34"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 xml:space="preserve">uma sa zaokrúhľuje na dve desatinné miesta, </w:t>
      </w:r>
      <w:proofErr w:type="spellStart"/>
      <w:r w:rsidR="000C1DFB" w:rsidRPr="003F0008">
        <w:rPr>
          <w:rFonts w:asciiTheme="majorHAnsi" w:hAnsiTheme="majorHAnsi" w:cs="Arial"/>
          <w:sz w:val="22"/>
        </w:rPr>
        <w:t>t.j</w:t>
      </w:r>
      <w:proofErr w:type="spellEnd"/>
      <w:r w:rsidR="000C1DFB" w:rsidRPr="003F0008">
        <w:rPr>
          <w:rFonts w:asciiTheme="majorHAnsi" w:hAnsiTheme="majorHAnsi" w:cs="Arial"/>
          <w:sz w:val="22"/>
        </w:rPr>
        <w:t>.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21034D3B"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6B158C">
        <w:rPr>
          <w:rFonts w:asciiTheme="majorHAnsi" w:hAnsiTheme="majorHAnsi" w:cs="Arial"/>
          <w:snapToGrid w:val="0"/>
          <w:sz w:val="22"/>
          <w:lang w:eastAsia="cs-CZ"/>
        </w:rPr>
        <w:t xml:space="preserve">Predávajúci sa zaväzuje realizovať dodávku tovaru, špecifikovaného v prílohe č.1 tejto zmluvy v lehote </w:t>
      </w:r>
      <w:r w:rsidR="00296899">
        <w:rPr>
          <w:rFonts w:asciiTheme="majorHAnsi" w:hAnsiTheme="majorHAnsi" w:cs="Arial"/>
          <w:b/>
          <w:bCs/>
          <w:snapToGrid w:val="0"/>
          <w:sz w:val="22"/>
          <w:lang w:eastAsia="cs-CZ"/>
        </w:rPr>
        <w:t>215</w:t>
      </w:r>
      <w:r w:rsidR="00326D96" w:rsidRPr="006B158C">
        <w:rPr>
          <w:rFonts w:asciiTheme="majorHAnsi" w:hAnsiTheme="majorHAnsi" w:cs="Arial"/>
          <w:b/>
          <w:bCs/>
          <w:snapToGrid w:val="0"/>
          <w:sz w:val="22"/>
          <w:lang w:eastAsia="cs-CZ"/>
        </w:rPr>
        <w:t xml:space="preserve"> dní</w:t>
      </w:r>
      <w:r w:rsidR="00326D96" w:rsidRPr="006B158C">
        <w:rPr>
          <w:rFonts w:asciiTheme="majorHAnsi" w:hAnsiTheme="majorHAnsi" w:cs="Arial"/>
          <w:snapToGrid w:val="0"/>
          <w:sz w:val="22"/>
          <w:lang w:eastAsia="cs-CZ"/>
        </w:rPr>
        <w:t xml:space="preserve"> </w:t>
      </w:r>
      <w:r w:rsidRPr="006B158C">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214547F3" w14:textId="2F311FDB" w:rsidR="00A35914" w:rsidRPr="00A35914" w:rsidRDefault="00152564" w:rsidP="000D24A3">
      <w:pPr>
        <w:numPr>
          <w:ilvl w:val="0"/>
          <w:numId w:val="2"/>
        </w:numPr>
        <w:tabs>
          <w:tab w:val="clear" w:pos="720"/>
        </w:tabs>
        <w:spacing w:before="120"/>
        <w:ind w:left="0" w:hanging="426"/>
        <w:jc w:val="both"/>
        <w:rPr>
          <w:rFonts w:asciiTheme="majorHAnsi" w:hAnsiTheme="majorHAnsi" w:cs="Arial"/>
          <w:snapToGrid w:val="0"/>
          <w:sz w:val="22"/>
          <w:lang w:eastAsia="cs-CZ"/>
        </w:rPr>
      </w:pPr>
      <w:r w:rsidRPr="00A35914">
        <w:rPr>
          <w:rFonts w:asciiTheme="majorHAnsi" w:hAnsiTheme="majorHAnsi" w:cs="Arial"/>
          <w:snapToGrid w:val="0"/>
          <w:sz w:val="22"/>
          <w:lang w:eastAsia="cs-CZ"/>
        </w:rPr>
        <w:t>Miestom dodania</w:t>
      </w:r>
      <w:r w:rsidR="000C1DFB" w:rsidRPr="00A35914">
        <w:rPr>
          <w:rFonts w:asciiTheme="majorHAnsi" w:hAnsiTheme="majorHAnsi" w:cs="Arial"/>
          <w:snapToGrid w:val="0"/>
          <w:sz w:val="22"/>
          <w:lang w:eastAsia="cs-CZ"/>
        </w:rPr>
        <w:t xml:space="preserve"> tovarov je</w:t>
      </w:r>
      <w:r w:rsidR="00006E9C" w:rsidRPr="00A35914">
        <w:rPr>
          <w:rFonts w:asciiTheme="majorHAnsi" w:hAnsiTheme="majorHAnsi" w:cs="Arial"/>
          <w:snapToGrid w:val="0"/>
          <w:sz w:val="22"/>
          <w:lang w:eastAsia="cs-CZ"/>
        </w:rPr>
        <w:t>:</w:t>
      </w:r>
      <w:r w:rsidR="00F05FE4" w:rsidRPr="00A35914">
        <w:rPr>
          <w:rFonts w:asciiTheme="majorHAnsi" w:hAnsiTheme="majorHAnsi" w:cs="Arial"/>
          <w:snapToGrid w:val="0"/>
          <w:sz w:val="22"/>
          <w:lang w:eastAsia="cs-CZ"/>
        </w:rPr>
        <w:t xml:space="preserve"> </w:t>
      </w:r>
      <w:proofErr w:type="spellStart"/>
      <w:r w:rsidR="00761936" w:rsidRPr="00195343">
        <w:rPr>
          <w:rFonts w:asciiTheme="majorHAnsi" w:hAnsiTheme="majorHAnsi" w:cs="Arial"/>
          <w:b/>
          <w:bCs/>
          <w:snapToGrid w:val="0"/>
          <w:sz w:val="22"/>
          <w:lang w:eastAsia="cs-CZ"/>
        </w:rPr>
        <w:t>Miešareň</w:t>
      </w:r>
      <w:proofErr w:type="spellEnd"/>
      <w:r w:rsidR="00761936" w:rsidRPr="00195343">
        <w:rPr>
          <w:rFonts w:asciiTheme="majorHAnsi" w:hAnsiTheme="majorHAnsi" w:cs="Arial"/>
          <w:b/>
          <w:bCs/>
          <w:snapToGrid w:val="0"/>
          <w:sz w:val="22"/>
          <w:lang w:eastAsia="cs-CZ"/>
        </w:rPr>
        <w:t xml:space="preserve"> kŕmnych zmesí MKZ 10, Veľká Tabuľa, 94135 Dubník</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07C31E6"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58C">
        <w:rPr>
          <w:rFonts w:asciiTheme="majorHAnsi" w:hAnsiTheme="majorHAnsi" w:cs="Arial"/>
          <w:sz w:val="22"/>
        </w:rPr>
        <w:t>24</w:t>
      </w:r>
      <w:r w:rsidR="00E45780" w:rsidRPr="003F0008">
        <w:rPr>
          <w:rFonts w:asciiTheme="majorHAnsi" w:hAnsiTheme="majorHAnsi" w:cs="Arial"/>
          <w:sz w:val="22"/>
        </w:rPr>
        <w:t xml:space="preserve"> </w:t>
      </w:r>
      <w:r w:rsidRPr="003F0008">
        <w:rPr>
          <w:rFonts w:asciiTheme="majorHAnsi" w:hAnsiTheme="majorHAnsi" w:cs="Arial"/>
          <w:sz w:val="22"/>
        </w:rPr>
        <w:t>mesiacov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w:t>
      </w:r>
      <w:proofErr w:type="spellStart"/>
      <w:r w:rsidRPr="003F0008">
        <w:rPr>
          <w:rFonts w:asciiTheme="majorHAnsi" w:hAnsiTheme="majorHAnsi" w:cs="Arial"/>
          <w:sz w:val="22"/>
        </w:rPr>
        <w:t>závady</w:t>
      </w:r>
      <w:proofErr w:type="spellEnd"/>
      <w:r w:rsidRPr="003F0008">
        <w:rPr>
          <w:rFonts w:asciiTheme="majorHAnsi" w:hAnsiTheme="majorHAnsi" w:cs="Arial"/>
          <w:sz w:val="22"/>
        </w:rPr>
        <w:t xml:space="preserve">.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Default="000767BA"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(blesk, povodeň a iné). </w:t>
      </w:r>
    </w:p>
    <w:p w14:paraId="1C0739EB" w14:textId="44E14249" w:rsidR="00AA1AF8" w:rsidRPr="003F0008" w:rsidRDefault="00AA1AF8" w:rsidP="009342FE">
      <w:pPr>
        <w:numPr>
          <w:ilvl w:val="0"/>
          <w:numId w:val="3"/>
        </w:numPr>
        <w:suppressAutoHyphens/>
        <w:spacing w:before="120"/>
        <w:ind w:left="0" w:hanging="425"/>
        <w:jc w:val="both"/>
        <w:rPr>
          <w:rFonts w:asciiTheme="majorHAnsi" w:hAnsiTheme="majorHAnsi" w:cs="Arial"/>
          <w:sz w:val="22"/>
        </w:rPr>
      </w:pPr>
      <w:r w:rsidRPr="00C8318C">
        <w:rPr>
          <w:rFonts w:asciiTheme="majorHAnsi" w:hAnsiTheme="majorHAnsi" w:cs="Arial"/>
          <w:sz w:val="22"/>
        </w:rPr>
        <w:t>Kupujúci a predávajúci sa po uplynutí záručnej doby môžu dohodnúť na výbere formy pozáručných služieb servisu.</w:t>
      </w:r>
    </w:p>
    <w:p w14:paraId="5CB0926E" w14:textId="77777777" w:rsidR="000C1DFB" w:rsidRPr="003F0008" w:rsidRDefault="000C1DFB" w:rsidP="000C1DFB">
      <w:pPr>
        <w:rPr>
          <w:rFonts w:asciiTheme="majorHAnsi" w:hAnsiTheme="majorHAnsi" w:cs="Arial"/>
          <w:b/>
          <w:sz w:val="22"/>
        </w:rPr>
      </w:pPr>
    </w:p>
    <w:p w14:paraId="7CEE6B7C"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w:t>
      </w:r>
    </w:p>
    <w:p w14:paraId="619E78F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Majetkové sankcie</w:t>
      </w:r>
    </w:p>
    <w:p w14:paraId="1793A4ED" w14:textId="77777777" w:rsidR="00591D91" w:rsidRPr="003F0008" w:rsidRDefault="00EA6247"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Zmluvné strany sa dohodli, že p</w:t>
      </w:r>
      <w:r w:rsidR="000C1DFB" w:rsidRPr="003F0008">
        <w:rPr>
          <w:rFonts w:asciiTheme="majorHAnsi" w:hAnsiTheme="majorHAnsi" w:cs="Arial"/>
          <w:sz w:val="22"/>
        </w:rPr>
        <w:t>redávajúci je povinný uhradiť kupujú</w:t>
      </w:r>
      <w:r w:rsidRPr="003F0008">
        <w:rPr>
          <w:rFonts w:asciiTheme="majorHAnsi" w:hAnsiTheme="majorHAnsi" w:cs="Arial"/>
          <w:sz w:val="22"/>
        </w:rPr>
        <w:t>cemu zmluvnú pokutu vo výške 0,3</w:t>
      </w:r>
      <w:r w:rsidR="000C1DFB" w:rsidRPr="003F0008">
        <w:rPr>
          <w:rFonts w:asciiTheme="majorHAnsi" w:hAnsiTheme="majorHAnsi" w:cs="Arial"/>
          <w:sz w:val="22"/>
        </w:rPr>
        <w:t xml:space="preserve"> % z celkovej kúpnej ceny predmetu zmluvy vrátane DPH k tejto zmluve za každý kalendárny deň omeškania s dodávkou tovaru oproti te</w:t>
      </w:r>
      <w:r w:rsidR="00591D91" w:rsidRPr="003F0008">
        <w:rPr>
          <w:rFonts w:asciiTheme="majorHAnsi" w:hAnsiTheme="majorHAnsi" w:cs="Arial"/>
          <w:sz w:val="22"/>
        </w:rPr>
        <w:t>rmínom uvedeným v  tejto zmluve,</w:t>
      </w:r>
      <w:r w:rsidRPr="003F0008">
        <w:rPr>
          <w:rFonts w:asciiTheme="majorHAnsi" w:hAnsiTheme="majorHAnsi" w:cs="Arial"/>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Ak predávajúci neodstráni prípadné vady predmetu zmluvy uvedené v preberacom protokole o odovzdaní a prevzatí tovaru v lehote určenej na ich odstránenie alebo  počas záručnej lehoty v čase podľa tejto 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680251"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680251">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3F0008" w:rsidRDefault="000C345A" w:rsidP="000C1DFB">
      <w:pPr>
        <w:jc w:val="center"/>
        <w:rPr>
          <w:rFonts w:asciiTheme="majorHAnsi" w:hAnsiTheme="majorHAnsi" w:cs="Arial"/>
          <w:sz w:val="22"/>
        </w:rPr>
      </w:pPr>
    </w:p>
    <w:p w14:paraId="60143578"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VI.</w:t>
      </w:r>
    </w:p>
    <w:p w14:paraId="0254396E"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680251"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inštitúcie oprávnené na výkon kontroly v súvislosti s poskytnutím finančného </w:t>
      </w:r>
      <w:r w:rsidRPr="00680251">
        <w:rPr>
          <w:rFonts w:asciiTheme="majorHAnsi" w:hAnsiTheme="majorHAnsi"/>
          <w:color w:val="000000" w:themeColor="text1"/>
          <w:sz w:val="22"/>
          <w:szCs w:val="22"/>
        </w:rPr>
        <w:t xml:space="preserve">príspevku </w:t>
      </w:r>
      <w:r w:rsidR="00851AFA" w:rsidRPr="00680251">
        <w:rPr>
          <w:rFonts w:asciiTheme="majorHAnsi" w:hAnsiTheme="majorHAnsi"/>
          <w:color w:val="000000" w:themeColor="text1"/>
          <w:sz w:val="22"/>
          <w:szCs w:val="22"/>
        </w:rPr>
        <w:t>z Európskeho poľnohospodárskeho fondu pre rozvoj vidieka (EPFRV)</w:t>
      </w:r>
      <w:r w:rsidRPr="00680251">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680251">
        <w:rPr>
          <w:rFonts w:asciiTheme="majorHAnsi" w:hAnsiTheme="majorHAnsi" w:cs="Arial"/>
          <w:color w:val="000000" w:themeColor="text1"/>
          <w:sz w:val="22"/>
          <w:szCs w:val="22"/>
        </w:rPr>
        <w:t>predávajúcemu</w:t>
      </w:r>
      <w:r w:rsidRPr="00680251">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680251"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V prípade, že pri plnení zmluvy bude predávajúci využívať subdodávateľov, </w:t>
      </w:r>
      <w:r w:rsidR="00870338" w:rsidRPr="00680251">
        <w:rPr>
          <w:rFonts w:asciiTheme="majorHAnsi" w:hAnsiTheme="majorHAnsi" w:cs="Arial"/>
          <w:color w:val="000000" w:themeColor="text1"/>
          <w:sz w:val="22"/>
          <w:szCs w:val="22"/>
        </w:rPr>
        <w:t>ustanovenie</w:t>
      </w:r>
      <w:r w:rsidRPr="00680251">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680251"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680251">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 xml:space="preserve">Predávajúci je povinný oznámiť akúkoľvek zmenu údajov o subdodávateľovi. Predávajúci je povinný vopred ohlásiť 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3EFF5AF8" w:rsidR="00006E9C" w:rsidRPr="003F0008" w:rsidRDefault="00990304" w:rsidP="00006E9C">
      <w:pPr>
        <w:rPr>
          <w:rFonts w:ascii="Calibri" w:eastAsia="Calibri" w:hAnsi="Calibri" w:cs="Arial"/>
          <w:sz w:val="22"/>
        </w:rPr>
      </w:pPr>
      <w:r>
        <w:rPr>
          <w:rFonts w:ascii="Calibri" w:eastAsia="Calibri" w:hAnsi="Calibri" w:cs="Arial"/>
          <w:sz w:val="22"/>
        </w:rPr>
        <w:t>Kolta</w:t>
      </w:r>
      <w:r w:rsidR="00006E9C" w:rsidRPr="003F0008">
        <w:rPr>
          <w:rFonts w:ascii="Calibri" w:eastAsia="Calibri" w:hAnsi="Calibri" w:cs="Arial"/>
          <w:sz w:val="22"/>
        </w:rPr>
        <w:t>,</w:t>
      </w:r>
      <w:r w:rsidR="00674C16">
        <w:rPr>
          <w:rFonts w:ascii="Calibri" w:eastAsia="Calibri" w:hAnsi="Calibri" w:cs="Arial"/>
          <w:sz w:val="22"/>
        </w:rPr>
        <w:t xml:space="preserve"> </w:t>
      </w:r>
      <w:r w:rsidR="00006E9C" w:rsidRPr="003F0008">
        <w:rPr>
          <w:rFonts w:ascii="Calibri" w:eastAsia="Calibri" w:hAnsi="Calibri" w:cs="Arial"/>
          <w:sz w:val="22"/>
        </w:rPr>
        <w:t>dňa............................</w:t>
      </w:r>
      <w:r w:rsidR="00006E9C" w:rsidRPr="003F0008">
        <w:rPr>
          <w:rFonts w:ascii="Calibri" w:eastAsia="Calibri" w:hAnsi="Calibri" w:cs="Arial"/>
          <w:sz w:val="22"/>
        </w:rPr>
        <w:tab/>
      </w:r>
      <w:r w:rsidR="00674C16">
        <w:rPr>
          <w:rFonts w:ascii="Calibri" w:eastAsia="Calibri" w:hAnsi="Calibri" w:cs="Arial"/>
          <w:sz w:val="22"/>
        </w:rPr>
        <w:tab/>
      </w:r>
      <w:r w:rsidR="00D67DEC">
        <w:rPr>
          <w:rFonts w:ascii="Calibri" w:eastAsia="Calibri" w:hAnsi="Calibri" w:cs="Arial"/>
          <w:sz w:val="22"/>
        </w:rPr>
        <w:tab/>
      </w:r>
      <w:r w:rsidR="00006E9C" w:rsidRPr="003F0008">
        <w:rPr>
          <w:rFonts w:ascii="Calibri" w:eastAsia="Calibri" w:hAnsi="Calibri" w:cs="Arial"/>
          <w:sz w:val="22"/>
        </w:rPr>
        <w:t>V</w:t>
      </w:r>
      <w:r w:rsidR="0016117C">
        <w:rPr>
          <w:rFonts w:ascii="Calibri" w:eastAsia="Calibri" w:hAnsi="Calibri" w:cs="Arial"/>
          <w:sz w:val="22"/>
        </w:rPr>
        <w:t> ....................</w:t>
      </w:r>
      <w:r w:rsidR="00006E9C" w:rsidRPr="003F0008">
        <w:rPr>
          <w:rFonts w:ascii="Calibri" w:eastAsia="Calibri" w:hAnsi="Calibri" w:cs="Arial"/>
          <w:sz w:val="22"/>
        </w:rPr>
        <w:t>,</w:t>
      </w:r>
      <w:r w:rsidR="00674C16">
        <w:rPr>
          <w:rFonts w:ascii="Calibri" w:eastAsia="Calibri" w:hAnsi="Calibri" w:cs="Arial"/>
          <w:sz w:val="22"/>
        </w:rPr>
        <w:t xml:space="preserve"> </w:t>
      </w:r>
      <w:r w:rsidR="00006E9C"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72068C6B" w14:textId="77777777" w:rsidR="00990304" w:rsidRDefault="00990304" w:rsidP="00674C16">
      <w:pPr>
        <w:rPr>
          <w:rFonts w:ascii="Calibri" w:eastAsia="Calibri" w:hAnsi="Calibri" w:cs="Arial"/>
          <w:sz w:val="22"/>
        </w:rPr>
      </w:pPr>
      <w:r w:rsidRPr="00990304">
        <w:rPr>
          <w:rFonts w:ascii="Calibri" w:eastAsia="Calibri" w:hAnsi="Calibri" w:cs="Arial"/>
          <w:sz w:val="22"/>
        </w:rPr>
        <w:t>Roland Szabó</w:t>
      </w:r>
    </w:p>
    <w:p w14:paraId="256B1B15" w14:textId="646D0033" w:rsidR="0016117C" w:rsidRDefault="00990304" w:rsidP="00674C16">
      <w:pPr>
        <w:rPr>
          <w:rFonts w:ascii="Calibri" w:eastAsia="Calibri" w:hAnsi="Calibri" w:cs="Arial"/>
          <w:sz w:val="22"/>
        </w:rPr>
      </w:pPr>
      <w:r>
        <w:rPr>
          <w:rFonts w:ascii="Calibri" w:eastAsia="Calibri" w:hAnsi="Calibri" w:cs="Arial"/>
          <w:sz w:val="22"/>
        </w:rPr>
        <w:t>konateľ</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480A3E">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proofErr w:type="spellStart"/>
            <w:r>
              <w:rPr>
                <w:rFonts w:ascii="Franklin Gothic Book" w:eastAsia="Batang" w:hAnsi="Franklin Gothic Book"/>
                <w:i/>
                <w:sz w:val="20"/>
                <w:szCs w:val="20"/>
                <w:lang w:eastAsia="en-US" w:bidi="he-IL"/>
              </w:rPr>
              <w:t>P.č</w:t>
            </w:r>
            <w:proofErr w:type="spellEnd"/>
            <w:r>
              <w:rPr>
                <w:rFonts w:ascii="Franklin Gothic Book" w:eastAsia="Batang" w:hAnsi="Franklin Gothic Book"/>
                <w:i/>
                <w:sz w:val="20"/>
                <w:szCs w:val="20"/>
                <w:lang w:eastAsia="en-US"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20AEFC24" w14:textId="77777777" w:rsidR="003966B9" w:rsidRPr="003F0008" w:rsidRDefault="003966B9" w:rsidP="003966B9">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740BBF00" w14:textId="77777777" w:rsidR="003966B9" w:rsidRPr="003F0008" w:rsidRDefault="003966B9" w:rsidP="003966B9">
      <w:pPr>
        <w:spacing w:before="120"/>
        <w:ind w:left="426" w:hanging="426"/>
        <w:rPr>
          <w:rFonts w:ascii="Calibri" w:eastAsia="Calibri" w:hAnsi="Calibri" w:cs="Arial"/>
          <w:sz w:val="22"/>
        </w:rPr>
      </w:pPr>
    </w:p>
    <w:p w14:paraId="01AB5F9C" w14:textId="77777777" w:rsidR="003966B9" w:rsidRPr="003F0008" w:rsidRDefault="003966B9" w:rsidP="003966B9">
      <w:pPr>
        <w:rPr>
          <w:rFonts w:ascii="Calibri" w:eastAsia="Calibri" w:hAnsi="Calibri" w:cs="Arial"/>
          <w:sz w:val="22"/>
        </w:rPr>
      </w:pPr>
      <w:r>
        <w:rPr>
          <w:rFonts w:ascii="Calibri" w:eastAsia="Calibri" w:hAnsi="Calibri" w:cs="Arial"/>
          <w:sz w:val="22"/>
        </w:rPr>
        <w:t>Kolta</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267F99D9" w14:textId="77777777" w:rsidR="003966B9" w:rsidRPr="003F0008" w:rsidRDefault="003966B9" w:rsidP="003966B9">
      <w:pPr>
        <w:rPr>
          <w:rFonts w:ascii="Calibri" w:eastAsia="Calibri" w:hAnsi="Calibri" w:cs="Arial"/>
          <w:sz w:val="22"/>
        </w:rPr>
      </w:pPr>
    </w:p>
    <w:p w14:paraId="083DD9D4" w14:textId="77777777" w:rsidR="003966B9" w:rsidRPr="003F0008" w:rsidRDefault="003966B9" w:rsidP="003966B9">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47DA42C7" w14:textId="77777777" w:rsidR="003966B9" w:rsidRPr="003F0008" w:rsidRDefault="003966B9" w:rsidP="003966B9">
      <w:pPr>
        <w:rPr>
          <w:rFonts w:ascii="Calibri" w:eastAsia="Calibri" w:hAnsi="Calibri" w:cs="Arial"/>
          <w:sz w:val="22"/>
        </w:rPr>
      </w:pPr>
    </w:p>
    <w:p w14:paraId="1B409EF1" w14:textId="77777777" w:rsidR="003966B9" w:rsidRPr="003F0008" w:rsidRDefault="003966B9" w:rsidP="003966B9">
      <w:pPr>
        <w:rPr>
          <w:rFonts w:ascii="Calibri" w:eastAsia="Calibri" w:hAnsi="Calibri" w:cs="Arial"/>
          <w:sz w:val="22"/>
        </w:rPr>
      </w:pPr>
    </w:p>
    <w:p w14:paraId="191E4471" w14:textId="77777777" w:rsidR="003966B9" w:rsidRPr="003F0008" w:rsidRDefault="003966B9" w:rsidP="003966B9">
      <w:pPr>
        <w:rPr>
          <w:rFonts w:ascii="Calibri" w:eastAsia="Calibri" w:hAnsi="Calibri" w:cs="Arial"/>
          <w:sz w:val="22"/>
        </w:rPr>
      </w:pPr>
    </w:p>
    <w:p w14:paraId="39346211" w14:textId="77777777" w:rsidR="003966B9" w:rsidRPr="003F0008" w:rsidRDefault="003966B9" w:rsidP="003966B9">
      <w:pPr>
        <w:rPr>
          <w:rFonts w:ascii="Calibri" w:eastAsia="Calibri" w:hAnsi="Calibri" w:cs="Arial"/>
          <w:sz w:val="22"/>
        </w:rPr>
      </w:pPr>
    </w:p>
    <w:p w14:paraId="29A2F6CD" w14:textId="77777777" w:rsidR="003966B9" w:rsidRPr="003F0008" w:rsidRDefault="003966B9" w:rsidP="003966B9">
      <w:pPr>
        <w:rPr>
          <w:rFonts w:ascii="Calibri" w:eastAsia="Calibri" w:hAnsi="Calibri" w:cs="Arial"/>
          <w:sz w:val="22"/>
        </w:rPr>
      </w:pPr>
    </w:p>
    <w:p w14:paraId="6BE2DB08" w14:textId="77777777" w:rsidR="003966B9" w:rsidRPr="0016117C" w:rsidRDefault="003966B9" w:rsidP="003966B9">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78F9A376" w14:textId="77777777" w:rsidR="003966B9" w:rsidRDefault="003966B9" w:rsidP="003966B9">
      <w:pPr>
        <w:rPr>
          <w:rFonts w:ascii="Calibri" w:eastAsia="Calibri" w:hAnsi="Calibri" w:cs="Arial"/>
          <w:sz w:val="22"/>
        </w:rPr>
      </w:pPr>
      <w:r w:rsidRPr="00990304">
        <w:rPr>
          <w:rFonts w:ascii="Calibri" w:eastAsia="Calibri" w:hAnsi="Calibri" w:cs="Arial"/>
          <w:sz w:val="22"/>
        </w:rPr>
        <w:t>Roland Szabó</w:t>
      </w:r>
    </w:p>
    <w:p w14:paraId="4F3FD784" w14:textId="1C00D2E4" w:rsidR="0016117C" w:rsidRDefault="003966B9" w:rsidP="003966B9">
      <w:pPr>
        <w:rPr>
          <w:rFonts w:ascii="Calibri" w:eastAsia="Calibri" w:hAnsi="Calibri" w:cs="Arial"/>
          <w:sz w:val="22"/>
        </w:rPr>
      </w:pPr>
      <w:r>
        <w:rPr>
          <w:rFonts w:ascii="Calibri" w:eastAsia="Calibri" w:hAnsi="Calibri" w:cs="Arial"/>
          <w:sz w:val="22"/>
        </w:rPr>
        <w:t>konateľ</w:t>
      </w:r>
      <w:r>
        <w:rPr>
          <w:rFonts w:ascii="Calibri" w:eastAsia="Calibri" w:hAnsi="Calibri" w:cs="Arial"/>
          <w:sz w:val="22"/>
        </w:rPr>
        <w:tab/>
      </w:r>
      <w:r w:rsidR="00481478">
        <w:rPr>
          <w:rFonts w:ascii="Calibri" w:eastAsia="Calibri" w:hAnsi="Calibri" w:cs="Arial"/>
          <w:sz w:val="22"/>
        </w:rPr>
        <w:tab/>
      </w:r>
    </w:p>
    <w:p w14:paraId="11CF2908" w14:textId="5365E4EF" w:rsidR="0016117C" w:rsidRDefault="0016117C" w:rsidP="00674C16">
      <w:pPr>
        <w:rPr>
          <w:rFonts w:ascii="Calibri" w:eastAsia="Calibri" w:hAnsi="Calibri" w:cs="Arial"/>
          <w:sz w:val="22"/>
        </w:rPr>
      </w:pPr>
    </w:p>
    <w:p w14:paraId="070C742D" w14:textId="03D1A38A" w:rsidR="0016117C" w:rsidRDefault="0016117C" w:rsidP="00674C16">
      <w:pPr>
        <w:rPr>
          <w:rFonts w:ascii="Calibri" w:eastAsia="Calibri" w:hAnsi="Calibri" w:cs="Arial"/>
          <w:sz w:val="22"/>
        </w:rPr>
      </w:pPr>
    </w:p>
    <w:p w14:paraId="1C7B99A9" w14:textId="4CC2A888" w:rsidR="0016117C" w:rsidRDefault="0016117C" w:rsidP="00674C16">
      <w:pPr>
        <w:rPr>
          <w:rFonts w:ascii="Calibri" w:eastAsia="Calibri" w:hAnsi="Calibri" w:cs="Arial"/>
          <w:sz w:val="22"/>
        </w:rPr>
      </w:pPr>
    </w:p>
    <w:p w14:paraId="62C855D3" w14:textId="3A91797D" w:rsidR="0016117C" w:rsidRDefault="0016117C" w:rsidP="00674C16">
      <w:pPr>
        <w:rPr>
          <w:rFonts w:ascii="Calibri" w:eastAsia="Calibri" w:hAnsi="Calibri" w:cs="Arial"/>
          <w:sz w:val="22"/>
        </w:rPr>
      </w:pPr>
    </w:p>
    <w:p w14:paraId="79EE7138" w14:textId="4B7A761E" w:rsidR="0016117C" w:rsidRDefault="0016117C" w:rsidP="00674C16">
      <w:pPr>
        <w:rPr>
          <w:rFonts w:ascii="Calibri" w:eastAsia="Calibri" w:hAnsi="Calibri" w:cs="Arial"/>
          <w:sz w:val="22"/>
        </w:rPr>
      </w:pPr>
    </w:p>
    <w:p w14:paraId="341231A5" w14:textId="39074B20" w:rsidR="0016117C" w:rsidRDefault="0016117C" w:rsidP="00674C16">
      <w:pPr>
        <w:rPr>
          <w:rFonts w:ascii="Calibri" w:eastAsia="Calibri" w:hAnsi="Calibri" w:cs="Arial"/>
          <w:sz w:val="22"/>
        </w:rPr>
      </w:pPr>
    </w:p>
    <w:p w14:paraId="67D9EFB3" w14:textId="2ECDA781" w:rsidR="0016117C" w:rsidRDefault="0016117C" w:rsidP="00674C16">
      <w:pPr>
        <w:rPr>
          <w:rFonts w:ascii="Calibri" w:eastAsia="Calibri" w:hAnsi="Calibri" w:cs="Arial"/>
          <w:sz w:val="22"/>
        </w:rPr>
      </w:pP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480A3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52564"/>
    <w:rsid w:val="0016117C"/>
    <w:rsid w:val="00167459"/>
    <w:rsid w:val="00173E56"/>
    <w:rsid w:val="00191916"/>
    <w:rsid w:val="00195343"/>
    <w:rsid w:val="00196BB8"/>
    <w:rsid w:val="001C425D"/>
    <w:rsid w:val="001C4D5D"/>
    <w:rsid w:val="001D2F66"/>
    <w:rsid w:val="001F3C8E"/>
    <w:rsid w:val="00200920"/>
    <w:rsid w:val="00212959"/>
    <w:rsid w:val="00236F7D"/>
    <w:rsid w:val="002708D9"/>
    <w:rsid w:val="0028221F"/>
    <w:rsid w:val="00296899"/>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966B9"/>
    <w:rsid w:val="003A22D8"/>
    <w:rsid w:val="003B4DD7"/>
    <w:rsid w:val="003D6D2B"/>
    <w:rsid w:val="003F0008"/>
    <w:rsid w:val="003F0F35"/>
    <w:rsid w:val="003F3A9F"/>
    <w:rsid w:val="00403ECF"/>
    <w:rsid w:val="0041082E"/>
    <w:rsid w:val="004339D2"/>
    <w:rsid w:val="00444517"/>
    <w:rsid w:val="0045799F"/>
    <w:rsid w:val="00463035"/>
    <w:rsid w:val="00464CFD"/>
    <w:rsid w:val="00480A3E"/>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B555F"/>
    <w:rsid w:val="005C67B0"/>
    <w:rsid w:val="005C7DEC"/>
    <w:rsid w:val="005D59DB"/>
    <w:rsid w:val="005E3824"/>
    <w:rsid w:val="006114E9"/>
    <w:rsid w:val="006676B5"/>
    <w:rsid w:val="00674C16"/>
    <w:rsid w:val="00680251"/>
    <w:rsid w:val="006A722D"/>
    <w:rsid w:val="006B158C"/>
    <w:rsid w:val="006B42A0"/>
    <w:rsid w:val="006B4355"/>
    <w:rsid w:val="006D01E8"/>
    <w:rsid w:val="006D10A1"/>
    <w:rsid w:val="006D6DB5"/>
    <w:rsid w:val="006E1A5C"/>
    <w:rsid w:val="006F0174"/>
    <w:rsid w:val="006F6F55"/>
    <w:rsid w:val="007225A5"/>
    <w:rsid w:val="00742E22"/>
    <w:rsid w:val="00761936"/>
    <w:rsid w:val="00767DFA"/>
    <w:rsid w:val="00777D71"/>
    <w:rsid w:val="007918F7"/>
    <w:rsid w:val="007A3DB2"/>
    <w:rsid w:val="007A47C6"/>
    <w:rsid w:val="007C6C6F"/>
    <w:rsid w:val="007D6529"/>
    <w:rsid w:val="00811463"/>
    <w:rsid w:val="00851AFA"/>
    <w:rsid w:val="00870338"/>
    <w:rsid w:val="0087326C"/>
    <w:rsid w:val="00881542"/>
    <w:rsid w:val="00896D5A"/>
    <w:rsid w:val="008E1125"/>
    <w:rsid w:val="008E255B"/>
    <w:rsid w:val="008E5323"/>
    <w:rsid w:val="00932F6D"/>
    <w:rsid w:val="009342FE"/>
    <w:rsid w:val="009620AD"/>
    <w:rsid w:val="00967C95"/>
    <w:rsid w:val="00990304"/>
    <w:rsid w:val="00A044E4"/>
    <w:rsid w:val="00A05D5F"/>
    <w:rsid w:val="00A114F9"/>
    <w:rsid w:val="00A14BAF"/>
    <w:rsid w:val="00A35914"/>
    <w:rsid w:val="00A45964"/>
    <w:rsid w:val="00A80C14"/>
    <w:rsid w:val="00A87F3A"/>
    <w:rsid w:val="00AA1AF8"/>
    <w:rsid w:val="00AB57B0"/>
    <w:rsid w:val="00AB641C"/>
    <w:rsid w:val="00AD188E"/>
    <w:rsid w:val="00AD2A4E"/>
    <w:rsid w:val="00AE58ED"/>
    <w:rsid w:val="00AE6661"/>
    <w:rsid w:val="00B0599E"/>
    <w:rsid w:val="00B10DFB"/>
    <w:rsid w:val="00B12DBC"/>
    <w:rsid w:val="00B60779"/>
    <w:rsid w:val="00B836A4"/>
    <w:rsid w:val="00B84EB1"/>
    <w:rsid w:val="00BA2414"/>
    <w:rsid w:val="00BD5424"/>
    <w:rsid w:val="00C1178F"/>
    <w:rsid w:val="00C13907"/>
    <w:rsid w:val="00C149AB"/>
    <w:rsid w:val="00C16FCF"/>
    <w:rsid w:val="00C24DFB"/>
    <w:rsid w:val="00C338B3"/>
    <w:rsid w:val="00C57101"/>
    <w:rsid w:val="00C8318C"/>
    <w:rsid w:val="00CA0B08"/>
    <w:rsid w:val="00CA5CD8"/>
    <w:rsid w:val="00CE017A"/>
    <w:rsid w:val="00CE130B"/>
    <w:rsid w:val="00CF1EB9"/>
    <w:rsid w:val="00D37DAB"/>
    <w:rsid w:val="00D67DEC"/>
    <w:rsid w:val="00DA4980"/>
    <w:rsid w:val="00DD69A9"/>
    <w:rsid w:val="00DF35EE"/>
    <w:rsid w:val="00DF6B73"/>
    <w:rsid w:val="00E16F85"/>
    <w:rsid w:val="00E34E8B"/>
    <w:rsid w:val="00E45780"/>
    <w:rsid w:val="00EA3F36"/>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2946</Words>
  <Characters>16796</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64</cp:revision>
  <cp:lastPrinted>2024-01-11T09:01:00Z</cp:lastPrinted>
  <dcterms:created xsi:type="dcterms:W3CDTF">2022-05-30T07:21:00Z</dcterms:created>
  <dcterms:modified xsi:type="dcterms:W3CDTF">2024-03-28T13:07:00Z</dcterms:modified>
</cp:coreProperties>
</file>