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667B0C81" w:rsidR="007F4071" w:rsidRPr="00CA2E9F" w:rsidRDefault="00CA2E9F" w:rsidP="007F4071">
      <w:pPr>
        <w:pStyle w:val="Zkladntext3"/>
        <w:rPr>
          <w:rFonts w:ascii="Arial" w:hAnsi="Arial" w:cs="Arial"/>
          <w:caps/>
          <w:noProof w:val="0"/>
          <w:color w:val="auto"/>
          <w:sz w:val="22"/>
          <w:szCs w:val="22"/>
        </w:rPr>
      </w:pPr>
      <w:r w:rsidRPr="00CA2E9F">
        <w:rPr>
          <w:rFonts w:ascii="Arial" w:hAnsi="Arial" w:cs="Arial"/>
          <w:caps/>
          <w:color w:val="auto"/>
          <w:sz w:val="22"/>
          <w:szCs w:val="22"/>
        </w:rPr>
        <w:t>ZADÁVANIE NADLIMITNEJ ZÁKAZKY SUPERREVERZNOU VEREJNOU SÚŤAŽOU</w:t>
      </w:r>
    </w:p>
    <w:p w14:paraId="750F7678" w14:textId="77777777" w:rsidR="00ED6EFD" w:rsidRDefault="00ED6EFD" w:rsidP="00346567">
      <w:pPr>
        <w:pStyle w:val="Zkladntext3"/>
        <w:rPr>
          <w:rFonts w:ascii="Arial" w:hAnsi="Arial" w:cs="Arial"/>
          <w:caps/>
          <w:noProof w:val="0"/>
          <w:color w:val="auto"/>
          <w:sz w:val="22"/>
          <w:szCs w:val="22"/>
        </w:rPr>
      </w:pPr>
    </w:p>
    <w:p w14:paraId="6D40C3D7" w14:textId="56F5E359" w:rsidR="00ED6EFD" w:rsidRDefault="00ED6EFD" w:rsidP="00ED6EFD">
      <w:pPr>
        <w:tabs>
          <w:tab w:val="right" w:leader="dot" w:pos="10080"/>
        </w:tabs>
        <w:jc w:val="center"/>
        <w:rPr>
          <w:rFonts w:ascii="Arial" w:hAnsi="Arial" w:cs="Arial"/>
        </w:rPr>
      </w:pPr>
      <w:r w:rsidRPr="00490C90">
        <w:rPr>
          <w:rFonts w:ascii="Arial" w:hAnsi="Arial" w:cs="Arial"/>
        </w:rPr>
        <w:t xml:space="preserve">podľa § 66 ods. 7 </w:t>
      </w:r>
      <w:r w:rsidR="00FA20EA">
        <w:rPr>
          <w:rFonts w:ascii="Arial" w:hAnsi="Arial" w:cs="Arial"/>
        </w:rPr>
        <w:t xml:space="preserve">písm. b) </w:t>
      </w:r>
      <w:r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0" w:name="_Toc528243853"/>
      <w:r w:rsidRPr="00E442BE">
        <w:rPr>
          <w:rStyle w:val="Nadpis1Char"/>
          <w:b w:val="0"/>
          <w:sz w:val="20"/>
          <w:szCs w:val="20"/>
        </w:rPr>
        <w:t>Predmet zákazky</w:t>
      </w:r>
      <w:bookmarkEnd w:id="0"/>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3176EA" w:rsidR="00CD5B56" w:rsidRPr="006E0CF9" w:rsidRDefault="006E0CF9" w:rsidP="00FA20EA">
      <w:pPr>
        <w:jc w:val="center"/>
        <w:rPr>
          <w:rFonts w:ascii="Arial" w:hAnsi="Arial" w:cs="Arial"/>
          <w:b/>
          <w:bCs/>
          <w:caps/>
          <w:sz w:val="28"/>
          <w:szCs w:val="28"/>
        </w:rPr>
      </w:pPr>
      <w:r w:rsidRPr="006E0CF9">
        <w:rPr>
          <w:rFonts w:ascii="Arial" w:hAnsi="Arial" w:cs="Arial"/>
          <w:b/>
          <w:sz w:val="28"/>
          <w:szCs w:val="28"/>
        </w:rPr>
        <w:t>Obnova obrusnej a ložnej vrstvy na vozovke D1 v správe SSÚD 9 Mengusovce a SSÚD 8 Liptovský Mikuláš</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p>
    <w:p w14:paraId="3CC1E8D4" w14:textId="77777777" w:rsidR="00ED3B4D" w:rsidRDefault="00ED3B4D" w:rsidP="00346567">
      <w:pPr>
        <w:rPr>
          <w:rFonts w:ascii="Arial" w:hAnsi="Arial" w:cs="Arial"/>
          <w:bCs/>
          <w:caps/>
          <w:szCs w:val="20"/>
        </w:rPr>
      </w:pPr>
      <w:bookmarkStart w:id="1" w:name="_GoBack"/>
      <w:bookmarkEnd w:id="1"/>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7B99259A" w:rsidR="00EA7ACA" w:rsidRPr="001C7815" w:rsidRDefault="001C7815" w:rsidP="00346567">
      <w:pPr>
        <w:jc w:val="center"/>
        <w:rPr>
          <w:rFonts w:ascii="Arial" w:hAnsi="Arial" w:cs="Arial"/>
          <w:bCs/>
          <w:caps/>
          <w:sz w:val="20"/>
          <w:szCs w:val="20"/>
        </w:rPr>
      </w:pPr>
      <w:r w:rsidRPr="001C7815">
        <w:rPr>
          <w:rFonts w:ascii="Arial" w:hAnsi="Arial" w:cs="Arial"/>
          <w:bCs/>
          <w:caps/>
          <w:sz w:val="20"/>
          <w:szCs w:val="20"/>
        </w:rPr>
        <w:t>0</w:t>
      </w:r>
      <w:r w:rsidR="00207F54">
        <w:rPr>
          <w:rFonts w:ascii="Arial" w:hAnsi="Arial" w:cs="Arial"/>
          <w:bCs/>
          <w:caps/>
          <w:sz w:val="20"/>
          <w:szCs w:val="20"/>
        </w:rPr>
        <w:t>5</w:t>
      </w:r>
      <w:r w:rsidR="00200EAB" w:rsidRPr="001C7815">
        <w:rPr>
          <w:rFonts w:ascii="Arial" w:hAnsi="Arial" w:cs="Arial"/>
          <w:bCs/>
          <w:caps/>
          <w:sz w:val="20"/>
          <w:szCs w:val="20"/>
        </w:rPr>
        <w:t>/20</w:t>
      </w:r>
      <w:r w:rsidR="00FA20EA" w:rsidRPr="001C7815">
        <w:rPr>
          <w:rFonts w:ascii="Arial" w:hAnsi="Arial" w:cs="Arial"/>
          <w:bCs/>
          <w:caps/>
          <w:sz w:val="20"/>
          <w:szCs w:val="20"/>
        </w:rPr>
        <w:t>2</w:t>
      </w:r>
      <w:r w:rsidR="00D5422A" w:rsidRPr="001C7815">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207F54"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207F54"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207F54"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207F54"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207F54"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207F54"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207F54"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207F54"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207F54"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207F54"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207F54"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207F54"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207F54"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207F54"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207F54"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207F54"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207F54"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207F54"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207F54"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207F54"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207F54"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207F54"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69DB65A6" w14:textId="6B743128"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941FB1" w:rsidRPr="007B7828">
        <w:rPr>
          <w:rFonts w:ascii="Arial" w:hAnsi="Arial" w:cs="Arial"/>
          <w:noProof w:val="0"/>
          <w:sz w:val="20"/>
          <w:szCs w:val="20"/>
        </w:rPr>
        <w:t>2 k časti A</w:t>
      </w:r>
      <w:r w:rsidRPr="007B7828">
        <w:rPr>
          <w:rFonts w:ascii="Arial" w:hAnsi="Arial" w:cs="Arial"/>
          <w:noProof w:val="0"/>
          <w:sz w:val="20"/>
          <w:szCs w:val="20"/>
        </w:rPr>
        <w:t>.1</w:t>
      </w:r>
      <w:r w:rsidRPr="007B7828">
        <w:rPr>
          <w:rFonts w:ascii="Arial" w:hAnsi="Arial" w:cs="Arial"/>
          <w:noProof w:val="0"/>
          <w:sz w:val="20"/>
          <w:szCs w:val="20"/>
        </w:rPr>
        <w:tab/>
        <w:t>-</w:t>
      </w:r>
      <w:r w:rsidRPr="007B7828">
        <w:rPr>
          <w:rFonts w:ascii="Arial" w:hAnsi="Arial" w:cs="Arial"/>
          <w:noProof w:val="0"/>
          <w:sz w:val="20"/>
          <w:szCs w:val="20"/>
        </w:rPr>
        <w:tab/>
        <w:t>Jednotný európsky dokument</w:t>
      </w:r>
      <w:r w:rsidR="007A6426" w:rsidRPr="007B7828">
        <w:rPr>
          <w:rFonts w:ascii="Arial" w:hAnsi="Arial" w:cs="Arial"/>
          <w:noProof w:val="0"/>
          <w:sz w:val="20"/>
          <w:szCs w:val="20"/>
        </w:rPr>
        <w:t xml:space="preserve"> (ďalej len „JED“)</w:t>
      </w:r>
    </w:p>
    <w:p w14:paraId="476033AA" w14:textId="05D287B0" w:rsidR="00643457" w:rsidRDefault="005B5460" w:rsidP="00643457">
      <w:pPr>
        <w:pStyle w:val="Zkladntext"/>
        <w:tabs>
          <w:tab w:val="left" w:pos="2268"/>
          <w:tab w:val="left" w:pos="2552"/>
        </w:tabs>
        <w:rPr>
          <w:rFonts w:ascii="Arial" w:hAnsi="Arial" w:cs="Arial"/>
          <w:noProof w:val="0"/>
          <w:sz w:val="20"/>
          <w:szCs w:val="20"/>
        </w:rPr>
      </w:pPr>
      <w:r w:rsidRPr="007B7828">
        <w:rPr>
          <w:rFonts w:ascii="Arial" w:hAnsi="Arial" w:cs="Arial"/>
          <w:noProof w:val="0"/>
          <w:sz w:val="20"/>
          <w:szCs w:val="20"/>
        </w:rPr>
        <w:t>Príloha č.</w:t>
      </w:r>
      <w:r w:rsidR="00B629BD">
        <w:rPr>
          <w:rFonts w:ascii="Arial" w:hAnsi="Arial" w:cs="Arial"/>
          <w:noProof w:val="0"/>
          <w:sz w:val="20"/>
          <w:szCs w:val="20"/>
        </w:rPr>
        <w:t xml:space="preserve"> </w:t>
      </w:r>
      <w:r w:rsidR="00ED3B4D" w:rsidRPr="001838D2">
        <w:rPr>
          <w:rFonts w:ascii="Arial" w:hAnsi="Arial" w:cs="Arial"/>
          <w:noProof w:val="0"/>
          <w:sz w:val="20"/>
          <w:szCs w:val="20"/>
        </w:rPr>
        <w:t>1 k časti A.2</w:t>
      </w:r>
      <w:r w:rsidRPr="001838D2">
        <w:rPr>
          <w:rFonts w:ascii="Arial" w:hAnsi="Arial" w:cs="Arial"/>
          <w:noProof w:val="0"/>
          <w:sz w:val="20"/>
          <w:szCs w:val="20"/>
        </w:rPr>
        <w:tab/>
      </w:r>
      <w:r w:rsidR="006929DE">
        <w:rPr>
          <w:rFonts w:ascii="Arial" w:hAnsi="Arial" w:cs="Arial"/>
          <w:noProof w:val="0"/>
          <w:sz w:val="20"/>
          <w:szCs w:val="20"/>
        </w:rPr>
        <w:t>-</w:t>
      </w:r>
      <w:r w:rsidR="006929DE">
        <w:rPr>
          <w:rFonts w:ascii="Arial" w:hAnsi="Arial" w:cs="Arial"/>
          <w:noProof w:val="0"/>
          <w:sz w:val="20"/>
          <w:szCs w:val="20"/>
        </w:rPr>
        <w:tab/>
        <w:t>Návrh na plnenie kritérií</w:t>
      </w:r>
    </w:p>
    <w:p w14:paraId="662ACE81" w14:textId="31079304" w:rsidR="00643457" w:rsidRPr="00AE0D80" w:rsidRDefault="00643457" w:rsidP="00643457">
      <w:pPr>
        <w:pStyle w:val="Zkladntext"/>
        <w:tabs>
          <w:tab w:val="left" w:pos="2268"/>
          <w:tab w:val="left" w:pos="2552"/>
        </w:tabs>
        <w:rPr>
          <w:rFonts w:ascii="Arial" w:hAnsi="Arial" w:cs="Arial"/>
          <w:noProof w:val="0"/>
          <w:sz w:val="20"/>
          <w:szCs w:val="20"/>
        </w:rPr>
      </w:pPr>
      <w:r w:rsidRPr="00AE0D80">
        <w:rPr>
          <w:rFonts w:ascii="Arial" w:hAnsi="Arial" w:cs="Arial"/>
          <w:noProof w:val="0"/>
          <w:sz w:val="20"/>
          <w:szCs w:val="20"/>
        </w:rPr>
        <w:tab/>
      </w:r>
      <w:r w:rsidRPr="00AE0D80">
        <w:rPr>
          <w:rFonts w:ascii="Arial" w:hAnsi="Arial" w:cs="Arial"/>
          <w:noProof w:val="0"/>
          <w:sz w:val="20"/>
          <w:szCs w:val="20"/>
        </w:rPr>
        <w:tab/>
      </w:r>
      <w:r w:rsidRPr="00AE0D80">
        <w:rPr>
          <w:rFonts w:ascii="Arial" w:hAnsi="Arial" w:cs="Arial"/>
          <w:noProof w:val="0"/>
          <w:sz w:val="20"/>
          <w:szCs w:val="20"/>
        </w:rPr>
        <w:tab/>
        <w:t>(zároveň aj ako príloha č. 1 k Zmluve)</w:t>
      </w:r>
    </w:p>
    <w:p w14:paraId="0A9FBDD3" w14:textId="77777777" w:rsidR="00643457" w:rsidRPr="001838D2" w:rsidRDefault="00643457" w:rsidP="00643457">
      <w:pPr>
        <w:pStyle w:val="Bezriadkovania"/>
        <w:tabs>
          <w:tab w:val="left" w:pos="2268"/>
        </w:tabs>
        <w:spacing w:before="120"/>
        <w:ind w:left="2552" w:hanging="2552"/>
        <w:rPr>
          <w:rFonts w:ascii="Arial" w:hAnsi="Arial" w:cs="Arial"/>
          <w:noProof/>
          <w:sz w:val="20"/>
          <w:szCs w:val="20"/>
        </w:rPr>
      </w:pPr>
    </w:p>
    <w:p w14:paraId="4FF204FC" w14:textId="4BAF4E40"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1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w:t>
      </w:r>
      <w:r w:rsidRPr="007A50A0">
        <w:rPr>
          <w:rFonts w:ascii="Arial" w:hAnsi="Arial" w:cs="Arial"/>
          <w:sz w:val="20"/>
          <w:szCs w:val="20"/>
        </w:rPr>
        <w:t xml:space="preserve"> – ŠPECIFIKÁCIA CENY </w:t>
      </w:r>
    </w:p>
    <w:p w14:paraId="1F59D76D" w14:textId="0145BCE7"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B654A2" w:rsidRPr="007A50A0">
        <w:rPr>
          <w:rFonts w:ascii="Arial" w:hAnsi="Arial" w:cs="Arial"/>
          <w:sz w:val="20"/>
          <w:szCs w:val="20"/>
        </w:rPr>
        <w:t>.1</w:t>
      </w:r>
      <w:r w:rsidRPr="007A50A0">
        <w:rPr>
          <w:rFonts w:ascii="Arial" w:hAnsi="Arial" w:cs="Arial"/>
          <w:sz w:val="20"/>
          <w:szCs w:val="20"/>
        </w:rPr>
        <w:t xml:space="preserve"> k Zmluve)</w:t>
      </w:r>
    </w:p>
    <w:p w14:paraId="12B615E2" w14:textId="0F102AE3"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2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2</w:t>
      </w:r>
      <w:r w:rsidRPr="007A50A0">
        <w:rPr>
          <w:rFonts w:ascii="Arial" w:hAnsi="Arial" w:cs="Arial"/>
          <w:sz w:val="20"/>
          <w:szCs w:val="20"/>
        </w:rPr>
        <w:t xml:space="preserve"> – ŠPECIFIKÁCIA CENY </w:t>
      </w:r>
    </w:p>
    <w:p w14:paraId="7A4A0926" w14:textId="032B4E23"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B654A2" w:rsidRPr="007A50A0">
        <w:rPr>
          <w:rFonts w:ascii="Arial" w:hAnsi="Arial" w:cs="Arial"/>
          <w:sz w:val="20"/>
          <w:szCs w:val="20"/>
        </w:rPr>
        <w:t>.2</w:t>
      </w:r>
      <w:r w:rsidRPr="007A50A0">
        <w:rPr>
          <w:rFonts w:ascii="Arial" w:hAnsi="Arial" w:cs="Arial"/>
          <w:sz w:val="20"/>
          <w:szCs w:val="20"/>
        </w:rPr>
        <w:t xml:space="preserve"> k Zmluve)</w:t>
      </w:r>
    </w:p>
    <w:p w14:paraId="483EA79B" w14:textId="13993B68" w:rsidR="00DD703E" w:rsidRPr="007A50A0" w:rsidRDefault="00DD703E"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 xml:space="preserve">Príloha č. 3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3</w:t>
      </w:r>
      <w:r w:rsidRPr="007A50A0">
        <w:rPr>
          <w:rFonts w:ascii="Arial" w:hAnsi="Arial" w:cs="Arial"/>
          <w:sz w:val="20"/>
          <w:szCs w:val="20"/>
        </w:rPr>
        <w:t xml:space="preserve"> – ŠPECIFIKÁCIA CENY</w:t>
      </w:r>
    </w:p>
    <w:p w14:paraId="7888C91D" w14:textId="7C2AF626" w:rsidR="00AE0D80" w:rsidRPr="007A50A0" w:rsidRDefault="00AE0D80" w:rsidP="00DD703E">
      <w:pPr>
        <w:pStyle w:val="Bezriadkovania"/>
        <w:tabs>
          <w:tab w:val="left" w:pos="2268"/>
          <w:tab w:val="left" w:pos="2410"/>
          <w:tab w:val="left" w:pos="2552"/>
        </w:tabs>
        <w:jc w:val="both"/>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Pr="007A50A0">
        <w:rPr>
          <w:rFonts w:ascii="Arial" w:hAnsi="Arial" w:cs="Arial"/>
          <w:sz w:val="20"/>
          <w:szCs w:val="20"/>
        </w:rPr>
        <w:tab/>
        <w:t>(zároveň aj ako príloha č. 1</w:t>
      </w:r>
      <w:r w:rsidR="007A50A0" w:rsidRPr="007A50A0">
        <w:rPr>
          <w:rFonts w:ascii="Arial" w:hAnsi="Arial" w:cs="Arial"/>
          <w:sz w:val="20"/>
          <w:szCs w:val="20"/>
        </w:rPr>
        <w:t>.3</w:t>
      </w:r>
      <w:r w:rsidRPr="007A50A0">
        <w:rPr>
          <w:rFonts w:ascii="Arial" w:hAnsi="Arial" w:cs="Arial"/>
          <w:sz w:val="20"/>
          <w:szCs w:val="20"/>
        </w:rPr>
        <w:t xml:space="preserve"> k Zmluve)</w:t>
      </w:r>
    </w:p>
    <w:p w14:paraId="2E860F55" w14:textId="6FE7ACD1" w:rsidR="00B629BD" w:rsidRPr="007A50A0" w:rsidRDefault="00DD703E" w:rsidP="00DD703E">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4 k časti B.2 </w:t>
      </w:r>
      <w:r w:rsidRPr="007A50A0">
        <w:rPr>
          <w:rFonts w:ascii="Arial" w:hAnsi="Arial" w:cs="Arial"/>
          <w:sz w:val="20"/>
          <w:szCs w:val="20"/>
        </w:rPr>
        <w:tab/>
        <w:t xml:space="preserve">- </w:t>
      </w:r>
      <w:r w:rsidRPr="007A50A0">
        <w:rPr>
          <w:rFonts w:ascii="Arial" w:hAnsi="Arial" w:cs="Arial"/>
          <w:sz w:val="20"/>
          <w:szCs w:val="20"/>
        </w:rPr>
        <w:tab/>
      </w:r>
      <w:r w:rsidRPr="007A50A0">
        <w:rPr>
          <w:rFonts w:ascii="Arial" w:hAnsi="Arial" w:cs="Arial"/>
          <w:sz w:val="20"/>
          <w:szCs w:val="20"/>
        </w:rPr>
        <w:tab/>
      </w:r>
      <w:r w:rsidRPr="007A50A0">
        <w:rPr>
          <w:rFonts w:ascii="Arial" w:hAnsi="Arial" w:cs="Arial"/>
          <w:noProof/>
          <w:sz w:val="20"/>
          <w:szCs w:val="20"/>
        </w:rPr>
        <w:t>Objekt č. 1, 2 a 3</w:t>
      </w:r>
      <w:r w:rsidRPr="007A50A0">
        <w:rPr>
          <w:rFonts w:ascii="Arial" w:hAnsi="Arial" w:cs="Arial"/>
          <w:sz w:val="20"/>
          <w:szCs w:val="20"/>
        </w:rPr>
        <w:t xml:space="preserve"> – POPIS POLOŽIEK</w:t>
      </w:r>
    </w:p>
    <w:p w14:paraId="68070EBC" w14:textId="500113E7" w:rsidR="00011750" w:rsidRPr="007A50A0" w:rsidRDefault="00B629BD" w:rsidP="001838D2">
      <w:pPr>
        <w:pStyle w:val="Bezriadkovania"/>
        <w:tabs>
          <w:tab w:val="left" w:pos="2268"/>
        </w:tabs>
        <w:ind w:left="2552" w:hanging="2552"/>
        <w:rPr>
          <w:rFonts w:ascii="Arial" w:hAnsi="Arial" w:cs="Arial"/>
          <w:i/>
          <w:sz w:val="20"/>
          <w:szCs w:val="20"/>
        </w:rPr>
      </w:pPr>
      <w:r w:rsidRPr="007A50A0">
        <w:rPr>
          <w:rFonts w:ascii="Arial" w:hAnsi="Arial" w:cs="Arial"/>
          <w:sz w:val="20"/>
          <w:szCs w:val="20"/>
        </w:rPr>
        <w:tab/>
      </w:r>
      <w:r w:rsidR="00AE0D80" w:rsidRPr="007A50A0">
        <w:rPr>
          <w:rFonts w:ascii="Arial" w:hAnsi="Arial" w:cs="Arial"/>
          <w:sz w:val="20"/>
          <w:szCs w:val="20"/>
        </w:rPr>
        <w:t xml:space="preserve">      (zároveň aj ako príloha č. 1</w:t>
      </w:r>
      <w:r w:rsidR="007A50A0" w:rsidRPr="007A50A0">
        <w:rPr>
          <w:rFonts w:ascii="Arial" w:hAnsi="Arial" w:cs="Arial"/>
          <w:sz w:val="20"/>
          <w:szCs w:val="20"/>
        </w:rPr>
        <w:t>.4</w:t>
      </w:r>
      <w:r w:rsidR="00AE0D80" w:rsidRPr="007A50A0">
        <w:rPr>
          <w:rFonts w:ascii="Arial" w:hAnsi="Arial" w:cs="Arial"/>
          <w:sz w:val="20"/>
          <w:szCs w:val="20"/>
        </w:rPr>
        <w:t xml:space="preserve"> k Zmluve)</w:t>
      </w:r>
    </w:p>
    <w:p w14:paraId="71CD40D9" w14:textId="6A1FFCDF" w:rsidR="00E25563" w:rsidRPr="007A50A0" w:rsidRDefault="00E0165A" w:rsidP="001838D2">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w:t>
      </w:r>
      <w:r w:rsidR="00B629BD" w:rsidRPr="007A50A0">
        <w:rPr>
          <w:rFonts w:ascii="Arial" w:hAnsi="Arial" w:cs="Arial"/>
          <w:sz w:val="20"/>
          <w:szCs w:val="20"/>
        </w:rPr>
        <w:t>1</w:t>
      </w:r>
      <w:r w:rsidR="00ED3B4D" w:rsidRPr="007A50A0">
        <w:rPr>
          <w:rFonts w:ascii="Arial" w:hAnsi="Arial" w:cs="Arial"/>
          <w:sz w:val="20"/>
          <w:szCs w:val="20"/>
        </w:rPr>
        <w:t xml:space="preserve"> k časti B.3     -  </w:t>
      </w:r>
      <w:r w:rsidR="00ED3B4D" w:rsidRPr="007A50A0">
        <w:rPr>
          <w:rFonts w:ascii="Arial" w:hAnsi="Arial" w:cs="Arial"/>
          <w:sz w:val="20"/>
          <w:szCs w:val="20"/>
        </w:rPr>
        <w:tab/>
      </w:r>
      <w:r w:rsidR="00F835C1" w:rsidRPr="001838D2">
        <w:rPr>
          <w:rFonts w:ascii="Arial" w:hAnsi="Arial" w:cs="Arial"/>
          <w:sz w:val="20"/>
          <w:szCs w:val="20"/>
        </w:rPr>
        <w:t>Ná</w:t>
      </w:r>
      <w:r w:rsidR="006929DE">
        <w:rPr>
          <w:rFonts w:ascii="Arial" w:hAnsi="Arial" w:cs="Arial"/>
          <w:sz w:val="20"/>
          <w:szCs w:val="20"/>
        </w:rPr>
        <w:t>vrh na plnenie kritérií</w:t>
      </w:r>
    </w:p>
    <w:p w14:paraId="6A3DBD04" w14:textId="4270910F" w:rsidR="003B2B39" w:rsidRPr="007A50A0" w:rsidRDefault="00E25563" w:rsidP="007B7828">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r>
      <w:r w:rsidR="00AE0D80" w:rsidRPr="007A50A0">
        <w:rPr>
          <w:rFonts w:ascii="Arial" w:hAnsi="Arial" w:cs="Arial"/>
          <w:sz w:val="20"/>
          <w:szCs w:val="20"/>
        </w:rPr>
        <w:t>(zároveň aj ako Príloha č. 1 k časti A.2, Príloha č. 1-4 k časti B.2)</w:t>
      </w:r>
    </w:p>
    <w:p w14:paraId="1CD69715" w14:textId="7E7AEA3A" w:rsidR="003F6664" w:rsidRPr="007A50A0" w:rsidRDefault="003F6664" w:rsidP="00D91C59">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2</w:t>
      </w:r>
      <w:r w:rsidR="00A66241" w:rsidRPr="007A50A0">
        <w:rPr>
          <w:rFonts w:ascii="Arial" w:hAnsi="Arial" w:cs="Arial"/>
          <w:sz w:val="20"/>
          <w:szCs w:val="20"/>
        </w:rPr>
        <w:t xml:space="preserve"> k časti B.3 </w:t>
      </w:r>
      <w:r w:rsidR="007A50A0" w:rsidRPr="007A50A0">
        <w:rPr>
          <w:rFonts w:ascii="Arial" w:hAnsi="Arial" w:cs="Arial"/>
          <w:sz w:val="20"/>
          <w:szCs w:val="20"/>
        </w:rPr>
        <w:t xml:space="preserve"> </w:t>
      </w:r>
      <w:r w:rsidR="007A50A0" w:rsidRPr="007A50A0">
        <w:rPr>
          <w:rFonts w:ascii="Arial" w:hAnsi="Arial" w:cs="Arial"/>
          <w:sz w:val="20"/>
          <w:szCs w:val="20"/>
        </w:rPr>
        <w:tab/>
      </w:r>
      <w:r w:rsidR="00A66241" w:rsidRPr="007A50A0">
        <w:rPr>
          <w:rFonts w:ascii="Arial" w:hAnsi="Arial" w:cs="Arial"/>
          <w:sz w:val="20"/>
          <w:szCs w:val="20"/>
        </w:rPr>
        <w:t xml:space="preserve">-  </w:t>
      </w:r>
      <w:r w:rsidRPr="007A50A0">
        <w:rPr>
          <w:rFonts w:ascii="Arial" w:hAnsi="Arial" w:cs="Arial"/>
          <w:sz w:val="20"/>
          <w:szCs w:val="20"/>
        </w:rPr>
        <w:tab/>
      </w:r>
      <w:r w:rsidR="001837C5" w:rsidRPr="007A50A0">
        <w:rPr>
          <w:rFonts w:ascii="Arial" w:hAnsi="Arial" w:cs="Arial"/>
          <w:sz w:val="20"/>
          <w:szCs w:val="20"/>
        </w:rPr>
        <w:t xml:space="preserve">Zoznam </w:t>
      </w:r>
      <w:r w:rsidR="000216C3" w:rsidRPr="007A50A0">
        <w:rPr>
          <w:rFonts w:ascii="Arial" w:hAnsi="Arial" w:cs="Arial"/>
          <w:sz w:val="20"/>
          <w:szCs w:val="20"/>
        </w:rPr>
        <w:t>oprávnených</w:t>
      </w:r>
      <w:r w:rsidR="00A66F4D" w:rsidRPr="007A50A0">
        <w:rPr>
          <w:rFonts w:ascii="Arial" w:hAnsi="Arial" w:cs="Arial"/>
          <w:sz w:val="20"/>
          <w:szCs w:val="20"/>
        </w:rPr>
        <w:t xml:space="preserve"> </w:t>
      </w:r>
      <w:r w:rsidR="001837C5" w:rsidRPr="007A50A0">
        <w:rPr>
          <w:rFonts w:ascii="Arial" w:hAnsi="Arial" w:cs="Arial"/>
          <w:sz w:val="20"/>
          <w:szCs w:val="20"/>
        </w:rPr>
        <w:t xml:space="preserve">osôb </w:t>
      </w:r>
    </w:p>
    <w:p w14:paraId="6F6EC5A3" w14:textId="5C8AA089" w:rsidR="003F6664" w:rsidRPr="007A50A0" w:rsidRDefault="003F6664" w:rsidP="005A1C5C">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7</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07A0E339" w14:textId="554E61A6" w:rsidR="00B629BD" w:rsidRPr="007A50A0" w:rsidRDefault="00B629BD" w:rsidP="005A1C5C">
      <w:pPr>
        <w:tabs>
          <w:tab w:val="left" w:pos="2268"/>
        </w:tabs>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3</w:t>
      </w:r>
      <w:r w:rsidRPr="007A50A0">
        <w:rPr>
          <w:rFonts w:ascii="Arial" w:hAnsi="Arial" w:cs="Arial"/>
          <w:sz w:val="20"/>
          <w:szCs w:val="20"/>
        </w:rPr>
        <w:t xml:space="preserve"> k časti B.3      -   Zoznam subdodávateľov a podiel subdodávok</w:t>
      </w:r>
    </w:p>
    <w:p w14:paraId="4239AF7D" w14:textId="2F09D9FD" w:rsidR="00703DDF" w:rsidRPr="007A50A0" w:rsidRDefault="00B629BD" w:rsidP="001B1813">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 xml:space="preserve">(zároveň Príloha č. </w:t>
      </w:r>
      <w:r w:rsidR="00053CDF" w:rsidRPr="007A50A0">
        <w:rPr>
          <w:rFonts w:ascii="Arial" w:hAnsi="Arial" w:cs="Arial"/>
          <w:i/>
          <w:sz w:val="20"/>
          <w:szCs w:val="20"/>
        </w:rPr>
        <w:t>2</w:t>
      </w:r>
      <w:r w:rsidRPr="007A50A0">
        <w:rPr>
          <w:rFonts w:ascii="Arial" w:hAnsi="Arial" w:cs="Arial"/>
          <w:i/>
          <w:sz w:val="20"/>
          <w:szCs w:val="20"/>
        </w:rPr>
        <w:t xml:space="preserve"> k</w:t>
      </w:r>
      <w:r w:rsidR="00E25563" w:rsidRPr="007A50A0">
        <w:rPr>
          <w:rFonts w:ascii="Arial" w:hAnsi="Arial" w:cs="Arial"/>
          <w:i/>
          <w:sz w:val="20"/>
          <w:szCs w:val="20"/>
        </w:rPr>
        <w:t> </w:t>
      </w:r>
      <w:r w:rsidR="00854121" w:rsidRPr="007A50A0">
        <w:rPr>
          <w:rFonts w:ascii="Arial" w:hAnsi="Arial" w:cs="Arial"/>
          <w:sz w:val="20"/>
          <w:szCs w:val="20"/>
        </w:rPr>
        <w:t>Zmluve</w:t>
      </w:r>
      <w:r w:rsidRPr="007A50A0">
        <w:rPr>
          <w:rFonts w:ascii="Arial" w:hAnsi="Arial" w:cs="Arial"/>
          <w:i/>
          <w:sz w:val="20"/>
          <w:szCs w:val="20"/>
        </w:rPr>
        <w:t>)</w:t>
      </w:r>
    </w:p>
    <w:p w14:paraId="3A0E2793" w14:textId="0776F132"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4</w:t>
      </w:r>
      <w:r w:rsidRPr="007A50A0">
        <w:rPr>
          <w:rFonts w:ascii="Arial" w:hAnsi="Arial" w:cs="Arial"/>
          <w:sz w:val="20"/>
          <w:szCs w:val="20"/>
        </w:rPr>
        <w:t xml:space="preserve">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434A5E3E" w:rsidR="00703DDF" w:rsidRPr="007A50A0" w:rsidRDefault="008273FD" w:rsidP="008273FD">
      <w:pPr>
        <w:spacing w:after="120"/>
        <w:ind w:left="2552" w:hanging="3402"/>
        <w:rPr>
          <w:rFonts w:ascii="Arial" w:hAnsi="Arial" w:cs="Arial"/>
          <w:i/>
          <w:sz w:val="20"/>
          <w:szCs w:val="20"/>
        </w:rPr>
      </w:pPr>
      <w:r w:rsidRPr="007A50A0">
        <w:rPr>
          <w:rFonts w:ascii="Arial" w:hAnsi="Arial" w:cs="Arial"/>
          <w:sz w:val="20"/>
          <w:szCs w:val="20"/>
        </w:rPr>
        <w:tab/>
      </w:r>
      <w:r w:rsidR="00703DDF" w:rsidRPr="007A50A0">
        <w:rPr>
          <w:rFonts w:ascii="Arial" w:hAnsi="Arial" w:cs="Arial"/>
          <w:sz w:val="20"/>
          <w:szCs w:val="20"/>
        </w:rPr>
        <w:t>(</w:t>
      </w:r>
      <w:r w:rsidR="00703DDF" w:rsidRPr="007A50A0">
        <w:rPr>
          <w:rFonts w:ascii="Arial" w:hAnsi="Arial" w:cs="Arial"/>
          <w:i/>
          <w:sz w:val="20"/>
          <w:szCs w:val="20"/>
        </w:rPr>
        <w:t xml:space="preserve">zároveň aj ako Príloha č. </w:t>
      </w:r>
      <w:r w:rsidR="00053CDF" w:rsidRPr="007A50A0">
        <w:rPr>
          <w:rFonts w:ascii="Arial" w:hAnsi="Arial" w:cs="Arial"/>
          <w:i/>
          <w:sz w:val="20"/>
          <w:szCs w:val="20"/>
        </w:rPr>
        <w:t>5</w:t>
      </w:r>
      <w:r w:rsidR="00703DDF" w:rsidRPr="007A50A0">
        <w:rPr>
          <w:rFonts w:ascii="Arial" w:hAnsi="Arial" w:cs="Arial"/>
          <w:i/>
          <w:sz w:val="20"/>
          <w:szCs w:val="20"/>
        </w:rPr>
        <w:t xml:space="preserve"> k </w:t>
      </w:r>
      <w:r w:rsidR="00854121" w:rsidRPr="007A50A0">
        <w:rPr>
          <w:rFonts w:ascii="Arial" w:hAnsi="Arial" w:cs="Arial"/>
          <w:sz w:val="20"/>
          <w:szCs w:val="20"/>
        </w:rPr>
        <w:t>Zmluve</w:t>
      </w:r>
      <w:r w:rsidR="00703DDF" w:rsidRPr="007A50A0">
        <w:rPr>
          <w:rFonts w:ascii="Arial" w:hAnsi="Arial" w:cs="Arial"/>
          <w:i/>
          <w:sz w:val="20"/>
          <w:szCs w:val="20"/>
        </w:rPr>
        <w:t xml:space="preserve">) </w:t>
      </w:r>
    </w:p>
    <w:p w14:paraId="45EFAE1C" w14:textId="17C72F36" w:rsidR="00703DDF" w:rsidRPr="007A50A0" w:rsidRDefault="00703DDF" w:rsidP="008273FD">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w:t>
      </w:r>
      <w:r w:rsidR="00AE0D80" w:rsidRPr="007A50A0">
        <w:rPr>
          <w:rFonts w:ascii="Arial" w:hAnsi="Arial" w:cs="Arial"/>
          <w:sz w:val="20"/>
          <w:szCs w:val="20"/>
        </w:rPr>
        <w:t>5</w:t>
      </w:r>
      <w:r w:rsidRPr="007A50A0">
        <w:rPr>
          <w:rFonts w:ascii="Arial" w:hAnsi="Arial" w:cs="Arial"/>
          <w:sz w:val="20"/>
          <w:szCs w:val="20"/>
        </w:rPr>
        <w:t xml:space="preserve"> k časti B.3 </w:t>
      </w:r>
      <w:r w:rsidR="008273FD" w:rsidRPr="007A50A0">
        <w:rPr>
          <w:rFonts w:ascii="Arial" w:hAnsi="Arial" w:cs="Arial"/>
          <w:sz w:val="20"/>
          <w:szCs w:val="20"/>
        </w:rPr>
        <w:t xml:space="preserve">      </w:t>
      </w:r>
      <w:r w:rsidRPr="007A50A0">
        <w:rPr>
          <w:rFonts w:ascii="Arial" w:hAnsi="Arial" w:cs="Arial"/>
          <w:sz w:val="20"/>
          <w:szCs w:val="20"/>
        </w:rPr>
        <w:t>-</w:t>
      </w:r>
      <w:r w:rsidR="008273FD" w:rsidRPr="007A50A0">
        <w:rPr>
          <w:rFonts w:ascii="Arial" w:hAnsi="Arial" w:cs="Arial"/>
          <w:sz w:val="20"/>
          <w:szCs w:val="20"/>
        </w:rPr>
        <w:tab/>
      </w:r>
      <w:r w:rsidRPr="007A50A0">
        <w:rPr>
          <w:rFonts w:ascii="Arial" w:hAnsi="Arial" w:cs="Arial"/>
          <w:sz w:val="20"/>
          <w:szCs w:val="20"/>
        </w:rPr>
        <w:t>Tabuľka údajov o úpravách ceny v dôsledku zmien nákladov</w:t>
      </w:r>
    </w:p>
    <w:p w14:paraId="16F73307" w14:textId="3EC7AF93" w:rsidR="00703DDF" w:rsidRPr="007A50A0" w:rsidRDefault="00703DDF" w:rsidP="008273FD">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 xml:space="preserve">zároveň aj ako Príloha č. </w:t>
      </w:r>
      <w:r w:rsidR="00053CDF" w:rsidRPr="007A50A0">
        <w:rPr>
          <w:rFonts w:ascii="Arial" w:hAnsi="Arial" w:cs="Arial"/>
          <w:i/>
          <w:sz w:val="20"/>
          <w:szCs w:val="20"/>
        </w:rPr>
        <w:t>6</w:t>
      </w:r>
      <w:r w:rsidRPr="007A50A0">
        <w:rPr>
          <w:rFonts w:ascii="Arial" w:hAnsi="Arial" w:cs="Arial"/>
          <w:i/>
          <w:sz w:val="20"/>
          <w:szCs w:val="20"/>
        </w:rPr>
        <w:t xml:space="preserve"> k </w:t>
      </w:r>
      <w:r w:rsidR="00854121" w:rsidRPr="007A50A0">
        <w:rPr>
          <w:rFonts w:ascii="Arial" w:hAnsi="Arial" w:cs="Arial"/>
          <w:sz w:val="20"/>
          <w:szCs w:val="20"/>
        </w:rPr>
        <w:t>Zmluve</w:t>
      </w:r>
      <w:r w:rsidRPr="007A50A0">
        <w:rPr>
          <w:rFonts w:ascii="Arial" w:hAnsi="Arial" w:cs="Arial"/>
          <w:i/>
          <w:sz w:val="20"/>
          <w:szCs w:val="20"/>
        </w:rPr>
        <w:t>)</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2" w:name="_Toc528243854"/>
      <w:r w:rsidRPr="00E442BE">
        <w:rPr>
          <w:rFonts w:cs="Arial"/>
        </w:rPr>
        <w:lastRenderedPageBreak/>
        <w:t>A.1 POKYNY PRE UCHÁDZAČOV</w:t>
      </w:r>
      <w:bookmarkEnd w:id="2"/>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3" w:name="_Toc528243855"/>
      <w:r w:rsidRPr="00E442BE">
        <w:rPr>
          <w:rFonts w:cs="Arial"/>
        </w:rPr>
        <w:t>Časť I.</w:t>
      </w:r>
      <w:bookmarkEnd w:id="3"/>
    </w:p>
    <w:p w14:paraId="45E40092" w14:textId="77777777" w:rsidR="00F27F41" w:rsidRPr="00E442BE" w:rsidRDefault="00F27F41" w:rsidP="00F27F41">
      <w:pPr>
        <w:pStyle w:val="Nadpis2"/>
        <w:rPr>
          <w:rFonts w:cs="Arial"/>
        </w:rPr>
      </w:pPr>
      <w:bookmarkStart w:id="4" w:name="_Toc528243856"/>
      <w:r w:rsidRPr="00E442BE">
        <w:rPr>
          <w:rFonts w:cs="Arial"/>
        </w:rPr>
        <w:t>Všeobecné informácie</w:t>
      </w:r>
      <w:bookmarkEnd w:id="4"/>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5" w:name="_Toc528243857"/>
      <w:r w:rsidRPr="00466AA2">
        <w:rPr>
          <w:rFonts w:ascii="Arial" w:hAnsi="Arial" w:cs="Arial"/>
          <w:b/>
          <w:sz w:val="20"/>
          <w:szCs w:val="20"/>
        </w:rPr>
        <w:t>Identifikácia verejného obstarávateľa</w:t>
      </w:r>
      <w:bookmarkEnd w:id="5"/>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a.s.</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7DCE577E"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t>UniCredit Bank Czech Republic</w:t>
      </w:r>
      <w:r w:rsidR="00F16A0A" w:rsidRPr="00466AA2">
        <w:rPr>
          <w:rFonts w:ascii="Arial" w:hAnsi="Arial" w:cs="Arial"/>
          <w:sz w:val="20"/>
          <w:szCs w:val="20"/>
        </w:rPr>
        <w:t xml:space="preserve"> and Slovakia a.s.,</w:t>
      </w:r>
    </w:p>
    <w:p w14:paraId="6FFF8943" w14:textId="77777777" w:rsidR="00F27F41" w:rsidRPr="00466AA2" w:rsidRDefault="00972CD5" w:rsidP="00466AA2">
      <w:pPr>
        <w:pStyle w:val="Bezriadkovania"/>
        <w:jc w:val="both"/>
        <w:rPr>
          <w:rFonts w:ascii="Arial" w:hAnsi="Arial" w:cs="Arial"/>
          <w:sz w:val="20"/>
          <w:szCs w:val="20"/>
        </w:rPr>
      </w:pPr>
      <w:r>
        <w:rPr>
          <w:rFonts w:ascii="Arial" w:hAnsi="Arial" w:cs="Arial"/>
          <w:sz w:val="20"/>
          <w:szCs w:val="20"/>
        </w:rPr>
        <w:tab/>
      </w:r>
      <w:r>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466AA2">
        <w:rPr>
          <w:rFonts w:ascii="Arial" w:hAnsi="Arial" w:cs="Arial"/>
          <w:sz w:val="20"/>
          <w:szCs w:val="20"/>
        </w:rPr>
        <w:tab/>
      </w:r>
      <w:r w:rsidR="00F27F41" w:rsidRPr="00466AA2">
        <w:rPr>
          <w:rFonts w:ascii="Arial" w:hAnsi="Arial" w:cs="Arial"/>
          <w:sz w:val="20"/>
          <w:szCs w:val="20"/>
        </w:rPr>
        <w:t>pobočka zahraničnej banky</w:t>
      </w:r>
    </w:p>
    <w:p w14:paraId="3941BF5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IBAN:</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SK30 1111 0000 0066 2485 9013</w:t>
      </w:r>
    </w:p>
    <w:p w14:paraId="2A56F52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BIC/SWIFT: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t xml:space="preserv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UNCRSKBX</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4D5517EA"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15986">
        <w:rPr>
          <w:rFonts w:ascii="Arial" w:hAnsi="Arial" w:cs="Arial"/>
          <w:sz w:val="20"/>
          <w:szCs w:val="20"/>
        </w:rPr>
        <w:t>Ing. Elena Závodská</w:t>
      </w:r>
    </w:p>
    <w:p w14:paraId="7F859043" w14:textId="16B6D9ED"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00915986" w:rsidRPr="008074C7">
        <w:rPr>
          <w:rFonts w:ascii="Arial" w:hAnsi="Arial" w:cs="Arial"/>
          <w:sz w:val="20"/>
          <w:szCs w:val="20"/>
        </w:rPr>
        <w:t>+421 2 5831 1</w:t>
      </w:r>
      <w:r w:rsidR="00915986">
        <w:rPr>
          <w:rFonts w:ascii="Arial" w:hAnsi="Arial" w:cs="Arial"/>
          <w:sz w:val="20"/>
          <w:szCs w:val="20"/>
        </w:rPr>
        <w:t>055</w:t>
      </w:r>
    </w:p>
    <w:p w14:paraId="41FC5E5D" w14:textId="568B35F1" w:rsidR="00F27F41" w:rsidRPr="00685406" w:rsidRDefault="00F27F41" w:rsidP="00466AA2">
      <w:pPr>
        <w:pStyle w:val="Bezriadkovania"/>
        <w:ind w:left="567"/>
        <w:jc w:val="both"/>
        <w:rPr>
          <w:rStyle w:val="Hypertextovprepojenie"/>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915986" w:rsidRPr="00685406">
          <w:rPr>
            <w:rStyle w:val="Hypertextovprepojenie"/>
            <w:rFonts w:ascii="Arial" w:hAnsi="Arial" w:cs="Arial"/>
            <w:sz w:val="20"/>
            <w:szCs w:val="20"/>
          </w:rPr>
          <w:t>elena.zavodska@ndsas.sk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6" w:name="_Toc528243858"/>
      <w:r w:rsidRPr="00466AA2">
        <w:rPr>
          <w:rFonts w:ascii="Arial" w:hAnsi="Arial" w:cs="Arial"/>
          <w:b/>
          <w:sz w:val="20"/>
          <w:szCs w:val="20"/>
        </w:rPr>
        <w:t>Predmet zákazky</w:t>
      </w:r>
      <w:bookmarkEnd w:id="6"/>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677B71E0"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915986">
        <w:rPr>
          <w:rFonts w:ascii="Arial" w:hAnsi="Arial" w:cs="Arial"/>
          <w:b/>
          <w:sz w:val="20"/>
          <w:szCs w:val="20"/>
        </w:rPr>
        <w:t>Obnova obrusnej a ložnej vrstvy na vozovke D1 v správe SSÚD 9 Mengusovce a SSÚD 8 Liptovský Mikuláš</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6B9A728A" w14:textId="45272253" w:rsidR="00B80618" w:rsidRPr="00B6273E" w:rsidRDefault="00915986" w:rsidP="00915986">
      <w:pPr>
        <w:pStyle w:val="Bezriadkovania"/>
        <w:spacing w:after="120"/>
        <w:ind w:left="567"/>
        <w:jc w:val="both"/>
        <w:rPr>
          <w:rFonts w:ascii="Arial" w:hAnsi="Arial" w:cs="Arial"/>
          <w:sz w:val="20"/>
          <w:szCs w:val="20"/>
        </w:rPr>
      </w:pPr>
      <w:r w:rsidRPr="00915986">
        <w:rPr>
          <w:rFonts w:ascii="Arial" w:hAnsi="Arial" w:cs="Arial"/>
          <w:sz w:val="20"/>
          <w:szCs w:val="20"/>
        </w:rPr>
        <w:t>Predmetom zákazky je obnova obrusnej a ložnej vrstvy na vozovke D1v správe stredísk správy a údržby diaľnic (ďalej len „SSÚD“) Mengusovce a Liptovský Mikuláš, výmenou 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r w:rsidR="002D15F9" w:rsidRPr="002D15F9">
        <w:rPr>
          <w:rFonts w:ascii="Arial" w:hAnsi="Arial" w:cs="Arial"/>
          <w:sz w:val="20"/>
          <w:szCs w:val="20"/>
        </w:rPr>
        <w:t xml:space="preserve">. </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E4045B">
      <w:pPr>
        <w:pStyle w:val="Zarkazkladnhotextu2"/>
        <w:numPr>
          <w:ilvl w:val="1"/>
          <w:numId w:val="27"/>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4B0498D0" w:rsidR="00CE2821" w:rsidRPr="00CE2821" w:rsidRDefault="00F2627B" w:rsidP="00E4045B">
      <w:pPr>
        <w:pStyle w:val="Bezriadkovania"/>
        <w:numPr>
          <w:ilvl w:val="1"/>
          <w:numId w:val="27"/>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915986" w:rsidRPr="00915986">
        <w:rPr>
          <w:rFonts w:ascii="Arial" w:hAnsi="Arial" w:cs="Arial"/>
          <w:b/>
          <w:sz w:val="20"/>
          <w:szCs w:val="20"/>
        </w:rPr>
        <w:t>9 787 340,83</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Pr="00410F5C" w:rsidRDefault="00835491" w:rsidP="00E4045B">
      <w:pPr>
        <w:pStyle w:val="Bezriadkovania"/>
        <w:numPr>
          <w:ilvl w:val="0"/>
          <w:numId w:val="27"/>
        </w:numPr>
        <w:ind w:left="567" w:hanging="567"/>
        <w:jc w:val="both"/>
        <w:rPr>
          <w:rFonts w:ascii="Arial" w:hAnsi="Arial" w:cs="Arial"/>
          <w:b/>
          <w:sz w:val="20"/>
          <w:szCs w:val="20"/>
        </w:rPr>
      </w:pPr>
      <w:bookmarkStart w:id="7" w:name="_Toc528243859"/>
      <w:r w:rsidRPr="00410F5C">
        <w:rPr>
          <w:rFonts w:ascii="Arial" w:hAnsi="Arial" w:cs="Arial"/>
          <w:b/>
          <w:sz w:val="20"/>
          <w:szCs w:val="20"/>
        </w:rPr>
        <w:t>Rozdelenie</w:t>
      </w:r>
      <w:r w:rsidR="00F27F41" w:rsidRPr="00410F5C">
        <w:rPr>
          <w:rFonts w:ascii="Arial" w:hAnsi="Arial" w:cs="Arial"/>
          <w:b/>
          <w:sz w:val="20"/>
          <w:szCs w:val="20"/>
        </w:rPr>
        <w:t xml:space="preserve"> predmetu zákazky</w:t>
      </w:r>
      <w:bookmarkEnd w:id="7"/>
    </w:p>
    <w:p w14:paraId="2211E963" w14:textId="77777777" w:rsidR="00AC3BD1" w:rsidRPr="00410F5C" w:rsidRDefault="00AC3BD1" w:rsidP="00AC3BD1">
      <w:pPr>
        <w:pStyle w:val="Bezriadkovania"/>
        <w:jc w:val="both"/>
        <w:rPr>
          <w:rFonts w:ascii="Arial" w:hAnsi="Arial" w:cs="Arial"/>
          <w:b/>
          <w:sz w:val="20"/>
          <w:szCs w:val="20"/>
        </w:rPr>
      </w:pPr>
    </w:p>
    <w:p w14:paraId="5FA7C107" w14:textId="3C5DB047" w:rsidR="000F1B40" w:rsidRPr="00410F5C" w:rsidRDefault="00410F5C" w:rsidP="00410F5C">
      <w:pPr>
        <w:pStyle w:val="Bezriadkovania"/>
        <w:numPr>
          <w:ilvl w:val="1"/>
          <w:numId w:val="70"/>
        </w:numPr>
        <w:spacing w:after="120"/>
        <w:jc w:val="both"/>
        <w:rPr>
          <w:rFonts w:ascii="Arial" w:hAnsi="Arial" w:cs="Arial"/>
          <w:sz w:val="20"/>
          <w:szCs w:val="20"/>
        </w:rPr>
      </w:pPr>
      <w:r>
        <w:rPr>
          <w:rFonts w:ascii="Arial" w:hAnsi="Arial" w:cs="Arial"/>
          <w:sz w:val="20"/>
          <w:szCs w:val="20"/>
        </w:rPr>
        <w:t xml:space="preserve">  </w:t>
      </w:r>
      <w:r w:rsidR="00DE5E28" w:rsidRPr="00410F5C">
        <w:rPr>
          <w:rFonts w:ascii="Arial" w:hAnsi="Arial" w:cs="Arial"/>
          <w:sz w:val="20"/>
          <w:szCs w:val="20"/>
        </w:rPr>
        <w:t>Verejný obstarávateľ nepovoľuje rozdelenie predmetu zákazky na časti.</w:t>
      </w:r>
    </w:p>
    <w:p w14:paraId="76897B02" w14:textId="075D2A67" w:rsidR="00DE5E28" w:rsidRPr="00410F5C" w:rsidRDefault="00410F5C" w:rsidP="00410F5C">
      <w:pPr>
        <w:pStyle w:val="Zarkazkladnhotextu2"/>
        <w:spacing w:after="60"/>
        <w:ind w:left="444" w:hanging="444"/>
        <w:rPr>
          <w:rFonts w:ascii="Arial" w:hAnsi="Arial" w:cs="Arial"/>
          <w:b/>
          <w:noProof w:val="0"/>
          <w:sz w:val="20"/>
          <w:szCs w:val="20"/>
        </w:rPr>
      </w:pPr>
      <w:r>
        <w:rPr>
          <w:rFonts w:ascii="Arial" w:hAnsi="Arial" w:cs="Arial"/>
          <w:noProof w:val="0"/>
          <w:sz w:val="20"/>
          <w:szCs w:val="20"/>
        </w:rPr>
        <w:t xml:space="preserve">        </w:t>
      </w:r>
      <w:r w:rsidR="00DE5E28" w:rsidRPr="00410F5C">
        <w:rPr>
          <w:rFonts w:ascii="Arial" w:hAnsi="Arial" w:cs="Arial"/>
          <w:b/>
          <w:noProof w:val="0"/>
          <w:sz w:val="20"/>
          <w:szCs w:val="20"/>
        </w:rPr>
        <w:t>Odôvodnenie nerozdelenia predmetu zákazky:</w:t>
      </w:r>
    </w:p>
    <w:p w14:paraId="6D81401E" w14:textId="49AC2D42" w:rsidR="00494DD2" w:rsidRPr="00410F5C" w:rsidRDefault="00DE5E28" w:rsidP="00DE5E28">
      <w:pPr>
        <w:pStyle w:val="Zarkazkladnhotextu2"/>
        <w:spacing w:after="120"/>
        <w:ind w:left="444"/>
        <w:rPr>
          <w:rFonts w:ascii="Arial" w:hAnsi="Arial" w:cs="Arial"/>
          <w:color w:val="000000" w:themeColor="text1"/>
          <w:sz w:val="20"/>
          <w:szCs w:val="20"/>
        </w:rPr>
      </w:pPr>
      <w:r w:rsidRPr="00410F5C">
        <w:rPr>
          <w:rFonts w:ascii="Arial" w:hAnsi="Arial" w:cs="Arial"/>
          <w:noProof w:val="0"/>
          <w:sz w:val="20"/>
          <w:szCs w:val="20"/>
        </w:rPr>
        <w:t xml:space="preserve">Verejný obstarávateľ </w:t>
      </w:r>
      <w:r w:rsidRPr="00410F5C">
        <w:rPr>
          <w:rFonts w:ascii="Arial" w:hAnsi="Arial" w:cs="Arial"/>
          <w:color w:val="000000" w:themeColor="text1"/>
          <w:sz w:val="20"/>
          <w:szCs w:val="20"/>
        </w:rPr>
        <w:t>ako dôvod nerozdelenia zákazky uvádza, že zákazka sa vzťahuje len na úseky vozoviek v správe SSÚD 9 Mengusovce a SSÚD 8 Liptovský Mikuláš</w:t>
      </w:r>
      <w:r w:rsidR="000F1B40" w:rsidRPr="00410F5C">
        <w:rPr>
          <w:rFonts w:ascii="Arial" w:hAnsi="Arial" w:cs="Arial"/>
          <w:color w:val="000000" w:themeColor="text1"/>
          <w:sz w:val="20"/>
          <w:szCs w:val="20"/>
        </w:rPr>
        <w:t>.</w:t>
      </w:r>
    </w:p>
    <w:p w14:paraId="6D5112D8" w14:textId="5AAF6090" w:rsidR="00DE5E28" w:rsidRPr="00410F5C" w:rsidRDefault="00410F5C" w:rsidP="00410F5C">
      <w:pPr>
        <w:pStyle w:val="Zarkazkladnhotextu2"/>
        <w:numPr>
          <w:ilvl w:val="1"/>
          <w:numId w:val="70"/>
        </w:numPr>
        <w:spacing w:after="120"/>
        <w:rPr>
          <w:rFonts w:ascii="Arial" w:hAnsi="Arial" w:cs="Arial"/>
          <w:color w:val="000000" w:themeColor="text1"/>
          <w:sz w:val="20"/>
          <w:szCs w:val="20"/>
        </w:rPr>
      </w:pPr>
      <w:r>
        <w:rPr>
          <w:rFonts w:ascii="Arial" w:hAnsi="Arial" w:cs="Arial"/>
          <w:noProof w:val="0"/>
          <w:sz w:val="20"/>
          <w:szCs w:val="20"/>
        </w:rPr>
        <w:t xml:space="preserve">  </w:t>
      </w:r>
      <w:r w:rsidR="00DE5E28" w:rsidRPr="00410F5C">
        <w:rPr>
          <w:rFonts w:ascii="Arial" w:hAnsi="Arial" w:cs="Arial"/>
          <w:noProof w:val="0"/>
          <w:sz w:val="20"/>
          <w:szCs w:val="20"/>
        </w:rPr>
        <w:t>Uchádzač predloží ponuku na celý predmet zákazky.</w:t>
      </w:r>
    </w:p>
    <w:p w14:paraId="4209CEDC" w14:textId="1B0A1FCD" w:rsidR="001B1982" w:rsidRPr="00D91C59" w:rsidRDefault="001B1982" w:rsidP="00410F5C">
      <w:pPr>
        <w:pStyle w:val="Zarkazkladnhotextu2"/>
        <w:numPr>
          <w:ilvl w:val="1"/>
          <w:numId w:val="70"/>
        </w:numPr>
        <w:spacing w:after="120"/>
        <w:ind w:left="567" w:hanging="567"/>
        <w:rPr>
          <w:rFonts w:ascii="Arial" w:hAnsi="Arial" w:cs="Arial"/>
          <w:sz w:val="20"/>
          <w:szCs w:val="20"/>
        </w:rPr>
      </w:pPr>
      <w:r w:rsidRPr="00D91C59">
        <w:rPr>
          <w:rFonts w:ascii="Arial" w:hAnsi="Arial" w:cs="Arial"/>
          <w:noProof w:val="0"/>
          <w:sz w:val="20"/>
          <w:szCs w:val="20"/>
        </w:rPr>
        <w:lastRenderedPageBreak/>
        <w:t>Na vyhodnocovan</w:t>
      </w:r>
      <w:r w:rsidR="007B2920" w:rsidRPr="00D91C59">
        <w:rPr>
          <w:rFonts w:ascii="Arial" w:hAnsi="Arial" w:cs="Arial"/>
          <w:noProof w:val="0"/>
          <w:sz w:val="20"/>
          <w:szCs w:val="20"/>
        </w:rPr>
        <w:t>ý</w:t>
      </w:r>
      <w:r w:rsidRPr="00D91C59">
        <w:rPr>
          <w:rFonts w:ascii="Arial" w:hAnsi="Arial" w:cs="Arial"/>
          <w:noProof w:val="0"/>
          <w:sz w:val="20"/>
          <w:szCs w:val="20"/>
        </w:rPr>
        <w:t xml:space="preserve"> </w:t>
      </w:r>
      <w:r w:rsidR="007B2920" w:rsidRPr="00D91C59">
        <w:rPr>
          <w:rFonts w:ascii="Arial" w:hAnsi="Arial" w:cs="Arial"/>
          <w:noProof w:val="0"/>
          <w:sz w:val="20"/>
          <w:szCs w:val="20"/>
        </w:rPr>
        <w:t>predmet</w:t>
      </w:r>
      <w:r w:rsidRPr="00D91C59">
        <w:rPr>
          <w:rFonts w:ascii="Arial" w:hAnsi="Arial" w:cs="Arial"/>
          <w:noProof w:val="0"/>
          <w:sz w:val="20"/>
          <w:szCs w:val="20"/>
        </w:rPr>
        <w:t xml:space="preserve"> zákazky uchádzač vo svojej ponuke predloží obchodné podmienky dodania predmetu zákazky - návrh </w:t>
      </w:r>
      <w:r w:rsidR="007B2920" w:rsidRPr="00D91C59">
        <w:rPr>
          <w:rFonts w:ascii="Arial" w:hAnsi="Arial" w:cs="Arial"/>
          <w:noProof w:val="0"/>
          <w:sz w:val="20"/>
          <w:szCs w:val="20"/>
        </w:rPr>
        <w:t>Zmluvy o dielo</w:t>
      </w:r>
      <w:r w:rsidRPr="00D91C59">
        <w:rPr>
          <w:rFonts w:ascii="Arial" w:hAnsi="Arial" w:cs="Arial"/>
          <w:noProof w:val="0"/>
          <w:sz w:val="20"/>
          <w:szCs w:val="20"/>
        </w:rPr>
        <w:t xml:space="preserve"> </w:t>
      </w:r>
      <w:r w:rsidRPr="00D91C59">
        <w:rPr>
          <w:rFonts w:ascii="Arial" w:hAnsi="Arial" w:cs="Arial"/>
          <w:sz w:val="20"/>
          <w:szCs w:val="20"/>
        </w:rPr>
        <w:t xml:space="preserve">podľa § </w:t>
      </w:r>
      <w:r w:rsidR="007B2920" w:rsidRPr="00D91C59">
        <w:rPr>
          <w:rFonts w:ascii="Arial" w:hAnsi="Arial" w:cs="Arial"/>
          <w:sz w:val="20"/>
          <w:szCs w:val="20"/>
        </w:rPr>
        <w:t>56</w:t>
      </w:r>
      <w:r w:rsidRPr="00D91C59">
        <w:rPr>
          <w:rFonts w:ascii="Arial" w:hAnsi="Arial" w:cs="Arial"/>
          <w:sz w:val="20"/>
          <w:szCs w:val="20"/>
        </w:rPr>
        <w:t xml:space="preserve"> zákona č. 343/2015 ZVO a §536 a nasl. zákona č. 513/1991 Zb. Obchodný zákonníka v znení neskorších predpisov</w:t>
      </w:r>
      <w:r w:rsidRPr="00D91C59">
        <w:rPr>
          <w:rFonts w:ascii="Arial" w:hAnsi="Arial" w:cs="Arial"/>
          <w:noProof w:val="0"/>
          <w:sz w:val="20"/>
          <w:szCs w:val="20"/>
        </w:rPr>
        <w:t xml:space="preserve"> (ďalej len „</w:t>
      </w:r>
      <w:r w:rsidR="007B2920" w:rsidRPr="00D91C59">
        <w:rPr>
          <w:rFonts w:ascii="Arial" w:hAnsi="Arial" w:cs="Arial"/>
          <w:noProof w:val="0"/>
          <w:sz w:val="20"/>
          <w:szCs w:val="20"/>
        </w:rPr>
        <w:t>Zmluva o dielo</w:t>
      </w:r>
      <w:r w:rsidRPr="00D91C59">
        <w:rPr>
          <w:rFonts w:ascii="Arial" w:hAnsi="Arial" w:cs="Arial"/>
          <w:noProof w:val="0"/>
          <w:sz w:val="20"/>
          <w:szCs w:val="20"/>
        </w:rPr>
        <w:t>“ alebo „</w:t>
      </w:r>
      <w:r w:rsidR="007B2920" w:rsidRPr="00D91C59">
        <w:rPr>
          <w:rFonts w:ascii="Arial" w:hAnsi="Arial" w:cs="Arial"/>
          <w:noProof w:val="0"/>
          <w:sz w:val="20"/>
          <w:szCs w:val="20"/>
        </w:rPr>
        <w:t>Zmluva</w:t>
      </w:r>
      <w:r w:rsidRPr="00D91C59">
        <w:rPr>
          <w:rFonts w:ascii="Arial" w:hAnsi="Arial" w:cs="Arial"/>
          <w:noProof w:val="0"/>
          <w:sz w:val="20"/>
          <w:szCs w:val="20"/>
        </w:rPr>
        <w:t>“) podľa časti B.3 Obchodné podmienky dodania predmetu zákazky týchto SP.</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410F5C">
      <w:pPr>
        <w:pStyle w:val="Bezriadkovania"/>
        <w:numPr>
          <w:ilvl w:val="0"/>
          <w:numId w:val="70"/>
        </w:numPr>
        <w:ind w:left="567" w:hanging="567"/>
        <w:jc w:val="both"/>
        <w:rPr>
          <w:rFonts w:ascii="Arial" w:hAnsi="Arial" w:cs="Arial"/>
          <w:b/>
          <w:sz w:val="20"/>
          <w:szCs w:val="20"/>
        </w:rPr>
      </w:pPr>
      <w:bookmarkStart w:id="8" w:name="_Toc528243860"/>
      <w:r w:rsidRPr="004C2FDF">
        <w:rPr>
          <w:rFonts w:ascii="Arial" w:hAnsi="Arial" w:cs="Arial"/>
          <w:b/>
          <w:sz w:val="20"/>
          <w:szCs w:val="20"/>
        </w:rPr>
        <w:t>Variantné riešenie</w:t>
      </w:r>
      <w:bookmarkEnd w:id="8"/>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410F5C">
      <w:pPr>
        <w:pStyle w:val="Bezriadkovania"/>
        <w:numPr>
          <w:ilvl w:val="0"/>
          <w:numId w:val="70"/>
        </w:numPr>
        <w:ind w:left="567" w:hanging="567"/>
        <w:jc w:val="both"/>
        <w:rPr>
          <w:rFonts w:ascii="Arial" w:hAnsi="Arial" w:cs="Arial"/>
          <w:b/>
          <w:sz w:val="20"/>
          <w:szCs w:val="20"/>
        </w:rPr>
      </w:pPr>
      <w:bookmarkStart w:id="9"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9"/>
    </w:p>
    <w:p w14:paraId="6EEB1C88" w14:textId="77777777" w:rsidR="00117F9B" w:rsidRPr="00117F9B" w:rsidRDefault="00117F9B" w:rsidP="00117F9B">
      <w:pPr>
        <w:pStyle w:val="Bezriadkovania"/>
        <w:jc w:val="both"/>
        <w:rPr>
          <w:rFonts w:ascii="Arial" w:hAnsi="Arial" w:cs="Arial"/>
          <w:b/>
          <w:sz w:val="20"/>
          <w:szCs w:val="20"/>
        </w:rPr>
      </w:pPr>
    </w:p>
    <w:p w14:paraId="0033AD29" w14:textId="64DD216E" w:rsidR="00FE62C3" w:rsidRPr="00FE62C3" w:rsidRDefault="00AC3BD1" w:rsidP="00FE62C3">
      <w:pPr>
        <w:pStyle w:val="Odsekzoznamu"/>
        <w:ind w:left="564" w:hanging="564"/>
        <w:jc w:val="both"/>
        <w:rPr>
          <w:rFonts w:eastAsia="Calibri" w:cs="Arial"/>
          <w:sz w:val="20"/>
          <w:szCs w:val="20"/>
          <w:lang w:eastAsia="sk-SK"/>
        </w:rPr>
      </w:pPr>
      <w:r>
        <w:rPr>
          <w:rFonts w:eastAsia="Calibri" w:cs="Arial"/>
          <w:sz w:val="20"/>
          <w:szCs w:val="20"/>
          <w:lang w:eastAsia="sk-SK"/>
        </w:rPr>
        <w:t>5.1</w:t>
      </w:r>
      <w:r>
        <w:rPr>
          <w:rFonts w:eastAsia="Calibri" w:cs="Arial"/>
          <w:sz w:val="20"/>
          <w:szCs w:val="20"/>
          <w:lang w:eastAsia="sk-SK"/>
        </w:rPr>
        <w:tab/>
      </w:r>
      <w:r>
        <w:rPr>
          <w:rFonts w:eastAsia="Calibri" w:cs="Arial"/>
          <w:sz w:val="20"/>
          <w:szCs w:val="20"/>
          <w:lang w:eastAsia="sk-SK"/>
        </w:rPr>
        <w:tab/>
      </w:r>
      <w:r w:rsidR="00FE62C3" w:rsidRPr="00FE62C3">
        <w:rPr>
          <w:rFonts w:cs="Arial"/>
          <w:sz w:val="20"/>
          <w:szCs w:val="20"/>
        </w:rPr>
        <w:t>Predmet zákazky je rozdelený na tri samostatne úseky podľa objektov uvedených v súťažných podkladoch:</w:t>
      </w:r>
    </w:p>
    <w:p w14:paraId="5986BD82"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1: Oprava diaľnice D1 v správe SSÚD 9 Mengusovce,</w:t>
      </w:r>
    </w:p>
    <w:p w14:paraId="2121063D"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 xml:space="preserve">Objekt č. 2: Oprava diaľnice D1 v správe SSÚD 8 Liptovský Mikuláš, </w:t>
      </w:r>
    </w:p>
    <w:p w14:paraId="0AF90424" w14:textId="77777777" w:rsidR="00FE62C3" w:rsidRPr="00FE62C3" w:rsidRDefault="00FE62C3" w:rsidP="00410F5C">
      <w:pPr>
        <w:pStyle w:val="Zarkazkladnhotextu2"/>
        <w:numPr>
          <w:ilvl w:val="2"/>
          <w:numId w:val="70"/>
        </w:numPr>
        <w:spacing w:after="60"/>
        <w:rPr>
          <w:rFonts w:ascii="Arial" w:eastAsia="Times New Roman" w:hAnsi="Arial" w:cs="Arial"/>
          <w:noProof w:val="0"/>
          <w:sz w:val="20"/>
          <w:szCs w:val="20"/>
          <w:lang w:eastAsia="en-US"/>
        </w:rPr>
      </w:pPr>
      <w:r w:rsidRPr="00FE62C3">
        <w:rPr>
          <w:rFonts w:ascii="Arial" w:eastAsia="Times New Roman" w:hAnsi="Arial" w:cs="Arial"/>
          <w:noProof w:val="0"/>
          <w:sz w:val="20"/>
          <w:szCs w:val="20"/>
          <w:lang w:eastAsia="en-US"/>
        </w:rPr>
        <w:t>Objekt č. 3: Oprava diaľnice D1 v správe SSÚD 8 Liptovský Mikuláš.</w:t>
      </w:r>
    </w:p>
    <w:p w14:paraId="4B7D8A12" w14:textId="77777777" w:rsidR="00FE62C3" w:rsidRDefault="00FE62C3" w:rsidP="00E57AF5">
      <w:pPr>
        <w:pStyle w:val="Odsekzoznamu"/>
        <w:ind w:left="0"/>
        <w:jc w:val="both"/>
        <w:rPr>
          <w:rFonts w:cs="Arial"/>
          <w:noProof w:val="0"/>
          <w:sz w:val="20"/>
          <w:szCs w:val="20"/>
        </w:rPr>
      </w:pPr>
    </w:p>
    <w:p w14:paraId="554EA094" w14:textId="05C40196" w:rsidR="00E57AF5" w:rsidRPr="00E57AF5" w:rsidRDefault="00E57AF5" w:rsidP="00E57AF5">
      <w:pPr>
        <w:pStyle w:val="Odsekzoznamu"/>
        <w:ind w:left="0"/>
        <w:jc w:val="both"/>
        <w:rPr>
          <w:rFonts w:cs="Arial"/>
          <w:noProof w:val="0"/>
          <w:sz w:val="20"/>
          <w:szCs w:val="20"/>
        </w:rPr>
      </w:pPr>
      <w:r w:rsidRPr="00E57AF5">
        <w:rPr>
          <w:rFonts w:cs="Arial"/>
          <w:noProof w:val="0"/>
          <w:sz w:val="20"/>
          <w:szCs w:val="20"/>
        </w:rPr>
        <w:t>Predmet zákazky sa bude vykonávať / zabezpečovať na nasledujúcich úsekoch:</w:t>
      </w:r>
    </w:p>
    <w:p w14:paraId="4473334B" w14:textId="77777777" w:rsidR="00E57AF5" w:rsidRPr="00E57AF5" w:rsidRDefault="00E57AF5" w:rsidP="00E57AF5">
      <w:pPr>
        <w:pStyle w:val="Odsekzoznamu"/>
        <w:tabs>
          <w:tab w:val="left" w:pos="-2127"/>
        </w:tabs>
        <w:ind w:left="426"/>
        <w:jc w:val="both"/>
        <w:rPr>
          <w:rFonts w:cs="Arial"/>
          <w:noProof w:val="0"/>
          <w:sz w:val="20"/>
          <w:szCs w:val="20"/>
        </w:rPr>
      </w:pPr>
    </w:p>
    <w:p w14:paraId="1283A2CF" w14:textId="4FC40A8F" w:rsid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9 Mengusovce:</w:t>
      </w:r>
    </w:p>
    <w:p w14:paraId="2ED5ECC9" w14:textId="77777777" w:rsidR="009F5A32" w:rsidRPr="00E57AF5" w:rsidRDefault="009F5A32" w:rsidP="00E57AF5">
      <w:pPr>
        <w:pStyle w:val="Pta"/>
        <w:tabs>
          <w:tab w:val="clear" w:pos="9072"/>
          <w:tab w:val="left" w:pos="4536"/>
        </w:tabs>
        <w:jc w:val="both"/>
        <w:rPr>
          <w:rFonts w:ascii="Arial" w:eastAsia="Times New Roman" w:hAnsi="Arial" w:cs="Arial"/>
          <w:noProof w:val="0"/>
          <w:sz w:val="20"/>
          <w:szCs w:val="20"/>
          <w:lang w:eastAsia="en-US"/>
        </w:rPr>
      </w:pPr>
    </w:p>
    <w:p w14:paraId="2F22E9A8" w14:textId="57238B5B"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302,940 – 310,390 pravý jazdný pás; v celej šírke  vrátane krajnice + odpočívadlo Štrba - pravá strana (SHELL) </w:t>
      </w:r>
    </w:p>
    <w:p w14:paraId="39849BE3" w14:textId="07252012"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Etapa: Oprava diaľnice D1 v správe SSÚD 9 Mengusovce v staničení km 310,600 – 302,940 ľavý jazdný pás; v celej šírke  vrátane krajnice + odpočívadlo Štrba - ľavá strana (SLOVNAFT)</w:t>
      </w:r>
    </w:p>
    <w:p w14:paraId="231BCC78" w14:textId="33410151"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311,650 – 314,400 pravý  jazdný pás; v celej šírke  vrátane krajnice + vetvy križovatky Štrba </w:t>
      </w:r>
    </w:p>
    <w:p w14:paraId="7C7FDDE0" w14:textId="1E40E784" w:rsidR="009F5A32" w:rsidRPr="009F5A32" w:rsidRDefault="009F5A32" w:rsidP="009F5A32">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F5A32">
        <w:rPr>
          <w:rFonts w:ascii="Arial" w:eastAsia="Times New Roman" w:hAnsi="Arial" w:cs="Arial"/>
          <w:noProof w:val="0"/>
          <w:sz w:val="20"/>
          <w:szCs w:val="20"/>
          <w:lang w:eastAsia="en-US"/>
        </w:rPr>
        <w:t xml:space="preserve">Etapa: Oprava diaľnice D1 v správe SSÚD 9 Mengusovce v staničení km 314,400 – 310,600 ľavý  jazdný pás; v celej šírke  vrátane krajnice + vetvy križovatky Štrba </w:t>
      </w:r>
    </w:p>
    <w:p w14:paraId="5EA8A220" w14:textId="77777777" w:rsidR="00E57AF5" w:rsidRPr="00E57AF5" w:rsidRDefault="00E57AF5" w:rsidP="00E57AF5">
      <w:pPr>
        <w:pStyle w:val="Pta"/>
        <w:tabs>
          <w:tab w:val="clear" w:pos="9072"/>
          <w:tab w:val="left" w:pos="4536"/>
        </w:tabs>
        <w:ind w:left="720"/>
        <w:jc w:val="both"/>
        <w:rPr>
          <w:rFonts w:ascii="Arial" w:eastAsia="Times New Roman" w:hAnsi="Arial" w:cs="Arial"/>
          <w:noProof w:val="0"/>
          <w:sz w:val="20"/>
          <w:szCs w:val="20"/>
          <w:lang w:eastAsia="en-US"/>
        </w:rPr>
      </w:pPr>
    </w:p>
    <w:p w14:paraId="06607D5F" w14:textId="77777777" w:rsidR="00E57AF5" w:rsidRPr="00E57AF5" w:rsidRDefault="00E57AF5" w:rsidP="00E57AF5">
      <w:pPr>
        <w:pStyle w:val="Pta"/>
        <w:tabs>
          <w:tab w:val="clear" w:pos="9072"/>
          <w:tab w:val="left" w:pos="4536"/>
        </w:tabs>
        <w:jc w:val="both"/>
        <w:rPr>
          <w:rFonts w:ascii="Arial" w:eastAsia="Times New Roman" w:hAnsi="Arial" w:cs="Arial"/>
          <w:noProof w:val="0"/>
          <w:sz w:val="20"/>
          <w:szCs w:val="20"/>
          <w:lang w:eastAsia="en-US"/>
        </w:rPr>
      </w:pPr>
      <w:r w:rsidRPr="00E57AF5">
        <w:rPr>
          <w:rFonts w:ascii="Arial" w:eastAsia="Times New Roman" w:hAnsi="Arial" w:cs="Arial"/>
          <w:noProof w:val="0"/>
          <w:sz w:val="20"/>
          <w:szCs w:val="20"/>
          <w:lang w:eastAsia="en-US"/>
        </w:rPr>
        <w:t>SSÚD 8 Liptovský Mikuláš:</w:t>
      </w:r>
    </w:p>
    <w:p w14:paraId="025520B4" w14:textId="77777777" w:rsidR="009C094E"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ľavý jazdný pás v staničení km 271,650 – 267,500; v celej šírke vrátane krajnice</w:t>
      </w:r>
      <w:r w:rsidRPr="004B039D">
        <w:rPr>
          <w:rFonts w:ascii="Arial" w:eastAsia="Times New Roman" w:hAnsi="Arial" w:cs="Arial"/>
          <w:noProof w:val="0"/>
          <w:sz w:val="20"/>
          <w:szCs w:val="20"/>
          <w:lang w:eastAsia="en-US"/>
        </w:rPr>
        <w:t xml:space="preserve"> </w:t>
      </w:r>
    </w:p>
    <w:p w14:paraId="5A4EFFF2" w14:textId="640FFC59" w:rsidR="00093FDD" w:rsidRDefault="009C094E" w:rsidP="004B039D">
      <w:pPr>
        <w:pStyle w:val="Pta"/>
        <w:numPr>
          <w:ilvl w:val="0"/>
          <w:numId w:val="40"/>
        </w:numPr>
        <w:tabs>
          <w:tab w:val="clear" w:pos="9072"/>
          <w:tab w:val="left" w:pos="4536"/>
        </w:tabs>
        <w:jc w:val="both"/>
        <w:rPr>
          <w:rFonts w:ascii="Arial" w:eastAsia="Times New Roman" w:hAnsi="Arial" w:cs="Arial"/>
          <w:noProof w:val="0"/>
          <w:sz w:val="20"/>
          <w:szCs w:val="20"/>
          <w:lang w:eastAsia="en-US"/>
        </w:rPr>
      </w:pPr>
      <w:r w:rsidRPr="009C094E">
        <w:rPr>
          <w:rFonts w:ascii="Arial" w:eastAsia="Times New Roman" w:hAnsi="Arial" w:cs="Arial"/>
          <w:noProof w:val="0"/>
          <w:sz w:val="20"/>
          <w:szCs w:val="20"/>
          <w:lang w:eastAsia="en-US"/>
        </w:rPr>
        <w:t>Oprava diaľnice D1 v správe SSÚD 8 Liptovský Mikuláš; pravý jazdný pás v staničení km 292,150 – 295,318; v celej šírke vrátane krajnice</w:t>
      </w:r>
    </w:p>
    <w:p w14:paraId="5450C7B6" w14:textId="04B43FF9" w:rsidR="00FE62C3" w:rsidRDefault="00FE62C3" w:rsidP="00FE62C3">
      <w:pPr>
        <w:pStyle w:val="Pta"/>
        <w:tabs>
          <w:tab w:val="clear" w:pos="9072"/>
          <w:tab w:val="left" w:pos="4536"/>
        </w:tabs>
        <w:ind w:left="720"/>
        <w:jc w:val="both"/>
        <w:rPr>
          <w:rFonts w:ascii="Arial" w:eastAsia="Times New Roman" w:hAnsi="Arial" w:cs="Arial"/>
          <w:noProof w:val="0"/>
          <w:sz w:val="20"/>
          <w:szCs w:val="20"/>
          <w:lang w:eastAsia="en-US"/>
        </w:rPr>
      </w:pPr>
    </w:p>
    <w:p w14:paraId="1206D6E7" w14:textId="3BD36ADD" w:rsidR="00FE62C3" w:rsidRDefault="00FE62C3" w:rsidP="00FE62C3">
      <w:pPr>
        <w:pStyle w:val="Pta"/>
        <w:tabs>
          <w:tab w:val="clear" w:pos="9072"/>
          <w:tab w:val="left" w:pos="4536"/>
        </w:tabs>
        <w:ind w:left="567"/>
        <w:jc w:val="both"/>
        <w:rPr>
          <w:rFonts w:ascii="Arial" w:eastAsia="Times New Roman" w:hAnsi="Arial" w:cs="Arial"/>
          <w:noProof w:val="0"/>
          <w:sz w:val="20"/>
          <w:szCs w:val="20"/>
          <w:lang w:eastAsia="en-US"/>
        </w:rPr>
      </w:pPr>
      <w:r w:rsidRPr="00FE62C3">
        <w:rPr>
          <w:rFonts w:ascii="Arial" w:hAnsi="Arial" w:cs="Arial"/>
          <w:sz w:val="20"/>
          <w:szCs w:val="20"/>
        </w:rPr>
        <w:t xml:space="preserve">Podrobné </w:t>
      </w:r>
      <w:r w:rsidRPr="00FE62C3">
        <w:rPr>
          <w:rFonts w:ascii="Arial" w:hAnsi="Arial" w:cs="Arial"/>
          <w:color w:val="000000" w:themeColor="text1"/>
          <w:sz w:val="20"/>
          <w:szCs w:val="20"/>
        </w:rPr>
        <w:t>vymedzenie jednotlivých úsekov predmetu zákazky tvorí časť  B.1 Opis predmetu zákazky týchto SP.</w:t>
      </w:r>
    </w:p>
    <w:p w14:paraId="081D79DA" w14:textId="77777777" w:rsidR="000C5CFF" w:rsidRPr="004B039D" w:rsidRDefault="000C5CFF" w:rsidP="000C5CFF">
      <w:pPr>
        <w:pStyle w:val="Pta"/>
        <w:tabs>
          <w:tab w:val="clear" w:pos="9072"/>
          <w:tab w:val="left" w:pos="4536"/>
        </w:tabs>
        <w:ind w:left="720"/>
        <w:jc w:val="both"/>
        <w:rPr>
          <w:rFonts w:ascii="Arial" w:eastAsia="Times New Roman" w:hAnsi="Arial" w:cs="Arial"/>
          <w:noProof w:val="0"/>
          <w:sz w:val="20"/>
          <w:szCs w:val="20"/>
          <w:lang w:eastAsia="en-US"/>
        </w:rPr>
      </w:pPr>
    </w:p>
    <w:p w14:paraId="43DD23A9" w14:textId="0B33F800" w:rsidR="00EA1967" w:rsidRDefault="00AC3BD1" w:rsidP="000C5CFF">
      <w:pPr>
        <w:pStyle w:val="Bezriadkovania"/>
        <w:ind w:left="567" w:hanging="567"/>
        <w:jc w:val="both"/>
        <w:rPr>
          <w:rFonts w:ascii="Arial" w:hAnsi="Arial" w:cs="Arial"/>
          <w:sz w:val="20"/>
          <w:szCs w:val="20"/>
        </w:rPr>
      </w:pPr>
      <w:r w:rsidRPr="000C5CFF">
        <w:rPr>
          <w:rFonts w:ascii="Arial" w:hAnsi="Arial" w:cs="Arial"/>
          <w:sz w:val="20"/>
          <w:szCs w:val="20"/>
        </w:rPr>
        <w:t>5.2</w:t>
      </w:r>
      <w:r w:rsidRPr="000C5CFF">
        <w:rPr>
          <w:rFonts w:ascii="Arial" w:hAnsi="Arial" w:cs="Arial"/>
          <w:sz w:val="20"/>
          <w:szCs w:val="20"/>
        </w:rPr>
        <w:tab/>
      </w:r>
      <w:r w:rsidRPr="000C5CFF">
        <w:rPr>
          <w:rFonts w:ascii="Arial" w:hAnsi="Arial" w:cs="Arial"/>
          <w:sz w:val="20"/>
          <w:szCs w:val="20"/>
        </w:rPr>
        <w:tab/>
      </w:r>
      <w:r w:rsidR="00D05CFF" w:rsidRPr="000C5CFF">
        <w:rPr>
          <w:rFonts w:ascii="Arial" w:hAnsi="Arial" w:cs="Arial"/>
          <w:sz w:val="20"/>
          <w:szCs w:val="20"/>
        </w:rPr>
        <w:t>Predpokladaná dĺžka trvania plnenia:</w:t>
      </w:r>
      <w:r w:rsidR="00685406" w:rsidRPr="000C5CFF">
        <w:rPr>
          <w:rFonts w:ascii="Arial" w:hAnsi="Arial" w:cs="Arial"/>
          <w:sz w:val="20"/>
          <w:szCs w:val="20"/>
        </w:rPr>
        <w:t xml:space="preserve"> </w:t>
      </w:r>
      <w:r w:rsidR="000D6903" w:rsidRPr="000C5CFF">
        <w:rPr>
          <w:rFonts w:ascii="Arial" w:hAnsi="Arial" w:cs="Arial"/>
          <w:sz w:val="20"/>
          <w:szCs w:val="20"/>
        </w:rPr>
        <w:t xml:space="preserve">Celková lehota vykonania diela </w:t>
      </w:r>
      <w:r w:rsidR="00685406" w:rsidRPr="000C5CFF">
        <w:rPr>
          <w:rFonts w:ascii="Arial" w:hAnsi="Arial" w:cs="Arial"/>
          <w:sz w:val="20"/>
          <w:szCs w:val="20"/>
        </w:rPr>
        <w:t>130 kalendárnych dní od</w:t>
      </w:r>
      <w:r w:rsidR="00D91C59">
        <w:rPr>
          <w:rFonts w:ascii="Arial" w:hAnsi="Arial" w:cs="Arial"/>
          <w:sz w:val="20"/>
          <w:szCs w:val="20"/>
        </w:rPr>
        <w:t>o dňa</w:t>
      </w:r>
      <w:r w:rsidR="00685406" w:rsidRPr="000C5CFF">
        <w:rPr>
          <w:rFonts w:ascii="Arial" w:hAnsi="Arial" w:cs="Arial"/>
          <w:sz w:val="20"/>
          <w:szCs w:val="20"/>
        </w:rPr>
        <w:t xml:space="preserve"> </w:t>
      </w:r>
      <w:r w:rsidR="000C5CFF" w:rsidRPr="000C5CFF">
        <w:rPr>
          <w:rFonts w:ascii="Arial" w:hAnsi="Arial" w:cs="Arial"/>
          <w:sz w:val="20"/>
          <w:szCs w:val="20"/>
        </w:rPr>
        <w:t xml:space="preserve">protokolárneho </w:t>
      </w:r>
      <w:r w:rsidR="00D91C59">
        <w:rPr>
          <w:rFonts w:ascii="Arial" w:hAnsi="Arial" w:cs="Arial"/>
          <w:sz w:val="20"/>
          <w:szCs w:val="20"/>
        </w:rPr>
        <w:t>odovzdania/</w:t>
      </w:r>
      <w:r w:rsidR="00685406" w:rsidRPr="000C5CFF">
        <w:rPr>
          <w:rFonts w:ascii="Arial" w:hAnsi="Arial" w:cs="Arial"/>
          <w:sz w:val="20"/>
          <w:szCs w:val="20"/>
        </w:rPr>
        <w:t>pre</w:t>
      </w:r>
      <w:r w:rsidR="00D91C59">
        <w:rPr>
          <w:rFonts w:ascii="Arial" w:hAnsi="Arial" w:cs="Arial"/>
          <w:sz w:val="20"/>
          <w:szCs w:val="20"/>
        </w:rPr>
        <w:t>vz</w:t>
      </w:r>
      <w:r w:rsidR="00685406" w:rsidRPr="000C5CFF">
        <w:rPr>
          <w:rFonts w:ascii="Arial" w:hAnsi="Arial" w:cs="Arial"/>
          <w:sz w:val="20"/>
          <w:szCs w:val="20"/>
        </w:rPr>
        <w:t>atia staveniska</w:t>
      </w:r>
      <w:r w:rsidR="00D05CFF" w:rsidRPr="000C5CFF">
        <w:rPr>
          <w:rFonts w:ascii="Arial" w:hAnsi="Arial" w:cs="Arial"/>
          <w:sz w:val="20"/>
          <w:szCs w:val="20"/>
        </w:rPr>
        <w:t>.</w:t>
      </w:r>
      <w:r w:rsidR="000C5CFF" w:rsidRPr="000C5CFF">
        <w:rPr>
          <w:rFonts w:ascii="Arial" w:hAnsi="Arial" w:cs="Arial"/>
          <w:sz w:val="20"/>
          <w:szCs w:val="20"/>
        </w:rPr>
        <w:t xml:space="preserve"> V rámci realizácie stavebných prác bude zhotoviteľ vykonávať stavebné práce, ktoré bude realizovať počas čiastočného obmedz</w:t>
      </w:r>
      <w:r w:rsidR="007A50A0">
        <w:rPr>
          <w:rFonts w:ascii="Arial" w:hAnsi="Arial" w:cs="Arial"/>
          <w:sz w:val="20"/>
          <w:szCs w:val="20"/>
        </w:rPr>
        <w:t>enia dopravy na základe určenej</w:t>
      </w:r>
      <w:r w:rsidR="000C5CFF" w:rsidRPr="000C5CFF">
        <w:rPr>
          <w:rFonts w:ascii="Arial" w:hAnsi="Arial" w:cs="Arial"/>
          <w:sz w:val="20"/>
          <w:szCs w:val="20"/>
        </w:rPr>
        <w:t> </w:t>
      </w:r>
      <w:r w:rsidR="007A50A0" w:rsidRPr="007A50A0">
        <w:rPr>
          <w:rFonts w:ascii="Arial" w:hAnsi="Arial" w:cs="Arial"/>
          <w:sz w:val="20"/>
          <w:szCs w:val="20"/>
        </w:rPr>
        <w:t>projektovej dokumentácie dočasného</w:t>
      </w:r>
      <w:r w:rsidR="007A50A0">
        <w:rPr>
          <w:rFonts w:ascii="Arial" w:hAnsi="Arial" w:cs="Arial"/>
          <w:sz w:val="20"/>
          <w:szCs w:val="20"/>
        </w:rPr>
        <w:t xml:space="preserve"> </w:t>
      </w:r>
      <w:r w:rsidR="007A50A0" w:rsidRPr="007A50A0">
        <w:rPr>
          <w:rFonts w:ascii="Arial" w:hAnsi="Arial" w:cs="Arial"/>
          <w:sz w:val="20"/>
          <w:szCs w:val="20"/>
        </w:rPr>
        <w:t>dopravného značenia</w:t>
      </w:r>
      <w:r w:rsidR="000C5CFF" w:rsidRPr="00A77405">
        <w:rPr>
          <w:rFonts w:ascii="Arial" w:hAnsi="Arial" w:cs="Arial"/>
          <w:color w:val="FF0000"/>
          <w:sz w:val="20"/>
          <w:szCs w:val="20"/>
        </w:rPr>
        <w:t xml:space="preserve"> </w:t>
      </w:r>
      <w:r w:rsidR="000C5CFF" w:rsidRPr="000C5CFF">
        <w:rPr>
          <w:rFonts w:ascii="Arial" w:hAnsi="Arial" w:cs="Arial"/>
          <w:sz w:val="20"/>
          <w:szCs w:val="20"/>
        </w:rPr>
        <w:t>a schválenej čiastočnej uzávierky vydanej Ministerstvom dopravy Slovenskej republiky</w:t>
      </w:r>
    </w:p>
    <w:p w14:paraId="525B68AA" w14:textId="77777777" w:rsidR="000C5CFF" w:rsidRPr="000C5CFF" w:rsidRDefault="000C5CFF" w:rsidP="000C5CFF">
      <w:pPr>
        <w:pStyle w:val="Bezriadkovania"/>
        <w:ind w:left="567" w:hanging="567"/>
        <w:jc w:val="both"/>
        <w:rPr>
          <w:rFonts w:ascii="Arial" w:hAnsi="Arial" w:cs="Arial"/>
          <w:sz w:val="20"/>
          <w:szCs w:val="20"/>
        </w:rPr>
      </w:pPr>
    </w:p>
    <w:p w14:paraId="15ADEF53" w14:textId="09913F90" w:rsidR="00EA1967" w:rsidRDefault="00EA1967" w:rsidP="00AC3BD1">
      <w:pPr>
        <w:pStyle w:val="Bezriadkovania"/>
        <w:ind w:left="567" w:hanging="567"/>
        <w:jc w:val="both"/>
        <w:rPr>
          <w:rFonts w:ascii="Arial" w:eastAsia="Calibri" w:hAnsi="Arial" w:cs="Arial"/>
          <w:noProof/>
          <w:sz w:val="20"/>
          <w:szCs w:val="20"/>
          <w:lang w:eastAsia="sk-SK"/>
        </w:rPr>
      </w:pPr>
      <w:r>
        <w:rPr>
          <w:rFonts w:ascii="Arial" w:hAnsi="Arial" w:cs="Arial"/>
          <w:sz w:val="20"/>
          <w:szCs w:val="20"/>
        </w:rPr>
        <w:t>5.3</w:t>
      </w:r>
      <w:r>
        <w:rPr>
          <w:rFonts w:ascii="Arial" w:hAnsi="Arial" w:cs="Arial"/>
          <w:sz w:val="20"/>
          <w:szCs w:val="20"/>
        </w:rPr>
        <w:tab/>
      </w:r>
      <w:r w:rsidRPr="00ED7D72">
        <w:rPr>
          <w:rFonts w:ascii="Arial" w:eastAsia="Calibri" w:hAnsi="Arial" w:cs="Arial"/>
          <w:sz w:val="20"/>
          <w:szCs w:val="20"/>
          <w:lang w:eastAsia="sk-SK"/>
        </w:rPr>
        <w:t>Podrobné vymedzenie miesta plnenia a predpokladaného termínu  plnenia predmetu zákazky je v</w:t>
      </w:r>
      <w:r w:rsidRPr="00ED7D72">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2440203A" w14:textId="77777777" w:rsidR="009F5A32" w:rsidRDefault="009F5A32" w:rsidP="00AC3BD1">
      <w:pPr>
        <w:pStyle w:val="Bezriadkovania"/>
        <w:ind w:left="567" w:hanging="567"/>
        <w:jc w:val="both"/>
        <w:rPr>
          <w:rFonts w:ascii="Arial" w:eastAsia="Calibri" w:hAnsi="Arial" w:cs="Arial"/>
          <w:noProof/>
          <w:sz w:val="20"/>
          <w:szCs w:val="20"/>
          <w:lang w:eastAsia="sk-SK"/>
        </w:rPr>
      </w:pPr>
    </w:p>
    <w:p w14:paraId="40A97FA2" w14:textId="7A878C09" w:rsidR="009F5A32" w:rsidRPr="009F5A32" w:rsidRDefault="009F5A32" w:rsidP="009F5A32">
      <w:pPr>
        <w:pStyle w:val="Bezriadkovania"/>
        <w:ind w:left="567" w:hanging="567"/>
        <w:jc w:val="both"/>
        <w:rPr>
          <w:rFonts w:ascii="Arial" w:eastAsia="Calibri" w:hAnsi="Arial" w:cs="Arial"/>
          <w:noProof/>
          <w:sz w:val="20"/>
          <w:szCs w:val="20"/>
          <w:lang w:eastAsia="sk-SK"/>
        </w:rPr>
      </w:pPr>
      <w:r>
        <w:rPr>
          <w:rFonts w:ascii="Arial" w:hAnsi="Arial" w:cs="Arial"/>
          <w:sz w:val="20"/>
          <w:szCs w:val="20"/>
        </w:rPr>
        <w:t>5.4</w:t>
      </w:r>
      <w:r>
        <w:rPr>
          <w:rFonts w:ascii="Arial" w:hAnsi="Arial" w:cs="Arial"/>
          <w:sz w:val="20"/>
          <w:szCs w:val="20"/>
        </w:rPr>
        <w:tab/>
        <w:t xml:space="preserve">Lehota obmedzenia dopravy nesmie presiahnuť </w:t>
      </w:r>
      <w:r w:rsidRPr="009F5A32">
        <w:rPr>
          <w:rFonts w:ascii="Arial" w:hAnsi="Arial" w:cs="Arial"/>
          <w:sz w:val="20"/>
          <w:szCs w:val="20"/>
        </w:rPr>
        <w:t>130 kalendárnych  </w:t>
      </w:r>
      <w:r>
        <w:rPr>
          <w:rFonts w:ascii="Arial" w:hAnsi="Arial" w:cs="Arial"/>
          <w:sz w:val="20"/>
          <w:szCs w:val="20"/>
        </w:rPr>
        <w:t xml:space="preserve">dní od začatia realizácie prác s obmedzením dopravy. Celková </w:t>
      </w:r>
      <w:r w:rsidRPr="009F5A32">
        <w:rPr>
          <w:rFonts w:ascii="Arial" w:hAnsi="Arial" w:cs="Arial"/>
          <w:sz w:val="20"/>
          <w:szCs w:val="20"/>
        </w:rPr>
        <w:t>lehota obmedzenia dopravy</w:t>
      </w:r>
      <w:r>
        <w:rPr>
          <w:rFonts w:ascii="Arial" w:hAnsi="Arial" w:cs="Arial"/>
          <w:sz w:val="20"/>
          <w:szCs w:val="20"/>
        </w:rPr>
        <w:t xml:space="preserve"> predstavuje súčet trvaní realizácie prác na jednotlivých objektoch so zohľadnením</w:t>
      </w:r>
      <w:r w:rsidRPr="009F5A32">
        <w:rPr>
          <w:rFonts w:ascii="Arial" w:hAnsi="Arial" w:cs="Arial"/>
          <w:sz w:val="20"/>
          <w:szCs w:val="20"/>
        </w:rPr>
        <w:t xml:space="preserve"> možnosti realizovať viacero objektov spoločne.   </w:t>
      </w:r>
      <w:r>
        <w:rPr>
          <w:rFonts w:ascii="Arial" w:hAnsi="Arial" w:cs="Arial"/>
          <w:sz w:val="20"/>
          <w:szCs w:val="20"/>
        </w:rPr>
        <w:t>P</w:t>
      </w:r>
      <w:r w:rsidRPr="009F5A32">
        <w:rPr>
          <w:rFonts w:ascii="Arial" w:hAnsi="Arial" w:cs="Arial"/>
          <w:sz w:val="20"/>
          <w:szCs w:val="20"/>
        </w:rPr>
        <w:t>ož</w:t>
      </w:r>
      <w:r>
        <w:rPr>
          <w:rFonts w:ascii="Arial" w:hAnsi="Arial" w:cs="Arial"/>
          <w:sz w:val="20"/>
          <w:szCs w:val="20"/>
        </w:rPr>
        <w:t xml:space="preserve">adujeme realizáciu objektu č.1 </w:t>
      </w:r>
      <w:r w:rsidRPr="009F5A32">
        <w:rPr>
          <w:rFonts w:ascii="Arial" w:hAnsi="Arial" w:cs="Arial"/>
          <w:sz w:val="20"/>
          <w:szCs w:val="20"/>
        </w:rPr>
        <w:t>súčasne s realizáciou objektov č.2 a</w:t>
      </w:r>
      <w:r>
        <w:rPr>
          <w:rFonts w:ascii="Arial" w:hAnsi="Arial" w:cs="Arial"/>
          <w:sz w:val="20"/>
          <w:szCs w:val="20"/>
        </w:rPr>
        <w:t>lebo č.3</w:t>
      </w:r>
      <w:r>
        <w:rPr>
          <w:rFonts w:ascii="Arial" w:eastAsia="Calibri" w:hAnsi="Arial" w:cs="Arial"/>
          <w:noProof/>
          <w:sz w:val="20"/>
          <w:szCs w:val="20"/>
          <w:lang w:eastAsia="sk-SK"/>
        </w:rPr>
        <w:t xml:space="preserve"> </w:t>
      </w:r>
      <w:r w:rsidRPr="009F5A32">
        <w:rPr>
          <w:rFonts w:ascii="Arial" w:hAnsi="Arial" w:cs="Arial"/>
          <w:sz w:val="20"/>
          <w:szCs w:val="20"/>
        </w:rPr>
        <w:t>podľa predlož</w:t>
      </w:r>
      <w:r>
        <w:rPr>
          <w:rFonts w:ascii="Arial" w:hAnsi="Arial" w:cs="Arial"/>
          <w:sz w:val="20"/>
          <w:szCs w:val="20"/>
        </w:rPr>
        <w:t xml:space="preserve">eného harmonogramu od uchádzača a v závislosti od skutočnej dopravnej situácie na diaľnici D1 v čase plnenia predmetu zákazky. </w:t>
      </w:r>
    </w:p>
    <w:p w14:paraId="22A075F5" w14:textId="485E9463" w:rsidR="009F5A32" w:rsidRPr="009F5A32" w:rsidRDefault="009F5A32" w:rsidP="009F5A32">
      <w:pPr>
        <w:pStyle w:val="Bezriadkovania"/>
        <w:ind w:left="567"/>
        <w:jc w:val="both"/>
        <w:rPr>
          <w:rFonts w:ascii="Arial" w:hAnsi="Arial" w:cs="Arial"/>
          <w:sz w:val="20"/>
          <w:szCs w:val="20"/>
        </w:rPr>
      </w:pPr>
      <w:r>
        <w:rPr>
          <w:rFonts w:ascii="Arial" w:hAnsi="Arial" w:cs="Arial"/>
          <w:sz w:val="20"/>
          <w:szCs w:val="20"/>
        </w:rPr>
        <w:lastRenderedPageBreak/>
        <w:t xml:space="preserve">Doprava bude </w:t>
      </w:r>
      <w:r w:rsidRPr="009F5A32">
        <w:rPr>
          <w:rFonts w:ascii="Arial" w:hAnsi="Arial" w:cs="Arial"/>
          <w:sz w:val="20"/>
          <w:szCs w:val="20"/>
        </w:rPr>
        <w:t>pri objekte č.1 bude presmerovaná  v zmysle schválenej uzávierky. Žiadosť o uzávierku obsahuje rozdelenie do 4. etáp pri uvažovaní úplnej uzávierky jazdného pásu s presmerovaním premávky do voľného jazdného pásu cez stredový deliaci pás (obojsmernou premávkou vo voľnom jazdnom páse)</w:t>
      </w:r>
      <w:r>
        <w:rPr>
          <w:rFonts w:ascii="Arial" w:hAnsi="Arial" w:cs="Arial"/>
          <w:sz w:val="20"/>
          <w:szCs w:val="20"/>
        </w:rPr>
        <w:t>.</w:t>
      </w:r>
    </w:p>
    <w:p w14:paraId="00DA09C1" w14:textId="43F4DBCD" w:rsidR="009F5A32" w:rsidRDefault="009F5A32" w:rsidP="009F5A32">
      <w:pPr>
        <w:pStyle w:val="Bezriadkovania"/>
        <w:ind w:left="567"/>
        <w:jc w:val="both"/>
        <w:rPr>
          <w:rFonts w:ascii="Arial" w:hAnsi="Arial" w:cs="Arial"/>
          <w:sz w:val="20"/>
          <w:szCs w:val="20"/>
        </w:rPr>
      </w:pPr>
      <w:r w:rsidRPr="009F5A32">
        <w:rPr>
          <w:rFonts w:ascii="Arial" w:hAnsi="Arial" w:cs="Arial"/>
          <w:sz w:val="20"/>
          <w:szCs w:val="20"/>
        </w:rPr>
        <w:t>Doprava bude pri objekte č.2 a č.3  bude presmerovaná  v zmysle schválenej uzávierky. Dopravné obmedzenie bude realizované iba v dotknutom jazdnom páse (prvá fáza presmerovanie dopravy do ľavého jazdného pruhu, druhá fáza presmerovanie dopravy do pravého jazdného pruhu tak aby na príslušnom vonkajšom alebo vnútornom okraji vozovky vzniklo pracovisko</w:t>
      </w:r>
    </w:p>
    <w:p w14:paraId="47B4EB1C" w14:textId="278004D3" w:rsidR="009F5A32" w:rsidRPr="009F5A32" w:rsidRDefault="009F5A32" w:rsidP="009F5A32">
      <w:pPr>
        <w:pStyle w:val="Bezriadkovania"/>
        <w:jc w:val="both"/>
        <w:rPr>
          <w:rFonts w:ascii="Arial" w:hAnsi="Arial" w:cs="Arial"/>
          <w:sz w:val="20"/>
          <w:szCs w:val="20"/>
        </w:rPr>
      </w:pPr>
    </w:p>
    <w:p w14:paraId="4CC31054" w14:textId="0C6B550A" w:rsidR="00F27F41" w:rsidRPr="009F5A32" w:rsidRDefault="009F5A32" w:rsidP="009F5A32">
      <w:pPr>
        <w:pStyle w:val="Bezriadkovania"/>
        <w:ind w:left="567"/>
        <w:jc w:val="both"/>
        <w:rPr>
          <w:rFonts w:ascii="Arial" w:hAnsi="Arial" w:cs="Arial"/>
          <w:sz w:val="20"/>
          <w:szCs w:val="20"/>
        </w:rPr>
      </w:pPr>
      <w:r>
        <w:rPr>
          <w:rFonts w:ascii="Arial" w:hAnsi="Arial" w:cs="Arial"/>
          <w:sz w:val="20"/>
          <w:szCs w:val="20"/>
        </w:rPr>
        <w:t>Dočasné dopravné značenie počas realizácie prác bude zabezpečené verejným obstarávateľom.</w:t>
      </w:r>
    </w:p>
    <w:p w14:paraId="69F6ADF9" w14:textId="77777777" w:rsidR="009F5A32" w:rsidRDefault="009F5A32" w:rsidP="009F5A32">
      <w:pPr>
        <w:pStyle w:val="Bezriadkovania"/>
        <w:ind w:left="567"/>
        <w:jc w:val="both"/>
        <w:rPr>
          <w:rFonts w:ascii="Arial" w:hAnsi="Arial" w:cs="Arial"/>
          <w:b/>
          <w:sz w:val="20"/>
          <w:szCs w:val="20"/>
        </w:rPr>
      </w:pPr>
      <w:bookmarkStart w:id="10" w:name="_Toc528243862"/>
    </w:p>
    <w:p w14:paraId="725643CC" w14:textId="22A68986" w:rsidR="00F27F41" w:rsidRDefault="00F27F41" w:rsidP="00410F5C">
      <w:pPr>
        <w:pStyle w:val="Bezriadkovania"/>
        <w:numPr>
          <w:ilvl w:val="0"/>
          <w:numId w:val="70"/>
        </w:numPr>
        <w:ind w:left="567" w:hanging="567"/>
        <w:jc w:val="both"/>
        <w:rPr>
          <w:rFonts w:ascii="Arial" w:hAnsi="Arial" w:cs="Arial"/>
          <w:b/>
          <w:sz w:val="20"/>
          <w:szCs w:val="20"/>
        </w:rPr>
      </w:pPr>
      <w:r w:rsidRPr="00946992">
        <w:rPr>
          <w:rFonts w:ascii="Arial" w:hAnsi="Arial" w:cs="Arial"/>
          <w:b/>
          <w:sz w:val="20"/>
          <w:szCs w:val="20"/>
        </w:rPr>
        <w:t>Zdroj finančných prostriedkov</w:t>
      </w:r>
      <w:bookmarkEnd w:id="10"/>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22E6B5A5" w:rsidR="00F27F41" w:rsidRPr="00685406" w:rsidRDefault="005A7CD1" w:rsidP="005A7CD1">
      <w:pPr>
        <w:pStyle w:val="Bezriadkovania"/>
        <w:ind w:left="567" w:hanging="567"/>
        <w:jc w:val="both"/>
        <w:rPr>
          <w:rFonts w:ascii="Arial" w:hAnsi="Arial" w:cs="Arial"/>
          <w:color w:val="FF0000"/>
          <w:sz w:val="20"/>
          <w:szCs w:val="20"/>
        </w:rPr>
      </w:pPr>
      <w:r>
        <w:rPr>
          <w:rFonts w:ascii="Arial" w:hAnsi="Arial" w:cs="Arial"/>
          <w:sz w:val="20"/>
          <w:szCs w:val="20"/>
        </w:rPr>
        <w:t>6.2</w:t>
      </w:r>
      <w:r>
        <w:rPr>
          <w:rFonts w:ascii="Arial" w:hAnsi="Arial" w:cs="Arial"/>
          <w:sz w:val="20"/>
          <w:szCs w:val="20"/>
        </w:rPr>
        <w:tab/>
      </w:r>
      <w:r w:rsidR="00933BA0" w:rsidRPr="008074C7">
        <w:rPr>
          <w:rFonts w:ascii="Arial" w:eastAsia="Calibri" w:hAnsi="Arial" w:cs="Arial"/>
          <w:sz w:val="20"/>
          <w:szCs w:val="20"/>
          <w:lang w:eastAsia="sk-SK"/>
        </w:rPr>
        <w:t>Verejný obstarávateľ neposkytuje zálohy ani preddavky na plnenie zmluvy</w:t>
      </w:r>
      <w:r w:rsidR="00F11734" w:rsidRPr="00685406">
        <w:rPr>
          <w:rFonts w:ascii="Arial" w:hAnsi="Arial" w:cs="Arial"/>
          <w:color w:val="FF0000"/>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410F5C">
      <w:pPr>
        <w:pStyle w:val="Bezriadkovania"/>
        <w:numPr>
          <w:ilvl w:val="0"/>
          <w:numId w:val="70"/>
        </w:numPr>
        <w:ind w:left="567" w:hanging="567"/>
        <w:jc w:val="both"/>
        <w:rPr>
          <w:rFonts w:ascii="Arial" w:hAnsi="Arial" w:cs="Arial"/>
          <w:b/>
          <w:sz w:val="20"/>
          <w:szCs w:val="20"/>
        </w:rPr>
      </w:pPr>
      <w:bookmarkStart w:id="11" w:name="_Toc528243863"/>
      <w:r>
        <w:rPr>
          <w:rFonts w:ascii="Arial" w:hAnsi="Arial" w:cs="Arial"/>
          <w:b/>
          <w:sz w:val="20"/>
          <w:szCs w:val="20"/>
        </w:rPr>
        <w:t>Typ Z</w:t>
      </w:r>
      <w:r w:rsidR="00F27F41" w:rsidRPr="00946992">
        <w:rPr>
          <w:rFonts w:ascii="Arial" w:hAnsi="Arial" w:cs="Arial"/>
          <w:b/>
          <w:sz w:val="20"/>
          <w:szCs w:val="20"/>
        </w:rPr>
        <w:t>mluvy</w:t>
      </w:r>
      <w:bookmarkEnd w:id="11"/>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2743D226" w:rsidR="00F27F41" w:rsidRPr="00933BA0"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FB3427" w:rsidRPr="00933BA0">
        <w:rPr>
          <w:rFonts w:ascii="Arial" w:hAnsi="Arial" w:cs="Arial"/>
          <w:sz w:val="20"/>
          <w:szCs w:val="20"/>
        </w:rPr>
        <w:tab/>
        <w:t xml:space="preserve">Výsledok postupu verejného obstarávania: </w:t>
      </w:r>
      <w:r w:rsidR="00FB3427" w:rsidRPr="00933BA0">
        <w:rPr>
          <w:rFonts w:ascii="Arial" w:hAnsi="Arial" w:cs="Arial"/>
          <w:b/>
          <w:sz w:val="20"/>
          <w:szCs w:val="20"/>
        </w:rPr>
        <w:t>Zmluva o dielo</w:t>
      </w:r>
      <w:r w:rsidR="00FB3427" w:rsidRPr="00933BA0">
        <w:rPr>
          <w:rFonts w:ascii="Arial" w:hAnsi="Arial" w:cs="Arial"/>
          <w:sz w:val="20"/>
          <w:szCs w:val="20"/>
        </w:rPr>
        <w:t xml:space="preserve"> uzavretá podľa</w:t>
      </w:r>
      <w:r w:rsidR="00FB3427" w:rsidRPr="00933BA0">
        <w:rPr>
          <w:rFonts w:ascii="Arial" w:hAnsi="Arial" w:cs="Arial"/>
          <w:b/>
          <w:sz w:val="20"/>
          <w:szCs w:val="20"/>
        </w:rPr>
        <w:t xml:space="preserve"> </w:t>
      </w:r>
      <w:r w:rsidR="00FB3427" w:rsidRPr="00933BA0">
        <w:rPr>
          <w:rFonts w:ascii="Arial" w:hAnsi="Arial" w:cs="Arial"/>
          <w:sz w:val="20"/>
          <w:szCs w:val="20"/>
        </w:rPr>
        <w:t>§ 536 a nasl. zákona č. 513/1991 Zb. Obchodný zákonník v znení neskorších predpisov a § 56 zákona o verejnom obstarávaní</w:t>
      </w:r>
      <w:r w:rsidR="00AF12C6" w:rsidRPr="00933BA0">
        <w:rPr>
          <w:rFonts w:ascii="Arial" w:eastAsiaTheme="minorHAnsi" w:hAnsi="Arial" w:cs="Arial"/>
          <w:sz w:val="20"/>
          <w:szCs w:val="20"/>
        </w:rPr>
        <w:t>.</w:t>
      </w:r>
    </w:p>
    <w:p w14:paraId="70312700" w14:textId="323AAEA8" w:rsidR="00F27F41" w:rsidRPr="00933BA0" w:rsidRDefault="00AC3BD1" w:rsidP="00AC3BD1">
      <w:pPr>
        <w:pStyle w:val="Bezriadkovania"/>
        <w:ind w:left="567" w:hanging="567"/>
        <w:jc w:val="both"/>
        <w:rPr>
          <w:rFonts w:ascii="Arial" w:hAnsi="Arial" w:cs="Arial"/>
          <w:sz w:val="20"/>
          <w:szCs w:val="20"/>
        </w:rPr>
      </w:pPr>
      <w:r w:rsidRPr="00933BA0">
        <w:rPr>
          <w:rFonts w:ascii="Arial" w:hAnsi="Arial" w:cs="Arial"/>
          <w:sz w:val="20"/>
          <w:szCs w:val="20"/>
        </w:rPr>
        <w:t>7.2</w:t>
      </w:r>
      <w:r w:rsidRPr="00933BA0">
        <w:rPr>
          <w:rFonts w:ascii="Arial" w:hAnsi="Arial" w:cs="Arial"/>
          <w:sz w:val="20"/>
          <w:szCs w:val="20"/>
        </w:rPr>
        <w:tab/>
      </w:r>
      <w:r w:rsidR="00933BA0" w:rsidRPr="00933BA0">
        <w:rPr>
          <w:rFonts w:ascii="Arial" w:hAnsi="Arial" w:cs="Arial"/>
          <w:sz w:val="20"/>
          <w:szCs w:val="20"/>
        </w:rPr>
        <w:t>Vymedzenie zmluvných podmienok na dodanie predmetu zákazky tvoria časti B.1 Opis predmetu zákazky, B.2 Spôsob určenia ceny a B.3 Obchodné podmienky plnenia predmetu zákazky, ktoré sú neoddeliteľnou súčasťou týchto SP</w:t>
      </w:r>
      <w:r w:rsidR="00F27F41" w:rsidRPr="00933BA0">
        <w:rPr>
          <w:rFonts w:ascii="Arial" w:hAnsi="Arial" w:cs="Arial"/>
          <w:sz w:val="20"/>
          <w:szCs w:val="20"/>
        </w:rPr>
        <w:t>.</w:t>
      </w:r>
    </w:p>
    <w:p w14:paraId="668B6E8D" w14:textId="6CCD7178" w:rsidR="00683907" w:rsidRDefault="00683907" w:rsidP="00AC3BD1">
      <w:pPr>
        <w:pStyle w:val="Bezriadkovania"/>
        <w:jc w:val="both"/>
        <w:rPr>
          <w:rFonts w:ascii="Arial" w:hAnsi="Arial" w:cs="Arial"/>
          <w:sz w:val="20"/>
          <w:szCs w:val="20"/>
        </w:rPr>
      </w:pPr>
    </w:p>
    <w:p w14:paraId="09A0A4FA" w14:textId="0BBD1830" w:rsidR="000C5CFF" w:rsidRPr="00AC3BD1" w:rsidRDefault="000C5CFF" w:rsidP="00AC3BD1">
      <w:pPr>
        <w:pStyle w:val="Bezriadkovania"/>
        <w:jc w:val="both"/>
        <w:rPr>
          <w:rFonts w:ascii="Arial" w:hAnsi="Arial" w:cs="Arial"/>
          <w:sz w:val="20"/>
          <w:szCs w:val="20"/>
        </w:rPr>
      </w:pPr>
    </w:p>
    <w:p w14:paraId="25456FCA" w14:textId="77777777" w:rsidR="00F27F41" w:rsidRPr="00F11734" w:rsidRDefault="00F27F41" w:rsidP="00410F5C">
      <w:pPr>
        <w:pStyle w:val="Bezriadkovania"/>
        <w:numPr>
          <w:ilvl w:val="0"/>
          <w:numId w:val="70"/>
        </w:numPr>
        <w:ind w:left="567" w:hanging="567"/>
        <w:jc w:val="both"/>
        <w:rPr>
          <w:rFonts w:ascii="Arial" w:hAnsi="Arial" w:cs="Arial"/>
          <w:b/>
          <w:sz w:val="20"/>
          <w:szCs w:val="20"/>
        </w:rPr>
      </w:pPr>
      <w:bookmarkStart w:id="12" w:name="_Toc528243864"/>
      <w:r w:rsidRPr="00F11734">
        <w:rPr>
          <w:rFonts w:ascii="Arial" w:hAnsi="Arial" w:cs="Arial"/>
          <w:b/>
          <w:sz w:val="20"/>
          <w:szCs w:val="20"/>
        </w:rPr>
        <w:t>Lehota viazanosti ponuky</w:t>
      </w:r>
      <w:bookmarkEnd w:id="12"/>
    </w:p>
    <w:p w14:paraId="73DE701F" w14:textId="77777777" w:rsidR="00946992" w:rsidRPr="00946992" w:rsidRDefault="00946992" w:rsidP="00946992">
      <w:pPr>
        <w:pStyle w:val="Bezriadkovania"/>
        <w:jc w:val="both"/>
        <w:rPr>
          <w:rFonts w:ascii="Arial" w:hAnsi="Arial" w:cs="Arial"/>
          <w:b/>
          <w:sz w:val="20"/>
          <w:szCs w:val="20"/>
        </w:rPr>
      </w:pPr>
    </w:p>
    <w:p w14:paraId="37804A00" w14:textId="259EEF0D"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sidR="00FB3427" w:rsidRPr="00AC3BD1">
        <w:rPr>
          <w:rFonts w:ascii="Arial" w:hAnsi="Arial" w:cs="Arial"/>
          <w:sz w:val="20"/>
          <w:szCs w:val="20"/>
        </w:rPr>
        <w:t xml:space="preserve">Uchádzač je viazaný svojou </w:t>
      </w:r>
      <w:r w:rsidR="00FB3427" w:rsidRPr="00C84CA3">
        <w:rPr>
          <w:rFonts w:ascii="Arial" w:hAnsi="Arial" w:cs="Arial"/>
          <w:sz w:val="20"/>
          <w:szCs w:val="20"/>
        </w:rPr>
        <w:t>ponukou od uplynutia lehoty na predkladanie ponúk až do uplynutia lehoty viazanosti ponúk, ktorá je uvedená v Oznámení o vyhlásení verejného obstarávania (ďalej len „Oznámenie“) v bode Viazanosť ponuky - Lehota, dokedy ponuka musí zostať viazaná</w:t>
      </w:r>
      <w:r w:rsidR="00BD0591" w:rsidRPr="00AC3BD1">
        <w:rPr>
          <w:rFonts w:ascii="Arial" w:hAnsi="Arial" w:cs="Arial"/>
          <w:sz w:val="20"/>
          <w:szCs w:val="20"/>
        </w:rPr>
        <w:t>.</w:t>
      </w:r>
    </w:p>
    <w:p w14:paraId="4FA3BBD7" w14:textId="38704BE9"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sidR="00FB3427" w:rsidRPr="00AC3BD1">
        <w:rPr>
          <w:rFonts w:ascii="Arial" w:hAnsi="Arial" w:cs="Arial"/>
          <w:sz w:val="20"/>
          <w:szCs w:val="20"/>
        </w:rPr>
        <w:t>V </w:t>
      </w:r>
      <w:r w:rsidR="00FB3427" w:rsidRPr="00C84CA3">
        <w:rPr>
          <w:rFonts w:ascii="Arial" w:hAnsi="Arial" w:cs="Arial"/>
          <w:sz w:val="20"/>
          <w:szCs w:val="20"/>
        </w:rPr>
        <w:t>prípade, ak bude podaná námietka podľa § 170 Zákona a začaté konanie o námietkach podľa § 171 Zákona alebo ak bude začatá kontrola pri postupe verejného obstarávateľa pred uzavretím Zmluvy podľa § 169 Zákona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r w:rsidR="00F22B73" w:rsidRPr="00AC3BD1">
        <w:rPr>
          <w:rFonts w:ascii="Arial" w:hAnsi="Arial" w:cs="Arial"/>
          <w:sz w:val="20"/>
          <w:szCs w:val="20"/>
        </w:rPr>
        <w:t>.</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3"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3"/>
    </w:p>
    <w:p w14:paraId="13F42A3A" w14:textId="77777777" w:rsidR="00F27F41" w:rsidRPr="00E442BE" w:rsidRDefault="00F27F41" w:rsidP="00ED3B4D">
      <w:pPr>
        <w:pStyle w:val="Nadpis2"/>
        <w:spacing w:afterLines="40" w:after="96"/>
        <w:rPr>
          <w:rFonts w:cs="Arial"/>
        </w:rPr>
      </w:pPr>
      <w:bookmarkStart w:id="14" w:name="_Toc528243866"/>
      <w:r w:rsidRPr="00E442BE">
        <w:rPr>
          <w:rFonts w:cs="Arial"/>
        </w:rPr>
        <w:t>Komunikácia a vysvetľovanie</w:t>
      </w:r>
      <w:bookmarkEnd w:id="14"/>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5" w:name="_Toc528243867"/>
      <w:r w:rsidRPr="00F11734">
        <w:rPr>
          <w:rFonts w:ascii="Arial" w:hAnsi="Arial" w:cs="Arial"/>
          <w:b/>
          <w:sz w:val="20"/>
          <w:szCs w:val="20"/>
        </w:rPr>
        <w:t>Komunikácia medzi verejným obstarávateľom a záujemcami/uchádzačmi</w:t>
      </w:r>
      <w:bookmarkEnd w:id="15"/>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B1B35CD"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lastRenderedPageBreak/>
        <w:t>9.3</w:t>
      </w:r>
      <w:r>
        <w:rPr>
          <w:rFonts w:ascii="Arial" w:hAnsi="Arial" w:cs="Arial"/>
          <w:sz w:val="20"/>
          <w:szCs w:val="20"/>
        </w:rPr>
        <w:tab/>
      </w:r>
      <w:r w:rsidR="00FB3427" w:rsidRPr="006D5C0F">
        <w:rPr>
          <w:rFonts w:ascii="Arial" w:hAnsi="Arial" w:cs="Arial"/>
          <w:sz w:val="20"/>
          <w:szCs w:val="20"/>
        </w:rPr>
        <w:t>Verejný obstarávateľ bude na  komunikáciu s</w:t>
      </w:r>
      <w:r w:rsidR="00FB3427">
        <w:rPr>
          <w:rFonts w:ascii="Arial" w:hAnsi="Arial" w:cs="Arial"/>
          <w:sz w:val="20"/>
          <w:szCs w:val="20"/>
        </w:rPr>
        <w:t>o záujemcami/</w:t>
      </w:r>
      <w:r w:rsidR="00FB3427" w:rsidRPr="006D5C0F">
        <w:rPr>
          <w:rFonts w:ascii="Arial" w:hAnsi="Arial" w:cs="Arial"/>
          <w:sz w:val="20"/>
          <w:szCs w:val="20"/>
        </w:rPr>
        <w:t>uchádzačmi používať elektronický prostriedok, ktorým je komunikačné rozhranie systému JOSEPHINE (ďalej len „JOSEPHINE“). Tento spôsob komunikácie sa týka akejkoľvek komunikácie a podaní medzi verejným obst</w:t>
      </w:r>
      <w:r w:rsidR="00FB3427">
        <w:rPr>
          <w:rFonts w:ascii="Arial" w:hAnsi="Arial" w:cs="Arial"/>
          <w:sz w:val="20"/>
          <w:szCs w:val="20"/>
        </w:rPr>
        <w:t>arávateľom a záujemcami /</w:t>
      </w:r>
      <w:r w:rsidR="00FB3427" w:rsidRPr="006D5C0F">
        <w:rPr>
          <w:rFonts w:ascii="Arial" w:hAnsi="Arial" w:cs="Arial"/>
          <w:sz w:val="20"/>
          <w:szCs w:val="20"/>
        </w:rPr>
        <w:t>uchádzačmi</w:t>
      </w:r>
      <w:r w:rsidRPr="006D5C0F">
        <w:rPr>
          <w:rFonts w:ascii="Arial" w:hAnsi="Arial" w:cs="Arial"/>
          <w:sz w:val="20"/>
          <w:szCs w:val="20"/>
        </w:rPr>
        <w:t>.</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60696621"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FB3427" w:rsidRPr="00F11734">
        <w:rPr>
          <w:rFonts w:ascii="Arial" w:hAnsi="Arial" w:cs="Arial"/>
          <w:sz w:val="20"/>
          <w:szCs w:val="20"/>
        </w:rPr>
        <w:t xml:space="preserve">Microsoft </w:t>
      </w:r>
      <w:r w:rsidR="00FB3427">
        <w:rPr>
          <w:rFonts w:ascii="Arial" w:hAnsi="Arial" w:cs="Arial"/>
          <w:sz w:val="20"/>
          <w:szCs w:val="20"/>
        </w:rPr>
        <w:t>Edge</w:t>
      </w:r>
      <w:r>
        <w:rPr>
          <w:rFonts w:ascii="Arial" w:hAnsi="Arial" w:cs="Arial"/>
          <w:sz w:val="20"/>
          <w:szCs w:val="20"/>
        </w:rPr>
        <w:t>,</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Mozilla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002FAD" w14:textId="1E1DCD25"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FB3427">
        <w:rPr>
          <w:rFonts w:ascii="Arial" w:hAnsi="Arial" w:cs="Arial"/>
          <w:sz w:val="20"/>
          <w:szCs w:val="20"/>
        </w:rPr>
        <w:tab/>
      </w:r>
      <w:r w:rsidR="00FB3427" w:rsidRPr="00F11734">
        <w:rPr>
          <w:rFonts w:ascii="Arial" w:hAnsi="Arial" w:cs="Arial"/>
          <w:sz w:val="20"/>
          <w:szCs w:val="20"/>
        </w:rPr>
        <w:t xml:space="preserve">Obsahom komunikácie prostredníctvom komunikačného rozhrania systému JOSEPHINE bude predkladanie ponúk, vysvetľovanie </w:t>
      </w:r>
      <w:r w:rsidR="00FB3427">
        <w:rPr>
          <w:rFonts w:ascii="Arial" w:hAnsi="Arial" w:cs="Arial"/>
          <w:sz w:val="20"/>
          <w:szCs w:val="20"/>
        </w:rPr>
        <w:t>SP</w:t>
      </w:r>
      <w:r w:rsidR="00FB3427" w:rsidRPr="00F11734">
        <w:rPr>
          <w:rFonts w:ascii="Arial" w:hAnsi="Arial" w:cs="Arial"/>
          <w:sz w:val="20"/>
          <w:szCs w:val="20"/>
        </w:rPr>
        <w:t xml:space="preserve"> a požiadaviek uvedených </w:t>
      </w:r>
      <w:r w:rsidR="00FB3427">
        <w:rPr>
          <w:rFonts w:ascii="Arial" w:hAnsi="Arial" w:cs="Arial"/>
          <w:sz w:val="20"/>
          <w:szCs w:val="20"/>
        </w:rPr>
        <w:t>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w:t>
      </w:r>
      <w:r w:rsidR="00FB3427">
        <w:rPr>
          <w:rFonts w:ascii="Arial" w:hAnsi="Arial" w:cs="Arial"/>
          <w:sz w:val="20"/>
          <w:szCs w:val="20"/>
        </w:rPr>
        <w:t>Z</w:t>
      </w:r>
      <w:r w:rsidR="00FB3427" w:rsidRPr="00F11734">
        <w:rPr>
          <w:rFonts w:ascii="Arial" w:hAnsi="Arial" w:cs="Arial"/>
          <w:sz w:val="20"/>
          <w:szCs w:val="20"/>
        </w:rPr>
        <w:t>ákon. Pokiaľ sa v </w:t>
      </w:r>
      <w:r w:rsidR="00FB3427">
        <w:rPr>
          <w:rFonts w:ascii="Arial" w:hAnsi="Arial" w:cs="Arial"/>
          <w:sz w:val="20"/>
          <w:szCs w:val="20"/>
        </w:rPr>
        <w:t>SP</w:t>
      </w:r>
      <w:r w:rsidR="00FB3427" w:rsidRPr="00F11734">
        <w:rPr>
          <w:rFonts w:ascii="Arial" w:hAnsi="Arial" w:cs="Arial"/>
          <w:sz w:val="20"/>
          <w:szCs w:val="20"/>
        </w:rPr>
        <w:t xml:space="preserve"> vyskytujú požiadavky na predkladanie ponúk, vysvetľovanie </w:t>
      </w:r>
      <w:r w:rsidR="00FB3427">
        <w:rPr>
          <w:rFonts w:ascii="Arial" w:hAnsi="Arial" w:cs="Arial"/>
          <w:sz w:val="20"/>
          <w:szCs w:val="20"/>
        </w:rPr>
        <w:t>SP</w:t>
      </w:r>
      <w:r w:rsidR="00FB3427" w:rsidRPr="00F11734">
        <w:rPr>
          <w:rFonts w:ascii="Arial" w:hAnsi="Arial" w:cs="Arial"/>
          <w:sz w:val="20"/>
          <w:szCs w:val="20"/>
        </w:rPr>
        <w:t xml:space="preserve"> a</w:t>
      </w:r>
      <w:r w:rsidR="00FB3427">
        <w:rPr>
          <w:rFonts w:ascii="Arial" w:hAnsi="Arial" w:cs="Arial"/>
          <w:sz w:val="20"/>
          <w:szCs w:val="20"/>
        </w:rPr>
        <w:t> požiadaviek uvedených v Oznámení</w:t>
      </w:r>
      <w:r w:rsidR="00FB3427" w:rsidRPr="00F11734">
        <w:rPr>
          <w:rFonts w:ascii="Arial" w:hAnsi="Arial" w:cs="Arial"/>
          <w:sz w:val="20"/>
          <w:szCs w:val="20"/>
        </w:rPr>
        <w:t xml:space="preserve">, prípadné doplnenie </w:t>
      </w:r>
      <w:r w:rsidR="00FB3427">
        <w:rPr>
          <w:rFonts w:ascii="Arial" w:hAnsi="Arial" w:cs="Arial"/>
          <w:sz w:val="20"/>
          <w:szCs w:val="20"/>
        </w:rPr>
        <w:t>SP</w:t>
      </w:r>
      <w:r w:rsidR="00FB3427" w:rsidRPr="00F11734">
        <w:rPr>
          <w:rFonts w:ascii="Arial" w:hAnsi="Arial" w:cs="Arial"/>
          <w:sz w:val="20"/>
          <w:szCs w:val="20"/>
        </w:rPr>
        <w:t xml:space="preserve">,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FB3427">
        <w:rPr>
          <w:rFonts w:ascii="Arial" w:hAnsi="Arial" w:cs="Arial"/>
          <w:sz w:val="20"/>
          <w:szCs w:val="20"/>
        </w:rPr>
        <w:t xml:space="preserve">systému </w:t>
      </w:r>
      <w:r w:rsidR="00FB3427" w:rsidRPr="00F11734">
        <w:rPr>
          <w:rFonts w:ascii="Arial" w:hAnsi="Arial" w:cs="Arial"/>
          <w:sz w:val="20"/>
          <w:szCs w:val="20"/>
        </w:rPr>
        <w:t>JOSEPHINE, tak v </w:t>
      </w:r>
      <w:r w:rsidR="00FB3427">
        <w:rPr>
          <w:rFonts w:ascii="Arial" w:hAnsi="Arial" w:cs="Arial"/>
          <w:sz w:val="20"/>
          <w:szCs w:val="20"/>
        </w:rPr>
        <w:t>SP</w:t>
      </w:r>
      <w:r w:rsidR="00FB3427" w:rsidRPr="00F11734">
        <w:rPr>
          <w:rFonts w:ascii="Arial" w:hAnsi="Arial"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w:t>
      </w:r>
      <w:r w:rsidR="00FB3427">
        <w:rPr>
          <w:rFonts w:ascii="Arial" w:hAnsi="Arial" w:cs="Arial"/>
          <w:sz w:val="20"/>
          <w:szCs w:val="20"/>
        </w:rPr>
        <w:t xml:space="preserve">lenie, týkajúce sa predloženej </w:t>
      </w:r>
      <w:r w:rsidR="00FB3427"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FB3427">
        <w:rPr>
          <w:rFonts w:ascii="Arial" w:hAnsi="Arial" w:cs="Arial"/>
          <w:sz w:val="20"/>
          <w:szCs w:val="20"/>
        </w:rPr>
        <w:t xml:space="preserve"> </w:t>
      </w:r>
      <w:r w:rsidR="00FB3427"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FB3427">
        <w:rPr>
          <w:rFonts w:ascii="Arial" w:hAnsi="Arial" w:cs="Arial"/>
          <w:sz w:val="20"/>
          <w:szCs w:val="20"/>
        </w:rPr>
        <w:t>Z</w:t>
      </w:r>
      <w:r w:rsidR="00FB3427" w:rsidRPr="00F11734">
        <w:rPr>
          <w:rFonts w:ascii="Arial" w:hAnsi="Arial" w:cs="Arial"/>
          <w:sz w:val="20"/>
          <w:szCs w:val="20"/>
        </w:rPr>
        <w:t>ákon a bude realizovaná mimo komunikačné rozhranie systému JOSEPHINE</w:t>
      </w:r>
      <w:r w:rsidR="00835491" w:rsidRPr="00F11734">
        <w:rPr>
          <w:rFonts w:ascii="Arial" w:hAnsi="Arial" w:cs="Arial"/>
          <w:sz w:val="20"/>
          <w:szCs w:val="20"/>
        </w:rPr>
        <w:t>.</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uchádzač sa prihlási do systému a v komunikačnom rozhraní zákazky bude mať zobrazený obsah komunikácie –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lastRenderedPageBreak/>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16" w:name="_Toc528243868"/>
      <w:r w:rsidRPr="008C40FF">
        <w:rPr>
          <w:rFonts w:ascii="Arial" w:hAnsi="Arial" w:cs="Arial"/>
          <w:b/>
          <w:sz w:val="20"/>
          <w:szCs w:val="20"/>
        </w:rPr>
        <w:t>Vysvetlenie informácií</w:t>
      </w:r>
      <w:bookmarkEnd w:id="16"/>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510170F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3</w:t>
      </w:r>
      <w:r>
        <w:rPr>
          <w:rFonts w:ascii="Arial" w:hAnsi="Arial" w:cs="Arial"/>
          <w:sz w:val="20"/>
          <w:szCs w:val="20"/>
        </w:rPr>
        <w:tab/>
      </w:r>
      <w:r w:rsidR="00FB342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w:t>
      </w:r>
      <w:r w:rsidR="00FB3427">
        <w:rPr>
          <w:rFonts w:ascii="Arial" w:hAnsi="Arial" w:cs="Arial"/>
          <w:sz w:val="20"/>
          <w:szCs w:val="20"/>
        </w:rPr>
        <w:t>sú mu známi</w:t>
      </w:r>
      <w:r w:rsidR="00FB3427" w:rsidRPr="008C40FF">
        <w:rPr>
          <w:rFonts w:ascii="Arial" w:hAnsi="Arial" w:cs="Arial"/>
          <w:sz w:val="20"/>
          <w:szCs w:val="20"/>
        </w:rPr>
        <w:t xml:space="preserve"> v tejto zákazke, najneskôr však </w:t>
      </w:r>
      <w:r w:rsidR="00FB3427">
        <w:rPr>
          <w:rFonts w:ascii="Arial" w:hAnsi="Arial" w:cs="Arial"/>
          <w:sz w:val="20"/>
          <w:szCs w:val="20"/>
        </w:rPr>
        <w:t>šesť (</w:t>
      </w:r>
      <w:r w:rsidR="00FB3427" w:rsidRPr="00D95DE4">
        <w:rPr>
          <w:rFonts w:ascii="Arial" w:hAnsi="Arial" w:cs="Arial"/>
          <w:sz w:val="20"/>
          <w:szCs w:val="20"/>
        </w:rPr>
        <w:t>6</w:t>
      </w:r>
      <w:r w:rsidR="00FB3427">
        <w:rPr>
          <w:rFonts w:ascii="Arial" w:hAnsi="Arial" w:cs="Arial"/>
          <w:sz w:val="20"/>
          <w:szCs w:val="20"/>
        </w:rPr>
        <w:t>)</w:t>
      </w:r>
      <w:r w:rsidR="00FB3427" w:rsidRPr="008C40FF">
        <w:rPr>
          <w:rFonts w:ascii="Arial" w:hAnsi="Arial" w:cs="Arial"/>
          <w:sz w:val="20"/>
          <w:szCs w:val="20"/>
        </w:rPr>
        <w:t xml:space="preserve"> dn</w:t>
      </w:r>
      <w:r w:rsidR="00FB3427">
        <w:rPr>
          <w:rFonts w:ascii="Arial" w:hAnsi="Arial" w:cs="Arial"/>
          <w:sz w:val="20"/>
          <w:szCs w:val="20"/>
        </w:rPr>
        <w:t>í</w:t>
      </w:r>
      <w:r w:rsidR="00FB342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409A774C"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4</w:t>
      </w:r>
      <w:r>
        <w:rPr>
          <w:rFonts w:ascii="Arial" w:hAnsi="Arial" w:cs="Arial"/>
          <w:sz w:val="20"/>
          <w:szCs w:val="20"/>
        </w:rPr>
        <w:tab/>
      </w:r>
      <w:r w:rsidR="00FB342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FB3427">
        <w:rPr>
          <w:rFonts w:ascii="Arial" w:hAnsi="Arial" w:cs="Arial"/>
          <w:sz w:val="20"/>
          <w:szCs w:val="20"/>
        </w:rPr>
        <w:t>3</w:t>
      </w:r>
      <w:r w:rsidR="00FB3427" w:rsidRPr="008C40FF">
        <w:rPr>
          <w:rFonts w:ascii="Arial" w:hAnsi="Arial" w:cs="Arial"/>
          <w:sz w:val="20"/>
          <w:szCs w:val="20"/>
        </w:rPr>
        <w:t xml:space="preserve"> časti A.1 Pokyny pre uchádzačov </w:t>
      </w:r>
      <w:r w:rsidR="00FB3427">
        <w:rPr>
          <w:rFonts w:ascii="Arial" w:hAnsi="Arial" w:cs="Arial"/>
          <w:sz w:val="20"/>
          <w:szCs w:val="20"/>
        </w:rPr>
        <w:t xml:space="preserve">týchto </w:t>
      </w:r>
      <w:r w:rsidR="00FB3427" w:rsidRPr="008C40FF">
        <w:rPr>
          <w:rFonts w:ascii="Arial" w:hAnsi="Arial" w:cs="Arial"/>
          <w:sz w:val="20"/>
          <w:szCs w:val="20"/>
        </w:rPr>
        <w:t>SP, aj napriek tomu, že bolo vyžiadané dostatočne vopred alebo ak v dokumentoch potrebných na vypracovanie ponuky alebo na preukázanie splnenia podmienok</w:t>
      </w:r>
      <w:r w:rsidR="00FB3427">
        <w:rPr>
          <w:rFonts w:ascii="Arial" w:hAnsi="Arial" w:cs="Arial"/>
          <w:sz w:val="20"/>
          <w:szCs w:val="20"/>
        </w:rPr>
        <w:t xml:space="preserve"> účasti vykoná podstatnú zmenu</w:t>
      </w:r>
      <w:r>
        <w:rPr>
          <w:rFonts w:ascii="Arial" w:hAnsi="Arial" w:cs="Arial"/>
          <w:sz w:val="20"/>
          <w:szCs w:val="20"/>
        </w:rPr>
        <w:t>.</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410F5C">
      <w:pPr>
        <w:pStyle w:val="Bezriadkovania"/>
        <w:numPr>
          <w:ilvl w:val="0"/>
          <w:numId w:val="70"/>
        </w:numPr>
        <w:ind w:left="567" w:hanging="567"/>
        <w:jc w:val="both"/>
        <w:rPr>
          <w:rFonts w:ascii="Arial" w:hAnsi="Arial" w:cs="Arial"/>
          <w:b/>
          <w:sz w:val="20"/>
          <w:szCs w:val="20"/>
        </w:rPr>
      </w:pPr>
      <w:bookmarkStart w:id="17"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7"/>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8"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8"/>
    </w:p>
    <w:p w14:paraId="5F420A2A" w14:textId="77777777" w:rsidR="00800F44" w:rsidRPr="00D41E4F" w:rsidRDefault="00F27F41" w:rsidP="00D41E4F">
      <w:pPr>
        <w:pStyle w:val="Nadpis2"/>
        <w:spacing w:after="300"/>
        <w:rPr>
          <w:rFonts w:cs="Arial"/>
          <w:bCs/>
        </w:rPr>
      </w:pPr>
      <w:bookmarkStart w:id="19" w:name="_Toc528243871"/>
      <w:r w:rsidRPr="00E442BE">
        <w:rPr>
          <w:rFonts w:cs="Arial"/>
          <w:bCs/>
        </w:rPr>
        <w:t>Príprava ponuky</w:t>
      </w:r>
      <w:bookmarkEnd w:id="19"/>
    </w:p>
    <w:p w14:paraId="038CE406"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0" w:name="_Toc528243872"/>
      <w:r w:rsidRPr="001E1FA9">
        <w:rPr>
          <w:rFonts w:ascii="Arial" w:hAnsi="Arial" w:cs="Arial"/>
          <w:b/>
          <w:sz w:val="20"/>
          <w:szCs w:val="20"/>
        </w:rPr>
        <w:t>Forma a spôsob predkladania ponuky</w:t>
      </w:r>
      <w:bookmarkEnd w:id="20"/>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môže uchádzač predložiť ako originály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3DF46D43" w14:textId="3FEB387E" w:rsidR="00683907" w:rsidRDefault="008840CE" w:rsidP="00ED7D72">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1" w:name="_Toc528243873"/>
      <w:r w:rsidRPr="001E1FA9">
        <w:rPr>
          <w:rFonts w:ascii="Arial" w:hAnsi="Arial" w:cs="Arial"/>
          <w:b/>
          <w:sz w:val="20"/>
          <w:szCs w:val="20"/>
        </w:rPr>
        <w:t>Jazyk ponuky</w:t>
      </w:r>
      <w:bookmarkEnd w:id="21"/>
    </w:p>
    <w:p w14:paraId="25BE90C1" w14:textId="77777777" w:rsidR="001E1FA9" w:rsidRPr="001E1FA9" w:rsidRDefault="001E1FA9" w:rsidP="001E1FA9">
      <w:pPr>
        <w:pStyle w:val="Bezriadkovania"/>
        <w:jc w:val="both"/>
        <w:rPr>
          <w:rFonts w:ascii="Arial" w:hAnsi="Arial" w:cs="Arial"/>
          <w:b/>
          <w:sz w:val="20"/>
          <w:szCs w:val="20"/>
        </w:rPr>
      </w:pPr>
    </w:p>
    <w:p w14:paraId="1AC3FAE8" w14:textId="39EF405A"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B3427">
        <w:rPr>
          <w:rFonts w:ascii="Arial" w:hAnsi="Arial" w:cs="Arial"/>
          <w:sz w:val="20"/>
          <w:szCs w:val="20"/>
        </w:rPr>
        <w:t xml:space="preserve">jazyku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to neplatí pre ponuky, doklady a dokumenty vyhotovené v českom jazyku. Ak sa zistí rozdiel 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2"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2"/>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1C6C8789"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B3427" w:rsidRPr="001E1FA9">
        <w:rPr>
          <w:rFonts w:ascii="Arial" w:hAnsi="Arial" w:cs="Arial"/>
          <w:sz w:val="20"/>
          <w:szCs w:val="20"/>
        </w:rPr>
        <w:t>Cena za dodanie predmetu zá</w:t>
      </w:r>
      <w:r w:rsidR="00FB3427">
        <w:rPr>
          <w:rFonts w:ascii="Arial" w:hAnsi="Arial" w:cs="Arial"/>
          <w:sz w:val="20"/>
          <w:szCs w:val="20"/>
        </w:rPr>
        <w:t>kazky musí byť stanovená podľa z</w:t>
      </w:r>
      <w:r w:rsidR="00FB3427" w:rsidRPr="001E1FA9">
        <w:rPr>
          <w:rFonts w:ascii="Arial" w:hAnsi="Arial" w:cs="Arial"/>
          <w:sz w:val="20"/>
          <w:szCs w:val="20"/>
        </w:rPr>
        <w:t>ákona N</w:t>
      </w:r>
      <w:r w:rsidR="00FB3427">
        <w:rPr>
          <w:rFonts w:ascii="Arial" w:hAnsi="Arial" w:cs="Arial"/>
          <w:sz w:val="20"/>
          <w:szCs w:val="20"/>
        </w:rPr>
        <w:t xml:space="preserve">árodnej rady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č.18/1996 Z. z. o cenách v znení neskorších predpisov </w:t>
      </w:r>
      <w:r w:rsidR="00FB3427">
        <w:rPr>
          <w:rFonts w:ascii="Arial" w:hAnsi="Arial" w:cs="Arial"/>
          <w:sz w:val="20"/>
          <w:szCs w:val="20"/>
        </w:rPr>
        <w:t>(ďalej len „zákon o cenách“)</w:t>
      </w:r>
      <w:r w:rsidR="00FB3427" w:rsidRPr="001E1FA9">
        <w:rPr>
          <w:rFonts w:ascii="Arial" w:hAnsi="Arial" w:cs="Arial"/>
          <w:sz w:val="20"/>
          <w:szCs w:val="20"/>
        </w:rPr>
        <w:t xml:space="preserve"> </w:t>
      </w:r>
      <w:r w:rsidR="00FB3427">
        <w:rPr>
          <w:rFonts w:ascii="Arial" w:hAnsi="Arial" w:cs="Arial"/>
          <w:sz w:val="20"/>
          <w:szCs w:val="20"/>
        </w:rPr>
        <w:t xml:space="preserve">a vyhlášky </w:t>
      </w:r>
      <w:r w:rsidR="00FB3427" w:rsidRPr="001E1FA9">
        <w:rPr>
          <w:rFonts w:ascii="Arial" w:hAnsi="Arial" w:cs="Arial"/>
          <w:sz w:val="20"/>
          <w:szCs w:val="20"/>
        </w:rPr>
        <w:t>M</w:t>
      </w:r>
      <w:r w:rsidR="00FB3427">
        <w:rPr>
          <w:rFonts w:ascii="Arial" w:hAnsi="Arial" w:cs="Arial"/>
          <w:sz w:val="20"/>
          <w:szCs w:val="20"/>
        </w:rPr>
        <w:t xml:space="preserve">inisterstva financií </w:t>
      </w:r>
      <w:r w:rsidR="00FB3427" w:rsidRPr="001E1FA9">
        <w:rPr>
          <w:rFonts w:ascii="Arial" w:hAnsi="Arial" w:cs="Arial"/>
          <w:sz w:val="20"/>
          <w:szCs w:val="20"/>
        </w:rPr>
        <w:t>S</w:t>
      </w:r>
      <w:r w:rsidR="00FB3427">
        <w:rPr>
          <w:rFonts w:ascii="Arial" w:hAnsi="Arial" w:cs="Arial"/>
          <w:sz w:val="20"/>
          <w:szCs w:val="20"/>
        </w:rPr>
        <w:t>lovenskej republiky</w:t>
      </w:r>
      <w:r w:rsidR="00FB3427" w:rsidRPr="001E1FA9">
        <w:rPr>
          <w:rFonts w:ascii="Arial" w:hAnsi="Arial" w:cs="Arial"/>
          <w:sz w:val="20"/>
          <w:szCs w:val="20"/>
        </w:rPr>
        <w:t xml:space="preserve"> č. 87/</w:t>
      </w:r>
      <w:r w:rsidR="00FB3427">
        <w:rPr>
          <w:rFonts w:ascii="Arial" w:hAnsi="Arial" w:cs="Arial"/>
          <w:sz w:val="20"/>
          <w:szCs w:val="20"/>
        </w:rPr>
        <w:t>1996 Z. z., ktorou sa vykonáva z</w:t>
      </w:r>
      <w:r w:rsidR="00FB3427" w:rsidRPr="001E1FA9">
        <w:rPr>
          <w:rFonts w:ascii="Arial" w:hAnsi="Arial" w:cs="Arial"/>
          <w:sz w:val="20"/>
          <w:szCs w:val="20"/>
        </w:rPr>
        <w:t>ákon o cenách</w:t>
      </w:r>
      <w:r w:rsidR="00F27F41" w:rsidRPr="001E1FA9">
        <w:rPr>
          <w:rFonts w:ascii="Arial" w:hAnsi="Arial" w:cs="Arial"/>
          <w:sz w:val="20"/>
          <w:szCs w:val="20"/>
        </w:rPr>
        <w:t>.</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410F5C">
      <w:pPr>
        <w:pStyle w:val="Bezriadkovania"/>
        <w:numPr>
          <w:ilvl w:val="0"/>
          <w:numId w:val="70"/>
        </w:numPr>
        <w:ind w:left="567" w:hanging="567"/>
        <w:jc w:val="both"/>
        <w:rPr>
          <w:rFonts w:ascii="Arial" w:hAnsi="Arial" w:cs="Arial"/>
          <w:b/>
          <w:sz w:val="20"/>
          <w:szCs w:val="20"/>
        </w:rPr>
      </w:pPr>
      <w:bookmarkStart w:id="23" w:name="_Toc528243875"/>
      <w:r w:rsidRPr="00D671ED">
        <w:rPr>
          <w:rFonts w:ascii="Arial" w:hAnsi="Arial" w:cs="Arial"/>
          <w:b/>
          <w:sz w:val="20"/>
          <w:szCs w:val="20"/>
        </w:rPr>
        <w:t>Zábezpeka</w:t>
      </w:r>
      <w:bookmarkEnd w:id="23"/>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lastRenderedPageBreak/>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52126CD2"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ED7D72">
        <w:rPr>
          <w:rFonts w:ascii="Arial" w:hAnsi="Arial" w:cs="Arial"/>
          <w:b/>
          <w:sz w:val="20"/>
          <w:szCs w:val="20"/>
        </w:rPr>
        <w:t>3</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ED7D72">
        <w:rPr>
          <w:rFonts w:ascii="Arial" w:hAnsi="Arial" w:cs="Arial"/>
          <w:sz w:val="20"/>
          <w:szCs w:val="20"/>
        </w:rPr>
        <w:t>tridsať</w:t>
      </w:r>
      <w:r w:rsidR="00304D15" w:rsidRPr="00D671ED">
        <w:rPr>
          <w:rFonts w:ascii="Arial" w:hAnsi="Arial" w:cs="Arial"/>
          <w:sz w:val="20"/>
          <w:szCs w:val="20"/>
        </w:rPr>
        <w:t>tisíc eur).</w:t>
      </w:r>
    </w:p>
    <w:p w14:paraId="4F6F15CB" w14:textId="77777777" w:rsidR="005E30F6" w:rsidRDefault="005E30F6" w:rsidP="00A57D43">
      <w:pPr>
        <w:pStyle w:val="Bezriadkovania"/>
        <w:spacing w:before="120"/>
        <w:jc w:val="both"/>
        <w:rPr>
          <w:rFonts w:ascii="Arial" w:hAnsi="Arial" w:cs="Arial"/>
          <w:b/>
          <w:sz w:val="20"/>
          <w:szCs w:val="20"/>
        </w:rPr>
      </w:pPr>
    </w:p>
    <w:p w14:paraId="745DFB11" w14:textId="1856A7C6"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Finančné prostriedky vo výške podľa bodu 15.2 časti A.1 Pokyny pre uchádzačov týchto SP musia byť zložené na účet verejného obstarávateľa určený pre zábezpeky vedenom v banke Všeobecná úverová banka, a.</w:t>
      </w:r>
      <w:r w:rsidR="00DE57D5">
        <w:rPr>
          <w:rFonts w:ascii="Arial" w:hAnsi="Arial" w:cs="Arial"/>
          <w:sz w:val="20"/>
          <w:szCs w:val="20"/>
        </w:rPr>
        <w:t>s.,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Fonts w:ascii="Arial" w:hAnsi="Arial" w:cs="Arial"/>
          <w:b/>
          <w:sz w:val="20"/>
          <w:szCs w:val="20"/>
        </w:rPr>
        <w:t>SK71 0200 0000 0019 7794 5651</w:t>
      </w:r>
    </w:p>
    <w:p w14:paraId="73C4AA41"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SWIFT (BIC):</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Style w:val="Styl11bModr"/>
          <w:rFonts w:ascii="Arial" w:hAnsi="Arial" w:cs="Arial"/>
          <w:b/>
          <w:sz w:val="20"/>
          <w:szCs w:val="20"/>
        </w:rPr>
        <w:t>SUBASKBX</w:t>
      </w:r>
    </w:p>
    <w:p w14:paraId="5AC47BC5" w14:textId="599E29DC"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854121">
        <w:rPr>
          <w:rFonts w:ascii="Arial" w:hAnsi="Arial" w:cs="Arial"/>
          <w:b/>
          <w:sz w:val="20"/>
          <w:szCs w:val="20"/>
        </w:rPr>
        <w:t>1</w:t>
      </w:r>
      <w:r w:rsidR="00854121" w:rsidRPr="00854121">
        <w:rPr>
          <w:rFonts w:ascii="Arial" w:hAnsi="Arial" w:cs="Arial"/>
          <w:b/>
          <w:sz w:val="20"/>
          <w:szCs w:val="20"/>
        </w:rPr>
        <w:t>2</w:t>
      </w:r>
      <w:r w:rsidR="00D94712" w:rsidRPr="00854121">
        <w:rPr>
          <w:rFonts w:ascii="Arial" w:hAnsi="Arial" w:cs="Arial"/>
          <w:b/>
          <w:sz w:val="20"/>
          <w:szCs w:val="20"/>
        </w:rPr>
        <w:t>2</w:t>
      </w:r>
      <w:r w:rsidR="00854121" w:rsidRPr="00854121">
        <w:rPr>
          <w:rFonts w:ascii="Arial" w:hAnsi="Arial" w:cs="Arial"/>
          <w:b/>
          <w:sz w:val="20"/>
          <w:szCs w:val="20"/>
        </w:rPr>
        <w:t>4</w:t>
      </w:r>
      <w:r w:rsidR="00F9473D" w:rsidRPr="00854121">
        <w:rPr>
          <w:rFonts w:ascii="Arial" w:hAnsi="Arial" w:cs="Arial"/>
          <w:b/>
          <w:sz w:val="20"/>
          <w:szCs w:val="20"/>
        </w:rPr>
        <w:t>1</w:t>
      </w:r>
      <w:r w:rsidR="00D94712" w:rsidRPr="00854121">
        <w:rPr>
          <w:rFonts w:ascii="Arial" w:hAnsi="Arial" w:cs="Arial"/>
          <w:b/>
          <w:sz w:val="20"/>
          <w:szCs w:val="20"/>
        </w:rPr>
        <w:t>030</w:t>
      </w:r>
      <w:r w:rsidR="00854121" w:rsidRPr="00854121">
        <w:rPr>
          <w:rFonts w:ascii="Arial" w:hAnsi="Arial" w:cs="Arial"/>
          <w:b/>
          <w:sz w:val="20"/>
          <w:szCs w:val="20"/>
        </w:rPr>
        <w:t>2</w:t>
      </w:r>
    </w:p>
    <w:p w14:paraId="3ECD0DA8" w14:textId="77777777" w:rsidR="00C9303C" w:rsidRPr="00D671ED" w:rsidRDefault="00C9303C" w:rsidP="00D671ED">
      <w:pPr>
        <w:pStyle w:val="Bezriadkovania"/>
        <w:jc w:val="both"/>
        <w:rPr>
          <w:rFonts w:ascii="Arial" w:hAnsi="Arial" w:cs="Arial"/>
          <w:sz w:val="20"/>
          <w:szCs w:val="20"/>
        </w:rPr>
      </w:pPr>
    </w:p>
    <w:p w14:paraId="5B91BEBF" w14:textId="11A8ECD8"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FB3427" w:rsidRPr="00D671ED">
        <w:rPr>
          <w:rFonts w:ascii="Arial" w:hAnsi="Arial" w:cs="Arial"/>
          <w:sz w:val="20"/>
          <w:szCs w:val="20"/>
        </w:rPr>
        <w:t>Finančné prostriedky musia byť pripísané na úče</w:t>
      </w:r>
      <w:r w:rsidR="00FB3427">
        <w:rPr>
          <w:rFonts w:ascii="Arial" w:hAnsi="Arial" w:cs="Arial"/>
          <w:sz w:val="20"/>
          <w:szCs w:val="20"/>
        </w:rPr>
        <w:t>t</w:t>
      </w:r>
      <w:r w:rsidR="00FB3427" w:rsidRPr="00D671ED">
        <w:rPr>
          <w:rFonts w:ascii="Arial" w:hAnsi="Arial" w:cs="Arial"/>
          <w:sz w:val="20"/>
          <w:szCs w:val="20"/>
        </w:rPr>
        <w:t xml:space="preserv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r w:rsidR="00666BAE" w:rsidRPr="00D671ED">
        <w:rPr>
          <w:rFonts w:ascii="Arial" w:hAnsi="Arial" w:cs="Arial"/>
          <w:sz w:val="20"/>
          <w:szCs w:val="20"/>
        </w:rPr>
        <w:t>.</w:t>
      </w:r>
    </w:p>
    <w:p w14:paraId="014F81A1" w14:textId="718FB713"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FB3427" w:rsidRPr="00D671ED">
        <w:rPr>
          <w:rFonts w:ascii="Arial" w:hAnsi="Arial" w:cs="Arial"/>
          <w:sz w:val="20"/>
          <w:szCs w:val="20"/>
        </w:rPr>
        <w:t>Ak finančné prostriedky nebudú zložené na účte verejného obstarávateľa podľa bodov 15.4.1.1 a 15.4.1.2, bude ponuka uchádzača z verejn</w:t>
      </w:r>
      <w:r w:rsidR="00FB3427">
        <w:rPr>
          <w:rFonts w:ascii="Arial" w:hAnsi="Arial" w:cs="Arial"/>
          <w:sz w:val="20"/>
          <w:szCs w:val="20"/>
        </w:rPr>
        <w:t>ej</w:t>
      </w:r>
      <w:r w:rsidR="00FB3427" w:rsidRPr="00D671ED">
        <w:rPr>
          <w:rFonts w:ascii="Arial" w:hAnsi="Arial" w:cs="Arial"/>
          <w:sz w:val="20"/>
          <w:szCs w:val="20"/>
        </w:rPr>
        <w:t xml:space="preserve"> </w:t>
      </w:r>
      <w:r w:rsidR="00FB3427">
        <w:rPr>
          <w:rFonts w:ascii="Arial" w:hAnsi="Arial" w:cs="Arial"/>
          <w:sz w:val="20"/>
          <w:szCs w:val="20"/>
        </w:rPr>
        <w:t>súťaže</w:t>
      </w:r>
      <w:r w:rsidR="00FB3427"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r w:rsidR="00666BAE" w:rsidRPr="00D671ED">
        <w:rPr>
          <w:rFonts w:ascii="Arial" w:hAnsi="Arial" w:cs="Arial"/>
          <w:sz w:val="20"/>
          <w:szCs w:val="20"/>
        </w:rPr>
        <w:t>.</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Národná diaľničná spoločnosť, a.s.</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5F2D3FA9"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lastRenderedPageBreak/>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ED7D72" w:rsidRPr="00ED7D72">
        <w:rPr>
          <w:rFonts w:cs="Arial"/>
        </w:rPr>
        <w:t xml:space="preserve"> </w:t>
      </w:r>
      <w:r w:rsidR="00ED7D72" w:rsidRPr="00ED7D72">
        <w:rPr>
          <w:rFonts w:ascii="Arial" w:hAnsi="Arial" w:cs="Arial"/>
          <w:b/>
          <w:sz w:val="20"/>
          <w:szCs w:val="20"/>
        </w:rPr>
        <w:t>Obnova obrusnej a ložnej vrstvy na vozovke D1</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(scan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06D2E10A"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erejná súťaž – 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ED7D72" w:rsidRPr="00ED7D72">
        <w:rPr>
          <w:rFonts w:ascii="Arial" w:hAnsi="Arial" w:cs="Arial"/>
          <w:b/>
          <w:sz w:val="20"/>
          <w:szCs w:val="20"/>
        </w:rPr>
        <w:t xml:space="preserve"> Obnova obrusnej a ložnej vrstvy na vozovke D1</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643B0478"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B5403E">
        <w:rPr>
          <w:rFonts w:ascii="Arial" w:hAnsi="Arial" w:cs="Arial"/>
          <w:color w:val="000000"/>
          <w:sz w:val="20"/>
          <w:szCs w:val="20"/>
        </w:rPr>
        <w:t>Zmluv</w:t>
      </w:r>
      <w:r w:rsidR="00B5403E" w:rsidRPr="001C38CE">
        <w:rPr>
          <w:rFonts w:ascii="Arial" w:hAnsi="Arial" w:cs="Arial"/>
          <w:color w:val="000000"/>
          <w:sz w:val="20"/>
          <w:szCs w:val="20"/>
        </w:rPr>
        <w:t>y</w:t>
      </w:r>
      <w:r w:rsidR="00666BAE" w:rsidRPr="00267C1A">
        <w:rPr>
          <w:rFonts w:ascii="Arial" w:hAnsi="Arial" w:cs="Arial"/>
          <w:sz w:val="20"/>
          <w:szCs w:val="20"/>
        </w:rPr>
        <w:t>.</w:t>
      </w:r>
    </w:p>
    <w:p w14:paraId="657BBE6F" w14:textId="1686A4B2"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B5403E">
        <w:rPr>
          <w:rFonts w:ascii="Arial" w:hAnsi="Arial" w:cs="Arial"/>
          <w:color w:val="000000"/>
          <w:sz w:val="20"/>
          <w:szCs w:val="20"/>
        </w:rPr>
        <w:t>Zmluvu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lastRenderedPageBreak/>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410F5C">
      <w:pPr>
        <w:pStyle w:val="Bezriadkovania"/>
        <w:numPr>
          <w:ilvl w:val="0"/>
          <w:numId w:val="70"/>
        </w:numPr>
        <w:ind w:left="567" w:hanging="567"/>
        <w:jc w:val="both"/>
        <w:rPr>
          <w:rFonts w:ascii="Arial" w:hAnsi="Arial" w:cs="Arial"/>
          <w:b/>
          <w:sz w:val="20"/>
          <w:szCs w:val="20"/>
        </w:rPr>
      </w:pPr>
      <w:bookmarkStart w:id="24" w:name="_Toc528243876"/>
      <w:r w:rsidRPr="00746EDF">
        <w:rPr>
          <w:rFonts w:ascii="Arial" w:hAnsi="Arial" w:cs="Arial"/>
          <w:b/>
          <w:sz w:val="20"/>
          <w:szCs w:val="20"/>
        </w:rPr>
        <w:t>Obsah ponuky</w:t>
      </w:r>
      <w:bookmarkEnd w:id="24"/>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položkový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765FAF49" w14:textId="77777777" w:rsidR="00FB3427" w:rsidRDefault="00FB3427" w:rsidP="00FB3427">
      <w:pPr>
        <w:pStyle w:val="Odsekzoznamu"/>
        <w:numPr>
          <w:ilvl w:val="1"/>
          <w:numId w:val="68"/>
        </w:numPr>
        <w:autoSpaceDE w:val="0"/>
        <w:autoSpaceDN w:val="0"/>
        <w:spacing w:after="60" w:line="276" w:lineRule="auto"/>
        <w:jc w:val="both"/>
        <w:rPr>
          <w:rFonts w:cs="Arial"/>
          <w:sz w:val="20"/>
          <w:szCs w:val="20"/>
        </w:rPr>
      </w:pPr>
      <w:r w:rsidRPr="00386D55">
        <w:rPr>
          <w:rFonts w:cs="Arial"/>
          <w:b/>
          <w:sz w:val="20"/>
          <w:szCs w:val="20"/>
        </w:rPr>
        <w:t>Dokumenty/doklady preukazujúce splnenie požiadaviek na predmet zákazky</w:t>
      </w:r>
      <w:r w:rsidRPr="00386D55">
        <w:rPr>
          <w:rFonts w:cs="Arial"/>
          <w:sz w:val="20"/>
          <w:szCs w:val="20"/>
        </w:rPr>
        <w:t xml:space="preserve"> v poradí tak </w:t>
      </w:r>
      <w:r>
        <w:rPr>
          <w:rFonts w:cs="Arial"/>
          <w:sz w:val="20"/>
          <w:szCs w:val="20"/>
        </w:rPr>
        <w:t xml:space="preserve">  </w:t>
      </w:r>
    </w:p>
    <w:p w14:paraId="0C3390DB" w14:textId="7BA6D962" w:rsidR="00263EFF" w:rsidRPr="00386D55" w:rsidRDefault="00FB3427" w:rsidP="00386D55">
      <w:pPr>
        <w:pStyle w:val="Odsekzoznamu"/>
        <w:autoSpaceDE w:val="0"/>
        <w:autoSpaceDN w:val="0"/>
        <w:spacing w:after="60" w:line="276" w:lineRule="auto"/>
        <w:ind w:left="435"/>
        <w:jc w:val="both"/>
        <w:rPr>
          <w:rFonts w:cs="Arial"/>
          <w:sz w:val="20"/>
          <w:szCs w:val="20"/>
        </w:rPr>
      </w:pPr>
      <w:r>
        <w:rPr>
          <w:rFonts w:cs="Arial"/>
          <w:b/>
          <w:sz w:val="20"/>
          <w:szCs w:val="20"/>
        </w:rPr>
        <w:t xml:space="preserve">   </w:t>
      </w:r>
      <w:r w:rsidRPr="00386D55">
        <w:rPr>
          <w:rFonts w:cs="Arial"/>
          <w:sz w:val="20"/>
          <w:szCs w:val="20"/>
        </w:rPr>
        <w:t>ako sú uvedené v časti B.1 Opis predmetu zákazky</w:t>
      </w:r>
      <w:r>
        <w:rPr>
          <w:rFonts w:cs="Arial"/>
          <w:sz w:val="20"/>
          <w:szCs w:val="20"/>
        </w:rPr>
        <w:t xml:space="preserve"> týchto SP</w:t>
      </w:r>
      <w:r w:rsidRPr="00386D55">
        <w:rPr>
          <w:rFonts w:cs="Arial"/>
          <w:sz w:val="20"/>
          <w:szCs w:val="20"/>
        </w:rPr>
        <w:t>, bod 6, podbod 6.1.11</w:t>
      </w:r>
      <w:r w:rsidR="00FA2806" w:rsidRPr="00386D55">
        <w:rPr>
          <w:rFonts w:cs="Arial"/>
          <w:sz w:val="20"/>
          <w:szCs w:val="20"/>
        </w:rPr>
        <w:t>.</w:t>
      </w:r>
    </w:p>
    <w:p w14:paraId="48F7792A" w14:textId="7FCA8651" w:rsidR="005F674C" w:rsidRDefault="00263EFF" w:rsidP="00FA2806">
      <w:pPr>
        <w:pStyle w:val="Bezriadkovania"/>
        <w:spacing w:after="120"/>
        <w:ind w:left="567" w:hanging="567"/>
        <w:jc w:val="both"/>
        <w:rPr>
          <w:rFonts w:ascii="Arial" w:hAnsi="Arial" w:cs="Arial"/>
          <w:sz w:val="20"/>
          <w:szCs w:val="20"/>
        </w:rPr>
      </w:pPr>
      <w:r w:rsidRPr="00FA2806">
        <w:rPr>
          <w:rFonts w:ascii="Arial" w:hAnsi="Arial" w:cs="Arial"/>
          <w:sz w:val="20"/>
          <w:szCs w:val="20"/>
        </w:rPr>
        <w:t>16.6</w:t>
      </w:r>
      <w:r w:rsidR="00FA2806" w:rsidRPr="00FA2806">
        <w:rPr>
          <w:rFonts w:ascii="Arial" w:hAnsi="Arial" w:cs="Arial"/>
          <w:sz w:val="20"/>
          <w:szCs w:val="20"/>
        </w:rPr>
        <w:t xml:space="preserve">  </w:t>
      </w:r>
      <w:r w:rsidR="00FB3427" w:rsidRPr="00FA2806">
        <w:rPr>
          <w:rFonts w:ascii="Arial" w:hAnsi="Arial" w:cs="Arial"/>
          <w:b/>
          <w:sz w:val="20"/>
          <w:szCs w:val="20"/>
        </w:rPr>
        <w:t>Návrh Zmluvy</w:t>
      </w:r>
      <w:r w:rsidR="00FB3427" w:rsidRPr="00FA2806">
        <w:rPr>
          <w:rFonts w:ascii="Arial" w:hAnsi="Arial" w:cs="Arial"/>
          <w:sz w:val="20"/>
          <w:szCs w:val="20"/>
        </w:rPr>
        <w:t xml:space="preserve"> vrátane požadovaných príloh s časťou znenia obchodných podmienok plnenia predmetu zákazky podľa časti B.3 Obchodné podmienky plnenia predmetu zákazky a časti B.1 Opis predmetu zákazky týchto SP s vyplnenými cenami podľa Prílohy č</w:t>
      </w:r>
      <w:r w:rsidR="00FB3427" w:rsidRPr="005E30F6">
        <w:rPr>
          <w:rFonts w:ascii="Arial" w:hAnsi="Arial" w:cs="Arial"/>
          <w:sz w:val="20"/>
          <w:szCs w:val="20"/>
        </w:rPr>
        <w:t xml:space="preserve">. 1 </w:t>
      </w:r>
      <w:r w:rsidR="00FB3427" w:rsidRPr="005E30F6">
        <w:rPr>
          <w:rFonts w:ascii="Arial" w:hAnsi="Arial" w:cs="Arial"/>
          <w:bCs/>
          <w:sz w:val="20"/>
          <w:szCs w:val="20"/>
        </w:rPr>
        <w:t xml:space="preserve"> Špecifikácia</w:t>
      </w:r>
      <w:r w:rsidR="00FB3427" w:rsidRPr="00D05403">
        <w:rPr>
          <w:rFonts w:ascii="Arial" w:hAnsi="Arial" w:cs="Arial"/>
          <w:bCs/>
          <w:sz w:val="20"/>
          <w:szCs w:val="20"/>
        </w:rPr>
        <w:t xml:space="preserve"> ceny: ocenený výkaz </w:t>
      </w:r>
      <w:r w:rsidR="00FB3427" w:rsidRPr="005E30F6">
        <w:rPr>
          <w:rFonts w:ascii="Arial" w:hAnsi="Arial" w:cs="Arial"/>
          <w:bCs/>
          <w:sz w:val="20"/>
          <w:szCs w:val="20"/>
        </w:rPr>
        <w:t>výmer</w:t>
      </w:r>
      <w:r w:rsidR="00FB3427">
        <w:rPr>
          <w:rFonts w:ascii="Arial" w:hAnsi="Arial" w:cs="Arial"/>
          <w:bCs/>
          <w:sz w:val="20"/>
          <w:szCs w:val="20"/>
        </w:rPr>
        <w:t xml:space="preserve"> k Zmluve</w:t>
      </w:r>
      <w:r w:rsidR="00FB3427" w:rsidRPr="005E30F6">
        <w:rPr>
          <w:rFonts w:ascii="Arial" w:hAnsi="Arial" w:cs="Arial"/>
          <w:sz w:val="20"/>
          <w:szCs w:val="20"/>
        </w:rPr>
        <w:t>. Návrh</w:t>
      </w:r>
      <w:r w:rsidR="00FB3427" w:rsidRPr="00FA2806">
        <w:rPr>
          <w:rFonts w:ascii="Arial" w:hAnsi="Arial" w:cs="Arial"/>
          <w:sz w:val="20"/>
          <w:szCs w:val="20"/>
        </w:rPr>
        <w:t xml:space="preserve"> Zmluvy musí byť podpísaný uchádzačom, jeho štatutárnym orgánom alebo členom štatutárneho orgánu alebo iným zástupcom uchádzača, ktorý je oprávnený konať v mene uchádzača v záväzkových vzťahoch</w:t>
      </w:r>
      <w:r w:rsidR="005F674C" w:rsidRPr="00FA2806">
        <w:rPr>
          <w:rFonts w:ascii="Arial" w:hAnsi="Arial" w:cs="Arial"/>
          <w:sz w:val="20"/>
          <w:szCs w:val="20"/>
        </w:rPr>
        <w:t>.</w:t>
      </w:r>
    </w:p>
    <w:p w14:paraId="58F019F2" w14:textId="780464BD"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xml:space="preserve">, návrh </w:t>
      </w:r>
      <w:r w:rsidR="00B5403E">
        <w:rPr>
          <w:rFonts w:ascii="Arial" w:hAnsi="Arial" w:cs="Arial"/>
          <w:sz w:val="20"/>
          <w:szCs w:val="20"/>
        </w:rPr>
        <w:t>Zmluvy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sidR="00B5403E">
        <w:rPr>
          <w:rFonts w:ascii="Arial" w:hAnsi="Arial" w:cs="Arial"/>
          <w:sz w:val="20"/>
          <w:szCs w:val="20"/>
        </w:rPr>
        <w:t>Zmluvy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٭.xls/*.xlsx a zároveň aj ako sken, podpísaný uchádzačom,</w:t>
      </w:r>
      <w:r w:rsidRPr="00380B74">
        <w:rPr>
          <w:rFonts w:ascii="Arial" w:hAnsi="Arial" w:cs="Arial"/>
          <w:sz w:val="20"/>
        </w:rPr>
        <w:t xml:space="preserve"> a to jeho štatutárnym orgánom alebo členom štatutárneho orgánu alebo iným zástupcom uchádzača, ktorý je oprávnený konať v mene uchádzača v záväzkových vzťahoch.</w:t>
      </w:r>
    </w:p>
    <w:p w14:paraId="06B7ABBA" w14:textId="3EADFA56" w:rsidR="0099186F" w:rsidRPr="00DD703E"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FB3427" w:rsidRPr="00B5403E">
        <w:rPr>
          <w:rFonts w:ascii="Arial" w:hAnsi="Arial" w:cs="Arial"/>
          <w:sz w:val="20"/>
          <w:szCs w:val="20"/>
        </w:rPr>
        <w:t xml:space="preserve">Vyplnenú </w:t>
      </w:r>
      <w:r w:rsidR="00FB3427" w:rsidRPr="00B5403E">
        <w:rPr>
          <w:rFonts w:ascii="Arial" w:hAnsi="Arial" w:cs="Arial"/>
          <w:b/>
          <w:noProof/>
          <w:sz w:val="20"/>
          <w:szCs w:val="20"/>
        </w:rPr>
        <w:t>Prílohou č. 4</w:t>
      </w:r>
      <w:r w:rsidR="00FB3427" w:rsidRPr="00B5403E">
        <w:rPr>
          <w:rFonts w:ascii="Arial" w:hAnsi="Arial" w:cs="Arial"/>
          <w:noProof/>
          <w:sz w:val="20"/>
          <w:szCs w:val="20"/>
        </w:rPr>
        <w:t xml:space="preserve"> Objekt č. 1, 2 a 3 – POPIS POLOŽIEK</w:t>
      </w:r>
      <w:r w:rsidR="00FB3427" w:rsidRPr="00B5403E">
        <w:rPr>
          <w:rFonts w:ascii="Arial" w:hAnsi="Arial" w:cs="Arial"/>
          <w:sz w:val="20"/>
          <w:szCs w:val="20"/>
        </w:rPr>
        <w:t xml:space="preserve"> k časti B.2 Spôsob určenia ceny týchto SP v </w:t>
      </w:r>
      <w:r w:rsidR="00FB3427" w:rsidRPr="00DD703E">
        <w:rPr>
          <w:rFonts w:ascii="Arial" w:hAnsi="Arial" w:cs="Arial"/>
          <w:sz w:val="20"/>
          <w:szCs w:val="20"/>
        </w:rPr>
        <w:t xml:space="preserve">elektronickej forme so zabudovanou matematikou vo formáte Microsoft Excel *.xls/*.xlsx, a zároveň aj </w:t>
      </w:r>
      <w:r w:rsidR="00FB3427" w:rsidRPr="007730D4">
        <w:rPr>
          <w:rFonts w:ascii="Arial" w:hAnsi="Arial" w:cs="Arial"/>
          <w:sz w:val="20"/>
          <w:szCs w:val="20"/>
        </w:rPr>
        <w:t>ako sken podpísaný uchádzačom</w:t>
      </w:r>
      <w:r w:rsidR="00FB3427" w:rsidRPr="00DD703E">
        <w:rPr>
          <w:rFonts w:ascii="Arial" w:hAnsi="Arial" w:cs="Arial"/>
          <w:sz w:val="20"/>
          <w:szCs w:val="20"/>
        </w:rPr>
        <w:t>, jeho štatutárnym orgánom alebo členom štatutárneho orgánu alebo iným zástupcom uchádzača, ktorý je oprávnený konať v mene uchádzača v záväzkových vzťahoch. Uchádzač zodpovedá za to, že ceny v elektronickej a .pdf forme sa zhodujú</w:t>
      </w:r>
      <w:r w:rsidR="0099186F" w:rsidRPr="00DD703E">
        <w:rPr>
          <w:rFonts w:ascii="Arial" w:hAnsi="Arial" w:cs="Arial"/>
          <w:sz w:val="20"/>
          <w:szCs w:val="20"/>
        </w:rPr>
        <w:t xml:space="preserve">.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lastRenderedPageBreak/>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0BFFF457"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E4045B">
      <w:pPr>
        <w:pStyle w:val="Odsekzoznamu"/>
        <w:numPr>
          <w:ilvl w:val="2"/>
          <w:numId w:val="28"/>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43136C10" w:rsidR="00450EB7" w:rsidRDefault="00ED4FD6" w:rsidP="00380B74">
      <w:pPr>
        <w:autoSpaceDE w:val="0"/>
        <w:autoSpaceDN w:val="0"/>
        <w:spacing w:after="120"/>
        <w:ind w:left="851" w:hanging="851"/>
        <w:jc w:val="both"/>
        <w:rPr>
          <w:rFonts w:ascii="Arial" w:hAnsi="Arial"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71F1BCC6" w14:textId="13F92B05" w:rsidR="00DE588D" w:rsidRPr="00380B74" w:rsidRDefault="00DE588D" w:rsidP="005E30F6">
      <w:pPr>
        <w:autoSpaceDE w:val="0"/>
        <w:autoSpaceDN w:val="0"/>
        <w:spacing w:after="120"/>
        <w:jc w:val="both"/>
        <w:rPr>
          <w:rFonts w:cs="Arial"/>
          <w:sz w:val="20"/>
          <w:szCs w:val="20"/>
        </w:rPr>
      </w:pPr>
    </w:p>
    <w:p w14:paraId="2BE1DBDC" w14:textId="77777777" w:rsidR="00F27F41" w:rsidRDefault="00F27F41" w:rsidP="00410F5C">
      <w:pPr>
        <w:pStyle w:val="Bezriadkovania"/>
        <w:numPr>
          <w:ilvl w:val="0"/>
          <w:numId w:val="70"/>
        </w:numPr>
        <w:ind w:left="567" w:hanging="567"/>
        <w:jc w:val="both"/>
        <w:rPr>
          <w:rFonts w:ascii="Arial" w:hAnsi="Arial" w:cs="Arial"/>
          <w:b/>
          <w:sz w:val="20"/>
          <w:szCs w:val="20"/>
        </w:rPr>
      </w:pPr>
      <w:bookmarkStart w:id="25" w:name="_Toc528243877"/>
      <w:r w:rsidRPr="00CE62BF">
        <w:rPr>
          <w:rFonts w:ascii="Arial" w:hAnsi="Arial" w:cs="Arial"/>
          <w:b/>
          <w:sz w:val="20"/>
          <w:szCs w:val="20"/>
        </w:rPr>
        <w:t>Náklady na prípravu ponuky</w:t>
      </w:r>
      <w:bookmarkEnd w:id="25"/>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6" w:name="_Toc528243878"/>
      <w:r w:rsidRPr="007A60DC">
        <w:rPr>
          <w:rFonts w:cs="Arial"/>
        </w:rPr>
        <w:t>Časť IV.</w:t>
      </w:r>
      <w:bookmarkEnd w:id="26"/>
    </w:p>
    <w:p w14:paraId="7833AD4B" w14:textId="77777777" w:rsidR="00DE5CBC" w:rsidRDefault="00F27F41" w:rsidP="008877E7">
      <w:pPr>
        <w:pStyle w:val="Nadpis2"/>
        <w:rPr>
          <w:rFonts w:cs="Arial"/>
        </w:rPr>
      </w:pPr>
      <w:bookmarkStart w:id="27" w:name="_Toc528243879"/>
      <w:r w:rsidRPr="007A60DC">
        <w:rPr>
          <w:rFonts w:cs="Arial"/>
        </w:rPr>
        <w:t>Predkladanie ponuky</w:t>
      </w:r>
      <w:bookmarkEnd w:id="27"/>
    </w:p>
    <w:p w14:paraId="718C1267" w14:textId="77777777" w:rsidR="00326218" w:rsidRPr="00326218" w:rsidRDefault="00326218" w:rsidP="00D5327A"/>
    <w:p w14:paraId="25AADE0C" w14:textId="77777777" w:rsidR="00830028" w:rsidRDefault="00F27F41" w:rsidP="00410F5C">
      <w:pPr>
        <w:pStyle w:val="Bezriadkovania"/>
        <w:numPr>
          <w:ilvl w:val="0"/>
          <w:numId w:val="70"/>
        </w:numPr>
        <w:ind w:left="567" w:hanging="567"/>
        <w:jc w:val="both"/>
        <w:rPr>
          <w:rFonts w:ascii="Arial" w:hAnsi="Arial" w:cs="Arial"/>
          <w:b/>
          <w:sz w:val="20"/>
          <w:szCs w:val="20"/>
        </w:rPr>
      </w:pPr>
      <w:bookmarkStart w:id="28" w:name="_Toc528243880"/>
      <w:r w:rsidRPr="00CE62BF">
        <w:rPr>
          <w:rFonts w:ascii="Arial" w:hAnsi="Arial" w:cs="Arial"/>
          <w:b/>
          <w:sz w:val="20"/>
          <w:szCs w:val="20"/>
        </w:rPr>
        <w:t>Predloženie ponuky</w:t>
      </w:r>
      <w:bookmarkEnd w:id="28"/>
    </w:p>
    <w:p w14:paraId="27154A1A" w14:textId="77777777" w:rsidR="00CE62BF" w:rsidRPr="00CE62BF" w:rsidRDefault="00CE62BF" w:rsidP="00CE62BF">
      <w:pPr>
        <w:pStyle w:val="Bezriadkovania"/>
        <w:jc w:val="both"/>
        <w:rPr>
          <w:rFonts w:ascii="Arial" w:hAnsi="Arial" w:cs="Arial"/>
          <w:b/>
          <w:sz w:val="20"/>
          <w:szCs w:val="20"/>
        </w:rPr>
      </w:pPr>
    </w:p>
    <w:p w14:paraId="76C895D1" w14:textId="4052A82B"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00FB3427" w:rsidRPr="001C38CE">
        <w:rPr>
          <w:rFonts w:ascii="Arial" w:hAnsi="Arial" w:cs="Arial"/>
          <w:color w:val="000000"/>
          <w:sz w:val="20"/>
          <w:szCs w:val="20"/>
        </w:rPr>
        <w:t xml:space="preserve">Uchádzač predloží svoju ponuku </w:t>
      </w:r>
      <w:r w:rsidR="00FB3427" w:rsidRPr="001C38CE">
        <w:rPr>
          <w:rFonts w:ascii="Arial" w:hAnsi="Arial" w:cs="Arial"/>
          <w:b/>
          <w:color w:val="000000"/>
          <w:sz w:val="20"/>
          <w:szCs w:val="20"/>
        </w:rPr>
        <w:t>v elektronickej podobe</w:t>
      </w:r>
      <w:r w:rsidR="00FB3427" w:rsidRPr="001C38CE">
        <w:rPr>
          <w:rFonts w:ascii="Arial" w:hAnsi="Arial" w:cs="Arial"/>
          <w:color w:val="000000"/>
          <w:sz w:val="20"/>
          <w:szCs w:val="20"/>
        </w:rPr>
        <w:t xml:space="preserve"> do systému JOSEPHINE, umiestnenom na webovej adrese: </w:t>
      </w:r>
      <w:hyperlink r:id="rId18" w:history="1">
        <w:r w:rsidR="00FB3427" w:rsidRPr="001C38CE">
          <w:rPr>
            <w:rFonts w:ascii="Arial" w:eastAsia="Calibri" w:hAnsi="Arial" w:cs="Arial"/>
            <w:color w:val="0000FF"/>
            <w:sz w:val="20"/>
            <w:szCs w:val="20"/>
            <w:u w:val="single"/>
          </w:rPr>
          <w:t>https://josephine.proebiz.com</w:t>
        </w:r>
      </w:hyperlink>
      <w:r w:rsidR="00FB3427" w:rsidRPr="001C38CE">
        <w:rPr>
          <w:rFonts w:ascii="Arial" w:hAnsi="Arial" w:cs="Arial"/>
          <w:color w:val="000000"/>
          <w:sz w:val="20"/>
          <w:szCs w:val="20"/>
        </w:rPr>
        <w:t xml:space="preserve"> podľa bodu 12 časti A.1 </w:t>
      </w:r>
      <w:r w:rsidR="00FB3427" w:rsidRPr="007730D4">
        <w:rPr>
          <w:rFonts w:ascii="Arial" w:hAnsi="Arial" w:cs="Arial"/>
          <w:color w:val="000000"/>
          <w:sz w:val="20"/>
          <w:szCs w:val="20"/>
        </w:rPr>
        <w:t xml:space="preserve">Pokyny pre uchádzačov </w:t>
      </w:r>
      <w:r w:rsidR="00FB3427" w:rsidRPr="001C38CE">
        <w:rPr>
          <w:rFonts w:ascii="Arial" w:hAnsi="Arial" w:cs="Arial"/>
          <w:color w:val="000000"/>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B3427" w:rsidRPr="001C38CE">
        <w:rPr>
          <w:rFonts w:ascii="Arial" w:hAnsi="Arial" w:cs="Arial"/>
          <w:b/>
          <w:color w:val="000000"/>
          <w:sz w:val="20"/>
          <w:szCs w:val="20"/>
        </w:rPr>
        <w:t>v dostatočnom časovom predstihu</w:t>
      </w:r>
      <w:r w:rsidR="00FB3427" w:rsidRPr="001C38CE">
        <w:rPr>
          <w:rFonts w:ascii="Arial" w:hAnsi="Arial" w:cs="Arial"/>
          <w:color w:val="000000"/>
          <w:sz w:val="20"/>
          <w:szCs w:val="20"/>
        </w:rPr>
        <w:t xml:space="preserve"> najmä s ohľadom na veľkosť ukladaných dát</w:t>
      </w:r>
      <w:r w:rsidRPr="001C38CE">
        <w:rPr>
          <w:rFonts w:ascii="Arial" w:hAnsi="Arial" w:cs="Arial"/>
          <w:color w:val="000000"/>
          <w:sz w:val="20"/>
          <w:szCs w:val="20"/>
        </w:rPr>
        <w:t>.</w:t>
      </w:r>
    </w:p>
    <w:p w14:paraId="082872FB"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E4045B">
      <w:pPr>
        <w:numPr>
          <w:ilvl w:val="0"/>
          <w:numId w:val="29"/>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E4045B">
      <w:pPr>
        <w:numPr>
          <w:ilvl w:val="1"/>
          <w:numId w:val="29"/>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 xml:space="preserve">Uchádzač nemôže byť v tom istom postupe zadávania zákazky členom </w:t>
      </w:r>
      <w:r w:rsidRPr="001C38CE">
        <w:rPr>
          <w:rFonts w:ascii="Arial" w:hAnsi="Arial" w:cs="Arial"/>
          <w:color w:val="000000"/>
          <w:sz w:val="20"/>
          <w:szCs w:val="20"/>
        </w:rPr>
        <w:lastRenderedPageBreak/>
        <w:t>skupiny dodávateľov, ktorá predkladá ponuku. Verejný obstarávateľ vylúči uchádzača, ktorý je súčasne členom skupiny dodávateľov.</w:t>
      </w:r>
    </w:p>
    <w:p w14:paraId="1257351B"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sa tejto zákazky zúčastní skupina dodávateľov:</w:t>
      </w:r>
    </w:p>
    <w:p w14:paraId="369D1843" w14:textId="469E6361"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v jej ponuke musí byť uvedený záväzok, že táto skupina dodávateľov v prípade prijatia jej ponuky verejným obstarávateľom za účelom riadneho plnenia </w:t>
      </w:r>
      <w:r w:rsidR="00B5403E">
        <w:rPr>
          <w:rFonts w:ascii="Arial" w:hAnsi="Arial" w:cs="Arial"/>
          <w:color w:val="000000"/>
          <w:sz w:val="20"/>
          <w:szCs w:val="20"/>
        </w:rPr>
        <w:t>Zmluv</w:t>
      </w:r>
      <w:r w:rsidRPr="001C38CE">
        <w:rPr>
          <w:rFonts w:ascii="Arial" w:hAnsi="Arial" w:cs="Arial"/>
          <w:color w:val="000000"/>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4ADD13BD"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Za účelom riadneho plnenia </w:t>
      </w:r>
      <w:r w:rsidR="00B5403E">
        <w:rPr>
          <w:rFonts w:ascii="Arial" w:hAnsi="Arial" w:cs="Arial"/>
          <w:color w:val="000000"/>
          <w:sz w:val="20"/>
          <w:szCs w:val="20"/>
        </w:rPr>
        <w:t>Zmluv</w:t>
      </w:r>
      <w:r w:rsidR="00B5403E" w:rsidRPr="001C38CE">
        <w:rPr>
          <w:rFonts w:ascii="Arial" w:hAnsi="Arial" w:cs="Arial"/>
          <w:color w:val="000000"/>
          <w:sz w:val="20"/>
          <w:szCs w:val="20"/>
        </w:rPr>
        <w:t>y</w:t>
      </w:r>
      <w:r w:rsidRPr="001C38CE">
        <w:rPr>
          <w:rFonts w:ascii="Arial" w:hAnsi="Arial" w:cs="Arial"/>
          <w:color w:val="000000"/>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570685E9" w14:textId="71BA7725"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E4045B">
      <w:pPr>
        <w:numPr>
          <w:ilvl w:val="1"/>
          <w:numId w:val="29"/>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V  prípade zoskupenia bez právnej subjektivity zmluva o vytvorení tohto zoskupenia a musí obsahovať:</w:t>
      </w:r>
    </w:p>
    <w:p w14:paraId="735C76A5" w14:textId="0DD4E05D"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w:t>
      </w:r>
      <w:r w:rsidR="002C1EEC">
        <w:rPr>
          <w:rFonts w:ascii="Arial" w:hAnsi="Arial" w:cs="Arial"/>
          <w:color w:val="000000"/>
          <w:sz w:val="20"/>
          <w:szCs w:val="20"/>
        </w:rPr>
        <w:t>Zmluv</w:t>
      </w:r>
      <w:r w:rsidR="002C1EEC" w:rsidRPr="001C38CE">
        <w:rPr>
          <w:rFonts w:ascii="Arial" w:hAnsi="Arial" w:cs="Arial"/>
          <w:color w:val="000000"/>
          <w:sz w:val="20"/>
          <w:szCs w:val="20"/>
        </w:rPr>
        <w:t>y</w:t>
      </w:r>
      <w:r w:rsidRPr="001C38CE">
        <w:rPr>
          <w:rFonts w:ascii="Arial" w:hAnsi="Arial" w:cs="Arial"/>
          <w:color w:val="000000"/>
          <w:sz w:val="20"/>
          <w:szCs w:val="20"/>
        </w:rPr>
        <w:t>;</w:t>
      </w:r>
    </w:p>
    <w:p w14:paraId="3D4090CD" w14:textId="77777777"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5ADF7C08" w:rsidR="001C38CE" w:rsidRPr="001C38CE" w:rsidRDefault="001C38CE" w:rsidP="00E4045B">
      <w:pPr>
        <w:numPr>
          <w:ilvl w:val="2"/>
          <w:numId w:val="29"/>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 xml:space="preserve">prehlásenie, že účastníci zoskupenia ručia spoločne a nerozdielne za záväzky voči verejnému obstarávateľovi, vzniknuté v súvislosti s plnením </w:t>
      </w:r>
      <w:r w:rsidR="002C1EEC">
        <w:rPr>
          <w:rFonts w:ascii="Arial" w:hAnsi="Arial" w:cs="Arial"/>
          <w:color w:val="000000"/>
          <w:sz w:val="20"/>
          <w:szCs w:val="20"/>
        </w:rPr>
        <w:t>Zmluv</w:t>
      </w:r>
      <w:r w:rsidRPr="001C38CE">
        <w:rPr>
          <w:rFonts w:ascii="Arial" w:hAnsi="Arial" w:cs="Arial"/>
          <w:color w:val="000000"/>
          <w:sz w:val="20"/>
          <w:szCs w:val="20"/>
        </w:rPr>
        <w:t>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410F5C">
      <w:pPr>
        <w:pStyle w:val="Bezriadkovania"/>
        <w:numPr>
          <w:ilvl w:val="0"/>
          <w:numId w:val="70"/>
        </w:numPr>
        <w:ind w:left="567" w:hanging="567"/>
        <w:jc w:val="both"/>
        <w:rPr>
          <w:rFonts w:ascii="Arial" w:hAnsi="Arial" w:cs="Arial"/>
          <w:b/>
          <w:sz w:val="20"/>
          <w:szCs w:val="20"/>
        </w:rPr>
      </w:pPr>
      <w:bookmarkStart w:id="29" w:name="_Toc528243881"/>
      <w:r w:rsidRPr="0028169B">
        <w:rPr>
          <w:rFonts w:ascii="Arial" w:hAnsi="Arial" w:cs="Arial"/>
          <w:b/>
          <w:sz w:val="20"/>
          <w:szCs w:val="20"/>
        </w:rPr>
        <w:t>Registrácia a autentifikácia uchádzača</w:t>
      </w:r>
      <w:bookmarkEnd w:id="29"/>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(eID).</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E4045B">
      <w:pPr>
        <w:numPr>
          <w:ilvl w:val="0"/>
          <w:numId w:val="31"/>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 xml:space="preserve">prihlásení do systému JOSEPHINE. </w:t>
      </w:r>
      <w:r w:rsidRPr="003C253E">
        <w:rPr>
          <w:rFonts w:ascii="Arial" w:hAnsi="Arial"/>
          <w:noProof/>
          <w:sz w:val="20"/>
          <w:szCs w:val="20"/>
          <w:lang w:val="x-none" w:eastAsia="x-none"/>
        </w:rPr>
        <w:lastRenderedPageBreak/>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E4045B">
      <w:pPr>
        <w:numPr>
          <w:ilvl w:val="0"/>
          <w:numId w:val="31"/>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E4045B">
      <w:pPr>
        <w:numPr>
          <w:ilvl w:val="0"/>
          <w:numId w:val="30"/>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E4045B">
      <w:pPr>
        <w:numPr>
          <w:ilvl w:val="1"/>
          <w:numId w:val="30"/>
        </w:numPr>
        <w:autoSpaceDE w:val="0"/>
        <w:autoSpaceDN w:val="0"/>
        <w:spacing w:after="120" w:line="276" w:lineRule="auto"/>
        <w:jc w:val="both"/>
        <w:rPr>
          <w:rFonts w:ascii="Arial" w:hAnsi="Arial" w:cs="Arial"/>
          <w:vanish/>
          <w:color w:val="000000"/>
          <w:sz w:val="20"/>
          <w:szCs w:val="20"/>
          <w:lang w:val="x-none" w:eastAsia="x-none"/>
        </w:rPr>
      </w:pPr>
    </w:p>
    <w:p w14:paraId="66C6EAB9" w14:textId="0C127129" w:rsidR="003C253E" w:rsidRPr="00B06EF8"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B06EF8" w:rsidRPr="00B06EF8">
        <w:rPr>
          <w:rFonts w:ascii="Arial" w:hAnsi="Arial" w:cs="Arial"/>
          <w:b/>
          <w:color w:val="000000"/>
          <w:sz w:val="20"/>
          <w:szCs w:val="20"/>
        </w:rPr>
        <w:t>Obnova obrusnej a ložnej vrstvy na vozovke D1</w:t>
      </w:r>
      <w:r w:rsidR="00B06EF8" w:rsidRPr="00B06EF8">
        <w:rPr>
          <w:rFonts w:ascii="Arial" w:hAnsi="Arial" w:cs="Arial"/>
          <w:color w:val="000000"/>
          <w:sz w:val="20"/>
          <w:szCs w:val="20"/>
        </w:rPr>
        <w:t>“</w:t>
      </w:r>
      <w:r w:rsidR="003C253E" w:rsidRPr="00B06EF8">
        <w:rPr>
          <w:rFonts w:ascii="Arial" w:hAnsi="Arial" w:cs="Arial"/>
          <w:color w:val="000000"/>
          <w:sz w:val="20"/>
          <w:szCs w:val="20"/>
        </w:rPr>
        <w:t>.</w:t>
      </w:r>
    </w:p>
    <w:p w14:paraId="4514B8EF" w14:textId="387C3F42"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410F5C">
      <w:pPr>
        <w:pStyle w:val="Bezriadkovania"/>
        <w:numPr>
          <w:ilvl w:val="0"/>
          <w:numId w:val="70"/>
        </w:numPr>
        <w:ind w:left="567" w:hanging="567"/>
        <w:jc w:val="both"/>
        <w:rPr>
          <w:rFonts w:ascii="Arial" w:hAnsi="Arial" w:cs="Arial"/>
          <w:b/>
          <w:sz w:val="20"/>
          <w:szCs w:val="20"/>
        </w:rPr>
      </w:pPr>
      <w:bookmarkStart w:id="30"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30"/>
    </w:p>
    <w:p w14:paraId="28362045" w14:textId="77777777" w:rsidR="00C6277A" w:rsidRPr="00C6277A" w:rsidRDefault="00C6277A" w:rsidP="00C6277A">
      <w:pPr>
        <w:pStyle w:val="Bezriadkovania"/>
        <w:jc w:val="both"/>
        <w:rPr>
          <w:rFonts w:ascii="Arial" w:hAnsi="Arial" w:cs="Arial"/>
          <w:b/>
          <w:sz w:val="20"/>
          <w:szCs w:val="20"/>
        </w:rPr>
      </w:pPr>
    </w:p>
    <w:p w14:paraId="3F80AF90" w14:textId="1E0441D7"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B06EF8">
        <w:rPr>
          <w:rFonts w:ascii="Arial" w:hAnsi="Arial" w:cs="Arial"/>
          <w:b/>
          <w:bCs/>
          <w:sz w:val="20"/>
          <w:szCs w:val="20"/>
        </w:rPr>
        <w:t>Lehota na predkladanie ponúk</w:t>
      </w:r>
      <w:r w:rsidR="00B06EF8">
        <w:rPr>
          <w:rFonts w:ascii="Arial" w:hAnsi="Arial" w:cs="Arial"/>
          <w:sz w:val="20"/>
          <w:szCs w:val="20"/>
        </w:rPr>
        <w:t xml:space="preserve"> je uvedená v Oznámení v bode </w:t>
      </w:r>
      <w:r w:rsidR="00B06EF8">
        <w:rPr>
          <w:rFonts w:ascii="Arial" w:hAnsi="Arial" w:cs="Arial"/>
          <w:sz w:val="20"/>
          <w:szCs w:val="20"/>
          <w:lang w:eastAsia="sk-SK"/>
        </w:rPr>
        <w:t>Informácie o predkladaní ponúk alebo žiadostí o účasť, Lehota I, Lehota na predkladanie ponúk</w:t>
      </w:r>
      <w:r w:rsidR="007E1A37" w:rsidRPr="00C6277A">
        <w:rPr>
          <w:rFonts w:ascii="Arial" w:hAnsi="Arial" w:cs="Arial"/>
          <w:sz w:val="20"/>
          <w:szCs w:val="20"/>
        </w:rPr>
        <w:t>.</w:t>
      </w:r>
    </w:p>
    <w:p w14:paraId="46DBFF81" w14:textId="542D43E8"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t>20.2</w:t>
      </w:r>
      <w:r>
        <w:rPr>
          <w:rFonts w:ascii="Arial" w:hAnsi="Arial" w:cs="Arial"/>
          <w:sz w:val="20"/>
          <w:szCs w:val="20"/>
        </w:rPr>
        <w:tab/>
      </w:r>
      <w:r w:rsidR="00B06EF8">
        <w:rPr>
          <w:rFonts w:ascii="Arial" w:hAnsi="Arial" w:cs="Arial"/>
          <w:sz w:val="20"/>
          <w:szCs w:val="20"/>
        </w:rPr>
        <w:t>Ponuka uchádzača predložená po uplynutí lehoty na predkladanie ponúk sa nesprístupní</w:t>
      </w:r>
      <w:r w:rsidR="00497AEA">
        <w:rPr>
          <w:rFonts w:ascii="Arial" w:hAnsi="Arial" w:cs="Arial"/>
          <w:sz w:val="20"/>
          <w:szCs w:val="20"/>
        </w:rPr>
        <w:t>.</w:t>
      </w:r>
      <w:bookmarkStart w:id="31" w:name="_Toc528243883"/>
    </w:p>
    <w:p w14:paraId="00E5C9B0" w14:textId="6D6D0B58"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1"/>
    </w:p>
    <w:p w14:paraId="17F5D4E8" w14:textId="77777777" w:rsidR="00F27F41" w:rsidRPr="0028169B" w:rsidRDefault="00F27F41" w:rsidP="0028169B">
      <w:pPr>
        <w:pStyle w:val="Bezriadkovania"/>
        <w:jc w:val="both"/>
        <w:rPr>
          <w:rFonts w:ascii="Arial" w:hAnsi="Arial" w:cs="Arial"/>
          <w:sz w:val="20"/>
          <w:szCs w:val="20"/>
        </w:rPr>
      </w:pPr>
    </w:p>
    <w:p w14:paraId="4CF579EC" w14:textId="1768BA76"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B06EF8">
        <w:rPr>
          <w:rFonts w:ascii="Arial" w:hAnsi="Arial" w:cs="Arial"/>
          <w:sz w:val="20"/>
          <w:szCs w:val="20"/>
        </w:rPr>
        <w:t xml:space="preserve"> </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2" w:name="_Toc528243884"/>
      <w:r w:rsidRPr="007A60DC">
        <w:rPr>
          <w:rFonts w:cs="Arial"/>
          <w:bCs/>
        </w:rPr>
        <w:t>Časť V.</w:t>
      </w:r>
      <w:bookmarkEnd w:id="32"/>
    </w:p>
    <w:p w14:paraId="6941A2F6" w14:textId="77777777" w:rsidR="00F27F41" w:rsidRPr="007A60DC" w:rsidRDefault="00F27F41" w:rsidP="005731C7">
      <w:pPr>
        <w:pStyle w:val="Nadpis2"/>
        <w:rPr>
          <w:rFonts w:cs="Arial"/>
          <w:bCs/>
        </w:rPr>
      </w:pPr>
      <w:bookmarkStart w:id="33" w:name="_Toc528243885"/>
      <w:r w:rsidRPr="007A60DC">
        <w:rPr>
          <w:rFonts w:cs="Arial"/>
          <w:bCs/>
        </w:rPr>
        <w:t>Otváranie a vyhodnotenie ponúk</w:t>
      </w:r>
      <w:bookmarkEnd w:id="33"/>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4" w:name="_Toc528243886"/>
      <w:r w:rsidRPr="006A6D1D">
        <w:rPr>
          <w:rFonts w:ascii="Arial" w:hAnsi="Arial" w:cs="Arial"/>
          <w:b/>
          <w:sz w:val="20"/>
          <w:szCs w:val="20"/>
        </w:rPr>
        <w:t>Otváranie ponúk</w:t>
      </w:r>
      <w:bookmarkEnd w:id="34"/>
    </w:p>
    <w:p w14:paraId="3F0BB19B" w14:textId="77777777" w:rsidR="006A6D1D" w:rsidRPr="006A6D1D" w:rsidRDefault="006A6D1D" w:rsidP="006A6D1D">
      <w:pPr>
        <w:pStyle w:val="Bezriadkovania"/>
        <w:jc w:val="both"/>
        <w:rPr>
          <w:rFonts w:ascii="Arial" w:hAnsi="Arial" w:cs="Arial"/>
          <w:b/>
          <w:sz w:val="20"/>
          <w:szCs w:val="20"/>
        </w:rPr>
      </w:pPr>
    </w:p>
    <w:p w14:paraId="3EA9505D" w14:textId="0917B41D" w:rsidR="004106A5"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bookmarkStart w:id="35" w:name="_Hlk104902751"/>
      <w:r>
        <w:rPr>
          <w:b/>
          <w:bCs/>
          <w:color w:val="000000"/>
          <w:sz w:val="20"/>
          <w:szCs w:val="20"/>
        </w:rPr>
        <w:t xml:space="preserve">Dátum </w:t>
      </w:r>
      <w:bookmarkEnd w:id="35"/>
      <w:r>
        <w:rPr>
          <w:b/>
          <w:bCs/>
          <w:sz w:val="20"/>
          <w:szCs w:val="20"/>
        </w:rPr>
        <w:t>a hodina otvárania ponúk</w:t>
      </w:r>
      <w:r>
        <w:rPr>
          <w:sz w:val="20"/>
          <w:szCs w:val="20"/>
        </w:rPr>
        <w:t xml:space="preserve"> je uvedená v Oznámení; </w:t>
      </w:r>
      <w:r>
        <w:rPr>
          <w:color w:val="000000"/>
          <w:sz w:val="20"/>
          <w:szCs w:val="20"/>
        </w:rPr>
        <w:t>v bode Informácie o otváraní ponúk</w:t>
      </w:r>
      <w:r>
        <w:rPr>
          <w:sz w:val="20"/>
          <w:szCs w:val="20"/>
        </w:rPr>
        <w:t>, Dátum a čas otvárania ponúk</w:t>
      </w:r>
      <w:r w:rsidR="004106A5" w:rsidRPr="00D13D14">
        <w:rPr>
          <w:rFonts w:cs="Arial"/>
          <w:sz w:val="20"/>
          <w:szCs w:val="20"/>
        </w:rPr>
        <w:t>.</w:t>
      </w:r>
    </w:p>
    <w:p w14:paraId="36068A63" w14:textId="1B4F58E9" w:rsidR="00A12011" w:rsidRPr="00B06EF8" w:rsidRDefault="00B06EF8" w:rsidP="00E4045B">
      <w:pPr>
        <w:pStyle w:val="Odsekzoznamu"/>
        <w:numPr>
          <w:ilvl w:val="1"/>
          <w:numId w:val="21"/>
        </w:numPr>
        <w:autoSpaceDE w:val="0"/>
        <w:autoSpaceDN w:val="0"/>
        <w:adjustRightInd w:val="0"/>
        <w:spacing w:after="120"/>
        <w:ind w:left="567" w:hanging="567"/>
        <w:jc w:val="both"/>
        <w:rPr>
          <w:rFonts w:cs="Arial"/>
          <w:sz w:val="20"/>
          <w:szCs w:val="20"/>
        </w:rPr>
      </w:pPr>
      <w:r w:rsidRPr="00B06EF8">
        <w:rPr>
          <w:sz w:val="20"/>
          <w:szCs w:val="20"/>
        </w:rPr>
        <w:t xml:space="preserve">Otváranie ponúk sa uskutoční elektronicky, a to on-line sprístupnením ponúk v systéme </w:t>
      </w:r>
      <w:r w:rsidRPr="00B06EF8">
        <w:rPr>
          <w:rFonts w:cs="Arial"/>
          <w:noProof w:val="0"/>
          <w:sz w:val="20"/>
          <w:szCs w:val="20"/>
        </w:rPr>
        <w:t>JOSEPHINE</w:t>
      </w:r>
      <w:r w:rsidR="00D13D14" w:rsidRPr="00B06EF8">
        <w:rPr>
          <w:rFonts w:cs="Arial"/>
          <w:noProof w:val="0"/>
          <w:sz w:val="20"/>
          <w:szCs w:val="20"/>
        </w:rPr>
        <w:t>.</w:t>
      </w:r>
    </w:p>
    <w:p w14:paraId="007CDD73" w14:textId="2E9237A2"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r>
      <w:r w:rsidR="00FB3427" w:rsidRPr="004106A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FB3427" w:rsidRPr="007730D4">
        <w:rPr>
          <w:rFonts w:ascii="Arial" w:hAnsi="Arial" w:cs="Arial"/>
          <w:sz w:val="20"/>
          <w:szCs w:val="20"/>
        </w:rPr>
        <w:t xml:space="preserve">časti A.1 Pokyny pre uchádzačov </w:t>
      </w:r>
      <w:r w:rsidR="00FB3427" w:rsidRPr="004106A5">
        <w:rPr>
          <w:rFonts w:ascii="Arial" w:hAnsi="Arial" w:cs="Arial"/>
          <w:sz w:val="20"/>
          <w:szCs w:val="20"/>
        </w:rPr>
        <w:t>týchto SP</w:t>
      </w:r>
      <w:r w:rsidRPr="004106A5">
        <w:rPr>
          <w:rFonts w:ascii="Arial" w:hAnsi="Arial" w:cs="Arial"/>
          <w:sz w:val="20"/>
          <w:szCs w:val="20"/>
        </w:rPr>
        <w:t xml:space="preserve">.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6" w:name="_Toc528243887"/>
      <w:r w:rsidRPr="006A6D1D">
        <w:rPr>
          <w:rFonts w:ascii="Arial" w:hAnsi="Arial" w:cs="Arial"/>
          <w:b/>
          <w:sz w:val="20"/>
          <w:szCs w:val="20"/>
        </w:rPr>
        <w:t>Preskúmanie ponúk</w:t>
      </w:r>
      <w:bookmarkEnd w:id="36"/>
    </w:p>
    <w:p w14:paraId="19940E5B" w14:textId="77777777" w:rsidR="006A6D1D" w:rsidRPr="006A6D1D" w:rsidRDefault="006A6D1D" w:rsidP="006A6D1D">
      <w:pPr>
        <w:pStyle w:val="Bezriadkovania"/>
        <w:jc w:val="both"/>
        <w:rPr>
          <w:rFonts w:ascii="Arial" w:hAnsi="Arial" w:cs="Arial"/>
          <w:b/>
          <w:sz w:val="20"/>
          <w:szCs w:val="20"/>
        </w:rPr>
      </w:pPr>
    </w:p>
    <w:p w14:paraId="5FF78BA1" w14:textId="25EB61C5" w:rsidR="006A6D1D" w:rsidRPr="006A6D1D" w:rsidRDefault="00FB3427" w:rsidP="00E4045B">
      <w:pPr>
        <w:pStyle w:val="Bezriadkovania"/>
        <w:numPr>
          <w:ilvl w:val="1"/>
          <w:numId w:val="21"/>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Pr>
          <w:rFonts w:ascii="Arial" w:hAnsi="Arial" w:cs="Arial"/>
          <w:sz w:val="20"/>
          <w:szCs w:val="20"/>
        </w:rPr>
        <w:t>, v súlade s § 51 Zákona, za účelom preskúmania a vyhodnotenia</w:t>
      </w:r>
      <w:r w:rsidRPr="0028169B">
        <w:rPr>
          <w:rFonts w:ascii="Arial" w:hAnsi="Arial" w:cs="Arial"/>
          <w:sz w:val="20"/>
          <w:szCs w:val="20"/>
        </w:rPr>
        <w:t xml:space="preserve"> po</w:t>
      </w:r>
      <w:r>
        <w:rPr>
          <w:rFonts w:ascii="Arial" w:hAnsi="Arial" w:cs="Arial"/>
          <w:sz w:val="20"/>
          <w:szCs w:val="20"/>
        </w:rPr>
        <w:t xml:space="preserve">núk najmenej trojčlennú komisiu, </w:t>
      </w:r>
      <w:r w:rsidRPr="007730D4">
        <w:rPr>
          <w:rFonts w:ascii="Arial" w:hAnsi="Arial" w:cs="Arial"/>
          <w:sz w:val="20"/>
          <w:szCs w:val="20"/>
        </w:rPr>
        <w:t>ktorá začne svoju činnosť otváraním ponúk</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498DFF4A" w:rsidR="007F4EC0" w:rsidRDefault="00FB3427" w:rsidP="00E4045B">
      <w:pPr>
        <w:pStyle w:val="Bezriadkovania"/>
        <w:numPr>
          <w:ilvl w:val="0"/>
          <w:numId w:val="22"/>
        </w:numPr>
        <w:spacing w:before="120"/>
        <w:ind w:left="851" w:hanging="284"/>
        <w:jc w:val="both"/>
        <w:rPr>
          <w:rFonts w:ascii="Arial" w:hAnsi="Arial" w:cs="Arial"/>
          <w:sz w:val="20"/>
          <w:szCs w:val="20"/>
        </w:rPr>
      </w:pPr>
      <w:r w:rsidRPr="0028169B">
        <w:rPr>
          <w:rFonts w:ascii="Arial" w:hAnsi="Arial" w:cs="Arial"/>
          <w:sz w:val="20"/>
          <w:szCs w:val="20"/>
        </w:rPr>
        <w:t>zodpovedajú požiad</w:t>
      </w:r>
      <w:r>
        <w:rPr>
          <w:rFonts w:ascii="Arial" w:hAnsi="Arial" w:cs="Arial"/>
          <w:sz w:val="20"/>
          <w:szCs w:val="20"/>
        </w:rPr>
        <w:t xml:space="preserve">avkám a podmienkam uvedeným v Oznámení </w:t>
      </w:r>
      <w:r w:rsidRPr="0028169B">
        <w:rPr>
          <w:rFonts w:ascii="Arial" w:hAnsi="Arial" w:cs="Arial"/>
          <w:sz w:val="20"/>
          <w:szCs w:val="20"/>
        </w:rPr>
        <w:t xml:space="preserve">a v týchto </w:t>
      </w:r>
      <w:r>
        <w:rPr>
          <w:rFonts w:ascii="Arial" w:hAnsi="Arial" w:cs="Arial"/>
          <w:sz w:val="20"/>
          <w:szCs w:val="20"/>
        </w:rPr>
        <w:t>SP</w:t>
      </w:r>
      <w:r w:rsidR="00BF65F0">
        <w:rPr>
          <w:rFonts w:ascii="Arial" w:hAnsi="Arial" w:cs="Arial"/>
          <w:sz w:val="20"/>
          <w:szCs w:val="20"/>
        </w:rPr>
        <w:t>.</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03C48B0F" w14:textId="7980AB06" w:rsidR="00DE588D" w:rsidRDefault="006A6D1D" w:rsidP="005E30F6">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74A2ECE0" w14:textId="77777777" w:rsidR="00DE588D" w:rsidRPr="003A24B8" w:rsidRDefault="00DE588D" w:rsidP="003A24B8">
      <w:pPr>
        <w:pStyle w:val="Bezriadkovania"/>
        <w:ind w:left="567" w:hanging="567"/>
        <w:jc w:val="both"/>
        <w:rPr>
          <w:rFonts w:ascii="Arial" w:hAnsi="Arial" w:cs="Arial"/>
          <w:sz w:val="20"/>
          <w:szCs w:val="20"/>
        </w:rPr>
      </w:pPr>
    </w:p>
    <w:p w14:paraId="13A05D9E"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37" w:name="_Toc528243888"/>
      <w:r w:rsidRPr="00C94905">
        <w:rPr>
          <w:rFonts w:ascii="Arial" w:hAnsi="Arial" w:cs="Arial"/>
          <w:b/>
          <w:sz w:val="20"/>
          <w:szCs w:val="20"/>
        </w:rPr>
        <w:t>Dôvernosť procesu verejného obstarávania</w:t>
      </w:r>
      <w:bookmarkEnd w:id="37"/>
    </w:p>
    <w:p w14:paraId="0A343A23" w14:textId="77777777" w:rsidR="00C94905" w:rsidRPr="00C94905" w:rsidRDefault="00C94905" w:rsidP="00C94905">
      <w:pPr>
        <w:pStyle w:val="Bezriadkovania"/>
        <w:jc w:val="both"/>
        <w:rPr>
          <w:rFonts w:ascii="Arial" w:hAnsi="Arial" w:cs="Arial"/>
          <w:b/>
          <w:sz w:val="20"/>
          <w:szCs w:val="20"/>
        </w:rPr>
      </w:pPr>
    </w:p>
    <w:p w14:paraId="10A70BFD" w14:textId="476BB56C" w:rsidR="00DE5998" w:rsidRDefault="00FB3427" w:rsidP="00E4045B">
      <w:pPr>
        <w:pStyle w:val="Bezriadkovania"/>
        <w:numPr>
          <w:ilvl w:val="1"/>
          <w:numId w:val="21"/>
        </w:numPr>
        <w:spacing w:after="120"/>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DE5998" w:rsidRPr="00C94905">
        <w:rPr>
          <w:rFonts w:ascii="Arial" w:hAnsi="Arial" w:cs="Arial"/>
          <w:sz w:val="20"/>
          <w:szCs w:val="20"/>
        </w:rPr>
        <w:t>.</w:t>
      </w:r>
    </w:p>
    <w:p w14:paraId="193908FA" w14:textId="09D77133" w:rsidR="00850B34" w:rsidRDefault="00490AED" w:rsidP="00E430A0">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291E6B39" w14:textId="77777777" w:rsidR="005E30F6" w:rsidRPr="00C94905" w:rsidRDefault="005E30F6" w:rsidP="005E30F6">
      <w:pPr>
        <w:autoSpaceDE w:val="0"/>
        <w:autoSpaceDN w:val="0"/>
        <w:spacing w:after="120"/>
        <w:jc w:val="both"/>
        <w:rPr>
          <w:rFonts w:ascii="Arial" w:hAnsi="Arial" w:cs="Arial"/>
          <w:sz w:val="20"/>
          <w:szCs w:val="20"/>
        </w:rPr>
      </w:pPr>
    </w:p>
    <w:p w14:paraId="3C1A2DB8" w14:textId="77777777" w:rsidR="00731B15" w:rsidRDefault="00731B15" w:rsidP="00E4045B">
      <w:pPr>
        <w:pStyle w:val="Bezriadkovania"/>
        <w:numPr>
          <w:ilvl w:val="0"/>
          <w:numId w:val="21"/>
        </w:numPr>
        <w:ind w:left="567" w:hanging="567"/>
        <w:jc w:val="both"/>
        <w:rPr>
          <w:rFonts w:ascii="Arial" w:hAnsi="Arial" w:cs="Arial"/>
          <w:b/>
          <w:sz w:val="20"/>
          <w:szCs w:val="20"/>
        </w:rPr>
      </w:pPr>
      <w:bookmarkStart w:id="38"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8"/>
    </w:p>
    <w:p w14:paraId="5358CFF2" w14:textId="77777777" w:rsidR="00DA207A" w:rsidRPr="00DA207A" w:rsidRDefault="00DA207A" w:rsidP="00DA207A">
      <w:pPr>
        <w:pStyle w:val="Bezriadkovania"/>
        <w:jc w:val="both"/>
        <w:rPr>
          <w:rFonts w:ascii="Arial" w:hAnsi="Arial" w:cs="Arial"/>
          <w:b/>
          <w:sz w:val="20"/>
          <w:szCs w:val="20"/>
        </w:rPr>
      </w:pPr>
    </w:p>
    <w:p w14:paraId="112E6A88" w14:textId="1241020C"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FB3427" w:rsidRPr="00570405">
        <w:rPr>
          <w:rFonts w:ascii="Arial" w:hAnsi="Arial" w:cs="Arial"/>
          <w:noProof/>
          <w:sz w:val="20"/>
          <w:szCs w:val="20"/>
          <w:lang w:eastAsia="sk-SK"/>
        </w:rPr>
        <w:t>Komisia vyhodnotí predložené ponuky podľa § 53</w:t>
      </w:r>
      <w:r w:rsidR="00FB3427">
        <w:rPr>
          <w:rFonts w:ascii="Arial" w:hAnsi="Arial" w:cs="Arial"/>
          <w:noProof/>
          <w:sz w:val="20"/>
          <w:szCs w:val="20"/>
          <w:lang w:eastAsia="sk-SK"/>
        </w:rPr>
        <w:t xml:space="preserve"> Zákona</w:t>
      </w:r>
      <w:r w:rsidR="00FB3427" w:rsidRPr="00570405">
        <w:rPr>
          <w:rFonts w:ascii="Arial" w:hAnsi="Arial" w:cs="Arial"/>
          <w:noProof/>
          <w:sz w:val="20"/>
          <w:szCs w:val="20"/>
          <w:lang w:eastAsia="sk-SK"/>
        </w:rPr>
        <w:t xml:space="preserve"> s použitím ustanovenia § 66 ods. 7</w:t>
      </w:r>
      <w:r w:rsidR="00FB3427">
        <w:rPr>
          <w:rFonts w:ascii="Arial" w:hAnsi="Arial" w:cs="Arial"/>
          <w:noProof/>
          <w:sz w:val="20"/>
          <w:szCs w:val="20"/>
          <w:lang w:eastAsia="sk-SK"/>
        </w:rPr>
        <w:t xml:space="preserve"> písm. b)</w:t>
      </w:r>
      <w:r w:rsidR="00FB3427" w:rsidRPr="00570405">
        <w:rPr>
          <w:rFonts w:ascii="Arial" w:hAnsi="Arial" w:cs="Arial"/>
          <w:noProof/>
          <w:sz w:val="20"/>
          <w:szCs w:val="20"/>
          <w:lang w:eastAsia="sk-SK"/>
        </w:rPr>
        <w:t xml:space="preserve"> Zákona: „...vyhodnotenie ponúk z hľadiska splnenia požiadaviek na predmet zákazky </w:t>
      </w:r>
      <w:r w:rsidR="00FB3427">
        <w:rPr>
          <w:rFonts w:ascii="Arial" w:hAnsi="Arial" w:cs="Arial"/>
          <w:sz w:val="20"/>
          <w:szCs w:val="20"/>
        </w:rPr>
        <w:t>a vyhodnotenie splnenia podmienok účasti sa uskutoční po vyhodnotení ponúk na základe kritérií na vyhodnotenie ponúk“</w:t>
      </w:r>
      <w:r w:rsidR="00FB3427" w:rsidRPr="007730D4">
        <w:rPr>
          <w:rFonts w:ascii="Arial" w:hAnsi="Arial" w:cs="Arial"/>
          <w:sz w:val="20"/>
          <w:szCs w:val="20"/>
        </w:rPr>
        <w:t>, tzv. „superreverz“</w:t>
      </w:r>
      <w:r w:rsidR="00FB3427">
        <w:rPr>
          <w:rFonts w:ascii="Arial" w:hAnsi="Arial" w:cs="Arial"/>
          <w:sz w:val="20"/>
          <w:szCs w:val="20"/>
        </w:rPr>
        <w:t xml:space="preserve">. V súlade s § 55 ods. 1 Zákona verejný obstarávateľ vyhodnotí splnenie požiadaviek na predmet zákazky </w:t>
      </w:r>
      <w:r w:rsidR="00FB3427"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E4045B">
      <w:pPr>
        <w:pStyle w:val="Bezriadkovania"/>
        <w:numPr>
          <w:ilvl w:val="0"/>
          <w:numId w:val="21"/>
        </w:numPr>
        <w:ind w:left="567" w:hanging="567"/>
        <w:jc w:val="both"/>
        <w:rPr>
          <w:rFonts w:ascii="Arial" w:hAnsi="Arial" w:cs="Arial"/>
          <w:b/>
          <w:sz w:val="20"/>
          <w:szCs w:val="20"/>
        </w:rPr>
      </w:pPr>
      <w:bookmarkStart w:id="39" w:name="_Toc528243890"/>
      <w:r w:rsidRPr="00AD3112">
        <w:rPr>
          <w:rFonts w:ascii="Arial" w:hAnsi="Arial" w:cs="Arial"/>
          <w:b/>
          <w:sz w:val="20"/>
          <w:szCs w:val="20"/>
        </w:rPr>
        <w:t>Vyhodnotenie splnenia podmienok účasti uchádzačov</w:t>
      </w:r>
      <w:bookmarkEnd w:id="39"/>
    </w:p>
    <w:p w14:paraId="64CA5D1F" w14:textId="77777777" w:rsidR="00AD3112" w:rsidRPr="00AD3112" w:rsidRDefault="00AD3112" w:rsidP="00AD3112">
      <w:pPr>
        <w:pStyle w:val="Bezriadkovania"/>
        <w:jc w:val="both"/>
        <w:rPr>
          <w:rFonts w:ascii="Arial" w:hAnsi="Arial" w:cs="Arial"/>
          <w:b/>
          <w:sz w:val="20"/>
          <w:szCs w:val="20"/>
        </w:rPr>
      </w:pPr>
    </w:p>
    <w:p w14:paraId="42634A33" w14:textId="513DE28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00FB3427" w:rsidRPr="006A085D">
        <w:rPr>
          <w:rFonts w:ascii="Arial" w:hAnsi="Arial" w:cs="Arial"/>
          <w:noProof/>
          <w:sz w:val="20"/>
          <w:szCs w:val="20"/>
          <w:lang w:eastAsia="sk-SK"/>
        </w:rPr>
        <w:t>Komisia vyhodnotí splnenie podmienok účasti uchádzačov podľa § 40</w:t>
      </w:r>
      <w:r w:rsidR="00FB3427">
        <w:rPr>
          <w:rFonts w:ascii="Arial" w:hAnsi="Arial" w:cs="Arial"/>
          <w:noProof/>
          <w:sz w:val="20"/>
          <w:szCs w:val="20"/>
          <w:lang w:eastAsia="sk-SK"/>
        </w:rPr>
        <w:t xml:space="preserve"> Zákona </w:t>
      </w:r>
      <w:r w:rsidR="00FB3427" w:rsidRPr="006A085D">
        <w:rPr>
          <w:rFonts w:ascii="Arial" w:hAnsi="Arial" w:cs="Arial"/>
          <w:noProof/>
          <w:sz w:val="20"/>
          <w:szCs w:val="20"/>
          <w:lang w:eastAsia="sk-SK"/>
        </w:rPr>
        <w:t>s použitím ustanovenia § 66 ods. 7 písm. b) Zákona: „...</w:t>
      </w:r>
      <w:r w:rsidR="00FB3427" w:rsidRPr="006A085D">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V súlade s § 55 ods. 1 Zákona verejný obstarávateľ vyhodnotí splnenie </w:t>
      </w:r>
      <w:r w:rsidR="00FB3427">
        <w:rPr>
          <w:rFonts w:ascii="Arial" w:hAnsi="Arial" w:cs="Arial"/>
          <w:sz w:val="20"/>
          <w:szCs w:val="20"/>
        </w:rPr>
        <w:t>podmienok účasti</w:t>
      </w:r>
      <w:r w:rsidR="00FB3427" w:rsidRPr="006A085D">
        <w:rPr>
          <w:rFonts w:ascii="Arial" w:hAnsi="Arial" w:cs="Arial"/>
          <w:noProof/>
          <w:sz w:val="20"/>
          <w:szCs w:val="20"/>
          <w:lang w:eastAsia="sk-SK"/>
        </w:rPr>
        <w:t xml:space="preserve"> </w:t>
      </w:r>
      <w:r w:rsidR="00FB3427" w:rsidRPr="006A085D">
        <w:rPr>
          <w:rFonts w:ascii="Arial" w:hAnsi="Arial" w:cs="Arial"/>
          <w:b/>
          <w:noProof/>
          <w:sz w:val="20"/>
          <w:szCs w:val="20"/>
          <w:lang w:eastAsia="sk-SK"/>
        </w:rPr>
        <w:t>u uchádzača, ktorý sa umiestnil na prvom mieste v poradí</w:t>
      </w:r>
      <w:r w:rsidRPr="006A085D">
        <w:rPr>
          <w:rFonts w:ascii="Arial" w:hAnsi="Arial" w:cs="Arial"/>
          <w:b/>
          <w:noProof/>
          <w:sz w:val="20"/>
          <w:szCs w:val="20"/>
          <w:lang w:eastAsia="sk-SK"/>
        </w:rPr>
        <w:t>.</w:t>
      </w:r>
    </w:p>
    <w:p w14:paraId="4AFD46CA" w14:textId="77777777" w:rsidR="00FB3427" w:rsidRPr="006A085D" w:rsidRDefault="006A085D" w:rsidP="00FB3427">
      <w:pPr>
        <w:spacing w:after="120" w:line="276" w:lineRule="auto"/>
        <w:ind w:left="567" w:hanging="567"/>
        <w:jc w:val="both"/>
        <w:rPr>
          <w:rFonts w:ascii="Arial" w:hAnsi="Arial" w:cs="Arial"/>
          <w:sz w:val="20"/>
          <w:szCs w:val="20"/>
        </w:rPr>
      </w:pPr>
      <w:r>
        <w:rPr>
          <w:rFonts w:ascii="Arial" w:hAnsi="Arial" w:cs="Arial"/>
          <w:sz w:val="20"/>
          <w:szCs w:val="20"/>
        </w:rPr>
        <w:lastRenderedPageBreak/>
        <w:t>26.2</w:t>
      </w:r>
      <w:r>
        <w:rPr>
          <w:rFonts w:ascii="Arial" w:hAnsi="Arial" w:cs="Arial"/>
          <w:sz w:val="20"/>
          <w:szCs w:val="20"/>
        </w:rPr>
        <w:tab/>
      </w:r>
    </w:p>
    <w:p w14:paraId="1067010D" w14:textId="77777777" w:rsidR="00FB3427" w:rsidRDefault="00FB3427" w:rsidP="00FB3427">
      <w:pPr>
        <w:spacing w:after="120" w:line="276" w:lineRule="auto"/>
        <w:ind w:left="567" w:hanging="567"/>
        <w:jc w:val="both"/>
        <w:rPr>
          <w:rFonts w:ascii="Arial" w:hAnsi="Arial" w:cs="Arial"/>
          <w:sz w:val="20"/>
          <w:szCs w:val="20"/>
        </w:rPr>
      </w:pP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76225B7E" w14:textId="79D460A7" w:rsidR="006A085D" w:rsidRDefault="00FB3427" w:rsidP="00FB3427">
      <w:pPr>
        <w:spacing w:after="120" w:line="276" w:lineRule="auto"/>
        <w:ind w:left="567" w:hanging="567"/>
        <w:jc w:val="both"/>
        <w:rPr>
          <w:rFonts w:ascii="Arial" w:hAnsi="Arial" w:cs="Arial"/>
          <w:sz w:val="20"/>
          <w:szCs w:val="20"/>
        </w:rPr>
      </w:pPr>
      <w:r>
        <w:rPr>
          <w:rFonts w:ascii="Arial" w:hAnsi="Arial" w:cs="Arial"/>
          <w:sz w:val="20"/>
          <w:szCs w:val="20"/>
        </w:rPr>
        <w:t>26.3</w:t>
      </w:r>
      <w:r>
        <w:rPr>
          <w:rFonts w:ascii="Arial" w:hAnsi="Arial" w:cs="Arial"/>
          <w:sz w:val="20"/>
          <w:szCs w:val="20"/>
        </w:rPr>
        <w:tab/>
        <w:t xml:space="preserve">Verejný </w:t>
      </w:r>
      <w:r w:rsidRPr="007730D4">
        <w:rPr>
          <w:rFonts w:ascii="Arial" w:hAnsi="Arial" w:cs="Arial"/>
          <w:sz w:val="20"/>
          <w:szCs w:val="20"/>
        </w:rPr>
        <w:t>obstarávateľ vylúči kedykoľvek počas verejného obstarávania uchádzača z verejného obstarávania v prípadoch podľa § 40 ods. 6 a ods. 7 Zákona a  môže vylúčiť kedykoľvek počas verejného obstarávania v prípadoch podľa § 40 ods</w:t>
      </w:r>
      <w:r>
        <w:rPr>
          <w:rFonts w:ascii="Arial" w:hAnsi="Arial" w:cs="Arial"/>
          <w:sz w:val="20"/>
          <w:szCs w:val="20"/>
        </w:rPr>
        <w:t>.</w:t>
      </w:r>
      <w:r w:rsidRPr="007730D4">
        <w:rPr>
          <w:rFonts w:ascii="Arial" w:hAnsi="Arial" w:cs="Arial"/>
          <w:sz w:val="20"/>
          <w:szCs w:val="20"/>
        </w:rPr>
        <w:t xml:space="preserve"> 8 Zákona, a tiež v prípade, ak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0B6B3893" w14:textId="77777777" w:rsidR="00FB3427" w:rsidRPr="006A085D" w:rsidRDefault="00FB3427" w:rsidP="00380B74">
      <w:pPr>
        <w:spacing w:after="120" w:line="276" w:lineRule="auto"/>
        <w:ind w:left="567" w:hanging="567"/>
        <w:jc w:val="both"/>
        <w:rPr>
          <w:rFonts w:ascii="Arial" w:hAnsi="Arial" w:cs="Arial"/>
          <w:sz w:val="20"/>
          <w:szCs w:val="20"/>
        </w:rPr>
      </w:pP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E4045B">
      <w:pPr>
        <w:pStyle w:val="Bezriadkovania"/>
        <w:numPr>
          <w:ilvl w:val="0"/>
          <w:numId w:val="21"/>
        </w:numPr>
        <w:ind w:left="567" w:hanging="567"/>
        <w:jc w:val="both"/>
        <w:rPr>
          <w:rFonts w:ascii="Arial" w:hAnsi="Arial" w:cs="Arial"/>
          <w:b/>
          <w:sz w:val="20"/>
          <w:szCs w:val="20"/>
        </w:rPr>
      </w:pPr>
      <w:bookmarkStart w:id="40" w:name="_Toc528243891"/>
      <w:r w:rsidRPr="003A24B8">
        <w:rPr>
          <w:rFonts w:ascii="Arial" w:hAnsi="Arial" w:cs="Arial"/>
          <w:b/>
          <w:sz w:val="20"/>
          <w:szCs w:val="20"/>
        </w:rPr>
        <w:t>Oprava chýb</w:t>
      </w:r>
      <w:bookmarkEnd w:id="40"/>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41"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2" w:name="_Toc461981394"/>
      <w:bookmarkStart w:id="43" w:name="_Toc461981395"/>
      <w:bookmarkStart w:id="44" w:name="_Toc461981397"/>
      <w:bookmarkStart w:id="45" w:name="_Toc461981398"/>
      <w:bookmarkStart w:id="46" w:name="_Toc461981399"/>
      <w:bookmarkStart w:id="47" w:name="_Toc461981401"/>
      <w:bookmarkStart w:id="48" w:name="_Toc461981409"/>
      <w:bookmarkStart w:id="49" w:name="_Toc461981412"/>
      <w:bookmarkStart w:id="50" w:name="_Toc461981415"/>
      <w:bookmarkStart w:id="51" w:name="_Toc461981422"/>
      <w:bookmarkStart w:id="52" w:name="_Toc461981423"/>
      <w:bookmarkStart w:id="53" w:name="_Toc461981424"/>
      <w:bookmarkStart w:id="54" w:name="_Toc461981425"/>
      <w:bookmarkStart w:id="55" w:name="_Toc461981427"/>
      <w:bookmarkStart w:id="56" w:name="_Toc461981431"/>
      <w:bookmarkStart w:id="57"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bookmarkEnd w:id="41"/>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8" w:name="_Toc528243896"/>
      <w:r w:rsidRPr="007A60DC">
        <w:rPr>
          <w:rFonts w:cs="Arial"/>
        </w:rPr>
        <w:t>Časť VI.</w:t>
      </w:r>
      <w:bookmarkEnd w:id="58"/>
    </w:p>
    <w:p w14:paraId="521AA615" w14:textId="77777777" w:rsidR="00F27F41" w:rsidRPr="007A60DC" w:rsidRDefault="00F27F41" w:rsidP="005731C7">
      <w:pPr>
        <w:pStyle w:val="Nadpis2"/>
        <w:rPr>
          <w:rFonts w:cs="Arial"/>
        </w:rPr>
      </w:pPr>
      <w:bookmarkStart w:id="59" w:name="_Toc528243897"/>
      <w:r w:rsidRPr="007A60DC">
        <w:rPr>
          <w:rFonts w:cs="Arial"/>
        </w:rPr>
        <w:t>Prijatie ponuky</w:t>
      </w:r>
      <w:bookmarkEnd w:id="59"/>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60"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60"/>
    </w:p>
    <w:p w14:paraId="6BBB53EF" w14:textId="77777777" w:rsidR="00DE5998" w:rsidRPr="00C94905" w:rsidRDefault="00DE5998" w:rsidP="00C94905">
      <w:pPr>
        <w:pStyle w:val="Bezriadkovania"/>
        <w:jc w:val="both"/>
        <w:rPr>
          <w:rFonts w:ascii="Arial" w:hAnsi="Arial" w:cs="Arial"/>
          <w:sz w:val="20"/>
          <w:szCs w:val="20"/>
        </w:rPr>
      </w:pPr>
    </w:p>
    <w:p w14:paraId="0C8FD5B6" w14:textId="638CECF0" w:rsidR="00490173" w:rsidRPr="007E051A" w:rsidRDefault="00490173" w:rsidP="00E4045B">
      <w:pPr>
        <w:pStyle w:val="Odsekzoznamu"/>
        <w:numPr>
          <w:ilvl w:val="1"/>
          <w:numId w:val="32"/>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sidR="0018756C">
        <w:rPr>
          <w:rFonts w:eastAsia="Calibri" w:cs="Arial"/>
          <w:sz w:val="20"/>
          <w:szCs w:val="20"/>
        </w:rPr>
        <w:t>Dotknutým</w:t>
      </w:r>
      <w:r>
        <w:rPr>
          <w:rFonts w:eastAsia="Calibri" w:cs="Arial"/>
          <w:sz w:val="20"/>
          <w:szCs w:val="20"/>
        </w:rPr>
        <w:t xml:space="preserve">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6E7E2C01" w:rsidR="00731AD0" w:rsidRPr="005A1C5C" w:rsidRDefault="00B93686" w:rsidP="00E4045B">
      <w:pPr>
        <w:pStyle w:val="Bezriadkovania"/>
        <w:numPr>
          <w:ilvl w:val="0"/>
          <w:numId w:val="24"/>
        </w:numPr>
        <w:ind w:left="567" w:hanging="567"/>
        <w:jc w:val="both"/>
        <w:rPr>
          <w:rFonts w:ascii="Arial" w:hAnsi="Arial" w:cs="Arial"/>
          <w:b/>
          <w:sz w:val="20"/>
          <w:szCs w:val="20"/>
        </w:rPr>
      </w:pPr>
      <w:bookmarkStart w:id="61" w:name="_Toc461981436"/>
      <w:r w:rsidRPr="008074C7">
        <w:rPr>
          <w:rFonts w:ascii="Arial" w:eastAsia="Calibri" w:hAnsi="Arial" w:cs="Arial"/>
          <w:b/>
          <w:bCs/>
          <w:sz w:val="20"/>
          <w:szCs w:val="20"/>
          <w:lang w:eastAsia="sk-SK"/>
        </w:rPr>
        <w:lastRenderedPageBreak/>
        <w:t>Uzavretie Zmluvy</w:t>
      </w:r>
      <w:bookmarkEnd w:id="61"/>
    </w:p>
    <w:p w14:paraId="584678C2" w14:textId="1B27B805"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00B93686" w:rsidRPr="008074C7">
        <w:rPr>
          <w:rFonts w:ascii="Arial" w:hAnsi="Arial" w:cs="Arial"/>
          <w:sz w:val="20"/>
          <w:szCs w:val="20"/>
        </w:rPr>
        <w:t xml:space="preserve">Uzavretá </w:t>
      </w:r>
      <w:r w:rsidR="00B93686">
        <w:rPr>
          <w:rFonts w:ascii="Arial" w:hAnsi="Arial" w:cs="Arial"/>
          <w:sz w:val="20"/>
          <w:szCs w:val="20"/>
        </w:rPr>
        <w:t>Z</w:t>
      </w:r>
      <w:r w:rsidR="00B93686" w:rsidRPr="008074C7">
        <w:rPr>
          <w:rFonts w:ascii="Arial" w:hAnsi="Arial" w:cs="Arial"/>
          <w:sz w:val="20"/>
          <w:szCs w:val="20"/>
        </w:rPr>
        <w:t xml:space="preserve">mluva nesmie byť v rozpore s týmito SP a s ponukou predloženou úspešným uchádzačom alebo uchádzačmi. </w:t>
      </w:r>
      <w:r w:rsidR="00B93686" w:rsidRPr="008074C7">
        <w:rPr>
          <w:rFonts w:ascii="Arial" w:hAnsi="Arial" w:cs="Arial"/>
          <w:color w:val="000000"/>
          <w:sz w:val="20"/>
          <w:szCs w:val="20"/>
          <w:shd w:val="clear" w:color="auto" w:fill="FFFFFF"/>
        </w:rPr>
        <w:t>Verejný obstarávateľ nesmie uzavrieť Zmluvu s uchádzačom alebo uchádzačmi, ktorí majú povinnosť zapisovať sa do registra partnerov verejného sektora</w:t>
      </w:r>
      <w:r w:rsidR="00B93686" w:rsidRPr="008074C7">
        <w:rPr>
          <w:rFonts w:ascii="Arial" w:hAnsi="Arial"/>
          <w:color w:val="000000"/>
          <w:sz w:val="20"/>
          <w:szCs w:val="20"/>
          <w:shd w:val="clear" w:color="auto" w:fill="FFFFFF"/>
          <w:vertAlign w:val="superscript"/>
        </w:rPr>
        <w:footnoteReference w:id="1"/>
      </w:r>
      <w:r w:rsidR="00B93686" w:rsidRPr="008074C7">
        <w:rPr>
          <w:rFonts w:ascii="Arial" w:hAnsi="Arial" w:cs="Arial"/>
          <w:color w:val="000000"/>
          <w:sz w:val="20"/>
          <w:szCs w:val="20"/>
          <w:shd w:val="clear" w:color="auto" w:fill="FFFFFF"/>
        </w:rPr>
        <w:t>  a nie sú zapísaní v registri partnerov verejného sektora</w:t>
      </w:r>
      <w:r w:rsidR="00B93686" w:rsidRPr="008074C7">
        <w:rPr>
          <w:rFonts w:ascii="Arial" w:hAnsi="Arial" w:cs="Arial"/>
          <w:sz w:val="20"/>
          <w:szCs w:val="20"/>
          <w:vertAlign w:val="superscript"/>
        </w:rPr>
        <w:footnoteReference w:id="2"/>
      </w:r>
      <w:r w:rsidR="00B93686" w:rsidRPr="008074C7">
        <w:rPr>
          <w:rFonts w:ascii="Arial" w:hAnsi="Arial" w:cs="Arial"/>
          <w:color w:val="000000"/>
          <w:sz w:val="20"/>
          <w:szCs w:val="20"/>
          <w:shd w:val="clear" w:color="auto" w:fill="FFFFFF"/>
        </w:rPr>
        <w:t> alebo ktorých subdodávatelia alebo subdodávatelia podľa osobitného predpisu</w:t>
      </w:r>
      <w:hyperlink r:id="rId19"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majú povinnosť zapisovať sa do registra partnerov verejného sektora</w:t>
      </w:r>
      <w:hyperlink r:id="rId20" w:anchor="f4439932" w:history="1">
        <w:r w:rsidR="00B93686" w:rsidRPr="008074C7">
          <w:rPr>
            <w:rFonts w:ascii="Arial" w:hAnsi="Arial" w:cs="Arial"/>
            <w:bCs/>
            <w:color w:val="0000FF"/>
            <w:sz w:val="20"/>
            <w:szCs w:val="20"/>
            <w:u w:val="single"/>
            <w:shd w:val="clear" w:color="auto" w:fill="FFFFFF"/>
            <w:vertAlign w:val="superscript"/>
          </w:rPr>
          <w:t>1</w:t>
        </w:r>
      </w:hyperlink>
      <w:r w:rsidR="00B93686" w:rsidRPr="008074C7">
        <w:rPr>
          <w:rFonts w:ascii="Arial" w:hAnsi="Arial" w:cs="Arial"/>
          <w:color w:val="000000"/>
          <w:sz w:val="20"/>
          <w:szCs w:val="20"/>
          <w:shd w:val="clear" w:color="auto" w:fill="FFFFFF"/>
        </w:rPr>
        <w:t> a nie sú zapísaní v registri partnerov verejného sektora</w:t>
      </w:r>
      <w:r w:rsidRPr="007E051A">
        <w:rPr>
          <w:rFonts w:ascii="Arial" w:hAnsi="Arial" w:cs="Arial"/>
          <w:color w:val="000000"/>
          <w:sz w:val="20"/>
          <w:szCs w:val="20"/>
          <w:shd w:val="clear" w:color="auto" w:fill="FFFFFF"/>
        </w:rPr>
        <w:t>.</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E4045B">
      <w:pPr>
        <w:pStyle w:val="Odsekzoznamu"/>
        <w:numPr>
          <w:ilvl w:val="0"/>
          <w:numId w:val="32"/>
        </w:numPr>
        <w:autoSpaceDE w:val="0"/>
        <w:autoSpaceDN w:val="0"/>
        <w:spacing w:after="120"/>
        <w:jc w:val="both"/>
        <w:rPr>
          <w:rFonts w:cs="Arial"/>
          <w:noProof w:val="0"/>
          <w:vanish/>
          <w:color w:val="000000"/>
          <w:sz w:val="20"/>
          <w:szCs w:val="20"/>
        </w:rPr>
      </w:pPr>
    </w:p>
    <w:p w14:paraId="1438DBB5" w14:textId="77777777" w:rsidR="007F038E" w:rsidRPr="007F038E" w:rsidRDefault="007F038E" w:rsidP="00E4045B">
      <w:pPr>
        <w:pStyle w:val="Odsekzoznamu"/>
        <w:numPr>
          <w:ilvl w:val="1"/>
          <w:numId w:val="32"/>
        </w:numPr>
        <w:autoSpaceDE w:val="0"/>
        <w:autoSpaceDN w:val="0"/>
        <w:spacing w:after="120"/>
        <w:jc w:val="both"/>
        <w:rPr>
          <w:rFonts w:cs="Arial"/>
          <w:noProof w:val="0"/>
          <w:vanish/>
          <w:color w:val="000000"/>
          <w:sz w:val="20"/>
          <w:szCs w:val="20"/>
        </w:rPr>
      </w:pPr>
    </w:p>
    <w:p w14:paraId="64516D18" w14:textId="3A4980BF"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Zmluva s úspešným uchádzačom, ktorého ponuka bola prijatá, bude uzavretá najskôr </w:t>
      </w:r>
      <w:r>
        <w:rPr>
          <w:rFonts w:ascii="Arial" w:hAnsi="Arial" w:cs="Arial"/>
          <w:sz w:val="20"/>
          <w:szCs w:val="20"/>
        </w:rPr>
        <w:t xml:space="preserve">jedenásty (11) </w:t>
      </w:r>
      <w:r w:rsidRPr="008074C7">
        <w:rPr>
          <w:rFonts w:ascii="Arial" w:hAnsi="Arial" w:cs="Arial"/>
          <w:sz w:val="20"/>
          <w:szCs w:val="20"/>
        </w:rPr>
        <w:t>deň odo dňa odoslania informácie o výsledku vyhodnotenia ponúk podľa § 55 Zákona, ak nebudú uplatnené revízne postupy, pri dodržaní postupu stanoveného v ustanovení § 56 Zákona</w:t>
      </w:r>
      <w:r w:rsidR="00500B58" w:rsidRPr="007E051A">
        <w:rPr>
          <w:rFonts w:ascii="Arial" w:hAnsi="Arial" w:cs="Arial"/>
          <w:color w:val="000000"/>
          <w:sz w:val="20"/>
          <w:szCs w:val="20"/>
        </w:rPr>
        <w:t>.</w:t>
      </w:r>
    </w:p>
    <w:p w14:paraId="22D3105B" w14:textId="17653D9A" w:rsidR="00500B58" w:rsidRPr="007E051A" w:rsidRDefault="00B93686"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Úspešný uchádzač alebo uchádzači sú povinní poskytnúť verejnému obstarávateľovi riadnu súčinnosť potrebnú na uzavretie Zmluvy tak, aby mohla byť </w:t>
      </w:r>
      <w:r w:rsidRPr="00D42DAC">
        <w:rPr>
          <w:rFonts w:ascii="Arial" w:hAnsi="Arial" w:cs="Arial"/>
          <w:sz w:val="20"/>
          <w:szCs w:val="20"/>
        </w:rPr>
        <w:t>uzavretá do  desiatich (10) pracovných dní odo dňa uplynutia lehoty podľa § 56 ods. 8</w:t>
      </w:r>
      <w:r>
        <w:rPr>
          <w:rFonts w:ascii="Arial" w:hAnsi="Arial" w:cs="Arial"/>
          <w:sz w:val="20"/>
          <w:szCs w:val="20"/>
        </w:rPr>
        <w:t xml:space="preserve"> a 9</w:t>
      </w:r>
      <w:r w:rsidRPr="00D42DAC">
        <w:rPr>
          <w:rFonts w:ascii="Arial" w:hAnsi="Arial" w:cs="Arial"/>
          <w:sz w:val="20"/>
          <w:szCs w:val="20"/>
        </w:rPr>
        <w:t xml:space="preserve"> Zákona, ak boli na jej uzavretie písomne vyzvaní prostredníctvom komunikačného rozhrania systému JOSEPHINE. Úspešný uchádzač alebo uchádzači, ktorí majú povinnosť zapisovať sa do registra partnerov</w:t>
      </w:r>
      <w:r w:rsidRPr="008074C7">
        <w:rPr>
          <w:rFonts w:ascii="Arial" w:hAnsi="Arial" w:cs="Arial"/>
          <w:sz w:val="20"/>
          <w:szCs w:val="20"/>
        </w:rPr>
        <w:t xml:space="preserve">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w:t>
      </w:r>
      <w:r>
        <w:rPr>
          <w:rFonts w:ascii="Arial" w:hAnsi="Arial" w:cs="Arial"/>
          <w:sz w:val="20"/>
          <w:szCs w:val="20"/>
        </w:rPr>
        <w:t>,</w:t>
      </w:r>
      <w:r w:rsidRPr="008074C7">
        <w:rPr>
          <w:rFonts w:ascii="Arial" w:hAnsi="Arial" w:cs="Arial"/>
          <w:sz w:val="20"/>
          <w:szCs w:val="20"/>
        </w:rPr>
        <w:t xml:space="preserve"> sú povinní na účely poskytnutia riadnej súčinnosti potrebnej na uzavretie Zmluvy mať v registri partnerov verejného sektora zapísaných konečných užívateľov výhod</w:t>
      </w:r>
      <w:r w:rsidR="00500B58" w:rsidRPr="007E051A">
        <w:rPr>
          <w:rFonts w:ascii="Arial" w:hAnsi="Arial" w:cs="Arial"/>
          <w:color w:val="000000"/>
          <w:sz w:val="20"/>
          <w:szCs w:val="20"/>
        </w:rPr>
        <w:t xml:space="preserve">. </w:t>
      </w:r>
    </w:p>
    <w:p w14:paraId="16273659" w14:textId="59098ABE"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 xml:space="preserve">Ak úspešný uchádzač alebo uchádzači odmietnu uzavrieť Zmluvu alebo nie sú splnené povinnosti podľa bodu 29.3 časti A.1 Pokyny pre uchádzačov týchto SP, verejný obstarávateľ môže uzavrieť Zmluvu s uchádzačom alebo uchádzačmi, ktorí sa umiestnili </w:t>
      </w:r>
      <w:r>
        <w:rPr>
          <w:rFonts w:ascii="Arial" w:hAnsi="Arial" w:cs="Arial"/>
          <w:sz w:val="20"/>
          <w:szCs w:val="20"/>
        </w:rPr>
        <w:t>na nasledujúcom mieste</w:t>
      </w:r>
      <w:r w:rsidR="00500B58">
        <w:rPr>
          <w:rFonts w:ascii="Arial" w:hAnsi="Arial" w:cs="Arial"/>
          <w:color w:val="000000"/>
          <w:sz w:val="20"/>
          <w:szCs w:val="20"/>
        </w:rPr>
        <w:t>.</w:t>
      </w:r>
      <w:r w:rsidR="00500B58" w:rsidRPr="00AF70F3">
        <w:rPr>
          <w:rFonts w:ascii="Arial" w:hAnsi="Arial" w:cs="Arial"/>
          <w:color w:val="000000"/>
          <w:sz w:val="20"/>
          <w:szCs w:val="20"/>
        </w:rPr>
        <w:t xml:space="preserve"> </w:t>
      </w:r>
    </w:p>
    <w:p w14:paraId="795CAC27" w14:textId="1DD5A8AD" w:rsidR="00500B58" w:rsidRPr="00AF70F3"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D42DAC">
        <w:rPr>
          <w:rFonts w:ascii="Arial" w:hAnsi="Arial" w:cs="Arial"/>
          <w:sz w:val="20"/>
          <w:szCs w:val="20"/>
        </w:rPr>
        <w:t xml:space="preserve">Uchádzač alebo uchádzači, ktorí sa umiestnili </w:t>
      </w:r>
      <w:r>
        <w:rPr>
          <w:rFonts w:ascii="Arial" w:hAnsi="Arial" w:cs="Arial"/>
          <w:sz w:val="20"/>
          <w:szCs w:val="20"/>
        </w:rPr>
        <w:t xml:space="preserve">na nasledujúcom mieste </w:t>
      </w:r>
      <w:r w:rsidRPr="00D42DAC">
        <w:rPr>
          <w:rFonts w:ascii="Arial" w:hAnsi="Arial" w:cs="Arial"/>
          <w:sz w:val="20"/>
          <w:szCs w:val="20"/>
        </w:rPr>
        <w:t>v poradí, sú povinní splniť povinnosť podľa bodu 29.3 časti A.1 Pokyny pre uchádzačov týchto SP a poskytnúť verejnému obstarávateľovi riadnu súčinnosť, potrebnú na uzavretie Zmluvy tak, aby mohla byť uzavretá do</w:t>
      </w:r>
      <w:r>
        <w:rPr>
          <w:rFonts w:ascii="Arial" w:hAnsi="Arial" w:cs="Arial"/>
          <w:sz w:val="20"/>
          <w:szCs w:val="20"/>
        </w:rPr>
        <w:t xml:space="preserve"> desiatich</w:t>
      </w:r>
      <w:r w:rsidRPr="00D42DAC">
        <w:rPr>
          <w:rFonts w:ascii="Arial" w:hAnsi="Arial" w:cs="Arial"/>
          <w:sz w:val="20"/>
          <w:szCs w:val="20"/>
        </w:rPr>
        <w:t xml:space="preserve"> (10) pracovných dní odo</w:t>
      </w:r>
      <w:r w:rsidRPr="008074C7">
        <w:rPr>
          <w:rFonts w:ascii="Arial" w:hAnsi="Arial" w:cs="Arial"/>
          <w:sz w:val="20"/>
          <w:szCs w:val="20"/>
        </w:rPr>
        <w:t xml:space="preserve"> dňa, keď boli na jej uzavretie písomne vyzvaní prostredníctvom komunikačného rozhrania systému JOSEPHINE</w:t>
      </w:r>
      <w:r w:rsidR="00500B58" w:rsidRPr="00AF70F3">
        <w:rPr>
          <w:rFonts w:ascii="Arial" w:hAnsi="Arial" w:cs="Arial"/>
          <w:color w:val="000000"/>
          <w:sz w:val="20"/>
          <w:szCs w:val="20"/>
        </w:rPr>
        <w:t xml:space="preserve">. </w:t>
      </w:r>
    </w:p>
    <w:p w14:paraId="73453A5E" w14:textId="24EBD142"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Verejný obstarávateľ môže v</w:t>
      </w:r>
      <w:r>
        <w:rPr>
          <w:rFonts w:ascii="Arial" w:hAnsi="Arial" w:cs="Arial"/>
          <w:sz w:val="20"/>
          <w:szCs w:val="20"/>
        </w:rPr>
        <w:t xml:space="preserve"> Oznámení</w:t>
      </w:r>
      <w:r w:rsidRPr="008074C7">
        <w:rPr>
          <w:rFonts w:ascii="Arial" w:hAnsi="Arial" w:cs="Arial"/>
          <w:sz w:val="20"/>
          <w:szCs w:val="20"/>
        </w:rPr>
        <w:t xml:space="preserve"> určiť, že lehota uvedená v bodoch 29.3 až 29.</w:t>
      </w:r>
      <w:r>
        <w:rPr>
          <w:rFonts w:ascii="Arial" w:hAnsi="Arial" w:cs="Arial"/>
          <w:sz w:val="20"/>
          <w:szCs w:val="20"/>
        </w:rPr>
        <w:t>4</w:t>
      </w:r>
      <w:r w:rsidRPr="008074C7">
        <w:rPr>
          <w:rFonts w:ascii="Arial" w:hAnsi="Arial" w:cs="Arial"/>
          <w:sz w:val="20"/>
          <w:szCs w:val="20"/>
        </w:rPr>
        <w:t xml:space="preserve"> je dlhšia </w:t>
      </w:r>
      <w:r w:rsidRPr="009E3A22">
        <w:rPr>
          <w:rFonts w:ascii="Arial" w:hAnsi="Arial" w:cs="Arial"/>
          <w:sz w:val="20"/>
          <w:szCs w:val="20"/>
        </w:rPr>
        <w:t xml:space="preserve">ako </w:t>
      </w:r>
      <w:r>
        <w:rPr>
          <w:rFonts w:ascii="Arial" w:hAnsi="Arial" w:cs="Arial"/>
          <w:sz w:val="20"/>
          <w:szCs w:val="20"/>
        </w:rPr>
        <w:t>desať (</w:t>
      </w:r>
      <w:r w:rsidRPr="009E3A22">
        <w:rPr>
          <w:rFonts w:ascii="Arial" w:hAnsi="Arial" w:cs="Arial"/>
          <w:sz w:val="20"/>
          <w:szCs w:val="20"/>
        </w:rPr>
        <w:t>10</w:t>
      </w:r>
      <w:r>
        <w:rPr>
          <w:rFonts w:ascii="Arial" w:hAnsi="Arial" w:cs="Arial"/>
          <w:sz w:val="20"/>
          <w:szCs w:val="20"/>
        </w:rPr>
        <w:t>)</w:t>
      </w:r>
      <w:r w:rsidRPr="009E3A22">
        <w:rPr>
          <w:rFonts w:ascii="Arial" w:hAnsi="Arial" w:cs="Arial"/>
          <w:sz w:val="20"/>
          <w:szCs w:val="20"/>
        </w:rPr>
        <w:t xml:space="preserve"> pracovných dní</w:t>
      </w:r>
      <w:r w:rsidR="00500B58" w:rsidRPr="007E051A">
        <w:rPr>
          <w:rFonts w:ascii="Arial" w:hAnsi="Arial" w:cs="Arial"/>
          <w:color w:val="000000"/>
          <w:sz w:val="20"/>
          <w:szCs w:val="20"/>
        </w:rPr>
        <w:t>.</w:t>
      </w:r>
    </w:p>
    <w:p w14:paraId="41DD1F0F" w14:textId="3E0F08E1"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r w:rsidRPr="007730D4">
        <w:rPr>
          <w:rFonts w:ascii="Arial" w:hAnsi="Arial" w:cs="Arial"/>
          <w:color w:val="000000"/>
          <w:sz w:val="20"/>
          <w:szCs w:val="20"/>
        </w:rPr>
        <w:t>Na účely určenia hodnoty plnenia platí, že všetky hodnoty plnenia sa používajú bez dane z pridanej hodnoty, ak sa táto uplatňuje</w:t>
      </w:r>
      <w:r w:rsidR="00500B58" w:rsidRPr="007E051A">
        <w:rPr>
          <w:rFonts w:ascii="Arial" w:hAnsi="Arial" w:cs="Arial"/>
          <w:color w:val="000000"/>
          <w:sz w:val="20"/>
          <w:szCs w:val="20"/>
        </w:rPr>
        <w:t xml:space="preserve">. </w:t>
      </w:r>
    </w:p>
    <w:p w14:paraId="5AFD667A" w14:textId="7BBED208"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1F0572">
        <w:rPr>
          <w:rFonts w:ascii="Arial" w:hAnsi="Arial" w:cs="Arial"/>
          <w:sz w:val="20"/>
          <w:szCs w:val="20"/>
        </w:rPr>
        <w:t>Úspešný uchádzač je povinný predložiť najneskôr v lehote stanovenej vo výzve na poskytnutie riadnej súčinnosti</w:t>
      </w:r>
      <w:r w:rsidRPr="006D2A91">
        <w:rPr>
          <w:rFonts w:ascii="Arial" w:hAnsi="Arial" w:cs="Arial"/>
          <w:b/>
          <w:sz w:val="20"/>
          <w:szCs w:val="20"/>
        </w:rPr>
        <w:t xml:space="preserve"> </w:t>
      </w:r>
      <w:r>
        <w:rPr>
          <w:rFonts w:ascii="Arial" w:hAnsi="Arial" w:cs="Arial"/>
          <w:b/>
          <w:sz w:val="20"/>
          <w:szCs w:val="20"/>
        </w:rPr>
        <w:t xml:space="preserve">podpísanú </w:t>
      </w:r>
      <w:r w:rsidRPr="006D2A91">
        <w:rPr>
          <w:rFonts w:ascii="Arial" w:hAnsi="Arial" w:cs="Arial"/>
          <w:b/>
          <w:sz w:val="20"/>
          <w:szCs w:val="20"/>
        </w:rPr>
        <w:t xml:space="preserve">Zmluvu </w:t>
      </w:r>
      <w:r>
        <w:rPr>
          <w:rFonts w:ascii="Arial" w:hAnsi="Arial" w:cs="Arial"/>
          <w:b/>
          <w:sz w:val="20"/>
          <w:szCs w:val="20"/>
        </w:rPr>
        <w:t>vrátane všetkých jej príloh.</w:t>
      </w:r>
      <w:r w:rsidRPr="008074C7">
        <w:rPr>
          <w:rFonts w:ascii="Arial" w:hAnsi="Arial" w:cs="Arial"/>
          <w:sz w:val="20"/>
          <w:szCs w:val="20"/>
        </w:rPr>
        <w:t xml:space="preserve"> </w:t>
      </w:r>
      <w:r>
        <w:rPr>
          <w:rFonts w:ascii="Arial" w:hAnsi="Arial" w:cs="Arial"/>
          <w:sz w:val="20"/>
          <w:szCs w:val="20"/>
        </w:rPr>
        <w:t xml:space="preserve">Pri predkladaní </w:t>
      </w:r>
      <w:r w:rsidRPr="008074C7">
        <w:rPr>
          <w:rFonts w:ascii="Arial" w:hAnsi="Arial" w:cs="Arial"/>
          <w:sz w:val="20"/>
          <w:szCs w:val="20"/>
        </w:rPr>
        <w:t>Zmluvy</w:t>
      </w:r>
      <w:r>
        <w:rPr>
          <w:rFonts w:ascii="Arial" w:hAnsi="Arial" w:cs="Arial"/>
          <w:sz w:val="20"/>
          <w:szCs w:val="20"/>
        </w:rPr>
        <w:t xml:space="preserve"> v listinnej podobe je uchádzač povinný predložiť päť (5) rovnopisov Zmluvy</w:t>
      </w:r>
      <w:r w:rsidRPr="008074C7">
        <w:rPr>
          <w:rFonts w:ascii="Arial" w:hAnsi="Arial" w:cs="Arial"/>
          <w:sz w:val="20"/>
          <w:szCs w:val="20"/>
        </w:rPr>
        <w:t>. Nesplnenie tejto povinnosti bude verejný obstarávateľ považovať za neposkytnutie riadnej súčinnosti</w:t>
      </w:r>
      <w:r w:rsidR="00500B58" w:rsidRPr="007E051A">
        <w:rPr>
          <w:rFonts w:ascii="Arial" w:hAnsi="Arial" w:cs="Arial"/>
          <w:color w:val="000000"/>
          <w:sz w:val="20"/>
          <w:szCs w:val="20"/>
        </w:rPr>
        <w:t>.</w:t>
      </w:r>
    </w:p>
    <w:p w14:paraId="465142F7" w14:textId="41157E70" w:rsidR="00500B58" w:rsidRPr="007E051A" w:rsidRDefault="0018756C"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ab/>
      </w:r>
      <w:r w:rsidRPr="00D42DAC">
        <w:rPr>
          <w:rFonts w:ascii="Arial" w:hAnsi="Arial" w:cs="Arial"/>
          <w:sz w:val="20"/>
          <w:szCs w:val="20"/>
        </w:rPr>
        <w:t xml:space="preserve">Verejný obstarávateľ vyžaduje, aby úspešný uchádzač v Zmluve najneskôr v čase jej uzavretia uviedol </w:t>
      </w:r>
      <w:r w:rsidRPr="003235F7">
        <w:rPr>
          <w:rFonts w:ascii="Arial" w:hAnsi="Arial" w:cs="Arial"/>
          <w:b/>
          <w:sz w:val="20"/>
          <w:szCs w:val="20"/>
        </w:rPr>
        <w:t>údaje o všetkých známych subdodávateľoch</w:t>
      </w:r>
      <w:r w:rsidRPr="00D42DAC">
        <w:rPr>
          <w:rFonts w:ascii="Arial" w:hAnsi="Arial" w:cs="Arial"/>
          <w:sz w:val="20"/>
          <w:szCs w:val="20"/>
        </w:rPr>
        <w:t xml:space="preserve">, údaje o </w:t>
      </w:r>
      <w:r w:rsidRPr="007A1F01">
        <w:rPr>
          <w:rFonts w:ascii="Arial" w:hAnsi="Arial" w:cs="Arial"/>
          <w:sz w:val="20"/>
          <w:szCs w:val="20"/>
        </w:rPr>
        <w:t xml:space="preserve">osobe oprávnenej konať za subdodávateľa v rozsahu meno a priezvisko, adresa pobytu, dátum narodenia (Príloha č. </w:t>
      </w:r>
      <w:r>
        <w:rPr>
          <w:rFonts w:ascii="Arial" w:hAnsi="Arial" w:cs="Arial"/>
          <w:sz w:val="20"/>
          <w:szCs w:val="20"/>
        </w:rPr>
        <w:t xml:space="preserve">2 </w:t>
      </w:r>
      <w:r w:rsidRPr="007A1F01">
        <w:rPr>
          <w:rFonts w:ascii="Arial" w:hAnsi="Arial" w:cs="Arial"/>
          <w:sz w:val="20"/>
          <w:szCs w:val="20"/>
        </w:rPr>
        <w:t>Zoznam subdodávateľov a podiel subdodávok</w:t>
      </w:r>
      <w:r>
        <w:rPr>
          <w:rFonts w:ascii="Arial" w:hAnsi="Arial" w:cs="Arial"/>
          <w:sz w:val="20"/>
          <w:szCs w:val="20"/>
        </w:rPr>
        <w:t xml:space="preserve"> k Zmluve</w:t>
      </w:r>
      <w:r w:rsidRPr="007A1F01">
        <w:rPr>
          <w:rFonts w:ascii="Arial" w:hAnsi="Arial" w:cs="Arial"/>
          <w:sz w:val="20"/>
          <w:szCs w:val="20"/>
        </w:rPr>
        <w:t>). Nesplnenie tejto povinnosti bude verejný obstarávateľ považovať za neposkytnutie riadnej súčinnosti</w:t>
      </w:r>
      <w:r w:rsidR="00500B58" w:rsidRPr="007A1F01">
        <w:rPr>
          <w:rFonts w:ascii="Arial" w:hAnsi="Arial" w:cs="Arial"/>
          <w:sz w:val="20"/>
          <w:szCs w:val="20"/>
        </w:rPr>
        <w:t xml:space="preserve">. </w:t>
      </w:r>
    </w:p>
    <w:p w14:paraId="3682E61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xml:space="preserve">, úspešný uchádzač je povinný najneskôr v lehote stanovenej vo výzve na poskytnutie riadnej súčinnosti predložiť relevantný doklad preukazujúci splnenie podmienky uvedenej v bode 18.5 tejto časti súťažných podkladov. </w:t>
      </w:r>
      <w:r w:rsidRPr="007E051A">
        <w:rPr>
          <w:rFonts w:ascii="Arial" w:hAnsi="Arial" w:cs="Arial"/>
          <w:color w:val="000000"/>
          <w:sz w:val="20"/>
          <w:szCs w:val="20"/>
        </w:rPr>
        <w:lastRenderedPageBreak/>
        <w:t>Nesplnenie tejto povinnosti bude verejný obstarávateľ považovať za neposkytnutie riadnej súčinnosti.</w:t>
      </w:r>
    </w:p>
    <w:p w14:paraId="56C2749F" w14:textId="1EC362C4" w:rsidR="00500B58" w:rsidRPr="007E051A" w:rsidRDefault="00F473BC" w:rsidP="00E4045B">
      <w:pPr>
        <w:numPr>
          <w:ilvl w:val="1"/>
          <w:numId w:val="32"/>
        </w:numPr>
        <w:autoSpaceDE w:val="0"/>
        <w:autoSpaceDN w:val="0"/>
        <w:spacing w:after="120"/>
        <w:ind w:left="567" w:hanging="567"/>
        <w:jc w:val="both"/>
        <w:rPr>
          <w:rFonts w:ascii="Arial" w:hAnsi="Arial" w:cs="Arial"/>
          <w:color w:val="000000"/>
          <w:sz w:val="20"/>
          <w:szCs w:val="20"/>
        </w:rPr>
      </w:pPr>
      <w:r w:rsidRPr="008074C7">
        <w:rPr>
          <w:rFonts w:ascii="Arial" w:hAnsi="Arial" w:cs="Arial"/>
          <w:sz w:val="20"/>
          <w:szCs w:val="20"/>
        </w:rPr>
        <w:t>V</w:t>
      </w:r>
      <w:r>
        <w:rPr>
          <w:rFonts w:ascii="Arial" w:hAnsi="Arial" w:cs="Arial"/>
          <w:sz w:val="20"/>
          <w:szCs w:val="20"/>
        </w:rPr>
        <w:t xml:space="preserve"> </w:t>
      </w:r>
      <w:r w:rsidRPr="008074C7">
        <w:rPr>
          <w:rFonts w:ascii="Arial" w:hAnsi="Arial" w:cs="Arial"/>
          <w:sz w:val="20"/>
          <w:szCs w:val="20"/>
        </w:rPr>
        <w:t xml:space="preserve">prípade, že je úspešným uchádzačom skupina dodávateľov a </w:t>
      </w:r>
      <w:r>
        <w:rPr>
          <w:rFonts w:ascii="Arial" w:hAnsi="Arial" w:cs="Arial"/>
          <w:sz w:val="20"/>
          <w:szCs w:val="20"/>
        </w:rPr>
        <w:t>z</w:t>
      </w:r>
      <w:r w:rsidRPr="008074C7">
        <w:rPr>
          <w:rFonts w:ascii="Arial" w:hAnsi="Arial" w:cs="Arial"/>
          <w:sz w:val="20"/>
          <w:szCs w:val="20"/>
        </w:rPr>
        <w:t xml:space="preserve">mluva s verejným obstarávateľom bude na strane úspešného uchádzača podpísaná splnomocnenou osobou/osobami, úspešný uchádzač je povinný predložiť najneskôr v lehote stanovenej vo výzve na poskytnutie riadnej súčinnosti </w:t>
      </w:r>
      <w:r w:rsidRPr="008074C7">
        <w:rPr>
          <w:rFonts w:ascii="Arial" w:hAnsi="Arial" w:cs="Arial"/>
          <w:b/>
          <w:sz w:val="20"/>
          <w:szCs w:val="20"/>
        </w:rPr>
        <w:t>plnú moc splnomocnenej osoby/osôb</w:t>
      </w:r>
      <w:r w:rsidRPr="008074C7">
        <w:rPr>
          <w:rFonts w:ascii="Arial" w:hAnsi="Arial" w:cs="Arial"/>
          <w:sz w:val="20"/>
          <w:szCs w:val="20"/>
        </w:rPr>
        <w:t xml:space="preserve">, pričom v nej musí byť výslovne uvedené oprávnenie splnomocnenej osoby/osôb </w:t>
      </w:r>
      <w:r w:rsidRPr="008074C7">
        <w:rPr>
          <w:rFonts w:ascii="Arial" w:hAnsi="Arial" w:cs="Arial"/>
          <w:b/>
          <w:sz w:val="20"/>
          <w:szCs w:val="20"/>
        </w:rPr>
        <w:t>na podpis Zmluvy</w:t>
      </w:r>
      <w:r w:rsidRPr="008074C7">
        <w:rPr>
          <w:rFonts w:ascii="Arial" w:hAnsi="Arial" w:cs="Arial"/>
          <w:sz w:val="20"/>
          <w:szCs w:val="20"/>
        </w:rPr>
        <w:t xml:space="preserve"> (ak takáto plná moc nebola predložená uchádzačom v rámci ponuky). Nesplnenie tejto povinnosti bude verejný obstarávateľ považovať za neposkytnutie riadnej súčinnosti</w:t>
      </w:r>
      <w:r w:rsidR="00500B58" w:rsidRPr="007E051A">
        <w:rPr>
          <w:rFonts w:ascii="Arial" w:hAnsi="Arial" w:cs="Arial"/>
          <w:color w:val="000000"/>
          <w:sz w:val="20"/>
          <w:szCs w:val="20"/>
        </w:rPr>
        <w:t>.</w:t>
      </w:r>
    </w:p>
    <w:p w14:paraId="7D00D74B" w14:textId="77777777" w:rsidR="00500B58" w:rsidRPr="007E051A" w:rsidRDefault="00500B58" w:rsidP="00E4045B">
      <w:pPr>
        <w:numPr>
          <w:ilvl w:val="1"/>
          <w:numId w:val="32"/>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E4045B">
      <w:pPr>
        <w:pStyle w:val="Odsekzoznamu"/>
        <w:numPr>
          <w:ilvl w:val="1"/>
          <w:numId w:val="32"/>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E4045B">
      <w:pPr>
        <w:pStyle w:val="Bezriadkovania"/>
        <w:numPr>
          <w:ilvl w:val="0"/>
          <w:numId w:val="23"/>
        </w:numPr>
        <w:ind w:left="567" w:hanging="567"/>
        <w:jc w:val="both"/>
        <w:rPr>
          <w:rFonts w:ascii="Arial" w:hAnsi="Arial" w:cs="Arial"/>
          <w:b/>
          <w:sz w:val="20"/>
          <w:szCs w:val="20"/>
        </w:rPr>
      </w:pPr>
      <w:bookmarkStart w:id="62" w:name="_Toc528243900"/>
      <w:r w:rsidRPr="00B877CF">
        <w:rPr>
          <w:rFonts w:ascii="Arial" w:hAnsi="Arial" w:cs="Arial"/>
          <w:b/>
          <w:sz w:val="20"/>
          <w:szCs w:val="20"/>
        </w:rPr>
        <w:t>Zrušenie verejného obstarávania</w:t>
      </w:r>
      <w:bookmarkEnd w:id="62"/>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0A06C6C" w:rsidR="003718AC" w:rsidRPr="003718AC" w:rsidRDefault="0018756C" w:rsidP="00E4045B">
      <w:pPr>
        <w:numPr>
          <w:ilvl w:val="0"/>
          <w:numId w:val="33"/>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 xml:space="preserve">jeho zrušenie nariadil </w:t>
      </w:r>
      <w:r>
        <w:rPr>
          <w:rFonts w:ascii="Arial" w:hAnsi="Arial" w:cs="Arial"/>
          <w:color w:val="000000"/>
          <w:sz w:val="20"/>
          <w:szCs w:val="20"/>
        </w:rPr>
        <w:t>Ú</w:t>
      </w:r>
      <w:r w:rsidRPr="003718AC">
        <w:rPr>
          <w:rFonts w:ascii="Arial" w:hAnsi="Arial" w:cs="Arial"/>
          <w:color w:val="000000"/>
          <w:sz w:val="20"/>
          <w:szCs w:val="20"/>
        </w:rPr>
        <w:t>rad</w:t>
      </w:r>
      <w:r w:rsidR="003718AC" w:rsidRPr="003718AC">
        <w:rPr>
          <w:rFonts w:ascii="Arial" w:hAnsi="Arial" w:cs="Arial"/>
          <w:color w:val="000000"/>
          <w:sz w:val="20"/>
          <w:szCs w:val="20"/>
        </w:rPr>
        <w:t>.</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56A910" w14:textId="36F8CC56"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18756C" w:rsidRPr="003718AC">
        <w:rPr>
          <w:rFonts w:ascii="Arial" w:hAnsi="Arial" w:cs="Arial"/>
          <w:color w:val="000000"/>
          <w:sz w:val="20"/>
          <w:szCs w:val="20"/>
        </w:rPr>
        <w:t xml:space="preserve">Verejný obstarávateľ je povinný bezodkladne upovedomiť všetkých uchádzačov alebo záujemcov o zrušení </w:t>
      </w:r>
      <w:r w:rsidR="0018756C" w:rsidRPr="007730D4">
        <w:rPr>
          <w:rFonts w:ascii="Arial" w:hAnsi="Arial" w:cs="Arial"/>
          <w:color w:val="000000"/>
          <w:sz w:val="20"/>
          <w:szCs w:val="20"/>
        </w:rPr>
        <w:t xml:space="preserve">použitého postupu zadávania zákazky </w:t>
      </w:r>
      <w:r w:rsidR="0018756C" w:rsidRPr="003718AC">
        <w:rPr>
          <w:rFonts w:ascii="Arial" w:hAnsi="Arial" w:cs="Arial"/>
          <w:color w:val="000000"/>
          <w:sz w:val="20"/>
          <w:szCs w:val="20"/>
        </w:rPr>
        <w:t>alebo jeho časti s uvedením dôvodu a oznámiť postup, ktorý použije pri zadávaní zákazky na pôvodný predmet zákazky</w:t>
      </w:r>
      <w:r w:rsidR="003718AC" w:rsidRPr="003718AC">
        <w:rPr>
          <w:rFonts w:ascii="Arial" w:hAnsi="Arial" w:cs="Arial"/>
          <w:color w:val="000000"/>
          <w:sz w:val="20"/>
          <w:szCs w:val="20"/>
        </w:rPr>
        <w:t>.</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3"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3"/>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464B185C"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w:t>
      </w:r>
      <w:r w:rsidR="00F473BC" w:rsidRPr="00F473BC">
        <w:rPr>
          <w:rFonts w:ascii="Arial" w:hAnsi="Arial" w:cs="Arial"/>
          <w:b/>
          <w:sz w:val="20"/>
          <w:szCs w:val="20"/>
        </w:rPr>
        <w:t>Objekt č.1: Oprava diaľnice D1 v správe SSÚD 9 Mengusovce</w:t>
      </w:r>
      <w:r w:rsidR="00461932" w:rsidRPr="00833227">
        <w:rPr>
          <w:rFonts w:ascii="Arial" w:hAnsi="Arial" w:cs="Arial"/>
          <w:b/>
          <w:sz w:val="20"/>
          <w:szCs w:val="20"/>
        </w:rPr>
        <w:t xml:space="preserve"> + </w:t>
      </w:r>
      <w:r w:rsidR="00F473BC" w:rsidRPr="00F473BC">
        <w:rPr>
          <w:rFonts w:ascii="Arial" w:hAnsi="Arial" w:cs="Arial"/>
          <w:b/>
          <w:sz w:val="20"/>
          <w:szCs w:val="20"/>
        </w:rPr>
        <w:t>Objekt č. 2: Oprava diaľnice D1 v správe SSÚD 8 Liptovský Mikuláš</w:t>
      </w:r>
      <w:r w:rsidR="00F473BC">
        <w:rPr>
          <w:rFonts w:ascii="Arial" w:hAnsi="Arial" w:cs="Arial"/>
          <w:b/>
          <w:sz w:val="20"/>
          <w:szCs w:val="20"/>
        </w:rPr>
        <w:t xml:space="preserve"> + </w:t>
      </w:r>
      <w:r w:rsidR="00F473BC" w:rsidRPr="00F473BC">
        <w:rPr>
          <w:rFonts w:ascii="Arial" w:hAnsi="Arial" w:cs="Arial"/>
          <w:b/>
          <w:sz w:val="20"/>
          <w:szCs w:val="20"/>
        </w:rPr>
        <w:t>Objekt č. 3: Oprava diaľnice D1 v správe SSÚD 8 Liptovský Mikuláš</w:t>
      </w:r>
      <w:r w:rsidR="00461932" w:rsidRPr="00833227">
        <w:rPr>
          <w:rFonts w:ascii="Arial" w:hAnsi="Arial" w:cs="Arial"/>
          <w:b/>
          <w:sz w:val="20"/>
          <w:szCs w:val="20"/>
        </w:rPr>
        <w:t>)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E4045B">
      <w:pPr>
        <w:pStyle w:val="Bezriadkovania"/>
        <w:numPr>
          <w:ilvl w:val="0"/>
          <w:numId w:val="25"/>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E4045B">
      <w:pPr>
        <w:pStyle w:val="Bezriadkovania"/>
        <w:numPr>
          <w:ilvl w:val="0"/>
          <w:numId w:val="26"/>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1FDF3858" w:rsidR="00AC46FB" w:rsidRPr="007A1F01" w:rsidRDefault="00AC46FB" w:rsidP="00E4045B">
      <w:pPr>
        <w:numPr>
          <w:ilvl w:val="1"/>
          <w:numId w:val="34"/>
        </w:numPr>
        <w:tabs>
          <w:tab w:val="left" w:pos="567"/>
        </w:tabs>
        <w:ind w:left="567" w:hanging="567"/>
        <w:jc w:val="both"/>
        <w:rPr>
          <w:rFonts w:ascii="Arial" w:hAnsi="Arial" w:cs="Arial"/>
          <w:noProof/>
          <w:sz w:val="20"/>
          <w:lang w:eastAsia="sk-SK"/>
        </w:rPr>
      </w:pPr>
      <w:r w:rsidRPr="002C1EEC">
        <w:rPr>
          <w:rFonts w:ascii="Arial" w:hAnsi="Arial" w:cs="Arial"/>
          <w:noProof/>
          <w:sz w:val="20"/>
          <w:lang w:eastAsia="sk-SK"/>
        </w:rPr>
        <w:t xml:space="preserve">Uchádzačov </w:t>
      </w:r>
      <w:r w:rsidRPr="007A1F01">
        <w:rPr>
          <w:rFonts w:ascii="Arial" w:hAnsi="Arial" w:cs="Arial"/>
          <w:noProof/>
          <w:sz w:val="20"/>
          <w:lang w:eastAsia="sk-SK"/>
        </w:rPr>
        <w:t xml:space="preserve">Návrh na plnenia kritéria bude uvedený v </w:t>
      </w:r>
      <w:r w:rsidRPr="007A1F01">
        <w:rPr>
          <w:rFonts w:ascii="Arial" w:hAnsi="Arial" w:cs="Arial"/>
          <w:b/>
          <w:noProof/>
          <w:sz w:val="20"/>
          <w:lang w:eastAsia="sk-SK"/>
        </w:rPr>
        <w:t>Prílohe č. 1 k časti A.2 Návrh na plnenie kritéria</w:t>
      </w:r>
      <w:r w:rsidRPr="007A1F01">
        <w:rPr>
          <w:rFonts w:ascii="Arial" w:hAnsi="Arial" w:cs="Arial"/>
          <w:noProof/>
          <w:sz w:val="20"/>
          <w:lang w:eastAsia="sk-SK"/>
        </w:rPr>
        <w:t xml:space="preserve"> týchto SP. Uchádzač tabuľku </w:t>
      </w:r>
      <w:r w:rsidRPr="007A1F01">
        <w:rPr>
          <w:rFonts w:ascii="Arial" w:hAnsi="Arial" w:cs="Arial"/>
          <w:b/>
          <w:noProof/>
          <w:sz w:val="20"/>
          <w:lang w:eastAsia="sk-SK"/>
        </w:rPr>
        <w:t>nevypĺňa,</w:t>
      </w:r>
      <w:r w:rsidRPr="007A1F01">
        <w:rPr>
          <w:rFonts w:ascii="Arial" w:hAnsi="Arial" w:cs="Arial"/>
          <w:noProof/>
          <w:sz w:val="20"/>
          <w:lang w:eastAsia="sk-SK"/>
        </w:rPr>
        <w:t xml:space="preserve"> jednotlivé hodnoty budú </w:t>
      </w:r>
      <w:r w:rsidRPr="007A1F01">
        <w:rPr>
          <w:rFonts w:ascii="Arial" w:hAnsi="Arial" w:cs="Arial"/>
          <w:b/>
          <w:noProof/>
          <w:sz w:val="20"/>
          <w:lang w:eastAsia="sk-SK"/>
        </w:rPr>
        <w:t>vyplnené automaticky,</w:t>
      </w:r>
      <w:r w:rsidRPr="007A1F01">
        <w:rPr>
          <w:rFonts w:ascii="Arial" w:hAnsi="Arial" w:cs="Arial"/>
          <w:noProof/>
          <w:sz w:val="20"/>
          <w:lang w:eastAsia="sk-SK"/>
        </w:rPr>
        <w:t xml:space="preserve"> po vyplnení jednotkových cien v </w:t>
      </w:r>
      <w:r w:rsidRPr="007A1F01">
        <w:rPr>
          <w:rFonts w:ascii="Arial" w:hAnsi="Arial" w:cs="Arial"/>
          <w:b/>
          <w:noProof/>
          <w:sz w:val="20"/>
          <w:lang w:eastAsia="sk-SK"/>
        </w:rPr>
        <w:t>Prílohe č. 1</w:t>
      </w:r>
      <w:r w:rsidR="00AE6C21">
        <w:rPr>
          <w:rFonts w:ascii="Arial" w:hAnsi="Arial" w:cs="Arial"/>
          <w:b/>
          <w:noProof/>
          <w:sz w:val="20"/>
          <w:lang w:eastAsia="sk-SK"/>
        </w:rPr>
        <w:t>.1</w:t>
      </w:r>
      <w:r w:rsidR="00F524C0" w:rsidRPr="007A1F01">
        <w:rPr>
          <w:rFonts w:ascii="Arial" w:hAnsi="Arial" w:cs="Arial"/>
          <w:b/>
          <w:noProof/>
          <w:sz w:val="20"/>
          <w:lang w:eastAsia="sk-SK"/>
        </w:rPr>
        <w:t xml:space="preserve"> 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č.1 k časti B.2)</w:t>
      </w:r>
      <w:r w:rsidRPr="007A1F01">
        <w:rPr>
          <w:rFonts w:ascii="Arial" w:hAnsi="Arial" w:cs="Arial"/>
          <w:noProof/>
          <w:sz w:val="20"/>
          <w:lang w:eastAsia="sk-SK"/>
        </w:rPr>
        <w:t xml:space="preserve"> </w:t>
      </w:r>
      <w:r w:rsidR="002C1EEC" w:rsidRPr="007A1F01">
        <w:rPr>
          <w:rFonts w:ascii="Arial" w:hAnsi="Arial" w:cs="Arial"/>
          <w:noProof/>
          <w:sz w:val="20"/>
          <w:szCs w:val="20"/>
        </w:rPr>
        <w:t xml:space="preserve">Objekt č. 1 Diaľnica </w:t>
      </w:r>
      <w:r w:rsidR="00F524C0" w:rsidRPr="007A1F01">
        <w:rPr>
          <w:rFonts w:ascii="Arial" w:hAnsi="Arial" w:cs="Arial"/>
          <w:noProof/>
          <w:sz w:val="20"/>
          <w:szCs w:val="20"/>
        </w:rPr>
        <w:t xml:space="preserve">D1 v správe SSÚD 9 Mengusovce </w:t>
      </w:r>
      <w:r w:rsidR="00F524C0" w:rsidRPr="007A1F01">
        <w:rPr>
          <w:rFonts w:ascii="Arial" w:hAnsi="Arial" w:cs="Arial"/>
          <w:noProof/>
          <w:sz w:val="20"/>
          <w:lang w:eastAsia="sk-SK"/>
        </w:rPr>
        <w:t>v staničení km 302,940 – 314,450 pravý + ľavý jazdný pás; v celej šírke  vrátane krajnice + vetvy križovatky Štrba  + odpočívadlo Štrba pravá + ľavá strana</w:t>
      </w:r>
      <w:r w:rsidR="00F524C0" w:rsidRPr="007A1F01">
        <w:rPr>
          <w:rFonts w:ascii="Arial" w:hAnsi="Arial" w:cs="Arial"/>
          <w:noProof/>
          <w:sz w:val="20"/>
          <w:szCs w:val="20"/>
        </w:rPr>
        <w:t xml:space="preserve"> </w:t>
      </w:r>
      <w:r w:rsidR="002C1EEC" w:rsidRPr="007A1F01">
        <w:rPr>
          <w:rFonts w:ascii="Arial" w:hAnsi="Arial" w:cs="Arial"/>
          <w:noProof/>
          <w:sz w:val="20"/>
          <w:szCs w:val="20"/>
        </w:rPr>
        <w:t>– ŠPECIFIKÁCIA CENY, v </w:t>
      </w:r>
      <w:r w:rsidR="00F524C0" w:rsidRPr="007A1F01">
        <w:rPr>
          <w:rFonts w:ascii="Arial" w:hAnsi="Arial" w:cs="Arial"/>
          <w:b/>
          <w:noProof/>
          <w:sz w:val="20"/>
          <w:lang w:eastAsia="sk-SK"/>
        </w:rPr>
        <w:t>Prílohe č. 1</w:t>
      </w:r>
      <w:r w:rsidR="00AE6C21">
        <w:rPr>
          <w:rFonts w:ascii="Arial" w:hAnsi="Arial" w:cs="Arial"/>
          <w:b/>
          <w:noProof/>
          <w:sz w:val="20"/>
          <w:lang w:eastAsia="sk-SK"/>
        </w:rPr>
        <w:t>.2</w:t>
      </w:r>
      <w:r w:rsidR="00F524C0" w:rsidRPr="007A1F01">
        <w:rPr>
          <w:rFonts w:ascii="Arial" w:hAnsi="Arial" w:cs="Arial"/>
          <w:b/>
          <w:noProof/>
          <w:sz w:val="20"/>
          <w:lang w:eastAsia="sk-SK"/>
        </w:rPr>
        <w:t xml:space="preserve"> k </w:t>
      </w:r>
      <w:r w:rsidR="00AE6C21">
        <w:rPr>
          <w:rFonts w:ascii="Arial" w:hAnsi="Arial" w:cs="Arial"/>
          <w:b/>
          <w:noProof/>
          <w:sz w:val="20"/>
          <w:lang w:eastAsia="sk-SK"/>
        </w:rPr>
        <w:t>Zmluve</w:t>
      </w:r>
      <w:r w:rsidR="00F524C0" w:rsidRPr="007A1F01">
        <w:rPr>
          <w:rFonts w:ascii="Arial" w:hAnsi="Arial" w:cs="Arial"/>
          <w:b/>
          <w:noProof/>
          <w:sz w:val="20"/>
          <w:lang w:eastAsia="sk-SK"/>
        </w:rPr>
        <w:t xml:space="preserve"> (zároveň príloha č.2 k časti B.2) </w:t>
      </w:r>
      <w:r w:rsidR="002C1EEC" w:rsidRPr="007A1F01">
        <w:rPr>
          <w:rFonts w:ascii="Arial" w:hAnsi="Arial" w:cs="Arial"/>
          <w:noProof/>
          <w:sz w:val="20"/>
          <w:szCs w:val="20"/>
        </w:rPr>
        <w:t>Objekt č. 2 Diaľnica D1 v správe SSÚD 8 Liptovský Mikuláš, ľavý jazdný pás v km 271,650 – 267,500; celá šírka vozovky vrátane krajnice – ŠPECIFIKÁCIA CENY a v </w:t>
      </w:r>
      <w:r w:rsidR="00F524C0" w:rsidRPr="007A1F01">
        <w:rPr>
          <w:rFonts w:ascii="Arial" w:hAnsi="Arial" w:cs="Arial"/>
          <w:b/>
          <w:noProof/>
          <w:sz w:val="20"/>
          <w:lang w:eastAsia="sk-SK"/>
        </w:rPr>
        <w:t>Prílohe č. 1</w:t>
      </w:r>
      <w:r w:rsidR="00AE6C21">
        <w:rPr>
          <w:rFonts w:ascii="Arial" w:hAnsi="Arial" w:cs="Arial"/>
          <w:b/>
          <w:noProof/>
          <w:sz w:val="20"/>
          <w:lang w:eastAsia="sk-SK"/>
        </w:rPr>
        <w:t xml:space="preserve">.3 k Zmluve </w:t>
      </w:r>
      <w:r w:rsidR="00F524C0" w:rsidRPr="007A1F01">
        <w:rPr>
          <w:rFonts w:ascii="Arial" w:hAnsi="Arial" w:cs="Arial"/>
          <w:b/>
          <w:noProof/>
          <w:sz w:val="20"/>
          <w:lang w:eastAsia="sk-SK"/>
        </w:rPr>
        <w:t xml:space="preserve">(zároveň príloha č.3 k časti B.2) </w:t>
      </w:r>
      <w:r w:rsidR="002C1EEC" w:rsidRPr="007A1F01">
        <w:rPr>
          <w:rFonts w:ascii="Arial" w:hAnsi="Arial" w:cs="Arial"/>
          <w:noProof/>
          <w:sz w:val="20"/>
          <w:szCs w:val="20"/>
        </w:rPr>
        <w:t>Objekt č. 3 Diaľnica D1 v správe SSÚD 8 Liptovský Mikuláš, pravý jazdný pás v km 292,150 - 295,318; celá šírka vozovky vrátane krajnice – ŠPECIFIKÁCIA CENY</w:t>
      </w:r>
      <w:r w:rsidR="00AE6C21">
        <w:rPr>
          <w:rFonts w:ascii="Arial" w:hAnsi="Arial" w:cs="Arial"/>
          <w:noProof/>
          <w:sz w:val="20"/>
          <w:lang w:eastAsia="sk-SK"/>
        </w:rPr>
        <w:t xml:space="preserve">. </w:t>
      </w:r>
      <w:r w:rsidRPr="007A1F01">
        <w:rPr>
          <w:rFonts w:ascii="Arial" w:hAnsi="Arial" w:cs="Arial"/>
          <w:noProof/>
          <w:sz w:val="20"/>
          <w:lang w:eastAsia="sk-SK"/>
        </w:rPr>
        <w:t xml:space="preserve">Spôsob určenia ceny týchto SP uchádzačom, na základe zabudovaného vzájomného prepojenia medzi danými prílohami. </w:t>
      </w:r>
    </w:p>
    <w:p w14:paraId="342340D3" w14:textId="77777777" w:rsidR="00F04EAF" w:rsidRPr="00A357B9"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58564A92" w14:textId="2DA6DCBB"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21DA5E1E" w14:textId="66A2EA1F" w:rsidR="00F473BC" w:rsidRDefault="00F27F41" w:rsidP="00E4045B">
      <w:pPr>
        <w:pStyle w:val="Nadpis1"/>
        <w:tabs>
          <w:tab w:val="left" w:pos="567"/>
        </w:tabs>
        <w:spacing w:afterLines="40" w:after="96"/>
        <w:rPr>
          <w:rFonts w:cs="Arial"/>
        </w:rPr>
      </w:pPr>
      <w:bookmarkStart w:id="64" w:name="_Toc528243902"/>
      <w:r w:rsidRPr="00AF1486">
        <w:rPr>
          <w:rFonts w:cs="Arial"/>
        </w:rPr>
        <w:lastRenderedPageBreak/>
        <w:t xml:space="preserve">B.1 </w:t>
      </w:r>
      <w:r w:rsidR="00C45C0E">
        <w:rPr>
          <w:rFonts w:cs="Arial"/>
        </w:rPr>
        <w:tab/>
      </w:r>
      <w:r w:rsidRPr="00AF1486">
        <w:rPr>
          <w:rFonts w:cs="Arial"/>
        </w:rPr>
        <w:t>OPIS PREDMETU ZÁKAZKY</w:t>
      </w:r>
      <w:bookmarkStart w:id="65" w:name="_Toc528243907"/>
      <w:bookmarkEnd w:id="64"/>
    </w:p>
    <w:p w14:paraId="12FC9DE0" w14:textId="77777777" w:rsidR="00E4045B" w:rsidRPr="00E4045B" w:rsidRDefault="00E4045B" w:rsidP="00E4045B"/>
    <w:p w14:paraId="51597BAA"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 xml:space="preserve">Predmet zákazky </w:t>
      </w:r>
    </w:p>
    <w:p w14:paraId="70EA0FA2" w14:textId="77777777" w:rsidR="00F473BC" w:rsidRPr="00E4045B" w:rsidRDefault="00F473BC" w:rsidP="00F473BC">
      <w:pPr>
        <w:pStyle w:val="Odsekzoznamu"/>
        <w:tabs>
          <w:tab w:val="left" w:pos="142"/>
        </w:tabs>
        <w:ind w:left="0"/>
        <w:jc w:val="both"/>
        <w:rPr>
          <w:rFonts w:cs="Arial"/>
          <w:noProof w:val="0"/>
          <w:sz w:val="20"/>
          <w:szCs w:val="20"/>
        </w:rPr>
      </w:pPr>
      <w:r w:rsidRPr="00E4045B">
        <w:rPr>
          <w:rFonts w:cs="Arial"/>
          <w:noProof w:val="0"/>
          <w:sz w:val="20"/>
          <w:szCs w:val="20"/>
        </w:rPr>
        <w:t xml:space="preserve">Predmetom zákazky je </w:t>
      </w:r>
      <w:r w:rsidRPr="00E4045B">
        <w:rPr>
          <w:rFonts w:cs="Arial"/>
          <w:noProof w:val="0"/>
          <w:sz w:val="20"/>
          <w:szCs w:val="20"/>
          <w:u w:val="single"/>
        </w:rPr>
        <w:t xml:space="preserve">obnova </w:t>
      </w:r>
      <w:r w:rsidRPr="00E4045B">
        <w:rPr>
          <w:rFonts w:cs="Arial"/>
          <w:noProof w:val="0"/>
          <w:sz w:val="20"/>
          <w:szCs w:val="20"/>
        </w:rPr>
        <w:t>obrusnej a ložnej vrstvy na vozovke D1v správe stredísk správy a údržby diaľnic (ďalej len „SSÚD“</w:t>
      </w:r>
      <w:r w:rsidRPr="00E4045B">
        <w:rPr>
          <w:rFonts w:cs="Arial"/>
          <w:bCs/>
          <w:noProof w:val="0"/>
          <w:sz w:val="20"/>
          <w:szCs w:val="20"/>
        </w:rPr>
        <w:t>)</w:t>
      </w:r>
      <w:r w:rsidRPr="00E4045B">
        <w:rPr>
          <w:rFonts w:cs="Arial"/>
          <w:noProof w:val="0"/>
          <w:sz w:val="20"/>
          <w:szCs w:val="20"/>
        </w:rPr>
        <w:t xml:space="preserve"> Mengusovce a Liptovský Mikuláš</w:t>
      </w:r>
      <w:r w:rsidRPr="00E4045B">
        <w:rPr>
          <w:rFonts w:cs="Arial"/>
          <w:bCs/>
          <w:noProof w:val="0"/>
          <w:sz w:val="20"/>
          <w:szCs w:val="20"/>
        </w:rPr>
        <w:t>,</w:t>
      </w:r>
      <w:r w:rsidRPr="00E4045B">
        <w:rPr>
          <w:rFonts w:cs="Arial"/>
          <w:b/>
          <w:noProof w:val="0"/>
          <w:sz w:val="20"/>
          <w:szCs w:val="20"/>
        </w:rPr>
        <w:t xml:space="preserve"> </w:t>
      </w:r>
      <w:r w:rsidRPr="00E4045B">
        <w:rPr>
          <w:rFonts w:cs="Arial"/>
          <w:bCs/>
          <w:noProof w:val="0"/>
          <w:sz w:val="20"/>
          <w:szCs w:val="20"/>
        </w:rPr>
        <w:t>výmenou</w:t>
      </w:r>
      <w:r w:rsidRPr="00E4045B">
        <w:rPr>
          <w:rFonts w:cs="Arial"/>
          <w:b/>
          <w:noProof w:val="0"/>
          <w:sz w:val="20"/>
          <w:szCs w:val="20"/>
        </w:rPr>
        <w:t xml:space="preserve"> </w:t>
      </w:r>
      <w:r w:rsidRPr="00E4045B">
        <w:rPr>
          <w:rFonts w:cs="Arial"/>
          <w:noProof w:val="0"/>
          <w:sz w:val="20"/>
          <w:szCs w:val="20"/>
        </w:rPr>
        <w:t>degradovaných vrstiev krytu vozovky technológiou hutnených asfaltových zmesí s cieľom zlepšenia prevádzkovej spôsobilosti krytu a predĺženia životnosti zabránením vplyvu porúch na nižšie položené vrstvy vozovky, podľa technických a kvalitatívnych podmienok týchto súťažných podkladov;</w:t>
      </w:r>
    </w:p>
    <w:p w14:paraId="5E66A2C0" w14:textId="77777777" w:rsidR="00F473BC" w:rsidRPr="00E4045B" w:rsidRDefault="00F473BC" w:rsidP="00F473BC">
      <w:pPr>
        <w:pStyle w:val="Odsekzoznamu"/>
        <w:tabs>
          <w:tab w:val="left" w:pos="142"/>
        </w:tabs>
        <w:ind w:left="720"/>
        <w:jc w:val="both"/>
        <w:rPr>
          <w:rFonts w:eastAsia="Calibri" w:cs="Arial"/>
          <w:noProof w:val="0"/>
          <w:color w:val="FF0000"/>
          <w:sz w:val="20"/>
          <w:szCs w:val="20"/>
          <w:lang w:eastAsia="sk-SK"/>
        </w:rPr>
      </w:pPr>
    </w:p>
    <w:p w14:paraId="227E84FB" w14:textId="77777777" w:rsidR="00F473BC" w:rsidRPr="00E4045B" w:rsidRDefault="00F473BC" w:rsidP="00283F41">
      <w:pPr>
        <w:pStyle w:val="Zkladntext"/>
        <w:numPr>
          <w:ilvl w:val="0"/>
          <w:numId w:val="41"/>
        </w:numPr>
        <w:spacing w:after="120"/>
        <w:ind w:left="709" w:hanging="709"/>
        <w:rPr>
          <w:rFonts w:ascii="Arial" w:hAnsi="Arial" w:cs="Arial"/>
          <w:b/>
          <w:bCs/>
          <w:sz w:val="20"/>
          <w:szCs w:val="20"/>
        </w:rPr>
      </w:pPr>
      <w:r w:rsidRPr="00E4045B">
        <w:rPr>
          <w:rFonts w:ascii="Arial" w:hAnsi="Arial" w:cs="Arial"/>
          <w:b/>
          <w:noProof w:val="0"/>
          <w:sz w:val="20"/>
          <w:szCs w:val="20"/>
        </w:rPr>
        <w:t>Klasifikácia</w:t>
      </w:r>
      <w:r w:rsidRPr="00E4045B">
        <w:rPr>
          <w:rFonts w:ascii="Arial" w:hAnsi="Arial" w:cs="Arial"/>
          <w:b/>
          <w:bCs/>
          <w:sz w:val="20"/>
          <w:szCs w:val="20"/>
        </w:rPr>
        <w:t xml:space="preserve"> produkcie: </w:t>
      </w:r>
    </w:p>
    <w:p w14:paraId="6AC053DE"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Opravy vozoviek:</w:t>
      </w:r>
    </w:p>
    <w:p w14:paraId="6F5E5ED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45233000-9 Stavebné práce, práce spodnej a vrchnej stavby diaľnic, ciest</w:t>
      </w:r>
    </w:p>
    <w:p w14:paraId="1268325F" w14:textId="77777777" w:rsidR="00F473BC" w:rsidRPr="00E4045B" w:rsidRDefault="00F473BC" w:rsidP="00F473BC">
      <w:pPr>
        <w:jc w:val="both"/>
        <w:rPr>
          <w:rFonts w:ascii="Arial" w:hAnsi="Arial" w:cs="Arial"/>
          <w:sz w:val="20"/>
          <w:szCs w:val="20"/>
        </w:rPr>
      </w:pPr>
    </w:p>
    <w:p w14:paraId="42613410"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Rozsah predmetu zákazky</w:t>
      </w:r>
    </w:p>
    <w:p w14:paraId="26172394" w14:textId="77777777" w:rsidR="00F473BC" w:rsidRPr="00E4045B" w:rsidRDefault="00F473BC" w:rsidP="00F473BC">
      <w:pPr>
        <w:pStyle w:val="Odsekzoznamu"/>
        <w:ind w:left="0"/>
        <w:jc w:val="both"/>
        <w:rPr>
          <w:rFonts w:cs="Arial"/>
          <w:spacing w:val="-2"/>
          <w:sz w:val="20"/>
          <w:szCs w:val="20"/>
        </w:rPr>
      </w:pPr>
    </w:p>
    <w:p w14:paraId="60BCAF78" w14:textId="77777777" w:rsidR="00F473BC" w:rsidRPr="00E4045B" w:rsidRDefault="00F473BC" w:rsidP="00F473BC">
      <w:pPr>
        <w:pStyle w:val="Odsekzoznamu"/>
        <w:ind w:left="0"/>
        <w:jc w:val="both"/>
        <w:rPr>
          <w:rFonts w:cs="Arial"/>
          <w:spacing w:val="-2"/>
          <w:sz w:val="20"/>
          <w:szCs w:val="20"/>
        </w:rPr>
      </w:pPr>
      <w:r w:rsidRPr="00E4045B">
        <w:rPr>
          <w:rFonts w:cs="Arial"/>
          <w:spacing w:val="-2"/>
          <w:sz w:val="20"/>
          <w:szCs w:val="20"/>
        </w:rPr>
        <w:t>Rozsah predmetu zákazky tvoria celkom 3 objekty:</w:t>
      </w:r>
    </w:p>
    <w:p w14:paraId="41A46C1B" w14:textId="77777777" w:rsidR="00F473BC" w:rsidRPr="00E4045B" w:rsidRDefault="00F473BC" w:rsidP="00F473BC">
      <w:pPr>
        <w:pStyle w:val="Odsekzoznamu"/>
        <w:ind w:left="0"/>
        <w:jc w:val="both"/>
        <w:rPr>
          <w:rFonts w:cs="Arial"/>
          <w:spacing w:val="-2"/>
          <w:sz w:val="20"/>
          <w:szCs w:val="20"/>
        </w:rPr>
      </w:pPr>
    </w:p>
    <w:p w14:paraId="5BD415A8"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staničení km 302,940 – 314,450 pravý + ľavý jazdný pás; v celej šírke  vrátane krajnice + vetvy križovatky Štrba + odpočívadlo Štrba pravá + ľavá strana</w:t>
      </w:r>
    </w:p>
    <w:p w14:paraId="724FC3AA" w14:textId="77777777" w:rsidR="00F473BC" w:rsidRPr="00E4045B" w:rsidRDefault="00F473BC" w:rsidP="00F473BC">
      <w:pPr>
        <w:tabs>
          <w:tab w:val="left" w:pos="142"/>
        </w:tabs>
        <w:rPr>
          <w:rFonts w:ascii="Arial" w:hAnsi="Arial" w:cs="Arial"/>
          <w:b/>
          <w:sz w:val="20"/>
          <w:szCs w:val="20"/>
          <w:u w:val="single"/>
        </w:rPr>
      </w:pPr>
    </w:p>
    <w:p w14:paraId="791257B3" w14:textId="77777777" w:rsidR="00F473BC" w:rsidRPr="00E4045B" w:rsidRDefault="00F473BC" w:rsidP="00F473BC">
      <w:pPr>
        <w:tabs>
          <w:tab w:val="left" w:pos="142"/>
        </w:tabs>
        <w:rPr>
          <w:rFonts w:ascii="Arial" w:hAnsi="Arial" w:cs="Arial"/>
          <w:sz w:val="20"/>
          <w:szCs w:val="20"/>
          <w:u w:val="single"/>
        </w:rPr>
      </w:pPr>
      <w:r w:rsidRPr="00E4045B">
        <w:rPr>
          <w:rFonts w:ascii="Arial" w:hAnsi="Arial" w:cs="Arial"/>
          <w:sz w:val="20"/>
          <w:szCs w:val="20"/>
          <w:u w:val="single"/>
        </w:rPr>
        <w:t xml:space="preserve">Oprava objektu č. 1 bude prebiehať v zmysle schválenej uzávierky. Žiadosť o uzávierku obsahuje rozdelenie do 4. etáp pri uvažovaní úplnej uzávierky jazdného pásu s presmerovaním premávky do voľného jazdného pásu cez stredový deliaci pás (obojsmernou premávkou vo voľnom jazdnom páse) </w:t>
      </w:r>
    </w:p>
    <w:p w14:paraId="4FBB7379" w14:textId="77777777" w:rsidR="00F473BC" w:rsidRPr="00E4045B" w:rsidRDefault="00F473BC" w:rsidP="00F473BC">
      <w:pPr>
        <w:tabs>
          <w:tab w:val="left" w:pos="142"/>
        </w:tabs>
        <w:rPr>
          <w:rFonts w:ascii="Arial" w:hAnsi="Arial" w:cs="Arial"/>
          <w:b/>
          <w:sz w:val="20"/>
          <w:szCs w:val="20"/>
          <w:u w:val="single"/>
        </w:rPr>
      </w:pPr>
    </w:p>
    <w:p w14:paraId="6549D620" w14:textId="488343A1" w:rsidR="00F473BC" w:rsidRPr="00E4045B"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 xml:space="preserve">Oprava diaľnice D1 v správe SSÚD 9 Mengusovce v staničení km 302,940 – 310,390 pravý jazdný pás; v celej šírke  vrátane krajnice + odpočívadlo Štrba - pravá strana (SHELL) </w:t>
      </w:r>
      <w:r w:rsidRPr="00E4045B">
        <w:rPr>
          <w:rFonts w:cs="Arial"/>
          <w:noProof w:val="0"/>
          <w:sz w:val="20"/>
          <w:szCs w:val="20"/>
        </w:rPr>
        <w:t>viď príloha č.1</w:t>
      </w:r>
      <w:r w:rsidR="006A0A5C">
        <w:rPr>
          <w:rFonts w:cs="Arial"/>
          <w:noProof w:val="0"/>
          <w:sz w:val="20"/>
          <w:szCs w:val="20"/>
        </w:rPr>
        <w:t xml:space="preserve"> </w:t>
      </w:r>
      <w:r w:rsidR="006A0A5C" w:rsidRPr="006A0A5C">
        <w:rPr>
          <w:rFonts w:cs="Arial"/>
          <w:noProof w:val="0"/>
          <w:sz w:val="20"/>
          <w:szCs w:val="20"/>
        </w:rPr>
        <w:t>– lokalizácia opravy pri objekte č. 1 - etapa č. 1</w:t>
      </w:r>
    </w:p>
    <w:p w14:paraId="5CA87C6A"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302,940</w:t>
      </w:r>
    </w:p>
    <w:p w14:paraId="46B9D2D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310,390</w:t>
      </w:r>
    </w:p>
    <w:p w14:paraId="61DA3DE6"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7 450 m</w:t>
      </w:r>
    </w:p>
    <w:p w14:paraId="0C857873" w14:textId="77777777" w:rsidR="00F473BC" w:rsidRPr="00E4045B" w:rsidRDefault="00F473BC" w:rsidP="00F473BC">
      <w:pPr>
        <w:pStyle w:val="Odsekzoznamu"/>
        <w:tabs>
          <w:tab w:val="left" w:pos="142"/>
        </w:tabs>
        <w:ind w:left="720"/>
        <w:jc w:val="both"/>
        <w:rPr>
          <w:rFonts w:cs="Arial"/>
          <w:noProof w:val="0"/>
          <w:sz w:val="20"/>
          <w:szCs w:val="20"/>
        </w:rPr>
      </w:pPr>
    </w:p>
    <w:p w14:paraId="2E6546BE"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310,600 – 302,940 ľavý jazdný pás; v celej šírke  vrátane krajnice + odpočívadlo Štrba - ľavá strana</w:t>
      </w:r>
      <w:r w:rsidRPr="00E4045B">
        <w:rPr>
          <w:rFonts w:cs="Arial"/>
          <w:noProof w:val="0"/>
          <w:sz w:val="20"/>
          <w:szCs w:val="20"/>
        </w:rPr>
        <w:t xml:space="preserve"> </w:t>
      </w:r>
      <w:r w:rsidRPr="00E4045B">
        <w:rPr>
          <w:rFonts w:cs="Arial"/>
          <w:b/>
          <w:sz w:val="20"/>
          <w:szCs w:val="20"/>
        </w:rPr>
        <w:t xml:space="preserve">(SLOVNAFT) </w:t>
      </w:r>
    </w:p>
    <w:p w14:paraId="776A89B9" w14:textId="7FEC493D"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č.2</w:t>
      </w:r>
      <w:r w:rsidR="006A0A5C">
        <w:rPr>
          <w:rFonts w:cs="Arial"/>
          <w:noProof w:val="0"/>
          <w:sz w:val="20"/>
          <w:szCs w:val="20"/>
        </w:rPr>
        <w:t xml:space="preserve"> </w:t>
      </w:r>
      <w:r w:rsidR="006A0A5C" w:rsidRPr="006A0A5C">
        <w:rPr>
          <w:rFonts w:cs="Arial"/>
          <w:noProof w:val="0"/>
          <w:sz w:val="20"/>
          <w:szCs w:val="20"/>
        </w:rPr>
        <w:t>– lokalizácia opravy pri objekte č. 1 - etapa č. 2</w:t>
      </w:r>
    </w:p>
    <w:p w14:paraId="4D327604"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310,600</w:t>
      </w:r>
    </w:p>
    <w:p w14:paraId="23E66261"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302,940</w:t>
      </w:r>
    </w:p>
    <w:p w14:paraId="5858DE6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7 660 m</w:t>
      </w:r>
    </w:p>
    <w:p w14:paraId="645A0ED4" w14:textId="77777777" w:rsidR="00F473BC" w:rsidRPr="00E4045B" w:rsidRDefault="00F473BC" w:rsidP="00F473BC">
      <w:pPr>
        <w:tabs>
          <w:tab w:val="left" w:pos="142"/>
        </w:tabs>
        <w:jc w:val="both"/>
        <w:rPr>
          <w:rFonts w:ascii="Arial" w:hAnsi="Arial" w:cs="Arial"/>
          <w:sz w:val="20"/>
          <w:szCs w:val="20"/>
        </w:rPr>
      </w:pPr>
    </w:p>
    <w:p w14:paraId="689363C0"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311,650 – 314,400 pravý  jazdný pás; v celej šírke  vrátane krajnice + vetvy križovatky Štrba</w:t>
      </w:r>
    </w:p>
    <w:p w14:paraId="6DF7D84B" w14:textId="017F490C" w:rsidR="00F473BC" w:rsidRPr="00E4045B"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viď príloha č. 3</w:t>
      </w:r>
      <w:r w:rsidR="006A0A5C">
        <w:rPr>
          <w:rFonts w:cs="Arial"/>
          <w:noProof w:val="0"/>
          <w:sz w:val="20"/>
          <w:szCs w:val="20"/>
        </w:rPr>
        <w:t xml:space="preserve"> </w:t>
      </w:r>
      <w:r w:rsidR="006A0A5C" w:rsidRPr="006A0A5C">
        <w:rPr>
          <w:rFonts w:cs="Arial"/>
          <w:noProof w:val="0"/>
          <w:sz w:val="20"/>
          <w:szCs w:val="20"/>
        </w:rPr>
        <w:t>– lokalizácia opravy pri objekte č. 1 - etapa č. 3</w:t>
      </w:r>
    </w:p>
    <w:p w14:paraId="5831AA0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311,650</w:t>
      </w:r>
    </w:p>
    <w:p w14:paraId="0455E230"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314,400</w:t>
      </w:r>
    </w:p>
    <w:p w14:paraId="6DD2EBA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2 750 m</w:t>
      </w:r>
    </w:p>
    <w:p w14:paraId="4FA769EA" w14:textId="77777777" w:rsidR="00F473BC" w:rsidRPr="00E4045B" w:rsidRDefault="00F473BC" w:rsidP="00F473BC">
      <w:pPr>
        <w:pStyle w:val="Odsekzoznamu"/>
        <w:tabs>
          <w:tab w:val="left" w:pos="142"/>
        </w:tabs>
        <w:ind w:left="720"/>
        <w:jc w:val="both"/>
        <w:rPr>
          <w:rFonts w:cs="Arial"/>
          <w:noProof w:val="0"/>
          <w:sz w:val="20"/>
          <w:szCs w:val="20"/>
        </w:rPr>
      </w:pPr>
    </w:p>
    <w:p w14:paraId="684BF3A4" w14:textId="77777777" w:rsidR="006A0A5C" w:rsidRPr="006A0A5C" w:rsidRDefault="00F473BC" w:rsidP="00283F41">
      <w:pPr>
        <w:pStyle w:val="Odsekzoznamu"/>
        <w:numPr>
          <w:ilvl w:val="0"/>
          <w:numId w:val="45"/>
        </w:numPr>
        <w:tabs>
          <w:tab w:val="left" w:pos="142"/>
        </w:tabs>
        <w:jc w:val="both"/>
        <w:rPr>
          <w:rFonts w:cs="Arial"/>
          <w:noProof w:val="0"/>
          <w:sz w:val="20"/>
          <w:szCs w:val="20"/>
        </w:rPr>
      </w:pPr>
      <w:r w:rsidRPr="00E4045B">
        <w:rPr>
          <w:rFonts w:cs="Arial"/>
          <w:noProof w:val="0"/>
          <w:sz w:val="20"/>
          <w:szCs w:val="20"/>
        </w:rPr>
        <w:t xml:space="preserve">Etapa: </w:t>
      </w:r>
      <w:r w:rsidRPr="00E4045B">
        <w:rPr>
          <w:rFonts w:cs="Arial"/>
          <w:b/>
          <w:sz w:val="20"/>
          <w:szCs w:val="20"/>
        </w:rPr>
        <w:t>Oprava diaľnice D1 v správe SSÚD 9 Mengusovce v staničení km 314,400 – 310,600 ľavý  jazdný pás; v celej šírke  vrátane krajnice + vetvy križovatky Štrba</w:t>
      </w:r>
    </w:p>
    <w:p w14:paraId="649726C6" w14:textId="4BE12141"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4</w:t>
      </w:r>
      <w:r w:rsidR="006A0A5C">
        <w:rPr>
          <w:rFonts w:cs="Arial"/>
          <w:noProof w:val="0"/>
          <w:sz w:val="20"/>
          <w:szCs w:val="20"/>
        </w:rPr>
        <w:t xml:space="preserve"> </w:t>
      </w:r>
      <w:r w:rsidR="006A0A5C" w:rsidRPr="006A0A5C">
        <w:rPr>
          <w:rFonts w:cs="Arial"/>
          <w:noProof w:val="0"/>
          <w:sz w:val="20"/>
          <w:szCs w:val="20"/>
        </w:rPr>
        <w:t>–</w:t>
      </w:r>
      <w:r w:rsidR="006A0A5C">
        <w:rPr>
          <w:rFonts w:cs="Arial"/>
          <w:noProof w:val="0"/>
          <w:sz w:val="20"/>
          <w:szCs w:val="20"/>
        </w:rPr>
        <w:t xml:space="preserve"> </w:t>
      </w:r>
      <w:r w:rsidR="006A0A5C" w:rsidRPr="006A0A5C">
        <w:rPr>
          <w:rFonts w:cs="Arial"/>
          <w:noProof w:val="0"/>
          <w:sz w:val="20"/>
          <w:szCs w:val="20"/>
        </w:rPr>
        <w:t>lokalizácia opravy pri objekte č. 1 - etapa č. 4</w:t>
      </w:r>
    </w:p>
    <w:p w14:paraId="15B761EF" w14:textId="77777777" w:rsidR="00F473BC" w:rsidRPr="00E4045B" w:rsidRDefault="00F473BC" w:rsidP="00F473BC">
      <w:pPr>
        <w:tabs>
          <w:tab w:val="left" w:pos="142"/>
        </w:tabs>
        <w:ind w:left="720"/>
        <w:jc w:val="both"/>
        <w:rPr>
          <w:rFonts w:ascii="Arial" w:hAnsi="Arial" w:cs="Arial"/>
          <w:sz w:val="20"/>
          <w:szCs w:val="20"/>
        </w:rPr>
      </w:pPr>
      <w:r w:rsidRPr="00E4045B">
        <w:rPr>
          <w:rFonts w:ascii="Arial" w:hAnsi="Arial" w:cs="Arial"/>
          <w:sz w:val="20"/>
          <w:szCs w:val="20"/>
        </w:rPr>
        <w:t>Začiatok úseku km: 314,400</w:t>
      </w:r>
    </w:p>
    <w:p w14:paraId="3734C5C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310,600</w:t>
      </w:r>
    </w:p>
    <w:p w14:paraId="32E9FCC6" w14:textId="589A5BC9" w:rsidR="00F473BC" w:rsidRPr="006A0A5C" w:rsidRDefault="00F473BC" w:rsidP="006A0A5C">
      <w:pPr>
        <w:pStyle w:val="Odsekzoznamu"/>
        <w:tabs>
          <w:tab w:val="left" w:pos="142"/>
        </w:tabs>
        <w:ind w:left="720"/>
        <w:jc w:val="both"/>
        <w:rPr>
          <w:rFonts w:cs="Arial"/>
          <w:noProof w:val="0"/>
          <w:sz w:val="20"/>
          <w:szCs w:val="20"/>
        </w:rPr>
      </w:pPr>
      <w:r w:rsidRPr="00E4045B">
        <w:rPr>
          <w:rFonts w:cs="Arial"/>
          <w:noProof w:val="0"/>
          <w:sz w:val="20"/>
          <w:szCs w:val="20"/>
        </w:rPr>
        <w:t>Celková dĺžka úseku: 3 800 m</w:t>
      </w:r>
    </w:p>
    <w:p w14:paraId="5592F658" w14:textId="77777777" w:rsidR="00F473BC" w:rsidRPr="00E4045B" w:rsidRDefault="00F473BC" w:rsidP="00F473BC">
      <w:pPr>
        <w:pStyle w:val="Odsekzoznamu"/>
        <w:tabs>
          <w:tab w:val="left" w:pos="142"/>
        </w:tabs>
        <w:ind w:left="720"/>
        <w:jc w:val="both"/>
        <w:rPr>
          <w:rFonts w:cs="Arial"/>
          <w:b/>
          <w:noProof w:val="0"/>
          <w:sz w:val="20"/>
          <w:szCs w:val="20"/>
        </w:rPr>
      </w:pPr>
    </w:p>
    <w:p w14:paraId="02017393"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Oprava sa netýka úsekov opravených od roku 2020:</w:t>
      </w:r>
    </w:p>
    <w:p w14:paraId="0CBB8D92" w14:textId="54EC8AAF" w:rsidR="00F473BC" w:rsidRPr="00E4045B" w:rsidRDefault="00F473BC" w:rsidP="00283F41">
      <w:pPr>
        <w:pStyle w:val="Odsekzoznamu"/>
        <w:numPr>
          <w:ilvl w:val="0"/>
          <w:numId w:val="44"/>
        </w:numPr>
        <w:tabs>
          <w:tab w:val="left" w:pos="142"/>
        </w:tabs>
        <w:jc w:val="both"/>
        <w:rPr>
          <w:rFonts w:cs="Arial"/>
          <w:sz w:val="20"/>
          <w:szCs w:val="20"/>
        </w:rPr>
      </w:pPr>
      <w:r w:rsidRPr="00E4045B">
        <w:rPr>
          <w:rFonts w:cs="Arial"/>
          <w:sz w:val="20"/>
          <w:szCs w:val="20"/>
        </w:rPr>
        <w:t xml:space="preserve">v </w:t>
      </w:r>
      <w:r w:rsidRPr="00E4045B">
        <w:rPr>
          <w:rFonts w:cs="Arial"/>
          <w:sz w:val="20"/>
          <w:szCs w:val="20"/>
          <w:u w:val="single"/>
        </w:rPr>
        <w:t>PJP</w:t>
      </w:r>
      <w:r w:rsidRPr="00E4045B">
        <w:rPr>
          <w:rFonts w:cs="Arial"/>
          <w:sz w:val="20"/>
          <w:szCs w:val="20"/>
        </w:rPr>
        <w:t>: 305,230-305,600 (370 m); 310,390-311,160 (770 m); 311,160-311,650 (490 m)</w:t>
      </w:r>
    </w:p>
    <w:p w14:paraId="42B84179" w14:textId="0A0CD4E0" w:rsidR="00F473B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311,650-311,940 (290 m) </w:t>
      </w:r>
    </w:p>
    <w:p w14:paraId="31B488F3" w14:textId="77777777" w:rsidR="00F473BC" w:rsidRPr="00E4045B" w:rsidRDefault="00F473BC" w:rsidP="00283F41">
      <w:pPr>
        <w:pStyle w:val="Odsekzoznamu"/>
        <w:numPr>
          <w:ilvl w:val="0"/>
          <w:numId w:val="44"/>
        </w:numPr>
        <w:tabs>
          <w:tab w:val="left" w:pos="142"/>
        </w:tabs>
        <w:jc w:val="both"/>
        <w:rPr>
          <w:rFonts w:cs="Arial"/>
          <w:noProof w:val="0"/>
          <w:sz w:val="20"/>
          <w:szCs w:val="20"/>
        </w:rPr>
      </w:pPr>
      <w:r w:rsidRPr="00E4045B">
        <w:rPr>
          <w:rFonts w:cs="Arial"/>
          <w:noProof w:val="0"/>
          <w:sz w:val="20"/>
          <w:szCs w:val="20"/>
        </w:rPr>
        <w:t xml:space="preserve">v </w:t>
      </w:r>
      <w:r w:rsidRPr="00E4045B">
        <w:rPr>
          <w:rFonts w:cs="Arial"/>
          <w:noProof w:val="0"/>
          <w:sz w:val="20"/>
          <w:szCs w:val="20"/>
          <w:u w:val="single"/>
        </w:rPr>
        <w:t>ĽJP</w:t>
      </w:r>
      <w:r w:rsidRPr="00E4045B">
        <w:rPr>
          <w:rFonts w:cs="Arial"/>
          <w:noProof w:val="0"/>
          <w:sz w:val="20"/>
          <w:szCs w:val="20"/>
        </w:rPr>
        <w:t>: 315,290-314,880 (410 m); 309,000-307,253 (1747 m); 310,747-310,380 (367 m); 309,789-309,000 (789 m)</w:t>
      </w:r>
    </w:p>
    <w:p w14:paraId="6A0D9994" w14:textId="78E8A750" w:rsidR="006A0A5C" w:rsidRPr="006A0A5C" w:rsidRDefault="00F473BC" w:rsidP="006A0A5C">
      <w:pPr>
        <w:pStyle w:val="Odsekzoznamu"/>
        <w:tabs>
          <w:tab w:val="left" w:pos="142"/>
        </w:tabs>
        <w:ind w:left="1440"/>
        <w:jc w:val="both"/>
        <w:rPr>
          <w:rFonts w:cs="Arial"/>
          <w:noProof w:val="0"/>
          <w:sz w:val="20"/>
          <w:szCs w:val="20"/>
        </w:rPr>
      </w:pPr>
      <w:r w:rsidRPr="00E4045B">
        <w:rPr>
          <w:rFonts w:cs="Arial"/>
          <w:noProof w:val="0"/>
          <w:sz w:val="20"/>
          <w:szCs w:val="20"/>
        </w:rPr>
        <w:t xml:space="preserve">podjazd Lučivná: 311,940-311,650 (290 m) </w:t>
      </w:r>
    </w:p>
    <w:p w14:paraId="113A7FDA" w14:textId="75A2C479" w:rsidR="006A0A5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lastRenderedPageBreak/>
        <w:t xml:space="preserve">Objekt č. 2: Oprava diaľnice D1 v správe SSÚD 8 Liptovský Mikuláš; ľavý jazdný pás v staničení km 271,650 – 267,500; v celej šírke vrátane krajnice </w:t>
      </w:r>
    </w:p>
    <w:p w14:paraId="005846A7" w14:textId="77777777" w:rsidR="006A0A5C" w:rsidRDefault="006A0A5C" w:rsidP="00F473BC">
      <w:pPr>
        <w:tabs>
          <w:tab w:val="left" w:pos="142"/>
        </w:tabs>
        <w:rPr>
          <w:rFonts w:ascii="Arial" w:hAnsi="Arial" w:cs="Arial"/>
          <w:b/>
          <w:sz w:val="20"/>
          <w:szCs w:val="20"/>
          <w:u w:val="single"/>
        </w:rPr>
      </w:pPr>
    </w:p>
    <w:p w14:paraId="35881FD4" w14:textId="654E7A3B" w:rsidR="00F473BC" w:rsidRPr="006A0A5C" w:rsidRDefault="00F473BC" w:rsidP="006A0A5C">
      <w:pPr>
        <w:pStyle w:val="Odsekzoznamu"/>
        <w:tabs>
          <w:tab w:val="left" w:pos="142"/>
        </w:tabs>
        <w:ind w:left="720"/>
        <w:jc w:val="both"/>
        <w:rPr>
          <w:rFonts w:cs="Arial"/>
          <w:noProof w:val="0"/>
          <w:sz w:val="20"/>
          <w:szCs w:val="20"/>
        </w:rPr>
      </w:pPr>
      <w:r w:rsidRPr="006A0A5C">
        <w:rPr>
          <w:rFonts w:cs="Arial"/>
          <w:noProof w:val="0"/>
          <w:sz w:val="20"/>
          <w:szCs w:val="20"/>
        </w:rPr>
        <w:t>viď príloha č. 5</w:t>
      </w:r>
      <w:r w:rsidR="006A0A5C">
        <w:rPr>
          <w:rFonts w:cs="Arial"/>
          <w:noProof w:val="0"/>
          <w:sz w:val="20"/>
          <w:szCs w:val="20"/>
        </w:rPr>
        <w:t xml:space="preserve"> </w:t>
      </w:r>
      <w:r w:rsidR="006A0A5C" w:rsidRPr="006A0A5C">
        <w:rPr>
          <w:rFonts w:cs="Arial"/>
          <w:noProof w:val="0"/>
          <w:sz w:val="20"/>
          <w:szCs w:val="20"/>
        </w:rPr>
        <w:t>– lokalizácia opravy pri objekte č. 2</w:t>
      </w:r>
    </w:p>
    <w:p w14:paraId="4239EA79"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Ľavý jazdný pás diaľnice D1 </w:t>
      </w:r>
    </w:p>
    <w:p w14:paraId="42E4F15C"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271,650</w:t>
      </w:r>
    </w:p>
    <w:p w14:paraId="640C223F"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267,500</w:t>
      </w:r>
    </w:p>
    <w:p w14:paraId="408AC432"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4 150 m</w:t>
      </w:r>
    </w:p>
    <w:p w14:paraId="26958EED" w14:textId="77777777" w:rsidR="00F473BC" w:rsidRPr="00E4045B" w:rsidRDefault="00F473BC" w:rsidP="00F473BC">
      <w:pPr>
        <w:tabs>
          <w:tab w:val="left" w:pos="142"/>
        </w:tabs>
        <w:rPr>
          <w:rFonts w:ascii="Arial" w:hAnsi="Arial" w:cs="Arial"/>
          <w:b/>
          <w:sz w:val="20"/>
          <w:szCs w:val="20"/>
          <w:u w:val="single"/>
        </w:rPr>
      </w:pPr>
    </w:p>
    <w:p w14:paraId="5298EEFE" w14:textId="0D55A26E" w:rsidR="00F473BC"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 xml:space="preserve">Objekt č. 3: Oprava diaľnice D1 v správe SSÚD 8 Liptovský Mikuláš; pravý jazdný pás v staničení km 292,150 – 295,318; v celej šírke vrátane krajnice </w:t>
      </w:r>
    </w:p>
    <w:p w14:paraId="29451F18" w14:textId="77777777" w:rsidR="000C5CFF" w:rsidRPr="00E4045B" w:rsidRDefault="000C5CFF" w:rsidP="00F473BC">
      <w:pPr>
        <w:tabs>
          <w:tab w:val="left" w:pos="142"/>
        </w:tabs>
        <w:rPr>
          <w:rFonts w:ascii="Arial" w:hAnsi="Arial" w:cs="Arial"/>
          <w:b/>
          <w:sz w:val="20"/>
          <w:szCs w:val="20"/>
          <w:u w:val="single"/>
        </w:rPr>
      </w:pPr>
    </w:p>
    <w:p w14:paraId="50155865" w14:textId="22621A94" w:rsidR="00F473BC" w:rsidRPr="000C5CFF" w:rsidRDefault="000C5CFF" w:rsidP="000C5CFF">
      <w:pPr>
        <w:pStyle w:val="Odsekzoznamu"/>
        <w:tabs>
          <w:tab w:val="left" w:pos="142"/>
        </w:tabs>
        <w:ind w:left="720"/>
        <w:jc w:val="both"/>
        <w:rPr>
          <w:rFonts w:cs="Arial"/>
          <w:noProof w:val="0"/>
          <w:sz w:val="20"/>
          <w:szCs w:val="20"/>
        </w:rPr>
      </w:pPr>
      <w:r>
        <w:rPr>
          <w:rFonts w:cs="Arial"/>
          <w:noProof w:val="0"/>
          <w:sz w:val="20"/>
          <w:szCs w:val="20"/>
        </w:rPr>
        <w:t xml:space="preserve">viď príloha č. 6 </w:t>
      </w:r>
      <w:r w:rsidRPr="006A0A5C">
        <w:rPr>
          <w:rFonts w:cs="Arial"/>
          <w:noProof w:val="0"/>
          <w:sz w:val="20"/>
          <w:szCs w:val="20"/>
        </w:rPr>
        <w:t>– lok</w:t>
      </w:r>
      <w:r>
        <w:rPr>
          <w:rFonts w:cs="Arial"/>
          <w:noProof w:val="0"/>
          <w:sz w:val="20"/>
          <w:szCs w:val="20"/>
        </w:rPr>
        <w:t>alizácia opravy pri objekte č. 3</w:t>
      </w:r>
    </w:p>
    <w:p w14:paraId="5DECF78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 xml:space="preserve">Pravý jazdný pás diaľnice D1 </w:t>
      </w:r>
    </w:p>
    <w:p w14:paraId="66E0D1E7"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Začiatok úseku km: 292,150</w:t>
      </w:r>
    </w:p>
    <w:p w14:paraId="59E17F48"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Koniec úseku km: 295,318</w:t>
      </w:r>
    </w:p>
    <w:p w14:paraId="3ADCCA5E" w14:textId="77777777" w:rsidR="00F473BC" w:rsidRPr="00E4045B" w:rsidRDefault="00F473BC" w:rsidP="00F473BC">
      <w:pPr>
        <w:pStyle w:val="Odsekzoznamu"/>
        <w:tabs>
          <w:tab w:val="left" w:pos="142"/>
        </w:tabs>
        <w:ind w:left="720"/>
        <w:jc w:val="both"/>
        <w:rPr>
          <w:rFonts w:cs="Arial"/>
          <w:noProof w:val="0"/>
          <w:sz w:val="20"/>
          <w:szCs w:val="20"/>
        </w:rPr>
      </w:pPr>
      <w:r w:rsidRPr="00E4045B">
        <w:rPr>
          <w:rFonts w:cs="Arial"/>
          <w:noProof w:val="0"/>
          <w:sz w:val="20"/>
          <w:szCs w:val="20"/>
        </w:rPr>
        <w:t>Celková dĺžka úseku: 3 170 m</w:t>
      </w:r>
    </w:p>
    <w:p w14:paraId="434C507D" w14:textId="77777777" w:rsidR="00F473BC" w:rsidRPr="00E4045B" w:rsidRDefault="00F473BC" w:rsidP="00F473BC">
      <w:pPr>
        <w:tabs>
          <w:tab w:val="left" w:pos="142"/>
        </w:tabs>
        <w:jc w:val="both"/>
        <w:rPr>
          <w:rFonts w:ascii="Arial" w:hAnsi="Arial" w:cs="Arial"/>
          <w:sz w:val="20"/>
          <w:szCs w:val="20"/>
          <w:u w:val="single"/>
        </w:rPr>
      </w:pPr>
    </w:p>
    <w:p w14:paraId="61B8AB2B" w14:textId="77777777" w:rsidR="00F473BC" w:rsidRPr="00E4045B" w:rsidRDefault="00F473BC" w:rsidP="00F473BC">
      <w:pPr>
        <w:pStyle w:val="Zarkazkladnhotextu2"/>
        <w:widowControl w:val="0"/>
        <w:rPr>
          <w:rFonts w:ascii="Arial" w:eastAsia="Times New Roman" w:hAnsi="Arial" w:cs="Arial"/>
          <w:noProof w:val="0"/>
          <w:sz w:val="20"/>
          <w:szCs w:val="20"/>
          <w:lang w:eastAsia="en-US"/>
        </w:rPr>
      </w:pPr>
      <w:r w:rsidRPr="00E4045B">
        <w:rPr>
          <w:rFonts w:ascii="Arial" w:eastAsia="Times New Roman" w:hAnsi="Arial" w:cs="Arial"/>
          <w:noProof w:val="0"/>
          <w:sz w:val="20"/>
          <w:szCs w:val="20"/>
          <w:lang w:eastAsia="en-US"/>
        </w:rPr>
        <w:t>V mieste mostných objektov bude vykonaná oprava spočívajúca len vo výmene obrusnej vrstvy v hrúbke 40 mm a obnovení dilatačných škár pri rímsach a mostných záveroch elastickým tesnením do vyfrézovaných rýh.</w:t>
      </w:r>
    </w:p>
    <w:p w14:paraId="048B6FB6" w14:textId="77777777" w:rsidR="00F473BC" w:rsidRPr="00E4045B" w:rsidRDefault="00F473BC" w:rsidP="00F473BC">
      <w:pPr>
        <w:tabs>
          <w:tab w:val="left" w:pos="142"/>
        </w:tabs>
        <w:jc w:val="both"/>
        <w:rPr>
          <w:rFonts w:ascii="Arial" w:hAnsi="Arial" w:cs="Arial"/>
          <w:sz w:val="20"/>
          <w:szCs w:val="20"/>
          <w:u w:val="single"/>
        </w:rPr>
      </w:pPr>
    </w:p>
    <w:p w14:paraId="7449397C" w14:textId="77777777" w:rsidR="00F473BC" w:rsidRPr="00E4045B" w:rsidRDefault="00F473BC" w:rsidP="00F473BC">
      <w:pPr>
        <w:pStyle w:val="Odsekzoznamu"/>
        <w:ind w:left="360"/>
        <w:jc w:val="both"/>
        <w:rPr>
          <w:rFonts w:cs="Arial"/>
          <w:b/>
          <w:noProof w:val="0"/>
          <w:sz w:val="20"/>
          <w:szCs w:val="20"/>
        </w:rPr>
      </w:pPr>
    </w:p>
    <w:p w14:paraId="382F35DF" w14:textId="77777777" w:rsidR="00F473BC" w:rsidRPr="00E4045B" w:rsidRDefault="00F473BC" w:rsidP="00283F41">
      <w:pPr>
        <w:pStyle w:val="Odsekzoznamu"/>
        <w:numPr>
          <w:ilvl w:val="1"/>
          <w:numId w:val="41"/>
        </w:numPr>
        <w:jc w:val="both"/>
        <w:rPr>
          <w:rFonts w:cs="Arial"/>
          <w:b/>
          <w:noProof w:val="0"/>
          <w:sz w:val="20"/>
          <w:szCs w:val="20"/>
        </w:rPr>
      </w:pPr>
      <w:r w:rsidRPr="00E4045B">
        <w:rPr>
          <w:rFonts w:cs="Arial"/>
          <w:b/>
          <w:noProof w:val="0"/>
          <w:sz w:val="20"/>
          <w:szCs w:val="20"/>
        </w:rPr>
        <w:t>Opravy vozoviek</w:t>
      </w:r>
    </w:p>
    <w:p w14:paraId="06326E2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poznatkov z predchádzajúcich období je predpokladané množstvo hlavnej technológie - výmeny krytu (obrusnej vrstvy) vozovky frézovaním a pokládkou  hutnen-ej/(ých) asfaltov-ej(/ých) vrst-vy/(iev) (veľkoplošných opráv) na jednotlivých objektoch:</w:t>
      </w:r>
    </w:p>
    <w:p w14:paraId="57B976BC" w14:textId="77777777" w:rsidR="00F473BC" w:rsidRPr="00E4045B" w:rsidRDefault="00F473BC" w:rsidP="00F473BC">
      <w:pPr>
        <w:jc w:val="both"/>
        <w:rPr>
          <w:rFonts w:ascii="Arial" w:hAnsi="Arial" w:cs="Arial"/>
          <w:sz w:val="20"/>
          <w:szCs w:val="20"/>
        </w:rPr>
      </w:pPr>
    </w:p>
    <w:p w14:paraId="010CE198" w14:textId="77777777" w:rsidR="00F473BC" w:rsidRPr="00E4045B" w:rsidRDefault="00F473BC" w:rsidP="00F473BC">
      <w:pPr>
        <w:tabs>
          <w:tab w:val="left" w:pos="142"/>
        </w:tabs>
        <w:jc w:val="both"/>
        <w:rPr>
          <w:rFonts w:ascii="Arial" w:hAnsi="Arial" w:cs="Arial"/>
          <w:sz w:val="20"/>
          <w:szCs w:val="20"/>
        </w:rPr>
      </w:pPr>
      <w:r w:rsidRPr="00E4045B">
        <w:rPr>
          <w:rFonts w:ascii="Arial" w:hAnsi="Arial" w:cs="Arial"/>
          <w:sz w:val="20"/>
          <w:szCs w:val="20"/>
        </w:rPr>
        <w:t xml:space="preserve">Nižšie uvedené množstvá budú fakturované v zmysle skutočne vykonaných prác. </w:t>
      </w:r>
    </w:p>
    <w:p w14:paraId="663728C8" w14:textId="77777777" w:rsidR="00F473BC" w:rsidRPr="00E4045B" w:rsidRDefault="00F473BC" w:rsidP="00F473BC">
      <w:pPr>
        <w:jc w:val="both"/>
        <w:rPr>
          <w:rFonts w:ascii="Arial" w:hAnsi="Arial" w:cs="Arial"/>
          <w:sz w:val="20"/>
          <w:szCs w:val="20"/>
        </w:rPr>
      </w:pPr>
    </w:p>
    <w:tbl>
      <w:tblPr>
        <w:tblW w:w="5420" w:type="dxa"/>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4"/>
        <w:gridCol w:w="2926"/>
      </w:tblGrid>
      <w:tr w:rsidR="00F473BC" w:rsidRPr="00E4045B" w14:paraId="29DFD604" w14:textId="77777777" w:rsidTr="00F473BC">
        <w:trPr>
          <w:cantSplit/>
          <w:trHeight w:val="449"/>
        </w:trPr>
        <w:tc>
          <w:tcPr>
            <w:tcW w:w="2494" w:type="dxa"/>
            <w:vAlign w:val="center"/>
          </w:tcPr>
          <w:p w14:paraId="6D247312" w14:textId="77777777" w:rsidR="00F473BC" w:rsidRPr="00E4045B" w:rsidRDefault="00F473BC" w:rsidP="00F473BC">
            <w:pPr>
              <w:jc w:val="center"/>
              <w:rPr>
                <w:rFonts w:ascii="Arial" w:hAnsi="Arial" w:cs="Arial"/>
                <w:b/>
                <w:bCs/>
                <w:sz w:val="20"/>
                <w:szCs w:val="20"/>
                <w:lang w:eastAsia="sk-SK"/>
              </w:rPr>
            </w:pPr>
            <w:r w:rsidRPr="00E4045B">
              <w:rPr>
                <w:rFonts w:ascii="Arial" w:hAnsi="Arial" w:cs="Arial"/>
                <w:b/>
                <w:bCs/>
                <w:sz w:val="20"/>
                <w:szCs w:val="20"/>
                <w:lang w:eastAsia="sk-SK"/>
              </w:rPr>
              <w:t>Stredisko</w:t>
            </w:r>
          </w:p>
        </w:tc>
        <w:tc>
          <w:tcPr>
            <w:tcW w:w="2926" w:type="dxa"/>
            <w:vAlign w:val="center"/>
          </w:tcPr>
          <w:p w14:paraId="2A5F6CDB" w14:textId="5ADFD836" w:rsidR="00F473BC" w:rsidRPr="00E4045B" w:rsidRDefault="00F473BC" w:rsidP="00252365">
            <w:pPr>
              <w:jc w:val="center"/>
              <w:rPr>
                <w:rFonts w:ascii="Arial" w:hAnsi="Arial" w:cs="Arial"/>
                <w:b/>
                <w:bCs/>
                <w:sz w:val="20"/>
                <w:szCs w:val="20"/>
                <w:lang w:eastAsia="sk-SK"/>
              </w:rPr>
            </w:pPr>
            <w:r w:rsidRPr="00E4045B">
              <w:rPr>
                <w:rFonts w:ascii="Arial" w:hAnsi="Arial" w:cs="Arial"/>
                <w:b/>
                <w:bCs/>
                <w:sz w:val="20"/>
                <w:szCs w:val="20"/>
                <w:lang w:eastAsia="sk-SK"/>
              </w:rPr>
              <w:t>Predpokladaný rozsah plnenia počas trvania Zmluvy o dielo (m</w:t>
            </w:r>
            <w:r w:rsidRPr="00E4045B">
              <w:rPr>
                <w:rFonts w:ascii="Arial" w:hAnsi="Arial" w:cs="Arial"/>
                <w:b/>
                <w:bCs/>
                <w:sz w:val="20"/>
                <w:szCs w:val="20"/>
                <w:vertAlign w:val="superscript"/>
                <w:lang w:eastAsia="sk-SK"/>
              </w:rPr>
              <w:t>2</w:t>
            </w:r>
            <w:r w:rsidRPr="00E4045B">
              <w:rPr>
                <w:rFonts w:ascii="Arial" w:hAnsi="Arial" w:cs="Arial"/>
                <w:b/>
                <w:bCs/>
                <w:sz w:val="20"/>
                <w:szCs w:val="20"/>
                <w:lang w:eastAsia="sk-SK"/>
              </w:rPr>
              <w:t>)</w:t>
            </w:r>
          </w:p>
        </w:tc>
      </w:tr>
      <w:tr w:rsidR="00F473BC" w:rsidRPr="00E4045B" w14:paraId="183DC18E" w14:textId="77777777" w:rsidTr="00F473BC">
        <w:trPr>
          <w:trHeight w:val="422"/>
        </w:trPr>
        <w:tc>
          <w:tcPr>
            <w:tcW w:w="2494" w:type="dxa"/>
            <w:vAlign w:val="center"/>
          </w:tcPr>
          <w:p w14:paraId="0B2223BC" w14:textId="77777777" w:rsidR="00F473BC" w:rsidRPr="00E4045B" w:rsidRDefault="00F473BC" w:rsidP="00F473BC">
            <w:pPr>
              <w:rPr>
                <w:rFonts w:ascii="Arial" w:hAnsi="Arial" w:cs="Arial"/>
                <w:sz w:val="20"/>
                <w:szCs w:val="20"/>
                <w:lang w:eastAsia="sk-SK"/>
              </w:rPr>
            </w:pPr>
            <w:r w:rsidRPr="00E4045B">
              <w:rPr>
                <w:rFonts w:ascii="Arial" w:hAnsi="Arial" w:cs="Arial"/>
                <w:sz w:val="20"/>
                <w:szCs w:val="20"/>
                <w:lang w:eastAsia="sk-SK"/>
              </w:rPr>
              <w:t>SSÚD 8 Liptovský Mikuláš SSÚD 9 Mengusovce</w:t>
            </w:r>
          </w:p>
        </w:tc>
        <w:tc>
          <w:tcPr>
            <w:tcW w:w="2926" w:type="dxa"/>
            <w:vAlign w:val="center"/>
          </w:tcPr>
          <w:p w14:paraId="37C19354" w14:textId="77777777" w:rsidR="00F473BC" w:rsidRPr="00E4045B" w:rsidRDefault="00F473BC" w:rsidP="00F473BC">
            <w:pPr>
              <w:jc w:val="center"/>
              <w:rPr>
                <w:rFonts w:ascii="Arial" w:hAnsi="Arial" w:cs="Arial"/>
                <w:sz w:val="20"/>
                <w:szCs w:val="20"/>
              </w:rPr>
            </w:pPr>
            <w:r w:rsidRPr="00E4045B">
              <w:rPr>
                <w:rFonts w:ascii="Arial" w:hAnsi="Arial" w:cs="Arial"/>
                <w:sz w:val="20"/>
                <w:szCs w:val="20"/>
              </w:rPr>
              <w:t>549 215</w:t>
            </w:r>
          </w:p>
        </w:tc>
      </w:tr>
    </w:tbl>
    <w:p w14:paraId="1437155E" w14:textId="77777777" w:rsidR="00F473BC" w:rsidRPr="00E4045B" w:rsidRDefault="00F473BC" w:rsidP="00F473BC">
      <w:pPr>
        <w:jc w:val="both"/>
        <w:rPr>
          <w:rFonts w:ascii="Arial" w:hAnsi="Arial" w:cs="Arial"/>
          <w:sz w:val="20"/>
          <w:szCs w:val="20"/>
        </w:rPr>
      </w:pPr>
    </w:p>
    <w:p w14:paraId="203B7424"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23E35D60" w14:textId="77777777" w:rsidR="00F473BC" w:rsidRPr="00E4045B" w:rsidRDefault="00F473BC" w:rsidP="00F473BC">
      <w:pPr>
        <w:jc w:val="both"/>
        <w:rPr>
          <w:rFonts w:ascii="Arial" w:hAnsi="Arial" w:cs="Arial"/>
          <w:spacing w:val="-2"/>
          <w:sz w:val="20"/>
          <w:szCs w:val="20"/>
        </w:rPr>
      </w:pPr>
    </w:p>
    <w:p w14:paraId="6481EC9C" w14:textId="77777777" w:rsidR="00F473BC" w:rsidRPr="00E4045B" w:rsidRDefault="00F473BC" w:rsidP="00F473BC">
      <w:pPr>
        <w:jc w:val="both"/>
        <w:rPr>
          <w:rFonts w:ascii="Arial" w:hAnsi="Arial" w:cs="Arial"/>
          <w:spacing w:val="-2"/>
          <w:sz w:val="20"/>
          <w:szCs w:val="20"/>
        </w:rPr>
      </w:pPr>
    </w:p>
    <w:p w14:paraId="675F1A79"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Termín plnenia predmetu zákazky</w:t>
      </w:r>
      <w:r w:rsidRPr="00E4045B">
        <w:rPr>
          <w:rFonts w:cs="Arial"/>
          <w:noProof w:val="0"/>
          <w:sz w:val="20"/>
          <w:szCs w:val="20"/>
          <w:lang w:eastAsia="cs-CZ"/>
        </w:rPr>
        <w:tab/>
      </w:r>
      <w:r w:rsidRPr="00E4045B">
        <w:rPr>
          <w:rFonts w:cs="Arial"/>
          <w:noProof w:val="0"/>
          <w:sz w:val="20"/>
          <w:szCs w:val="20"/>
          <w:lang w:eastAsia="cs-CZ"/>
        </w:rPr>
        <w:tab/>
      </w:r>
      <w:r w:rsidRPr="00E4045B">
        <w:rPr>
          <w:rFonts w:cs="Arial"/>
          <w:noProof w:val="0"/>
          <w:sz w:val="20"/>
          <w:szCs w:val="20"/>
          <w:lang w:eastAsia="cs-CZ"/>
        </w:rPr>
        <w:tab/>
      </w:r>
    </w:p>
    <w:p w14:paraId="4687932F" w14:textId="2B0B96C5" w:rsidR="00F473BC" w:rsidRPr="00E4045B" w:rsidRDefault="00F473BC" w:rsidP="00F473BC">
      <w:pPr>
        <w:pStyle w:val="Pta"/>
        <w:tabs>
          <w:tab w:val="clear" w:pos="4536"/>
          <w:tab w:val="clear" w:pos="9072"/>
          <w:tab w:val="left" w:pos="4253"/>
        </w:tabs>
        <w:jc w:val="both"/>
        <w:rPr>
          <w:rFonts w:ascii="Arial" w:hAnsi="Arial" w:cs="Arial"/>
          <w:noProof w:val="0"/>
          <w:spacing w:val="-4"/>
          <w:sz w:val="20"/>
          <w:szCs w:val="20"/>
        </w:rPr>
      </w:pPr>
      <w:r w:rsidRPr="00E4045B">
        <w:rPr>
          <w:rFonts w:ascii="Arial" w:hAnsi="Arial" w:cs="Arial"/>
          <w:noProof w:val="0"/>
          <w:spacing w:val="-4"/>
          <w:sz w:val="20"/>
          <w:szCs w:val="20"/>
        </w:rPr>
        <w:t xml:space="preserve">Začiatok stavebných je najneskôr 5 kalendárnych dní nasledujúcich po dni, kedy bude písomne odovzdané a prevzaté stavenisko, po nadobudnutí účinnosti Zmluvy o dielo a po schválení jednotlivých uzávierok zo strany Ministerstva Dopravy Slovenskej republiky.  Termín dokončenia prác je 130 kalendárnych dní od prevzatia staveniska, </w:t>
      </w:r>
    </w:p>
    <w:p w14:paraId="5A265C3F"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Objednávateľ  bude požadovať uskutočnenie stavebných prác  v zmysle podrobného harmonogramu postupu a trvania prác, ktorý bude vypracovaný zhotoviteľom a ktorý bude tvoriť neoddeliteľnú súčasť zmluvy.</w:t>
      </w:r>
    </w:p>
    <w:p w14:paraId="0CADC57D" w14:textId="77777777" w:rsidR="00F473BC" w:rsidRPr="00E4045B" w:rsidRDefault="00F473BC" w:rsidP="00F473BC">
      <w:pPr>
        <w:jc w:val="both"/>
        <w:rPr>
          <w:rFonts w:ascii="Arial" w:hAnsi="Arial" w:cs="Arial"/>
          <w:spacing w:val="-2"/>
          <w:sz w:val="20"/>
          <w:szCs w:val="20"/>
        </w:rPr>
      </w:pPr>
    </w:p>
    <w:p w14:paraId="017E15C5" w14:textId="77777777" w:rsidR="00F473BC" w:rsidRPr="00E4045B" w:rsidRDefault="00F473BC" w:rsidP="00F473BC">
      <w:pPr>
        <w:pStyle w:val="Pta"/>
        <w:tabs>
          <w:tab w:val="clear" w:pos="4536"/>
          <w:tab w:val="clear" w:pos="9072"/>
          <w:tab w:val="left" w:pos="4253"/>
        </w:tabs>
        <w:jc w:val="both"/>
        <w:rPr>
          <w:rFonts w:ascii="Arial" w:hAnsi="Arial" w:cs="Arial"/>
          <w:noProof w:val="0"/>
          <w:sz w:val="20"/>
          <w:szCs w:val="20"/>
        </w:rPr>
      </w:pPr>
    </w:p>
    <w:p w14:paraId="5D15D35F" w14:textId="77777777" w:rsidR="00F473BC" w:rsidRPr="00E4045B" w:rsidRDefault="00F473BC" w:rsidP="00283F41">
      <w:pPr>
        <w:pStyle w:val="Odsekzoznamu"/>
        <w:numPr>
          <w:ilvl w:val="0"/>
          <w:numId w:val="41"/>
        </w:numPr>
        <w:ind w:left="851" w:hanging="851"/>
        <w:jc w:val="both"/>
        <w:rPr>
          <w:rFonts w:cs="Arial"/>
          <w:noProof w:val="0"/>
          <w:sz w:val="20"/>
          <w:szCs w:val="20"/>
        </w:rPr>
      </w:pPr>
      <w:r w:rsidRPr="00E4045B">
        <w:rPr>
          <w:rFonts w:cs="Arial"/>
          <w:b/>
          <w:noProof w:val="0"/>
          <w:sz w:val="20"/>
          <w:szCs w:val="20"/>
        </w:rPr>
        <w:t>Miesto plnenia predmetu zákazky:</w:t>
      </w:r>
      <w:r w:rsidRPr="00E4045B">
        <w:rPr>
          <w:rFonts w:cs="Arial"/>
          <w:noProof w:val="0"/>
          <w:sz w:val="20"/>
          <w:szCs w:val="20"/>
        </w:rPr>
        <w:t xml:space="preserve"> </w:t>
      </w:r>
      <w:r w:rsidRPr="00E4045B">
        <w:rPr>
          <w:rFonts w:cs="Arial"/>
          <w:noProof w:val="0"/>
          <w:sz w:val="20"/>
          <w:szCs w:val="20"/>
        </w:rPr>
        <w:tab/>
      </w:r>
      <w:r w:rsidRPr="00E4045B">
        <w:rPr>
          <w:rFonts w:cs="Arial"/>
          <w:noProof w:val="0"/>
          <w:sz w:val="20"/>
          <w:szCs w:val="20"/>
        </w:rPr>
        <w:tab/>
      </w:r>
    </w:p>
    <w:p w14:paraId="295AD52E" w14:textId="77777777" w:rsidR="00F473BC" w:rsidRPr="00E4045B" w:rsidRDefault="00F473BC" w:rsidP="00F473BC">
      <w:pPr>
        <w:pStyle w:val="Odsekzoznamu"/>
        <w:ind w:left="0"/>
        <w:jc w:val="both"/>
        <w:rPr>
          <w:rFonts w:cs="Arial"/>
          <w:noProof w:val="0"/>
          <w:sz w:val="20"/>
          <w:szCs w:val="20"/>
          <w:lang w:eastAsia="sk-SK"/>
        </w:rPr>
      </w:pPr>
      <w:r w:rsidRPr="00E4045B">
        <w:rPr>
          <w:rFonts w:cs="Arial"/>
          <w:noProof w:val="0"/>
          <w:sz w:val="20"/>
          <w:szCs w:val="20"/>
          <w:lang w:eastAsia="sk-SK"/>
        </w:rPr>
        <w:t>Predmet zákazky sa bude vykonávať / zabezpečovať na nasledujúcich úsekoch:</w:t>
      </w:r>
    </w:p>
    <w:p w14:paraId="1CB119B5" w14:textId="77777777" w:rsidR="00F473BC" w:rsidRPr="00E4045B" w:rsidRDefault="00F473BC" w:rsidP="00F473BC">
      <w:pPr>
        <w:pStyle w:val="Odsekzoznamu"/>
        <w:tabs>
          <w:tab w:val="left" w:pos="-2127"/>
        </w:tabs>
        <w:ind w:left="426"/>
        <w:jc w:val="both"/>
        <w:rPr>
          <w:rFonts w:cs="Arial"/>
          <w:b/>
          <w:noProof w:val="0"/>
          <w:sz w:val="20"/>
          <w:szCs w:val="20"/>
        </w:rPr>
      </w:pPr>
    </w:p>
    <w:p w14:paraId="5133FFFB"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9 Mengusovce:</w:t>
      </w:r>
    </w:p>
    <w:p w14:paraId="52F0281C"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na úseku Važec – Mengusovce v staničení 302,940 – 314,400</w:t>
      </w:r>
    </w:p>
    <w:p w14:paraId="623F9189"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diaľnice D1 na úseku Mengusovce – Važec v staničení 314,400 – 302,940</w:t>
      </w:r>
    </w:p>
    <w:p w14:paraId="3BBF2D0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križovatka Štrba</w:t>
      </w:r>
    </w:p>
    <w:p w14:paraId="302F53D7"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pravá strana</w:t>
      </w:r>
    </w:p>
    <w:p w14:paraId="22B020F8"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odpočívadlo Štrba ľavá strana</w:t>
      </w:r>
    </w:p>
    <w:p w14:paraId="59ED96F8"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0AC58FDF" w14:textId="77777777" w:rsidR="00F473BC" w:rsidRPr="00E4045B" w:rsidRDefault="00F473BC" w:rsidP="00F473BC">
      <w:pPr>
        <w:pStyle w:val="Pta"/>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SSÚD 8 Liptovský Mikuláš:</w:t>
      </w:r>
    </w:p>
    <w:p w14:paraId="582D2771"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t>diaľnica D1 – Pravý jazdný pás v km 292,150 – 295,318</w:t>
      </w:r>
    </w:p>
    <w:p w14:paraId="574EF430" w14:textId="77777777" w:rsidR="00F473BC" w:rsidRPr="00E4045B" w:rsidRDefault="00F473BC" w:rsidP="00283F41">
      <w:pPr>
        <w:pStyle w:val="Pta"/>
        <w:numPr>
          <w:ilvl w:val="0"/>
          <w:numId w:val="40"/>
        </w:numPr>
        <w:tabs>
          <w:tab w:val="clear" w:pos="9072"/>
          <w:tab w:val="left" w:pos="4536"/>
        </w:tabs>
        <w:jc w:val="both"/>
        <w:rPr>
          <w:rFonts w:ascii="Arial" w:hAnsi="Arial" w:cs="Arial"/>
          <w:noProof w:val="0"/>
          <w:sz w:val="20"/>
          <w:szCs w:val="20"/>
        </w:rPr>
      </w:pPr>
      <w:r w:rsidRPr="00E4045B">
        <w:rPr>
          <w:rFonts w:ascii="Arial" w:hAnsi="Arial" w:cs="Arial"/>
          <w:noProof w:val="0"/>
          <w:sz w:val="20"/>
          <w:szCs w:val="20"/>
        </w:rPr>
        <w:lastRenderedPageBreak/>
        <w:t>diaľnica D1 – Ľavý jazdný pás v km 271,650 – 267,500</w:t>
      </w:r>
    </w:p>
    <w:p w14:paraId="0AFAC2FC" w14:textId="77777777" w:rsidR="00F473BC" w:rsidRPr="00E4045B" w:rsidRDefault="00F473BC" w:rsidP="00F473BC">
      <w:pPr>
        <w:pStyle w:val="Pta"/>
        <w:tabs>
          <w:tab w:val="clear" w:pos="9072"/>
          <w:tab w:val="left" w:pos="4536"/>
        </w:tabs>
        <w:ind w:left="720"/>
        <w:jc w:val="both"/>
        <w:rPr>
          <w:rFonts w:ascii="Arial" w:hAnsi="Arial" w:cs="Arial"/>
          <w:noProof w:val="0"/>
          <w:sz w:val="20"/>
          <w:szCs w:val="20"/>
        </w:rPr>
      </w:pPr>
    </w:p>
    <w:p w14:paraId="51170674" w14:textId="77777777" w:rsidR="00F473BC" w:rsidRPr="00E4045B" w:rsidRDefault="00F473BC" w:rsidP="00283F41">
      <w:pPr>
        <w:pStyle w:val="Odsekzoznamu"/>
        <w:numPr>
          <w:ilvl w:val="0"/>
          <w:numId w:val="41"/>
        </w:numPr>
        <w:ind w:left="851" w:hanging="851"/>
        <w:jc w:val="both"/>
        <w:rPr>
          <w:rFonts w:cs="Arial"/>
          <w:b/>
          <w:noProof w:val="0"/>
          <w:sz w:val="20"/>
          <w:szCs w:val="20"/>
        </w:rPr>
      </w:pPr>
      <w:r w:rsidRPr="00E4045B">
        <w:rPr>
          <w:rFonts w:cs="Arial"/>
          <w:b/>
          <w:noProof w:val="0"/>
          <w:sz w:val="20"/>
          <w:szCs w:val="20"/>
        </w:rPr>
        <w:t>Technické a kvalitatívne podmienky predmetu zákazky</w:t>
      </w:r>
    </w:p>
    <w:p w14:paraId="7B5F5FDC" w14:textId="77777777" w:rsidR="00F473BC" w:rsidRPr="00E4045B" w:rsidRDefault="00F473BC" w:rsidP="00283F41">
      <w:pPr>
        <w:pStyle w:val="Odsekzoznamu"/>
        <w:numPr>
          <w:ilvl w:val="1"/>
          <w:numId w:val="41"/>
        </w:numPr>
        <w:ind w:left="851" w:hanging="851"/>
        <w:jc w:val="both"/>
        <w:rPr>
          <w:rFonts w:cs="Arial"/>
          <w:b/>
          <w:sz w:val="20"/>
          <w:szCs w:val="20"/>
        </w:rPr>
      </w:pPr>
      <w:r w:rsidRPr="00E4045B">
        <w:rPr>
          <w:rFonts w:eastAsia="Calibri" w:cs="Arial"/>
          <w:b/>
          <w:sz w:val="20"/>
          <w:szCs w:val="20"/>
          <w:lang w:eastAsia="sk-SK"/>
        </w:rPr>
        <w:t>Oprava asfaltových vozoviek</w:t>
      </w:r>
    </w:p>
    <w:p w14:paraId="14ED855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Popis súčasného stavu predmetu zákazky</w:t>
      </w:r>
    </w:p>
    <w:p w14:paraId="77203AC8" w14:textId="77777777" w:rsidR="00F473BC" w:rsidRPr="00E4045B" w:rsidRDefault="00F473BC" w:rsidP="00F473BC">
      <w:pPr>
        <w:pStyle w:val="Odsekzoznamu"/>
        <w:ind w:left="1134"/>
        <w:jc w:val="both"/>
        <w:rPr>
          <w:rFonts w:cs="Arial"/>
          <w:b/>
          <w:sz w:val="20"/>
          <w:szCs w:val="20"/>
        </w:rPr>
      </w:pPr>
    </w:p>
    <w:p w14:paraId="2A7BFA00"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č.1: Oprava diaľnice D1 v správe SSÚD 9 Mengusovce v staničení km 302,940 – 314,400 pravý + ľavý jazdný pás; v celej šírke  vrátane krajnice + vetvy križovatky Štrba + odpočívadlo Štrba pravá + ľavá strana</w:t>
      </w:r>
    </w:p>
    <w:p w14:paraId="7132A8D7" w14:textId="77777777" w:rsidR="00F473BC" w:rsidRPr="00E4045B" w:rsidRDefault="00F473BC" w:rsidP="00F473BC">
      <w:pPr>
        <w:jc w:val="both"/>
        <w:rPr>
          <w:rFonts w:ascii="Arial" w:hAnsi="Arial" w:cs="Arial"/>
          <w:b/>
          <w:sz w:val="20"/>
          <w:szCs w:val="20"/>
        </w:rPr>
      </w:pPr>
    </w:p>
    <w:p w14:paraId="3F842DF3" w14:textId="77777777" w:rsidR="00F473BC" w:rsidRPr="00E4045B" w:rsidRDefault="00F473BC" w:rsidP="00F473BC">
      <w:pPr>
        <w:jc w:val="both"/>
        <w:rPr>
          <w:rFonts w:ascii="Arial" w:hAnsi="Arial" w:cs="Arial"/>
          <w:bCs/>
          <w:sz w:val="20"/>
          <w:szCs w:val="20"/>
        </w:rPr>
      </w:pPr>
      <w:r w:rsidRPr="00E4045B">
        <w:rPr>
          <w:rFonts w:ascii="Arial" w:hAnsi="Arial" w:cs="Arial"/>
          <w:bCs/>
          <w:sz w:val="20"/>
          <w:szCs w:val="20"/>
        </w:rPr>
        <w:t xml:space="preserve">Upresnenie – úsek diaľnice D1 v správe SSÚD 9 Mengusovce bol odovzdaný do užívania v roku 2007. Na predmetnom úseku v staničení medzi km 302,940-315,290 sa nachádza na diaľnici veľký počet výtlkov ktorý je neustále opravovaný od začiatku decembra 2023. Počasie a rozsah poškodenia neumožňuje zabezpečovanie oprav v dostatočnej rýchlosti. </w:t>
      </w:r>
    </w:p>
    <w:p w14:paraId="4CE3A835" w14:textId="77777777" w:rsidR="00F473BC" w:rsidRPr="00E4045B" w:rsidRDefault="00F473BC" w:rsidP="00F473BC">
      <w:pPr>
        <w:ind w:firstLine="708"/>
        <w:jc w:val="both"/>
        <w:rPr>
          <w:rFonts w:ascii="Arial" w:hAnsi="Arial" w:cs="Arial"/>
          <w:bCs/>
          <w:sz w:val="20"/>
          <w:szCs w:val="20"/>
        </w:rPr>
      </w:pPr>
      <w:r w:rsidRPr="00E4045B">
        <w:rPr>
          <w:rFonts w:ascii="Arial" w:hAnsi="Arial" w:cs="Arial"/>
          <w:bCs/>
          <w:sz w:val="20"/>
          <w:szCs w:val="20"/>
        </w:rPr>
        <w:t>Na úseku boli dňa 14.2.2024 vykonané laboratórne skúšky pre zistenie stavu vozovky, ktoré preukázali, že je potrebná výmena obrusnej a ložnej vrstvy. Podkladové vrstvy vozovky sú v poriadku.</w:t>
      </w:r>
    </w:p>
    <w:p w14:paraId="54B8C66E" w14:textId="77777777" w:rsidR="00F473BC" w:rsidRPr="00E4045B" w:rsidRDefault="00F473BC" w:rsidP="00F473BC">
      <w:pPr>
        <w:ind w:firstLine="708"/>
        <w:jc w:val="both"/>
        <w:rPr>
          <w:rFonts w:ascii="Arial" w:hAnsi="Arial" w:cs="Arial"/>
          <w:bCs/>
          <w:sz w:val="20"/>
          <w:szCs w:val="20"/>
        </w:rPr>
      </w:pPr>
    </w:p>
    <w:p w14:paraId="4FA1473F"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79371B31"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166EB588"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21B28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Pravý jazdný pás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6F9200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4E4DB6E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282548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36CE5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195BD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c>
          <w:tcPr>
            <w:tcW w:w="5572" w:type="dxa"/>
            <w:tcBorders>
              <w:top w:val="nil"/>
              <w:left w:val="nil"/>
              <w:bottom w:val="single" w:sz="8" w:space="0" w:color="auto"/>
              <w:right w:val="single" w:sz="8" w:space="0" w:color="auto"/>
            </w:tcBorders>
          </w:tcPr>
          <w:p w14:paraId="28A08E5D" w14:textId="77777777" w:rsidR="00F473BC" w:rsidRPr="00E4045B" w:rsidRDefault="00F473BC" w:rsidP="00F473BC">
            <w:pPr>
              <w:rPr>
                <w:rFonts w:ascii="Arial" w:hAnsi="Arial" w:cs="Arial"/>
                <w:color w:val="000000"/>
                <w:sz w:val="20"/>
                <w:szCs w:val="20"/>
                <w:lang w:eastAsia="sk-SK"/>
              </w:rPr>
            </w:pPr>
          </w:p>
        </w:tc>
      </w:tr>
      <w:tr w:rsidR="00F473BC" w:rsidRPr="00E4045B" w14:paraId="40413DB6"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F1E1F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7589A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c>
          <w:tcPr>
            <w:tcW w:w="5572" w:type="dxa"/>
            <w:tcBorders>
              <w:top w:val="nil"/>
              <w:left w:val="nil"/>
              <w:bottom w:val="single" w:sz="8" w:space="0" w:color="auto"/>
              <w:right w:val="single" w:sz="8" w:space="0" w:color="auto"/>
            </w:tcBorders>
          </w:tcPr>
          <w:p w14:paraId="162FBBB8" w14:textId="77777777" w:rsidR="00F473BC" w:rsidRPr="00E4045B" w:rsidRDefault="00F473BC" w:rsidP="00F473BC">
            <w:pPr>
              <w:rPr>
                <w:rFonts w:ascii="Arial" w:hAnsi="Arial" w:cs="Arial"/>
                <w:color w:val="000000"/>
                <w:sz w:val="20"/>
                <w:szCs w:val="20"/>
                <w:lang w:eastAsia="sk-SK"/>
              </w:rPr>
            </w:pPr>
          </w:p>
        </w:tc>
      </w:tr>
      <w:tr w:rsidR="00F473BC" w:rsidRPr="00E4045B" w14:paraId="3BA30DF9"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1E94DF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E61480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c>
          <w:tcPr>
            <w:tcW w:w="5572" w:type="dxa"/>
            <w:tcBorders>
              <w:top w:val="nil"/>
              <w:left w:val="nil"/>
              <w:bottom w:val="single" w:sz="8" w:space="0" w:color="auto"/>
              <w:right w:val="single" w:sz="8" w:space="0" w:color="auto"/>
            </w:tcBorders>
          </w:tcPr>
          <w:p w14:paraId="45146CE9" w14:textId="77777777" w:rsidR="00F473BC" w:rsidRPr="00E4045B" w:rsidRDefault="00F473BC" w:rsidP="00F473BC">
            <w:pPr>
              <w:rPr>
                <w:rFonts w:ascii="Arial" w:hAnsi="Arial" w:cs="Arial"/>
                <w:color w:val="000000"/>
                <w:sz w:val="20"/>
                <w:szCs w:val="20"/>
                <w:lang w:eastAsia="sk-SK"/>
              </w:rPr>
            </w:pPr>
          </w:p>
        </w:tc>
      </w:tr>
      <w:tr w:rsidR="00F473BC" w:rsidRPr="00E4045B" w14:paraId="7C33E63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95BCF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1EE8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c>
          <w:tcPr>
            <w:tcW w:w="5572" w:type="dxa"/>
            <w:tcBorders>
              <w:top w:val="nil"/>
              <w:left w:val="nil"/>
              <w:bottom w:val="single" w:sz="8" w:space="0" w:color="auto"/>
              <w:right w:val="single" w:sz="8" w:space="0" w:color="auto"/>
            </w:tcBorders>
          </w:tcPr>
          <w:p w14:paraId="60998298" w14:textId="77777777" w:rsidR="00F473BC" w:rsidRPr="00E4045B" w:rsidRDefault="00F473BC" w:rsidP="00F473BC">
            <w:pPr>
              <w:rPr>
                <w:rFonts w:ascii="Arial" w:hAnsi="Arial" w:cs="Arial"/>
                <w:color w:val="000000"/>
                <w:sz w:val="20"/>
                <w:szCs w:val="20"/>
                <w:lang w:eastAsia="sk-SK"/>
              </w:rPr>
            </w:pPr>
          </w:p>
        </w:tc>
      </w:tr>
      <w:tr w:rsidR="00F473BC" w:rsidRPr="00E4045B" w14:paraId="7F13D2AF"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13ECD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72407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c>
          <w:tcPr>
            <w:tcW w:w="5572" w:type="dxa"/>
            <w:tcBorders>
              <w:top w:val="nil"/>
              <w:left w:val="nil"/>
              <w:bottom w:val="single" w:sz="8" w:space="0" w:color="auto"/>
              <w:right w:val="single" w:sz="8" w:space="0" w:color="auto"/>
            </w:tcBorders>
          </w:tcPr>
          <w:p w14:paraId="731EC90C" w14:textId="77777777" w:rsidR="00F473BC" w:rsidRPr="00E4045B" w:rsidRDefault="00F473BC" w:rsidP="00F473BC">
            <w:pPr>
              <w:rPr>
                <w:rFonts w:ascii="Arial" w:hAnsi="Arial" w:cs="Arial"/>
                <w:color w:val="000000"/>
                <w:sz w:val="20"/>
                <w:szCs w:val="20"/>
                <w:lang w:eastAsia="sk-SK"/>
              </w:rPr>
            </w:pPr>
          </w:p>
        </w:tc>
      </w:tr>
      <w:tr w:rsidR="00F473BC" w:rsidRPr="00E4045B" w14:paraId="2B1EFE18"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86713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15B1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c>
          <w:tcPr>
            <w:tcW w:w="5572" w:type="dxa"/>
            <w:tcBorders>
              <w:top w:val="nil"/>
              <w:left w:val="nil"/>
              <w:bottom w:val="single" w:sz="8" w:space="0" w:color="auto"/>
              <w:right w:val="single" w:sz="8" w:space="0" w:color="auto"/>
            </w:tcBorders>
          </w:tcPr>
          <w:p w14:paraId="55013A1B" w14:textId="77777777" w:rsidR="00F473BC" w:rsidRPr="00E4045B" w:rsidRDefault="00F473BC" w:rsidP="00F473BC">
            <w:pPr>
              <w:rPr>
                <w:rFonts w:ascii="Arial" w:hAnsi="Arial" w:cs="Arial"/>
                <w:color w:val="000000"/>
                <w:sz w:val="20"/>
                <w:szCs w:val="20"/>
                <w:lang w:eastAsia="sk-SK"/>
              </w:rPr>
            </w:pPr>
          </w:p>
        </w:tc>
      </w:tr>
      <w:tr w:rsidR="00F473BC" w:rsidRPr="00E4045B" w14:paraId="5C08A0F4"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06A1D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7C1E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c>
          <w:tcPr>
            <w:tcW w:w="5572" w:type="dxa"/>
            <w:tcBorders>
              <w:top w:val="nil"/>
              <w:left w:val="nil"/>
              <w:bottom w:val="single" w:sz="8" w:space="0" w:color="auto"/>
              <w:right w:val="single" w:sz="8" w:space="0" w:color="auto"/>
            </w:tcBorders>
          </w:tcPr>
          <w:p w14:paraId="60B6B347" w14:textId="77777777" w:rsidR="00F473BC" w:rsidRPr="00E4045B" w:rsidRDefault="00F473BC" w:rsidP="00F473BC">
            <w:pPr>
              <w:rPr>
                <w:rFonts w:ascii="Arial" w:hAnsi="Arial" w:cs="Arial"/>
                <w:color w:val="000000"/>
                <w:sz w:val="20"/>
                <w:szCs w:val="20"/>
                <w:lang w:eastAsia="sk-SK"/>
              </w:rPr>
            </w:pPr>
          </w:p>
        </w:tc>
      </w:tr>
      <w:tr w:rsidR="00F473BC" w:rsidRPr="00E4045B" w14:paraId="0F63C670"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2139BA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546A4B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c>
          <w:tcPr>
            <w:tcW w:w="5572" w:type="dxa"/>
            <w:tcBorders>
              <w:top w:val="nil"/>
              <w:left w:val="nil"/>
              <w:bottom w:val="single" w:sz="8" w:space="0" w:color="auto"/>
              <w:right w:val="single" w:sz="8" w:space="0" w:color="auto"/>
            </w:tcBorders>
            <w:shd w:val="clear" w:color="auto" w:fill="auto"/>
          </w:tcPr>
          <w:p w14:paraId="122ACF6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(výmena obrusnej vrstvy v roku 2021)</w:t>
            </w:r>
          </w:p>
        </w:tc>
      </w:tr>
      <w:tr w:rsidR="00F473BC" w:rsidRPr="00E4045B" w14:paraId="32CC44E4" w14:textId="77777777" w:rsidTr="00F473BC">
        <w:trPr>
          <w:trHeight w:val="213"/>
        </w:trPr>
        <w:tc>
          <w:tcPr>
            <w:tcW w:w="2280"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01C081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4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14:paraId="5139567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c>
          <w:tcPr>
            <w:tcW w:w="5572" w:type="dxa"/>
            <w:tcBorders>
              <w:top w:val="nil"/>
              <w:left w:val="nil"/>
              <w:bottom w:val="single" w:sz="8" w:space="0" w:color="auto"/>
              <w:right w:val="single" w:sz="8" w:space="0" w:color="auto"/>
            </w:tcBorders>
            <w:shd w:val="clear" w:color="auto" w:fill="auto"/>
          </w:tcPr>
          <w:p w14:paraId="1FB661A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(výmena obrusnej vrstvy v roku 2023)</w:t>
            </w:r>
          </w:p>
        </w:tc>
      </w:tr>
      <w:tr w:rsidR="00F473BC" w:rsidRPr="00E4045B" w14:paraId="67888C10"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BABC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79E00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c>
          <w:tcPr>
            <w:tcW w:w="5572" w:type="dxa"/>
            <w:tcBorders>
              <w:top w:val="nil"/>
              <w:left w:val="nil"/>
              <w:bottom w:val="single" w:sz="8" w:space="0" w:color="auto"/>
              <w:right w:val="single" w:sz="8" w:space="0" w:color="auto"/>
            </w:tcBorders>
          </w:tcPr>
          <w:p w14:paraId="3E94A4F1" w14:textId="77777777" w:rsidR="00F473BC" w:rsidRPr="00E4045B" w:rsidRDefault="00F473BC" w:rsidP="00F473BC">
            <w:pPr>
              <w:rPr>
                <w:rFonts w:ascii="Arial" w:hAnsi="Arial" w:cs="Arial"/>
                <w:color w:val="000000"/>
                <w:sz w:val="20"/>
                <w:szCs w:val="20"/>
                <w:lang w:eastAsia="sk-SK"/>
              </w:rPr>
            </w:pPr>
          </w:p>
        </w:tc>
      </w:tr>
      <w:tr w:rsidR="00F473BC" w:rsidRPr="00E4045B" w14:paraId="5110A966" w14:textId="77777777" w:rsidTr="00F473BC">
        <w:trPr>
          <w:trHeight w:val="20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C722BD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088B6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c>
          <w:tcPr>
            <w:tcW w:w="5572" w:type="dxa"/>
            <w:tcBorders>
              <w:top w:val="nil"/>
              <w:left w:val="nil"/>
              <w:bottom w:val="single" w:sz="8" w:space="0" w:color="auto"/>
              <w:right w:val="single" w:sz="8" w:space="0" w:color="auto"/>
            </w:tcBorders>
          </w:tcPr>
          <w:p w14:paraId="39D8E687" w14:textId="77777777" w:rsidR="00F473BC" w:rsidRPr="00E4045B" w:rsidRDefault="00F473BC" w:rsidP="00F473BC">
            <w:pPr>
              <w:rPr>
                <w:rFonts w:ascii="Arial" w:hAnsi="Arial" w:cs="Arial"/>
                <w:color w:val="000000"/>
                <w:sz w:val="20"/>
                <w:szCs w:val="20"/>
                <w:lang w:eastAsia="sk-SK"/>
              </w:rPr>
            </w:pPr>
          </w:p>
        </w:tc>
      </w:tr>
    </w:tbl>
    <w:p w14:paraId="073F9E87" w14:textId="77777777" w:rsidR="00F473BC" w:rsidRPr="00E4045B" w:rsidRDefault="00F473BC" w:rsidP="00F473BC">
      <w:pPr>
        <w:rPr>
          <w:rFonts w:ascii="Arial" w:eastAsiaTheme="minorHAnsi" w:hAnsi="Arial" w:cs="Arial"/>
          <w:b/>
          <w:sz w:val="20"/>
          <w:szCs w:val="20"/>
        </w:rPr>
      </w:pPr>
    </w:p>
    <w:tbl>
      <w:tblPr>
        <w:tblW w:w="3393" w:type="dxa"/>
        <w:tblInd w:w="-1" w:type="dxa"/>
        <w:tblCellMar>
          <w:left w:w="0" w:type="dxa"/>
          <w:right w:w="0" w:type="dxa"/>
        </w:tblCellMar>
        <w:tblLook w:val="04A0" w:firstRow="1" w:lastRow="0" w:firstColumn="1" w:lastColumn="0" w:noHBand="0" w:noVBand="1"/>
      </w:tblPr>
      <w:tblGrid>
        <w:gridCol w:w="2259"/>
        <w:gridCol w:w="1134"/>
      </w:tblGrid>
      <w:tr w:rsidR="00F473BC" w:rsidRPr="00E4045B" w14:paraId="3E5B684F" w14:textId="77777777" w:rsidTr="00F473BC">
        <w:trPr>
          <w:trHeight w:val="267"/>
        </w:trPr>
        <w:tc>
          <w:tcPr>
            <w:tcW w:w="225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B146C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Ľavý jazdný pás</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1F63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r>
      <w:tr w:rsidR="00F473BC" w:rsidRPr="00E4045B" w14:paraId="47E50C4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BD751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D1-250/M2561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41DDC1"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0,392</w:t>
            </w:r>
          </w:p>
        </w:tc>
      </w:tr>
      <w:tr w:rsidR="00F473BC" w:rsidRPr="00E4045B" w14:paraId="7DB5DF10"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3FCF8"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D1-251/M3387</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DC8A6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0,147</w:t>
            </w:r>
          </w:p>
        </w:tc>
      </w:tr>
      <w:tr w:rsidR="00F473BC" w:rsidRPr="00E4045B" w14:paraId="3333986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3B669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D1-252/M5571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2DC945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0,322</w:t>
            </w:r>
          </w:p>
        </w:tc>
      </w:tr>
      <w:tr w:rsidR="00F473BC" w:rsidRPr="00E4045B" w14:paraId="750B9811"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69CC1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D1-253/M6209</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C70B5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0,034</w:t>
            </w:r>
          </w:p>
        </w:tc>
      </w:tr>
      <w:tr w:rsidR="00F473BC" w:rsidRPr="00E4045B" w14:paraId="56DFE31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8D5C79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D1-254/M335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57298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0,071</w:t>
            </w:r>
          </w:p>
        </w:tc>
      </w:tr>
      <w:tr w:rsidR="00F473BC" w:rsidRPr="00E4045B" w14:paraId="68D6EA8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1725F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D1-255/M5871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19762A"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0,055</w:t>
            </w:r>
          </w:p>
        </w:tc>
      </w:tr>
      <w:tr w:rsidR="00F473BC" w:rsidRPr="00E4045B" w14:paraId="5CA01094"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7EFD22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D1-258/M5694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5EC45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0,598</w:t>
            </w:r>
          </w:p>
        </w:tc>
      </w:tr>
      <w:tr w:rsidR="00F473BC" w:rsidRPr="00E4045B" w14:paraId="70BD7306"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A8F41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D1-259/M2885</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A875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0,015</w:t>
            </w:r>
          </w:p>
        </w:tc>
      </w:tr>
      <w:tr w:rsidR="00F473BC" w:rsidRPr="00E4045B" w14:paraId="1D26B3F3"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F296AE"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D1-260/M470</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8B617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0,127</w:t>
            </w:r>
          </w:p>
        </w:tc>
      </w:tr>
      <w:tr w:rsidR="00F473BC" w:rsidRPr="00E4045B" w14:paraId="14ED401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D2411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D1-262/M6368</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1760E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0,064</w:t>
            </w:r>
          </w:p>
        </w:tc>
      </w:tr>
      <w:tr w:rsidR="00F473BC" w:rsidRPr="00E4045B" w14:paraId="06128265" w14:textId="77777777" w:rsidTr="00F473BC">
        <w:trPr>
          <w:trHeight w:val="267"/>
        </w:trPr>
        <w:tc>
          <w:tcPr>
            <w:tcW w:w="225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C02803"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D1-265/M9444</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2CBF8B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0,016</w:t>
            </w:r>
          </w:p>
        </w:tc>
      </w:tr>
    </w:tbl>
    <w:p w14:paraId="0F21095A" w14:textId="77777777" w:rsidR="00F473BC" w:rsidRPr="00E4045B" w:rsidRDefault="00F473BC" w:rsidP="00F473BC">
      <w:pPr>
        <w:jc w:val="both"/>
        <w:rPr>
          <w:rFonts w:ascii="Arial" w:hAnsi="Arial" w:cs="Arial"/>
          <w:bCs/>
          <w:sz w:val="20"/>
          <w:szCs w:val="20"/>
        </w:rPr>
      </w:pPr>
    </w:p>
    <w:p w14:paraId="01707F11" w14:textId="77777777" w:rsidR="00F473BC" w:rsidRPr="00E4045B" w:rsidRDefault="00F473BC" w:rsidP="00F473BC">
      <w:pPr>
        <w:jc w:val="both"/>
        <w:rPr>
          <w:rFonts w:ascii="Arial" w:hAnsi="Arial" w:cs="Arial"/>
          <w:bCs/>
          <w:sz w:val="20"/>
          <w:szCs w:val="20"/>
        </w:rPr>
      </w:pPr>
    </w:p>
    <w:p w14:paraId="53C75996" w14:textId="77777777" w:rsidR="00F473BC" w:rsidRPr="00E4045B" w:rsidRDefault="00F473BC" w:rsidP="00F473BC">
      <w:pPr>
        <w:jc w:val="both"/>
        <w:rPr>
          <w:rFonts w:ascii="Arial" w:hAnsi="Arial" w:cs="Arial"/>
          <w:bCs/>
          <w:sz w:val="20"/>
          <w:szCs w:val="20"/>
        </w:rPr>
      </w:pPr>
    </w:p>
    <w:p w14:paraId="0E2D3CF5" w14:textId="7CFDFDC6" w:rsidR="00F473BC" w:rsidRPr="00E4045B" w:rsidRDefault="00F473BC" w:rsidP="00F473BC">
      <w:pPr>
        <w:jc w:val="both"/>
        <w:rPr>
          <w:rFonts w:ascii="Arial" w:hAnsi="Arial" w:cs="Arial"/>
          <w:bCs/>
          <w:sz w:val="20"/>
          <w:szCs w:val="20"/>
        </w:rPr>
      </w:pPr>
    </w:p>
    <w:p w14:paraId="78883F51"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2: Oprava diaľnice D1 v správe SSÚD 8 Liptovský Mikuláš; ľavý jazdný pás v staničení km 271,650 – 267,500; v celej šírke vrátane krajnice</w:t>
      </w:r>
    </w:p>
    <w:p w14:paraId="1DF20F19" w14:textId="77777777" w:rsidR="00F473BC" w:rsidRPr="00E4045B" w:rsidRDefault="00F473BC" w:rsidP="00F473BC">
      <w:pPr>
        <w:jc w:val="both"/>
        <w:rPr>
          <w:rFonts w:ascii="Arial" w:hAnsi="Arial" w:cs="Arial"/>
          <w:bCs/>
          <w:color w:val="FF0000"/>
          <w:sz w:val="20"/>
          <w:szCs w:val="20"/>
        </w:rPr>
      </w:pPr>
    </w:p>
    <w:p w14:paraId="6A39F18B"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4BF45BEE"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280"/>
        <w:gridCol w:w="1145"/>
        <w:gridCol w:w="5572"/>
      </w:tblGrid>
      <w:tr w:rsidR="00F473BC" w:rsidRPr="00E4045B" w14:paraId="4FA64F6C" w14:textId="77777777" w:rsidTr="00F473BC">
        <w:trPr>
          <w:trHeight w:val="213"/>
        </w:trPr>
        <w:tc>
          <w:tcPr>
            <w:tcW w:w="228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78B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ĽJP 271,650 – 267,500 </w:t>
            </w:r>
          </w:p>
        </w:tc>
        <w:tc>
          <w:tcPr>
            <w:tcW w:w="114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D358FD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2ADBDC7C"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35751F91"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41BBE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D1-209A/M2730</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D336D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0,05275</w:t>
            </w:r>
          </w:p>
        </w:tc>
        <w:tc>
          <w:tcPr>
            <w:tcW w:w="5572" w:type="dxa"/>
            <w:tcBorders>
              <w:top w:val="nil"/>
              <w:left w:val="nil"/>
              <w:bottom w:val="single" w:sz="8" w:space="0" w:color="auto"/>
              <w:right w:val="single" w:sz="8" w:space="0" w:color="auto"/>
            </w:tcBorders>
          </w:tcPr>
          <w:p w14:paraId="6FEB6B02" w14:textId="77777777" w:rsidR="00F473BC" w:rsidRPr="00E4045B" w:rsidRDefault="00F473BC" w:rsidP="00F473BC">
            <w:pPr>
              <w:rPr>
                <w:rFonts w:ascii="Arial" w:hAnsi="Arial" w:cs="Arial"/>
                <w:color w:val="000000"/>
                <w:sz w:val="20"/>
                <w:szCs w:val="20"/>
                <w:lang w:eastAsia="sk-SK"/>
              </w:rPr>
            </w:pPr>
          </w:p>
        </w:tc>
      </w:tr>
      <w:tr w:rsidR="00F473BC" w:rsidRPr="00E4045B" w14:paraId="6F57BE85"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948D09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D1-208/M7309</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784086"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0,003</w:t>
            </w:r>
          </w:p>
        </w:tc>
        <w:tc>
          <w:tcPr>
            <w:tcW w:w="5572" w:type="dxa"/>
            <w:tcBorders>
              <w:top w:val="nil"/>
              <w:left w:val="nil"/>
              <w:bottom w:val="single" w:sz="8" w:space="0" w:color="auto"/>
              <w:right w:val="single" w:sz="8" w:space="0" w:color="auto"/>
            </w:tcBorders>
          </w:tcPr>
          <w:p w14:paraId="05502994" w14:textId="77777777" w:rsidR="00F473BC" w:rsidRPr="00E4045B" w:rsidRDefault="00F473BC" w:rsidP="00F473BC">
            <w:pPr>
              <w:rPr>
                <w:rFonts w:ascii="Arial" w:hAnsi="Arial" w:cs="Arial"/>
                <w:color w:val="000000"/>
                <w:sz w:val="20"/>
                <w:szCs w:val="20"/>
                <w:lang w:eastAsia="sk-SK"/>
              </w:rPr>
            </w:pPr>
          </w:p>
        </w:tc>
      </w:tr>
      <w:tr w:rsidR="00F473BC" w:rsidRPr="00E4045B" w14:paraId="520FDC33" w14:textId="77777777" w:rsidTr="00F473BC">
        <w:trPr>
          <w:trHeight w:val="213"/>
        </w:trPr>
        <w:tc>
          <w:tcPr>
            <w:tcW w:w="22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34F78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lastRenderedPageBreak/>
              <w:t>Most D1-210/M5603</w:t>
            </w:r>
          </w:p>
        </w:tc>
        <w:tc>
          <w:tcPr>
            <w:tcW w:w="114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085EE4"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F2D25CD"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bl>
    <w:p w14:paraId="457F693E" w14:textId="77777777" w:rsidR="00F473BC" w:rsidRPr="00E4045B" w:rsidRDefault="00F473BC" w:rsidP="00F473BC">
      <w:pPr>
        <w:rPr>
          <w:rFonts w:ascii="Arial" w:eastAsiaTheme="minorHAnsi" w:hAnsi="Arial" w:cs="Arial"/>
          <w:b/>
          <w:sz w:val="20"/>
          <w:szCs w:val="20"/>
        </w:rPr>
      </w:pPr>
    </w:p>
    <w:p w14:paraId="43F54BC3" w14:textId="77777777" w:rsidR="00F473BC" w:rsidRPr="00E4045B" w:rsidRDefault="00F473BC" w:rsidP="00F473BC">
      <w:pPr>
        <w:jc w:val="both"/>
        <w:rPr>
          <w:rFonts w:ascii="Arial" w:hAnsi="Arial" w:cs="Arial"/>
          <w:bCs/>
          <w:color w:val="FF0000"/>
          <w:sz w:val="20"/>
          <w:szCs w:val="20"/>
        </w:rPr>
      </w:pPr>
    </w:p>
    <w:p w14:paraId="34684252" w14:textId="77777777" w:rsidR="00F473BC" w:rsidRPr="00E4045B" w:rsidRDefault="00F473BC" w:rsidP="00F473BC">
      <w:pPr>
        <w:tabs>
          <w:tab w:val="left" w:pos="142"/>
        </w:tabs>
        <w:rPr>
          <w:rFonts w:ascii="Arial" w:hAnsi="Arial" w:cs="Arial"/>
          <w:b/>
          <w:sz w:val="20"/>
          <w:szCs w:val="20"/>
          <w:u w:val="single"/>
        </w:rPr>
      </w:pPr>
      <w:r w:rsidRPr="00E4045B">
        <w:rPr>
          <w:rFonts w:ascii="Arial" w:hAnsi="Arial" w:cs="Arial"/>
          <w:b/>
          <w:sz w:val="20"/>
          <w:szCs w:val="20"/>
          <w:u w:val="single"/>
        </w:rPr>
        <w:t>Objekt č. 3: Oprava diaľnice D1 v správe SSÚD 8 Liptovský Mikuláš; pravý jazdný pás v staničení km 292,150 – 295,318; v celej šírke vrátane krajnice</w:t>
      </w:r>
    </w:p>
    <w:p w14:paraId="1EC50C66" w14:textId="77777777" w:rsidR="00F473BC" w:rsidRPr="00E4045B" w:rsidRDefault="00F473BC" w:rsidP="00F473BC">
      <w:pPr>
        <w:jc w:val="both"/>
        <w:rPr>
          <w:rFonts w:ascii="Arial" w:hAnsi="Arial" w:cs="Arial"/>
          <w:bCs/>
          <w:color w:val="FF0000"/>
          <w:sz w:val="20"/>
          <w:szCs w:val="20"/>
        </w:rPr>
      </w:pPr>
    </w:p>
    <w:p w14:paraId="087958E9" w14:textId="77777777" w:rsidR="00F473BC" w:rsidRPr="00E4045B" w:rsidRDefault="00F473BC" w:rsidP="00F473BC">
      <w:pPr>
        <w:rPr>
          <w:rFonts w:ascii="Arial" w:eastAsiaTheme="minorHAnsi" w:hAnsi="Arial" w:cs="Arial"/>
          <w:b/>
          <w:sz w:val="20"/>
          <w:szCs w:val="20"/>
        </w:rPr>
      </w:pPr>
      <w:r w:rsidRPr="00E4045B">
        <w:rPr>
          <w:rFonts w:ascii="Arial" w:eastAsiaTheme="minorHAnsi" w:hAnsi="Arial" w:cs="Arial"/>
          <w:sz w:val="20"/>
          <w:szCs w:val="20"/>
        </w:rPr>
        <w:t xml:space="preserve">Na úseku sa nachádzajú </w:t>
      </w:r>
      <w:r w:rsidRPr="00E4045B">
        <w:rPr>
          <w:rFonts w:ascii="Arial" w:eastAsiaTheme="minorHAnsi" w:hAnsi="Arial" w:cs="Arial"/>
          <w:b/>
          <w:sz w:val="20"/>
          <w:szCs w:val="20"/>
        </w:rPr>
        <w:t>mostné objekty:</w:t>
      </w:r>
    </w:p>
    <w:p w14:paraId="32548A6F" w14:textId="77777777" w:rsidR="00F473BC" w:rsidRPr="00E4045B" w:rsidRDefault="00F473BC" w:rsidP="00F473BC">
      <w:pPr>
        <w:rPr>
          <w:rFonts w:ascii="Arial" w:eastAsiaTheme="minorHAnsi" w:hAnsi="Arial" w:cs="Arial"/>
          <w:b/>
          <w:sz w:val="20"/>
          <w:szCs w:val="20"/>
        </w:rPr>
      </w:pPr>
    </w:p>
    <w:tbl>
      <w:tblPr>
        <w:tblpPr w:leftFromText="141" w:rightFromText="141" w:vertAnchor="text" w:tblpY="1"/>
        <w:tblOverlap w:val="never"/>
        <w:tblW w:w="8997" w:type="dxa"/>
        <w:tblCellMar>
          <w:left w:w="0" w:type="dxa"/>
          <w:right w:w="0" w:type="dxa"/>
        </w:tblCellMar>
        <w:tblLook w:val="04A0" w:firstRow="1" w:lastRow="0" w:firstColumn="1" w:lastColumn="0" w:noHBand="0" w:noVBand="1"/>
      </w:tblPr>
      <w:tblGrid>
        <w:gridCol w:w="2542"/>
        <w:gridCol w:w="883"/>
        <w:gridCol w:w="5572"/>
      </w:tblGrid>
      <w:tr w:rsidR="00F473BC" w:rsidRPr="00E4045B" w14:paraId="7128F950" w14:textId="77777777" w:rsidTr="00F473BC">
        <w:trPr>
          <w:trHeight w:val="213"/>
        </w:trPr>
        <w:tc>
          <w:tcPr>
            <w:tcW w:w="254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4F891B"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 xml:space="preserve">PJP 292,150 – 295,318 </w:t>
            </w:r>
          </w:p>
        </w:tc>
        <w:tc>
          <w:tcPr>
            <w:tcW w:w="88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64BC745"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Dĺžka (km)</w:t>
            </w:r>
          </w:p>
        </w:tc>
        <w:tc>
          <w:tcPr>
            <w:tcW w:w="5572" w:type="dxa"/>
            <w:tcBorders>
              <w:top w:val="single" w:sz="8" w:space="0" w:color="auto"/>
              <w:left w:val="nil"/>
              <w:bottom w:val="single" w:sz="8" w:space="0" w:color="auto"/>
              <w:right w:val="single" w:sz="8" w:space="0" w:color="auto"/>
            </w:tcBorders>
          </w:tcPr>
          <w:p w14:paraId="142882A7"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poznámka</w:t>
            </w:r>
          </w:p>
        </w:tc>
      </w:tr>
      <w:tr w:rsidR="00F473BC" w:rsidRPr="00E4045B" w14:paraId="43BEFA42"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F15830"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D1-236/Hybica/M7540</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D11976"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64CA662F"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(začiatok opravy od mostného záveru)</w:t>
            </w:r>
          </w:p>
        </w:tc>
      </w:tr>
      <w:tr w:rsidR="00F473BC" w:rsidRPr="00E4045B" w14:paraId="0EC737E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93800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D1-238/M2527</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A291E4"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0,02794</w:t>
            </w:r>
          </w:p>
        </w:tc>
        <w:tc>
          <w:tcPr>
            <w:tcW w:w="5572" w:type="dxa"/>
            <w:tcBorders>
              <w:top w:val="nil"/>
              <w:left w:val="nil"/>
              <w:bottom w:val="single" w:sz="8" w:space="0" w:color="auto"/>
              <w:right w:val="single" w:sz="8" w:space="0" w:color="auto"/>
            </w:tcBorders>
          </w:tcPr>
          <w:p w14:paraId="48C37E0B" w14:textId="77777777" w:rsidR="00F473BC" w:rsidRPr="00E4045B" w:rsidRDefault="00F473BC" w:rsidP="00F473BC">
            <w:pPr>
              <w:rPr>
                <w:rFonts w:ascii="Arial" w:hAnsi="Arial" w:cs="Arial"/>
                <w:color w:val="000000"/>
                <w:sz w:val="20"/>
                <w:szCs w:val="20"/>
                <w:lang w:eastAsia="sk-SK"/>
              </w:rPr>
            </w:pPr>
          </w:p>
        </w:tc>
      </w:tr>
      <w:tr w:rsidR="00F473BC" w:rsidRPr="00E4045B" w14:paraId="4300F1C7" w14:textId="77777777" w:rsidTr="00F473BC">
        <w:trPr>
          <w:trHeight w:val="213"/>
        </w:trPr>
        <w:tc>
          <w:tcPr>
            <w:tcW w:w="254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BB84C79"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D1-239/M615</w:t>
            </w:r>
          </w:p>
        </w:tc>
        <w:tc>
          <w:tcPr>
            <w:tcW w:w="88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5A703C" w14:textId="77777777" w:rsidR="00F473BC" w:rsidRPr="00E4045B" w:rsidRDefault="00F473BC" w:rsidP="00F473BC">
            <w:pPr>
              <w:jc w:val="center"/>
              <w:rPr>
                <w:rFonts w:ascii="Arial" w:hAnsi="Arial" w:cs="Arial"/>
                <w:color w:val="000000"/>
                <w:sz w:val="20"/>
                <w:szCs w:val="20"/>
                <w:lang w:eastAsia="sk-SK"/>
              </w:rPr>
            </w:pPr>
            <w:r w:rsidRPr="00E4045B">
              <w:rPr>
                <w:rFonts w:ascii="Arial" w:hAnsi="Arial" w:cs="Arial"/>
                <w:color w:val="000000"/>
                <w:sz w:val="20"/>
                <w:szCs w:val="20"/>
                <w:lang w:eastAsia="sk-SK"/>
              </w:rPr>
              <w:t>-</w:t>
            </w:r>
          </w:p>
        </w:tc>
        <w:tc>
          <w:tcPr>
            <w:tcW w:w="5572" w:type="dxa"/>
            <w:tcBorders>
              <w:top w:val="nil"/>
              <w:left w:val="nil"/>
              <w:bottom w:val="single" w:sz="8" w:space="0" w:color="auto"/>
              <w:right w:val="single" w:sz="8" w:space="0" w:color="auto"/>
            </w:tcBorders>
          </w:tcPr>
          <w:p w14:paraId="00908312" w14:textId="77777777" w:rsidR="00F473BC" w:rsidRPr="00E4045B" w:rsidRDefault="00F473BC" w:rsidP="00F473BC">
            <w:pPr>
              <w:rPr>
                <w:rFonts w:ascii="Arial" w:hAnsi="Arial" w:cs="Arial"/>
                <w:color w:val="000000"/>
                <w:sz w:val="20"/>
                <w:szCs w:val="20"/>
                <w:lang w:eastAsia="sk-SK"/>
              </w:rPr>
            </w:pPr>
            <w:r w:rsidRPr="00E4045B">
              <w:rPr>
                <w:rFonts w:ascii="Arial" w:hAnsi="Arial" w:cs="Arial"/>
                <w:color w:val="000000"/>
                <w:sz w:val="20"/>
                <w:szCs w:val="20"/>
                <w:lang w:eastAsia="sk-SK"/>
              </w:rPr>
              <w:t>Most bude vynechaný (koniec opravy pred mostným záverom)</w:t>
            </w:r>
          </w:p>
        </w:tc>
      </w:tr>
    </w:tbl>
    <w:p w14:paraId="16482787" w14:textId="77777777" w:rsidR="00F473BC" w:rsidRPr="00E4045B" w:rsidRDefault="00F473BC" w:rsidP="00F473BC">
      <w:pPr>
        <w:jc w:val="both"/>
        <w:rPr>
          <w:rFonts w:ascii="Arial" w:hAnsi="Arial" w:cs="Arial"/>
          <w:bCs/>
          <w:color w:val="FF0000"/>
          <w:sz w:val="20"/>
          <w:szCs w:val="20"/>
        </w:rPr>
      </w:pPr>
    </w:p>
    <w:p w14:paraId="692128E0" w14:textId="77777777" w:rsidR="00F473BC" w:rsidRPr="00E4045B" w:rsidRDefault="00F473BC" w:rsidP="00F473BC">
      <w:pPr>
        <w:pStyle w:val="Zkladntext"/>
        <w:tabs>
          <w:tab w:val="left" w:pos="1701"/>
          <w:tab w:val="left" w:pos="5760"/>
        </w:tabs>
        <w:rPr>
          <w:rFonts w:ascii="Arial" w:hAnsi="Arial" w:cs="Arial"/>
          <w:noProof w:val="0"/>
          <w:sz w:val="20"/>
          <w:szCs w:val="20"/>
        </w:rPr>
      </w:pPr>
      <w:r w:rsidRPr="00E4045B">
        <w:rPr>
          <w:rFonts w:ascii="Arial" w:hAnsi="Arial" w:cs="Arial"/>
          <w:noProof w:val="0"/>
          <w:sz w:val="20"/>
          <w:szCs w:val="20"/>
        </w:rPr>
        <w:t xml:space="preserve">Obrusné vrstvy sú z asfaltového betónu, asfaltového koberca mastixového, asfaltového koberca tenkého, liateho asfaltu a z emulzného mikrokoberca. </w:t>
      </w:r>
    </w:p>
    <w:p w14:paraId="382A1A7A" w14:textId="77777777" w:rsidR="00F473BC" w:rsidRPr="00E4045B" w:rsidRDefault="00F473BC" w:rsidP="00F473BC">
      <w:pPr>
        <w:pStyle w:val="Zkladntext"/>
        <w:rPr>
          <w:rFonts w:ascii="Arial" w:hAnsi="Arial" w:cs="Arial"/>
          <w:bCs/>
          <w:noProof w:val="0"/>
          <w:sz w:val="20"/>
          <w:szCs w:val="20"/>
        </w:rPr>
      </w:pPr>
    </w:p>
    <w:p w14:paraId="424692E3"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Spôsob vykonania opravy</w:t>
      </w:r>
    </w:p>
    <w:p w14:paraId="287DDCC4" w14:textId="77777777" w:rsidR="00F473BC" w:rsidRPr="00E4045B" w:rsidRDefault="00F473BC" w:rsidP="00F473BC">
      <w:pPr>
        <w:pStyle w:val="Odsekzoznamu"/>
        <w:ind w:left="1134"/>
        <w:jc w:val="both"/>
        <w:rPr>
          <w:rFonts w:cs="Arial"/>
          <w:b/>
          <w:noProof w:val="0"/>
          <w:sz w:val="20"/>
          <w:szCs w:val="20"/>
        </w:rPr>
      </w:pPr>
    </w:p>
    <w:p w14:paraId="7F8B1DEC"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Opravy budú vykonávané podľa špecifikácií prác, pričom musia byť dodržané Technicko-kvalitatívne podmienky MD SR:</w:t>
      </w:r>
      <w:r w:rsidRPr="00E4045B">
        <w:rPr>
          <w:rFonts w:ascii="Arial" w:hAnsi="Arial" w:cs="Arial"/>
          <w:sz w:val="20"/>
          <w:szCs w:val="20"/>
        </w:rPr>
        <w:t xml:space="preserve"> </w:t>
      </w:r>
      <w:hyperlink r:id="rId22" w:history="1">
        <w:r w:rsidRPr="00E4045B">
          <w:rPr>
            <w:rStyle w:val="Hypertextovprepojenie"/>
            <w:rFonts w:ascii="Arial" w:eastAsia="Calibri" w:hAnsi="Arial" w:cs="Arial"/>
            <w:sz w:val="20"/>
            <w:szCs w:val="20"/>
          </w:rPr>
          <w:t>Technické predpisy rezortu | Slovenská správa ciest - ssc.sk</w:t>
        </w:r>
      </w:hyperlink>
      <w:r w:rsidRPr="00E4045B">
        <w:rPr>
          <w:rFonts w:ascii="Arial" w:hAnsi="Arial" w:cs="Arial"/>
          <w:sz w:val="20"/>
          <w:szCs w:val="20"/>
          <w:lang w:eastAsia="cs-CZ"/>
        </w:rPr>
        <w:t xml:space="preserve"> </w:t>
      </w:r>
    </w:p>
    <w:p w14:paraId="1707D4F5" w14:textId="77777777" w:rsidR="00F473BC" w:rsidRPr="00E4045B" w:rsidRDefault="00F473BC" w:rsidP="00F473BC">
      <w:pPr>
        <w:rPr>
          <w:rFonts w:ascii="Arial" w:eastAsia="Arial" w:hAnsi="Arial" w:cs="Arial"/>
          <w:b/>
          <w:sz w:val="20"/>
          <w:szCs w:val="20"/>
          <w:u w:val="single"/>
        </w:rPr>
      </w:pPr>
    </w:p>
    <w:p w14:paraId="228175F9"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rPr>
        <w:t xml:space="preserve">Pred pokládkou každej  novej vrstvy bude vykonaný </w:t>
      </w:r>
      <w:r w:rsidRPr="00E4045B">
        <w:rPr>
          <w:rFonts w:ascii="Arial" w:eastAsia="Arial" w:hAnsi="Arial" w:cs="Arial"/>
          <w:sz w:val="20"/>
          <w:szCs w:val="20"/>
          <w:u w:val="single"/>
        </w:rPr>
        <w:t>spájací postrek</w:t>
      </w:r>
      <w:r w:rsidRPr="00E4045B">
        <w:rPr>
          <w:rFonts w:ascii="Arial" w:eastAsia="Arial" w:hAnsi="Arial" w:cs="Arial"/>
          <w:sz w:val="20"/>
          <w:szCs w:val="20"/>
        </w:rPr>
        <w:t xml:space="preserve">  PS; CBP  STN 73 6129: 2009.  </w:t>
      </w:r>
    </w:p>
    <w:p w14:paraId="5B97A96C"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Sanácia priečnych trhlín</w:t>
      </w:r>
      <w:r w:rsidRPr="00E4045B">
        <w:rPr>
          <w:rFonts w:ascii="Arial" w:eastAsia="Arial" w:hAnsi="Arial" w:cs="Arial"/>
          <w:sz w:val="20"/>
          <w:szCs w:val="20"/>
        </w:rPr>
        <w:t xml:space="preserve"> bude vykonaná v ich celej dĺžke utesnením trhlín v podklade po odfrézovaní vrstiev, a to prefrézovaním na potrebnú šírku (min. </w:t>
      </w:r>
      <w:smartTag w:uri="urn:schemas-microsoft-com:office:smarttags" w:element="metricconverter">
        <w:smartTagPr>
          <w:attr w:name="ProductID" w:val="10 mm"/>
        </w:smartTagPr>
        <w:r w:rsidRPr="00E4045B">
          <w:rPr>
            <w:rFonts w:ascii="Arial" w:eastAsia="Arial" w:hAnsi="Arial" w:cs="Arial"/>
            <w:sz w:val="20"/>
            <w:szCs w:val="20"/>
          </w:rPr>
          <w:t>10 mm</w:t>
        </w:r>
      </w:smartTag>
      <w:r w:rsidRPr="00E4045B">
        <w:rPr>
          <w:rFonts w:ascii="Arial" w:eastAsia="Arial" w:hAnsi="Arial" w:cs="Arial"/>
          <w:sz w:val="20"/>
          <w:szCs w:val="20"/>
        </w:rPr>
        <w:t>) a po vyčistení škáry aplikovaním pružnoplastickej zálievky N1.  Zálievková hmota musí zodpovedať požiadavkám podľa doplnku ku TKP „KLEaZ 1/2021 Katalógové listy emulzií a zálievok“ a musí byť podložená preukázaním  zhody.</w:t>
      </w:r>
    </w:p>
    <w:p w14:paraId="644B7783"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zvislých spojov</w:t>
      </w:r>
      <w:r w:rsidRPr="00E4045B">
        <w:rPr>
          <w:rFonts w:ascii="Arial" w:eastAsia="Arial" w:hAnsi="Arial" w:cs="Arial"/>
          <w:sz w:val="20"/>
          <w:szCs w:val="20"/>
        </w:rPr>
        <w:t xml:space="preserve">  po obvode  opravovaných plôch bude vykonané pred pokládkou obrusnej vrstvy aplikovaním spájacieho materiálu na hranu a zvislú plochu spoja. Zálievková hmota musí zodpovedať požiadavkám podľa doplnku ku TKP „KLEaZ 1/2021 Katalógové listy emulzií a zálievok“ a musí byť podložená preukázaním  zhody.</w:t>
      </w:r>
    </w:p>
    <w:p w14:paraId="3E34D048" w14:textId="77777777" w:rsidR="00F473BC" w:rsidRPr="00E4045B" w:rsidRDefault="00F473BC" w:rsidP="00F473BC">
      <w:pPr>
        <w:rPr>
          <w:rFonts w:ascii="Arial" w:eastAsia="Arial" w:hAnsi="Arial" w:cs="Arial"/>
          <w:sz w:val="20"/>
          <w:szCs w:val="20"/>
        </w:rPr>
      </w:pPr>
      <w:r w:rsidRPr="00E4045B">
        <w:rPr>
          <w:rFonts w:ascii="Arial" w:eastAsia="Arial" w:hAnsi="Arial" w:cs="Arial"/>
          <w:sz w:val="20"/>
          <w:szCs w:val="20"/>
          <w:u w:val="single"/>
        </w:rPr>
        <w:t>Utesnenie pri MZ</w:t>
      </w:r>
      <w:r w:rsidRPr="00E4045B">
        <w:rPr>
          <w:rFonts w:ascii="Arial" w:eastAsia="Arial" w:hAnsi="Arial" w:cs="Arial"/>
          <w:sz w:val="20"/>
          <w:szCs w:val="20"/>
        </w:rPr>
        <w:t xml:space="preserve"> bude vykonané do vyfrézovaných rýh špeciálnou technológiou alebo predtesnením pred pokládkou obrusnej vrstvy, podobne ako utesnenie ostatných zvislých spojov. </w:t>
      </w:r>
      <w:r w:rsidRPr="00E4045B">
        <w:rPr>
          <w:rFonts w:ascii="Arial" w:hAnsi="Arial" w:cs="Arial"/>
          <w:sz w:val="20"/>
          <w:szCs w:val="20"/>
          <w:lang w:eastAsia="sk-SK"/>
        </w:rPr>
        <w:t>Opravami zostane zachovaná niveleta vozovky, smerové a výškové vedenie, priečne sklony.</w:t>
      </w:r>
    </w:p>
    <w:p w14:paraId="0B271F05" w14:textId="77777777" w:rsidR="00F473BC" w:rsidRPr="00E4045B" w:rsidRDefault="00F473BC" w:rsidP="00F473BC">
      <w:pPr>
        <w:widowControl w:val="0"/>
        <w:jc w:val="both"/>
        <w:rPr>
          <w:rFonts w:ascii="Arial" w:hAnsi="Arial" w:cs="Arial"/>
          <w:sz w:val="20"/>
          <w:szCs w:val="20"/>
          <w:lang w:eastAsia="cs-CZ"/>
        </w:rPr>
      </w:pPr>
    </w:p>
    <w:p w14:paraId="76DDB3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Podmienky vykonávanie prác</w:t>
      </w:r>
    </w:p>
    <w:p w14:paraId="323CD1B4" w14:textId="77777777" w:rsidR="00F473BC" w:rsidRPr="00E4045B" w:rsidRDefault="00F473BC" w:rsidP="00F473BC">
      <w:pPr>
        <w:pStyle w:val="Odsekzoznamu"/>
        <w:ind w:left="993"/>
        <w:jc w:val="both"/>
        <w:rPr>
          <w:rFonts w:eastAsia="Calibri" w:cs="Arial"/>
          <w:b/>
          <w:sz w:val="20"/>
          <w:szCs w:val="20"/>
          <w:lang w:eastAsia="sk-SK"/>
        </w:rPr>
      </w:pPr>
    </w:p>
    <w:p w14:paraId="6245BEE1"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Zhotoviteľ bude práce vykonávať nepretržite, bez prerušenia aj v dňoch pracovného pokoja (soboty, nedele, sviatky), pričom bude v maximálnej možnej miere (s ohľadom na poveternostné – teplotné pomery) využívať čas denného svetla, čo zohľadní pri spracovaní harmonogramu. Zhotoviteľ bude vykonávať frézovacie práce a práce na očistení vyfrézovaného podkladu aj v nočných hodinách.</w:t>
      </w:r>
    </w:p>
    <w:p w14:paraId="28B8AB6F"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p>
    <w:p w14:paraId="4F95982A"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Zhotoviteľ je povinný bezodkladne a preukázateľne oznámiť verejnému obstarávateľovi (odd. opráv NDS) každé prerušenie prác a výskyt každej prekážky, ktorá ohrozuje dodržanie harmonogramu. </w:t>
      </w:r>
    </w:p>
    <w:p w14:paraId="38FB711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Práce budú  na objekte č. 1 vykonávané počas presmerovania premávky prenosnými dopravnými značkami do protismeru, na objektoch č. 2 a 3 budú práce vykonané počas usmernenia premávky prenosnými značkami na jeden jazdný pruh. Zhotoviteľ musí rešpektovať schválený projekt organizácie dopravy a podmienky uzávierky stanovené Ministerstvom dopravy Slovenskej republiky (ďalej len „MD  SR“). </w:t>
      </w:r>
    </w:p>
    <w:p w14:paraId="212ED73A" w14:textId="77777777" w:rsidR="00F473BC" w:rsidRPr="00E4045B" w:rsidRDefault="00F473BC" w:rsidP="00F473BC">
      <w:pPr>
        <w:pStyle w:val="Zarkazkladnhotextu"/>
        <w:spacing w:after="0"/>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Zabezpečenie obmedzenia dopravy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nie je súčasťou predmetu zákazky a bude zabezpečené kapacitami verejného obstarávateľa. </w:t>
      </w:r>
    </w:p>
    <w:p w14:paraId="1D038B50" w14:textId="77777777" w:rsidR="00F473BC" w:rsidRPr="00E4045B" w:rsidRDefault="00F473BC" w:rsidP="00F473BC">
      <w:pPr>
        <w:pStyle w:val="Zarkazkladnhotextu3"/>
        <w:ind w:left="0"/>
        <w:jc w:val="both"/>
        <w:rPr>
          <w:rFonts w:ascii="Arial" w:eastAsia="Arial" w:hAnsi="Arial" w:cs="Arial"/>
          <w:noProof w:val="0"/>
          <w:sz w:val="20"/>
          <w:szCs w:val="20"/>
          <w:lang w:eastAsia="en-US"/>
        </w:rPr>
      </w:pPr>
      <w:r w:rsidRPr="00E4045B">
        <w:rPr>
          <w:rFonts w:ascii="Arial" w:eastAsia="Arial" w:hAnsi="Arial" w:cs="Arial"/>
          <w:noProof w:val="0"/>
          <w:sz w:val="20"/>
          <w:szCs w:val="20"/>
          <w:lang w:eastAsia="en-US"/>
        </w:rPr>
        <w:t xml:space="preserve">Pred uvedením do premávky zhotoviteľ úsek(y) vyčistí od stavebného materiálu. </w:t>
      </w:r>
    </w:p>
    <w:p w14:paraId="2C043B3B" w14:textId="77777777" w:rsidR="00F473BC" w:rsidRPr="00E4045B" w:rsidRDefault="00F473BC" w:rsidP="00F473BC">
      <w:pPr>
        <w:pStyle w:val="Zkladntext"/>
        <w:rPr>
          <w:rFonts w:ascii="Arial" w:eastAsia="Arial" w:hAnsi="Arial" w:cs="Arial"/>
          <w:noProof w:val="0"/>
          <w:sz w:val="20"/>
          <w:szCs w:val="20"/>
          <w:lang w:eastAsia="en-US"/>
        </w:rPr>
      </w:pPr>
      <w:r w:rsidRPr="00E4045B">
        <w:rPr>
          <w:rFonts w:ascii="Arial" w:eastAsia="Arial" w:hAnsi="Arial" w:cs="Arial"/>
          <w:noProof w:val="0"/>
          <w:sz w:val="20"/>
          <w:szCs w:val="20"/>
          <w:lang w:eastAsia="en-US"/>
        </w:rPr>
        <w:t>Pri všetkých činnostiach zhotoviteľa na diaľnici musia byť rešpektované pravidlá cestnej premávky a bezpečnosti práce.</w:t>
      </w:r>
    </w:p>
    <w:p w14:paraId="3960FEA1" w14:textId="5734B771" w:rsidR="00F473BC" w:rsidRDefault="00F473BC" w:rsidP="00F473BC">
      <w:pPr>
        <w:jc w:val="both"/>
        <w:rPr>
          <w:rFonts w:ascii="Arial" w:hAnsi="Arial" w:cs="Arial"/>
          <w:sz w:val="20"/>
          <w:szCs w:val="20"/>
          <w:lang w:eastAsia="sk-SK"/>
        </w:rPr>
      </w:pPr>
    </w:p>
    <w:p w14:paraId="1C6E51D4" w14:textId="582CEF8B" w:rsidR="00774D8A" w:rsidRDefault="00774D8A" w:rsidP="00F473BC">
      <w:pPr>
        <w:jc w:val="both"/>
        <w:rPr>
          <w:rFonts w:ascii="Arial" w:hAnsi="Arial" w:cs="Arial"/>
          <w:sz w:val="20"/>
          <w:szCs w:val="20"/>
          <w:lang w:eastAsia="sk-SK"/>
        </w:rPr>
      </w:pPr>
    </w:p>
    <w:p w14:paraId="4EEE914B" w14:textId="77777777" w:rsidR="00774D8A" w:rsidRPr="00E4045B" w:rsidRDefault="00774D8A" w:rsidP="00F473BC">
      <w:pPr>
        <w:jc w:val="both"/>
        <w:rPr>
          <w:rFonts w:ascii="Arial" w:hAnsi="Arial" w:cs="Arial"/>
          <w:sz w:val="20"/>
          <w:szCs w:val="20"/>
          <w:lang w:eastAsia="sk-SK"/>
        </w:rPr>
      </w:pPr>
    </w:p>
    <w:p w14:paraId="5915492B"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lastRenderedPageBreak/>
        <w:t>Frézovacie práce</w:t>
      </w:r>
    </w:p>
    <w:p w14:paraId="20A4D8EE" w14:textId="77777777" w:rsidR="00F473BC" w:rsidRPr="00E4045B" w:rsidRDefault="00F473BC" w:rsidP="00F473BC">
      <w:pPr>
        <w:jc w:val="both"/>
        <w:rPr>
          <w:rFonts w:ascii="Arial" w:hAnsi="Arial" w:cs="Arial"/>
          <w:b/>
          <w:sz w:val="20"/>
          <w:szCs w:val="20"/>
          <w:lang w:eastAsia="sk-SK"/>
        </w:rPr>
      </w:pPr>
    </w:p>
    <w:p w14:paraId="6F22E1EC"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2842152B"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Pre zabezpečenie kvality vykonaných prác verejný obstarávateľ požaduje použitie </w:t>
      </w:r>
      <w:r w:rsidRPr="00E4045B">
        <w:rPr>
          <w:rFonts w:ascii="Arial" w:hAnsi="Arial" w:cs="Arial"/>
          <w:b/>
          <w:bCs/>
          <w:sz w:val="20"/>
          <w:szCs w:val="20"/>
          <w:lang w:eastAsia="sk-SK"/>
        </w:rPr>
        <w:t>frézy vybavenej bezdotykovým nivelačným systémom</w:t>
      </w:r>
      <w:r w:rsidRPr="00E4045B">
        <w:rPr>
          <w:rFonts w:ascii="Arial" w:hAnsi="Arial" w:cs="Arial"/>
          <w:sz w:val="20"/>
          <w:szCs w:val="20"/>
          <w:lang w:eastAsia="sk-SK"/>
        </w:rPr>
        <w:t xml:space="preserve"> – aby nedochádzalo ku kopírovaniu nedostatkov rovinatosti povrchu a bola zabezpečená rovina podkladu.</w:t>
      </w:r>
    </w:p>
    <w:p w14:paraId="0A32E4F9"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 xml:space="preserve">Súčasťou technológie frézovania obrusnej aj ložnej vrstvy je </w:t>
      </w:r>
      <w:r w:rsidRPr="00E4045B">
        <w:rPr>
          <w:rFonts w:ascii="Arial" w:hAnsi="Arial" w:cs="Arial"/>
          <w:b/>
          <w:bCs/>
          <w:sz w:val="20"/>
          <w:szCs w:val="20"/>
          <w:lang w:eastAsia="sk-SK"/>
        </w:rPr>
        <w:t>aj priečne zafrézovanie</w:t>
      </w:r>
      <w:r w:rsidRPr="00E4045B">
        <w:rPr>
          <w:rFonts w:ascii="Arial" w:hAnsi="Arial" w:cs="Arial"/>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E4045B">
        <w:rPr>
          <w:rFonts w:ascii="Arial" w:hAnsi="Arial" w:cs="Arial"/>
          <w:b/>
          <w:sz w:val="20"/>
          <w:szCs w:val="20"/>
          <w:lang w:eastAsia="sk-SK"/>
        </w:rPr>
        <w:t>Na tento účel musí byť použitá fréza.</w:t>
      </w:r>
    </w:p>
    <w:p w14:paraId="5D86C978"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V prípade, že hrana zostávajúcej časti vozovkového krytu nebude po odfrézovaní ostrá, upraví sa na základe požiadavky stavebného/technického dozora uplatnenej zápisom v stavebnom denníku (ďalej len „SD“).</w:t>
      </w:r>
    </w:p>
    <w:p w14:paraId="16EBF675"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755AB5A0"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sz w:val="20"/>
          <w:szCs w:val="20"/>
          <w:lang w:eastAsia="cs-CZ"/>
        </w:rPr>
        <w:t xml:space="preserve">Vyfrézovaný materiál sa stáva majetkom zhotoviteľa s predpokladom jeho účelného využitia – zhodnotenia </w:t>
      </w:r>
      <w:r w:rsidRPr="00E4045B">
        <w:rPr>
          <w:rFonts w:ascii="Arial" w:hAnsi="Arial" w:cs="Arial"/>
          <w:bCs/>
          <w:sz w:val="20"/>
          <w:szCs w:val="20"/>
          <w:lang w:eastAsia="cs-CZ"/>
        </w:rPr>
        <w:t>ako druhotnej stavebnej suroviny</w:t>
      </w:r>
      <w:r w:rsidRPr="00E4045B">
        <w:rPr>
          <w:rFonts w:ascii="Arial" w:hAnsi="Arial" w:cs="Arial"/>
          <w:sz w:val="20"/>
          <w:szCs w:val="20"/>
          <w:lang w:eastAsia="cs-CZ"/>
        </w:rPr>
        <w:t xml:space="preserve"> v zmysle zákona č. 79/2015 Z. z. o odpadoch a o zmene a doplnení niektorých zákonov (</w:t>
      </w:r>
      <w:r w:rsidRPr="00E4045B">
        <w:rPr>
          <w:rFonts w:ascii="Arial" w:hAnsi="Arial" w:cs="Arial"/>
          <w:b/>
          <w:sz w:val="20"/>
          <w:szCs w:val="20"/>
          <w:lang w:eastAsia="cs-CZ"/>
        </w:rPr>
        <w:t>ďalej len „zákon o odpadoch</w:t>
      </w:r>
      <w:r w:rsidRPr="00E4045B">
        <w:rPr>
          <w:rFonts w:ascii="Arial" w:hAnsi="Arial" w:cs="Arial"/>
          <w:sz w:val="20"/>
          <w:szCs w:val="20"/>
          <w:lang w:eastAsia="cs-CZ"/>
        </w:rPr>
        <w:t>“). Náklady na odvoz vyfrézovaného materiálu sú kompenzované hodnotou materiálu.</w:t>
      </w:r>
    </w:p>
    <w:p w14:paraId="33F6B423" w14:textId="77777777" w:rsidR="00F473BC" w:rsidRPr="00E4045B" w:rsidRDefault="00F473BC" w:rsidP="00F473BC">
      <w:pPr>
        <w:widowControl w:val="0"/>
        <w:jc w:val="both"/>
        <w:rPr>
          <w:rFonts w:ascii="Arial" w:hAnsi="Arial" w:cs="Arial"/>
          <w:sz w:val="20"/>
          <w:szCs w:val="20"/>
          <w:lang w:eastAsia="cs-CZ"/>
        </w:rPr>
      </w:pPr>
    </w:p>
    <w:p w14:paraId="1A6963AE"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Príprava podkladu</w:t>
      </w:r>
    </w:p>
    <w:p w14:paraId="5821D031" w14:textId="77777777" w:rsidR="00F473BC" w:rsidRPr="00E4045B" w:rsidRDefault="00F473BC" w:rsidP="00F473BC">
      <w:pPr>
        <w:jc w:val="both"/>
        <w:rPr>
          <w:rFonts w:ascii="Arial" w:hAnsi="Arial" w:cs="Arial"/>
          <w:b/>
          <w:sz w:val="20"/>
          <w:szCs w:val="20"/>
        </w:rPr>
      </w:pPr>
    </w:p>
    <w:p w14:paraId="243CDAAB" w14:textId="77777777" w:rsidR="00F473BC" w:rsidRPr="00E4045B" w:rsidRDefault="00F473BC" w:rsidP="00F473BC">
      <w:pPr>
        <w:pStyle w:val="Zarkazkladnhotextu3"/>
        <w:ind w:left="0"/>
        <w:jc w:val="both"/>
        <w:rPr>
          <w:rFonts w:ascii="Arial" w:hAnsi="Arial" w:cs="Arial"/>
          <w:b/>
          <w:noProof w:val="0"/>
          <w:sz w:val="20"/>
          <w:szCs w:val="20"/>
          <w:u w:val="single"/>
        </w:rPr>
      </w:pPr>
      <w:r w:rsidRPr="00E4045B">
        <w:rPr>
          <w:rFonts w:ascii="Arial" w:hAnsi="Arial" w:cs="Arial"/>
          <w:noProof w:val="0"/>
          <w:sz w:val="20"/>
          <w:szCs w:val="20"/>
        </w:rPr>
        <w:t>Pred</w:t>
      </w:r>
      <w:r w:rsidRPr="00E4045B">
        <w:rPr>
          <w:rFonts w:ascii="Arial" w:hAnsi="Arial" w:cs="Arial"/>
          <w:noProof w:val="0"/>
          <w:spacing w:val="-2"/>
          <w:sz w:val="20"/>
          <w:szCs w:val="20"/>
        </w:rPr>
        <w:t xml:space="preserve"> pokládkou každej novej vrstvy bude vykonaný </w:t>
      </w:r>
      <w:r w:rsidRPr="00E4045B">
        <w:rPr>
          <w:rFonts w:ascii="Arial" w:hAnsi="Arial" w:cs="Arial"/>
          <w:b/>
          <w:bCs/>
          <w:noProof w:val="0"/>
          <w:spacing w:val="-2"/>
          <w:sz w:val="20"/>
          <w:szCs w:val="20"/>
        </w:rPr>
        <w:t xml:space="preserve">spájací postrek </w:t>
      </w:r>
      <w:r w:rsidRPr="00E4045B">
        <w:rPr>
          <w:rFonts w:ascii="Arial" w:hAnsi="Arial" w:cs="Arial"/>
          <w:bCs/>
          <w:noProof w:val="0"/>
          <w:spacing w:val="-2"/>
          <w:sz w:val="20"/>
          <w:szCs w:val="20"/>
        </w:rPr>
        <w:t>PS</w:t>
      </w:r>
      <w:r w:rsidRPr="00E4045B">
        <w:rPr>
          <w:rFonts w:ascii="Arial" w:hAnsi="Arial" w:cs="Arial"/>
          <w:noProof w:val="0"/>
          <w:spacing w:val="-2"/>
          <w:sz w:val="20"/>
          <w:szCs w:val="20"/>
        </w:rPr>
        <w:t xml:space="preserve">; CBP STN 73 6129: 2009.  Postrek musí byť aplikovaný na </w:t>
      </w:r>
      <w:r w:rsidRPr="00E4045B">
        <w:rPr>
          <w:rFonts w:ascii="Arial" w:hAnsi="Arial" w:cs="Arial"/>
          <w:b/>
          <w:noProof w:val="0"/>
          <w:spacing w:val="-2"/>
          <w:sz w:val="20"/>
          <w:szCs w:val="20"/>
        </w:rPr>
        <w:t xml:space="preserve">dôkladne očistený </w:t>
      </w:r>
      <w:r w:rsidRPr="00E4045B">
        <w:rPr>
          <w:rFonts w:ascii="Arial" w:hAnsi="Arial" w:cs="Arial"/>
          <w:noProof w:val="0"/>
          <w:spacing w:val="-2"/>
          <w:sz w:val="20"/>
          <w:szCs w:val="20"/>
        </w:rPr>
        <w:t xml:space="preserve">vyfrézovaný podklad, resp. na novopoloženú asfaltovú vrstvu. </w:t>
      </w:r>
      <w:r w:rsidRPr="00E4045B">
        <w:rPr>
          <w:rFonts w:ascii="Arial" w:hAnsi="Arial" w:cs="Arial"/>
          <w:noProof w:val="0"/>
          <w:sz w:val="20"/>
          <w:szCs w:val="20"/>
        </w:rPr>
        <w:t>Materiál na spájací postrek musí byť v súlade s Katalógovými listami emulzií a zálievok (</w:t>
      </w:r>
      <w:hyperlink r:id="rId23"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 xml:space="preserve">) vhodný na daný účel a podložený preukázaním zhody </w:t>
      </w:r>
      <w:r w:rsidRPr="00E4045B">
        <w:rPr>
          <w:rFonts w:ascii="Arial" w:hAnsi="Arial" w:cs="Arial"/>
          <w:b/>
          <w:noProof w:val="0"/>
          <w:sz w:val="20"/>
          <w:szCs w:val="20"/>
          <w:u w:val="single"/>
        </w:rPr>
        <w:t>v zmysle zákona č. 133/2013 Z. z. o stavebných výrobkoch a o zmene a doplnení niektorých zákonov v znení neskorších predpisov (ďalej len „zákon č. 133/2013 Z. z.“).</w:t>
      </w:r>
    </w:p>
    <w:p w14:paraId="4D9D970E" w14:textId="77777777" w:rsidR="00F473BC" w:rsidRPr="00E4045B" w:rsidRDefault="00F473BC" w:rsidP="00F473BC">
      <w:pPr>
        <w:jc w:val="both"/>
        <w:rPr>
          <w:rFonts w:ascii="Arial" w:hAnsi="Arial" w:cs="Arial"/>
          <w:sz w:val="20"/>
          <w:szCs w:val="20"/>
          <w:lang w:eastAsia="sk-SK"/>
        </w:rPr>
      </w:pPr>
      <w:r w:rsidRPr="00E4045B">
        <w:rPr>
          <w:rFonts w:ascii="Arial" w:hAnsi="Arial" w:cs="Arial"/>
          <w:sz w:val="20"/>
          <w:szCs w:val="20"/>
          <w:lang w:eastAsia="sk-SK"/>
        </w:rPr>
        <w:t>Vykonanie spájacieho postreku bude povolené po prehliadke stavu  podkladu a  po rozhodnutí o prípadných lokálnych opravách podľa pokynov dozora.</w:t>
      </w:r>
    </w:p>
    <w:p w14:paraId="31B8D21F" w14:textId="77777777" w:rsidR="00F473BC" w:rsidRPr="00E4045B" w:rsidRDefault="00F473BC" w:rsidP="00F473BC">
      <w:pPr>
        <w:jc w:val="both"/>
        <w:rPr>
          <w:rFonts w:ascii="Arial" w:hAnsi="Arial" w:cs="Arial"/>
          <w:b/>
          <w:bCs/>
          <w:iCs/>
          <w:sz w:val="20"/>
          <w:szCs w:val="20"/>
          <w:lang w:eastAsia="sk-SK"/>
        </w:rPr>
      </w:pPr>
    </w:p>
    <w:p w14:paraId="1A61C788"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r w:rsidRPr="00E4045B">
        <w:rPr>
          <w:rFonts w:eastAsia="Calibri" w:cs="Arial"/>
          <w:b/>
          <w:sz w:val="20"/>
          <w:szCs w:val="20"/>
          <w:lang w:eastAsia="sk-SK"/>
        </w:rPr>
        <w:t xml:space="preserve">Kladenie zmesí </w:t>
      </w:r>
    </w:p>
    <w:p w14:paraId="34305ED6" w14:textId="77777777" w:rsidR="00F473BC" w:rsidRPr="00E4045B" w:rsidRDefault="00F473BC" w:rsidP="00F473BC">
      <w:pPr>
        <w:pStyle w:val="Odsekzoznamu"/>
        <w:ind w:left="1134"/>
        <w:jc w:val="both"/>
        <w:rPr>
          <w:rFonts w:eastAsia="Calibri" w:cs="Arial"/>
          <w:b/>
          <w:sz w:val="20"/>
          <w:szCs w:val="20"/>
          <w:lang w:eastAsia="sk-SK"/>
        </w:rPr>
      </w:pPr>
    </w:p>
    <w:p w14:paraId="3EB2F496" w14:textId="77777777" w:rsidR="00F473BC" w:rsidRPr="00E4045B" w:rsidRDefault="00F473BC" w:rsidP="00F473BC">
      <w:pPr>
        <w:jc w:val="both"/>
        <w:rPr>
          <w:rFonts w:ascii="Arial" w:hAnsi="Arial" w:cs="Arial"/>
          <w:sz w:val="20"/>
          <w:szCs w:val="20"/>
          <w:lang w:eastAsia="sk-SK"/>
        </w:rPr>
      </w:pPr>
      <w:bookmarkStart w:id="66" w:name="_Toc403480044"/>
      <w:r w:rsidRPr="00E4045B">
        <w:rPr>
          <w:rFonts w:ascii="Arial" w:hAnsi="Arial" w:cs="Arial"/>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725DE4D9"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Novopoložené  vrstvy</w:t>
      </w:r>
      <w:r w:rsidRPr="00E4045B">
        <w:rPr>
          <w:rFonts w:ascii="Arial" w:hAnsi="Arial" w:cs="Arial"/>
          <w:sz w:val="20"/>
          <w:szCs w:val="20"/>
          <w:lang w:eastAsia="cs-CZ"/>
        </w:rPr>
        <w:t xml:space="preserve">   budú z modifikovaných zmesí :</w:t>
      </w:r>
    </w:p>
    <w:p w14:paraId="1721482E" w14:textId="77777777" w:rsidR="00F473BC" w:rsidRPr="00E4045B" w:rsidRDefault="00F473BC" w:rsidP="00F473BC">
      <w:pPr>
        <w:widowControl w:val="0"/>
        <w:jc w:val="both"/>
        <w:rPr>
          <w:rFonts w:ascii="Arial" w:hAnsi="Arial" w:cs="Arial"/>
          <w:sz w:val="20"/>
          <w:szCs w:val="20"/>
          <w:lang w:eastAsia="cs-CZ"/>
        </w:rPr>
      </w:pPr>
    </w:p>
    <w:p w14:paraId="72DABD30" w14:textId="77777777" w:rsidR="00F473BC" w:rsidRPr="00E4045B" w:rsidRDefault="00F473BC" w:rsidP="00F473BC">
      <w:pPr>
        <w:widowControl w:val="0"/>
        <w:jc w:val="both"/>
        <w:rPr>
          <w:rFonts w:ascii="Arial" w:hAnsi="Arial" w:cs="Arial"/>
          <w:b/>
          <w:bCs/>
          <w:sz w:val="20"/>
          <w:szCs w:val="20"/>
          <w:lang w:eastAsia="cs-CZ"/>
        </w:rPr>
      </w:pPr>
      <w:r w:rsidRPr="00E4045B">
        <w:rPr>
          <w:rFonts w:ascii="Arial" w:hAnsi="Arial" w:cs="Arial"/>
          <w:b/>
          <w:bCs/>
          <w:sz w:val="20"/>
          <w:szCs w:val="20"/>
          <w:lang w:eastAsia="cs-CZ"/>
        </w:rPr>
        <w:t>SMA 11;   40 mm, STN 73 6121</w:t>
      </w:r>
      <w:r w:rsidRPr="00E4045B">
        <w:rPr>
          <w:rFonts w:ascii="Arial" w:hAnsi="Arial" w:cs="Arial"/>
          <w:sz w:val="20"/>
          <w:szCs w:val="20"/>
          <w:lang w:eastAsia="cs-CZ"/>
        </w:rPr>
        <w:t xml:space="preserve"> – obrusná vrstva </w:t>
      </w:r>
    </w:p>
    <w:p w14:paraId="4C98C848" w14:textId="77777777" w:rsidR="00F473BC" w:rsidRPr="00E4045B" w:rsidRDefault="00F473BC" w:rsidP="00F473BC">
      <w:pPr>
        <w:widowControl w:val="0"/>
        <w:jc w:val="both"/>
        <w:rPr>
          <w:rFonts w:ascii="Arial" w:hAnsi="Arial" w:cs="Arial"/>
          <w:sz w:val="20"/>
          <w:szCs w:val="20"/>
          <w:lang w:eastAsia="cs-CZ"/>
        </w:rPr>
      </w:pPr>
      <w:r w:rsidRPr="00E4045B">
        <w:rPr>
          <w:rFonts w:ascii="Arial" w:hAnsi="Arial" w:cs="Arial"/>
          <w:b/>
          <w:bCs/>
          <w:sz w:val="20"/>
          <w:szCs w:val="20"/>
          <w:lang w:eastAsia="cs-CZ"/>
        </w:rPr>
        <w:t xml:space="preserve">AC 22; 60 mm, STN 73 6121 </w:t>
      </w:r>
      <w:r w:rsidRPr="00E4045B">
        <w:rPr>
          <w:rFonts w:ascii="Arial" w:hAnsi="Arial" w:cs="Arial"/>
          <w:bCs/>
          <w:sz w:val="20"/>
          <w:szCs w:val="20"/>
          <w:lang w:eastAsia="cs-CZ"/>
        </w:rPr>
        <w:t xml:space="preserve">– </w:t>
      </w:r>
      <w:r w:rsidRPr="00E4045B">
        <w:rPr>
          <w:rFonts w:ascii="Arial" w:hAnsi="Arial" w:cs="Arial"/>
          <w:sz w:val="20"/>
          <w:szCs w:val="20"/>
          <w:lang w:eastAsia="cs-CZ"/>
        </w:rPr>
        <w:t xml:space="preserve">ložná vrstva </w:t>
      </w:r>
    </w:p>
    <w:p w14:paraId="1C485716" w14:textId="77777777" w:rsidR="00F473BC" w:rsidRPr="00E4045B" w:rsidRDefault="00F473BC" w:rsidP="00F473BC">
      <w:pPr>
        <w:widowControl w:val="0"/>
        <w:jc w:val="both"/>
        <w:rPr>
          <w:rFonts w:ascii="Arial" w:hAnsi="Arial" w:cs="Arial"/>
          <w:sz w:val="20"/>
          <w:szCs w:val="20"/>
          <w:lang w:eastAsia="cs-CZ"/>
        </w:rPr>
      </w:pPr>
    </w:p>
    <w:p w14:paraId="1E41B42C" w14:textId="77777777" w:rsidR="00F473BC" w:rsidRPr="00E4045B" w:rsidRDefault="00F473BC" w:rsidP="00F473BC">
      <w:pPr>
        <w:jc w:val="both"/>
        <w:rPr>
          <w:rFonts w:ascii="Arial" w:hAnsi="Arial" w:cs="Arial"/>
          <w:b/>
          <w:bCs/>
          <w:sz w:val="20"/>
          <w:szCs w:val="20"/>
          <w:lang w:eastAsia="sk-SK"/>
        </w:rPr>
      </w:pPr>
      <w:r w:rsidRPr="00E4045B">
        <w:rPr>
          <w:rFonts w:ascii="Arial" w:hAnsi="Arial" w:cs="Arial"/>
          <w:b/>
          <w:sz w:val="20"/>
          <w:szCs w:val="20"/>
          <w:lang w:eastAsia="sk-SK"/>
        </w:rPr>
        <w:t>Výmena obrusnej vrstvy</w:t>
      </w:r>
      <w:r w:rsidRPr="00E4045B">
        <w:rPr>
          <w:rFonts w:ascii="Arial" w:hAnsi="Arial" w:cs="Arial"/>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požadované inak). Pre vytvorenie </w:t>
      </w:r>
      <w:r w:rsidRPr="00E4045B">
        <w:rPr>
          <w:rFonts w:ascii="Arial" w:hAnsi="Arial" w:cs="Arial"/>
          <w:bCs/>
          <w:sz w:val="20"/>
          <w:szCs w:val="20"/>
          <w:lang w:eastAsia="sk-SK"/>
        </w:rPr>
        <w:t xml:space="preserve">kvalitného pozdĺžneho spoja, aby bola dosiahnutá </w:t>
      </w:r>
      <w:r w:rsidRPr="00E4045B">
        <w:rPr>
          <w:rFonts w:ascii="Arial" w:hAnsi="Arial" w:cs="Arial"/>
          <w:sz w:val="20"/>
          <w:szCs w:val="20"/>
          <w:lang w:eastAsia="sk-SK"/>
        </w:rPr>
        <w:t>i v mieste napojenia požadovaná miera zhutnenia,</w:t>
      </w:r>
      <w:r w:rsidRPr="00E4045B">
        <w:rPr>
          <w:rFonts w:ascii="Arial" w:hAnsi="Arial" w:cs="Arial"/>
          <w:b/>
          <w:sz w:val="20"/>
          <w:szCs w:val="20"/>
          <w:lang w:eastAsia="sk-SK"/>
        </w:rPr>
        <w:t xml:space="preserve"> </w:t>
      </w:r>
      <w:r w:rsidRPr="00E4045B">
        <w:rPr>
          <w:rFonts w:ascii="Arial" w:hAnsi="Arial" w:cs="Arial"/>
          <w:sz w:val="20"/>
          <w:szCs w:val="20"/>
          <w:lang w:eastAsia="sk-SK"/>
        </w:rPr>
        <w:t>sa napojenie vykoná zrezaním nezhutneného okraja na celú hrúbku vrstvy.</w:t>
      </w:r>
      <w:r w:rsidRPr="00E4045B">
        <w:rPr>
          <w:rFonts w:ascii="Arial" w:hAnsi="Arial" w:cs="Arial"/>
          <w:b/>
          <w:bCs/>
          <w:sz w:val="20"/>
          <w:szCs w:val="20"/>
          <w:lang w:eastAsia="sk-SK"/>
        </w:rPr>
        <w:t xml:space="preserve"> </w:t>
      </w:r>
    </w:p>
    <w:p w14:paraId="59A9B2E8" w14:textId="77777777" w:rsidR="00F473BC" w:rsidRPr="00E4045B" w:rsidRDefault="00F473BC" w:rsidP="00F473BC">
      <w:pPr>
        <w:jc w:val="both"/>
        <w:rPr>
          <w:rFonts w:ascii="Arial" w:hAnsi="Arial" w:cs="Arial"/>
          <w:sz w:val="20"/>
          <w:szCs w:val="20"/>
          <w:lang w:eastAsia="sk-SK"/>
        </w:rPr>
      </w:pPr>
      <w:r w:rsidRPr="00E4045B">
        <w:rPr>
          <w:rFonts w:ascii="Arial" w:hAnsi="Arial" w:cs="Arial"/>
          <w:b/>
          <w:bCs/>
          <w:sz w:val="20"/>
          <w:szCs w:val="20"/>
          <w:lang w:eastAsia="sk-SK"/>
        </w:rPr>
        <w:t>Výmena ložnej vrstvy</w:t>
      </w:r>
      <w:r w:rsidRPr="00E4045B">
        <w:rPr>
          <w:rFonts w:ascii="Arial" w:hAnsi="Arial" w:cs="Arial"/>
          <w:sz w:val="20"/>
          <w:szCs w:val="20"/>
          <w:lang w:eastAsia="sk-SK"/>
        </w:rPr>
        <w:t xml:space="preserve"> musí byť v aktívnej zóne namáhania nápravovými tlakmi. </w:t>
      </w:r>
      <w:r w:rsidRPr="00E4045B">
        <w:rPr>
          <w:rFonts w:ascii="Arial" w:hAnsi="Arial" w:cs="Arial"/>
          <w:b/>
          <w:sz w:val="20"/>
          <w:szCs w:val="20"/>
          <w:lang w:eastAsia="sk-SK"/>
        </w:rPr>
        <w:t>Posun</w:t>
      </w:r>
      <w:r w:rsidRPr="00E4045B">
        <w:rPr>
          <w:rFonts w:ascii="Arial" w:hAnsi="Arial" w:cs="Arial"/>
          <w:sz w:val="20"/>
          <w:szCs w:val="20"/>
          <w:lang w:eastAsia="sk-SK"/>
        </w:rPr>
        <w:t xml:space="preserve"> zvislého spoja v pozdĺžnom smere musí byť </w:t>
      </w:r>
      <w:r w:rsidRPr="00E4045B">
        <w:rPr>
          <w:rFonts w:ascii="Arial" w:hAnsi="Arial" w:cs="Arial"/>
          <w:b/>
          <w:sz w:val="20"/>
          <w:szCs w:val="20"/>
          <w:lang w:eastAsia="sk-SK"/>
        </w:rPr>
        <w:t>min. 20 cm</w:t>
      </w:r>
      <w:r w:rsidRPr="00E4045B">
        <w:rPr>
          <w:rFonts w:ascii="Arial" w:hAnsi="Arial" w:cs="Arial"/>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5E414D97" w14:textId="77777777" w:rsidR="00F473BC" w:rsidRPr="00E4045B" w:rsidRDefault="00F473BC" w:rsidP="00F473BC">
      <w:pPr>
        <w:jc w:val="both"/>
        <w:rPr>
          <w:rFonts w:ascii="Arial" w:hAnsi="Arial" w:cs="Arial"/>
          <w:b/>
          <w:sz w:val="20"/>
          <w:szCs w:val="20"/>
        </w:rPr>
      </w:pPr>
      <w:r w:rsidRPr="00E4045B">
        <w:rPr>
          <w:rFonts w:ascii="Arial" w:hAnsi="Arial" w:cs="Arial"/>
          <w:sz w:val="20"/>
          <w:szCs w:val="20"/>
        </w:rPr>
        <w:t xml:space="preserve">Verejný obstarávateľ požaduje od zhotoviteľa stavebných prác, aby pokládka asfaltových zmesí bola vykonávaná v súlade s STN 73 6121: 2009. </w:t>
      </w:r>
      <w:r w:rsidRPr="00E4045B">
        <w:rPr>
          <w:rFonts w:ascii="Arial" w:hAnsi="Arial" w:cs="Arial"/>
          <w:spacing w:val="-2"/>
          <w:sz w:val="20"/>
          <w:szCs w:val="20"/>
        </w:rPr>
        <w:t xml:space="preserve">Vykonanie spájacieho postreku a pokládky novej vrstvy bude povolené </w:t>
      </w:r>
      <w:r w:rsidRPr="00E4045B">
        <w:rPr>
          <w:rFonts w:ascii="Arial" w:hAnsi="Arial" w:cs="Arial"/>
          <w:b/>
          <w:spacing w:val="-2"/>
          <w:sz w:val="20"/>
          <w:szCs w:val="20"/>
        </w:rPr>
        <w:t xml:space="preserve">na základe požiadania zhotoviteľa zápisom v SD </w:t>
      </w:r>
      <w:r w:rsidRPr="00E4045B">
        <w:rPr>
          <w:rFonts w:ascii="Arial" w:hAnsi="Arial" w:cs="Arial"/>
          <w:spacing w:val="-2"/>
          <w:sz w:val="20"/>
          <w:szCs w:val="20"/>
        </w:rPr>
        <w:t xml:space="preserve">po prehliadke stavu podkladu a po rozhodnutí </w:t>
      </w:r>
      <w:r w:rsidRPr="00E4045B">
        <w:rPr>
          <w:rFonts w:ascii="Arial" w:hAnsi="Arial" w:cs="Arial"/>
          <w:spacing w:val="-2"/>
          <w:sz w:val="20"/>
          <w:szCs w:val="20"/>
        </w:rPr>
        <w:lastRenderedPageBreak/>
        <w:t xml:space="preserve">o prípadných lokálnych opravách podľa pokynov stavebného/technického dozoru. </w:t>
      </w:r>
      <w:r w:rsidRPr="00E4045B">
        <w:rPr>
          <w:rFonts w:ascii="Arial" w:hAnsi="Arial" w:cs="Arial"/>
          <w:b/>
          <w:sz w:val="20"/>
          <w:szCs w:val="20"/>
        </w:rPr>
        <w:t>Pokládka bude vykonávaná až po vyčistení odfrézovaného povrchu</w:t>
      </w:r>
      <w:r w:rsidRPr="00E4045B">
        <w:rPr>
          <w:rFonts w:ascii="Arial" w:hAnsi="Arial" w:cs="Arial"/>
          <w:bCs/>
          <w:sz w:val="20"/>
          <w:szCs w:val="20"/>
        </w:rPr>
        <w:t>,</w:t>
      </w:r>
      <w:r w:rsidRPr="00E4045B">
        <w:rPr>
          <w:rFonts w:ascii="Arial" w:hAnsi="Arial" w:cs="Arial"/>
          <w:b/>
          <w:bCs/>
          <w:sz w:val="20"/>
          <w:szCs w:val="20"/>
        </w:rPr>
        <w:t xml:space="preserve"> ošetrení trhlín</w:t>
      </w:r>
      <w:r w:rsidRPr="00E4045B">
        <w:rPr>
          <w:rFonts w:ascii="Arial" w:hAnsi="Arial" w:cs="Arial"/>
          <w:sz w:val="20"/>
          <w:szCs w:val="20"/>
        </w:rPr>
        <w:t xml:space="preserve"> a aplikovaní spájacieho postreku na podklade.</w:t>
      </w:r>
      <w:r w:rsidRPr="00E4045B">
        <w:rPr>
          <w:rFonts w:ascii="Arial" w:hAnsi="Arial" w:cs="Arial"/>
          <w:b/>
          <w:sz w:val="20"/>
          <w:szCs w:val="20"/>
        </w:rPr>
        <w:t xml:space="preserve"> Spájací postrek </w:t>
      </w:r>
      <w:r w:rsidRPr="00E4045B">
        <w:rPr>
          <w:rFonts w:ascii="Arial" w:hAnsi="Arial" w:cs="Arial"/>
          <w:sz w:val="20"/>
          <w:szCs w:val="20"/>
        </w:rPr>
        <w:t>musí byť vykonaný s dostatočným časovým predstihom pred pokládkou asfaltovej vrstvy tak,</w:t>
      </w:r>
      <w:r w:rsidRPr="00E4045B">
        <w:rPr>
          <w:rFonts w:ascii="Arial" w:hAnsi="Arial" w:cs="Arial"/>
          <w:b/>
          <w:sz w:val="20"/>
          <w:szCs w:val="20"/>
        </w:rPr>
        <w:t xml:space="preserve"> aby nedochádzalo k jeho strhávaniu pri prejazde staveniskovej dopravy </w:t>
      </w:r>
      <w:r w:rsidRPr="00E4045B">
        <w:rPr>
          <w:rFonts w:ascii="Arial" w:hAnsi="Arial" w:cs="Arial"/>
          <w:sz w:val="20"/>
          <w:szCs w:val="20"/>
        </w:rPr>
        <w:t>(musí byť dostatočne vyzretý – vyštiepený)</w:t>
      </w:r>
      <w:r w:rsidRPr="00E4045B">
        <w:rPr>
          <w:rFonts w:ascii="Arial" w:hAnsi="Arial" w:cs="Arial"/>
          <w:b/>
          <w:sz w:val="20"/>
          <w:szCs w:val="20"/>
        </w:rPr>
        <w:t xml:space="preserve">. Proti lepeniu je účinné pokropenie povrchu vodou po vyštiepení postreku. </w:t>
      </w:r>
    </w:p>
    <w:p w14:paraId="0A4A757F"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finišera min. 145 </w:t>
      </w:r>
      <w:r w:rsidRPr="00E4045B">
        <w:rPr>
          <w:rFonts w:ascii="Arial" w:hAnsi="Arial" w:cs="Arial"/>
          <w:sz w:val="20"/>
          <w:szCs w:val="20"/>
          <w:vertAlign w:val="superscript"/>
        </w:rPr>
        <w:t>0</w:t>
      </w:r>
      <w:r w:rsidRPr="00E4045B">
        <w:rPr>
          <w:rFonts w:ascii="Arial" w:hAnsi="Arial" w:cs="Arial"/>
          <w:sz w:val="20"/>
          <w:szCs w:val="20"/>
        </w:rPr>
        <w:t xml:space="preserve">C. resp. podľa KLAZ. </w:t>
      </w:r>
    </w:p>
    <w:p w14:paraId="658A42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preprave musia byť asfaltové zmesi chránené proti ochladzovaniu (čl. 7.2 STN 73 6121: 2009 a čl. 9.2 TKP MD SR časť 6 Hutnené asfaltové zmesi).</w:t>
      </w:r>
    </w:p>
    <w:p w14:paraId="041BBB0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Pri preprave modifikovaných asfaltových zmesí musí byť doprava od obaľovacej súpravy na miesto rozprestretia čo najkratšia, t.j. pripúšťa sa </w:t>
      </w:r>
      <w:r w:rsidRPr="00E4045B">
        <w:rPr>
          <w:rFonts w:ascii="Arial" w:hAnsi="Arial" w:cs="Arial"/>
          <w:b/>
          <w:bCs/>
          <w:sz w:val="20"/>
          <w:szCs w:val="20"/>
        </w:rPr>
        <w:t>doba prepravy max.</w:t>
      </w:r>
      <w:r w:rsidRPr="00E4045B">
        <w:rPr>
          <w:rFonts w:ascii="Arial" w:hAnsi="Arial" w:cs="Arial"/>
          <w:sz w:val="20"/>
          <w:szCs w:val="20"/>
        </w:rPr>
        <w:t xml:space="preserve"> </w:t>
      </w:r>
      <w:r w:rsidRPr="00E4045B">
        <w:rPr>
          <w:rFonts w:ascii="Arial" w:hAnsi="Arial" w:cs="Arial"/>
          <w:b/>
          <w:bCs/>
          <w:sz w:val="20"/>
          <w:szCs w:val="20"/>
        </w:rPr>
        <w:t xml:space="preserve">90 minút </w:t>
      </w:r>
      <w:r w:rsidRPr="00E4045B">
        <w:rPr>
          <w:rFonts w:ascii="Arial" w:hAnsi="Arial" w:cs="Arial"/>
          <w:bCs/>
          <w:sz w:val="20"/>
          <w:szCs w:val="20"/>
        </w:rPr>
        <w:t>(</w:t>
      </w:r>
      <w:r w:rsidRPr="00E4045B">
        <w:rPr>
          <w:rFonts w:ascii="Arial" w:hAnsi="Arial" w:cs="Arial"/>
          <w:sz w:val="20"/>
          <w:szCs w:val="20"/>
        </w:rPr>
        <w:t xml:space="preserve">čl. 9.2 TKP MD SR časť 6 Hutnené asfaltové zmesi). </w:t>
      </w:r>
    </w:p>
    <w:p w14:paraId="36E212F2"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19FD91E0"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Pri rozprestieraní zmesi musí byť zabezpečená jej plynulá dodávka, aby nedochádzalo k prerušovaniu ukladania.</w:t>
      </w:r>
    </w:p>
    <w:p w14:paraId="2FD20E8D"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2884F856"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1037CF2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Čas pre obnovenie premávky na novopoloženom povrchu určí zhotoviteľ zápisom v SD. </w:t>
      </w:r>
    </w:p>
    <w:p w14:paraId="48134284" w14:textId="77777777" w:rsidR="00F473BC" w:rsidRPr="00E4045B" w:rsidRDefault="00F473BC" w:rsidP="00F473BC">
      <w:pPr>
        <w:jc w:val="both"/>
        <w:rPr>
          <w:rFonts w:ascii="Arial" w:hAnsi="Arial" w:cs="Arial"/>
          <w:sz w:val="20"/>
          <w:szCs w:val="20"/>
        </w:rPr>
      </w:pPr>
      <w:r w:rsidRPr="00E4045B">
        <w:rPr>
          <w:rFonts w:ascii="Arial" w:eastAsiaTheme="minorHAnsi" w:hAnsi="Arial" w:cs="Arial"/>
          <w:sz w:val="20"/>
          <w:szCs w:val="20"/>
        </w:rPr>
        <w:t>Dodatočná úprava pracovných škár obrusnej vrstvy bude zabezpečená v pozdĺžnom a priečnom smere pružnou asfaltovou zálievkou. Uvedená úprava bude pozostávať z vyfrézovania drážky 10/20mm, vyčistením drážky od nečistôt, napenetrovaním stien drážky, zaliatím pružnou zálievkou a posypom proti lepeniu na kolesá.</w:t>
      </w:r>
      <w:r w:rsidRPr="00E4045B">
        <w:rPr>
          <w:rFonts w:ascii="Arial" w:hAnsi="Arial" w:cs="Arial"/>
          <w:sz w:val="20"/>
          <w:szCs w:val="20"/>
        </w:rPr>
        <w:t xml:space="preserve"> Zálievková hmota – použije sa druh zálievky N2, ktorá musí zodpovedať požiadavkám Katalógových listov emulzií a zálievok (</w:t>
      </w:r>
      <w:hyperlink r:id="rId24" w:history="1">
        <w:r w:rsidRPr="00E4045B">
          <w:rPr>
            <w:rStyle w:val="Hypertextovprepojenie"/>
            <w:rFonts w:ascii="Arial" w:eastAsia="Calibri" w:hAnsi="Arial" w:cs="Arial"/>
            <w:color w:val="auto"/>
            <w:sz w:val="20"/>
            <w:szCs w:val="20"/>
          </w:rPr>
          <w:t>Zoznam TKP a KL | Slovenská správa ciest - ssc.sk</w:t>
        </w:r>
      </w:hyperlink>
      <w:r w:rsidRPr="00E4045B">
        <w:rPr>
          <w:rFonts w:ascii="Arial" w:hAnsi="Arial" w:cs="Arial"/>
          <w:sz w:val="20"/>
          <w:szCs w:val="20"/>
        </w:rPr>
        <w:t xml:space="preserve">)  a musí byť podložená preukázaním zhody </w:t>
      </w:r>
      <w:r w:rsidRPr="00E4045B">
        <w:rPr>
          <w:rFonts w:ascii="Arial" w:hAnsi="Arial" w:cs="Arial"/>
          <w:b/>
          <w:sz w:val="20"/>
          <w:szCs w:val="20"/>
        </w:rPr>
        <w:t>v zmysle zákona č. 133/2013 Z. z.</w:t>
      </w:r>
    </w:p>
    <w:p w14:paraId="25EBAE00" w14:textId="77777777" w:rsidR="00F473BC" w:rsidRPr="00E4045B" w:rsidRDefault="00F473BC" w:rsidP="00F473BC">
      <w:pPr>
        <w:jc w:val="both"/>
        <w:rPr>
          <w:rFonts w:ascii="Arial" w:hAnsi="Arial" w:cs="Arial"/>
          <w:sz w:val="20"/>
          <w:szCs w:val="20"/>
        </w:rPr>
      </w:pPr>
    </w:p>
    <w:p w14:paraId="5D7F0CFE" w14:textId="77777777" w:rsidR="00F473BC" w:rsidRPr="00E4045B" w:rsidRDefault="00F473BC" w:rsidP="00283F41">
      <w:pPr>
        <w:pStyle w:val="Odsekzoznamu"/>
        <w:numPr>
          <w:ilvl w:val="2"/>
          <w:numId w:val="41"/>
        </w:numPr>
        <w:ind w:left="851" w:hanging="851"/>
        <w:jc w:val="both"/>
        <w:rPr>
          <w:rFonts w:cs="Arial"/>
          <w:b/>
          <w:noProof w:val="0"/>
          <w:sz w:val="20"/>
          <w:szCs w:val="20"/>
        </w:rPr>
      </w:pPr>
      <w:r w:rsidRPr="00E4045B">
        <w:rPr>
          <w:rFonts w:eastAsia="Calibri" w:cs="Arial"/>
          <w:b/>
          <w:sz w:val="20"/>
          <w:szCs w:val="20"/>
          <w:lang w:eastAsia="sk-SK"/>
        </w:rPr>
        <w:t>Požadované</w:t>
      </w:r>
      <w:r w:rsidRPr="00E4045B">
        <w:rPr>
          <w:rFonts w:cs="Arial"/>
          <w:b/>
          <w:noProof w:val="0"/>
          <w:sz w:val="20"/>
          <w:szCs w:val="20"/>
        </w:rPr>
        <w:t xml:space="preserve"> parametre materiálov a asfaltových zmesí</w:t>
      </w:r>
      <w:bookmarkEnd w:id="66"/>
    </w:p>
    <w:p w14:paraId="6E2241B0" w14:textId="77777777" w:rsidR="00F473BC" w:rsidRPr="00E4045B" w:rsidRDefault="00F473BC" w:rsidP="00F473BC">
      <w:pPr>
        <w:jc w:val="both"/>
        <w:rPr>
          <w:rFonts w:ascii="Arial" w:hAnsi="Arial" w:cs="Arial"/>
          <w:b/>
          <w:sz w:val="20"/>
          <w:szCs w:val="20"/>
        </w:rPr>
      </w:pPr>
    </w:p>
    <w:p w14:paraId="333EFFD7"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Výroba a spracovanie</w:t>
      </w:r>
    </w:p>
    <w:p w14:paraId="12E99B2C"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Na výrobu asfaltových zmesí sa musí použiť strojné vybavenie podľa čl. 6.1.1 – 6.1.3 STN 73 6121: 2009. </w:t>
      </w:r>
    </w:p>
    <w:p w14:paraId="26F2A613" w14:textId="77777777" w:rsidR="00F473BC" w:rsidRPr="00E4045B" w:rsidRDefault="00F473BC" w:rsidP="00F473BC">
      <w:pPr>
        <w:jc w:val="both"/>
        <w:rPr>
          <w:rFonts w:ascii="Arial" w:hAnsi="Arial" w:cs="Arial"/>
          <w:b/>
          <w:sz w:val="20"/>
          <w:szCs w:val="20"/>
        </w:rPr>
      </w:pPr>
    </w:p>
    <w:p w14:paraId="45D9FE7E"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Vybraný zhotoviteľ</w:t>
      </w:r>
      <w:r w:rsidRPr="00E4045B">
        <w:rPr>
          <w:rFonts w:ascii="Arial" w:hAnsi="Arial" w:cs="Arial"/>
          <w:sz w:val="20"/>
          <w:szCs w:val="20"/>
        </w:rPr>
        <w:t xml:space="preserve"> predloží najneskôr 7 kalendárnych dní pred začatím stavebných prác laboratóriu NDS a. s. kontrolný a skúšobný plán stavby v súlade s požiadavkami noriem radu ISO 9000 a Technickými predpismi MD SR:  </w:t>
      </w:r>
      <w:hyperlink r:id="rId25"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(TP 032 Riadenie kvality hutnených asfaltových zmesí), v ktorom budú uvedené zabudované objemy materiálov (zmesí), druh a počet výrobno-kontrolných skúšok, a spôsob predkladania dokumentácie o kvalite.</w:t>
      </w:r>
    </w:p>
    <w:p w14:paraId="57050E93" w14:textId="77777777" w:rsidR="00F473BC" w:rsidRPr="00E4045B" w:rsidRDefault="00F473BC" w:rsidP="00F473BC">
      <w:pPr>
        <w:pStyle w:val="Zarkazkladnhotextu2"/>
        <w:ind w:left="0"/>
        <w:rPr>
          <w:rFonts w:ascii="Arial" w:hAnsi="Arial" w:cs="Arial"/>
          <w:noProof w:val="0"/>
          <w:sz w:val="20"/>
          <w:szCs w:val="20"/>
        </w:rPr>
      </w:pPr>
    </w:p>
    <w:p w14:paraId="780CFF55" w14:textId="77777777" w:rsidR="00F473BC" w:rsidRPr="00E4045B" w:rsidRDefault="00F473BC" w:rsidP="00F473BC">
      <w:pPr>
        <w:jc w:val="both"/>
        <w:rPr>
          <w:rFonts w:ascii="Arial" w:hAnsi="Arial" w:cs="Arial"/>
          <w:sz w:val="20"/>
          <w:szCs w:val="20"/>
          <w:u w:val="single"/>
        </w:rPr>
      </w:pPr>
      <w:r w:rsidRPr="00E4045B">
        <w:rPr>
          <w:rFonts w:ascii="Arial" w:hAnsi="Arial" w:cs="Arial"/>
          <w:sz w:val="20"/>
          <w:szCs w:val="20"/>
          <w:u w:val="single"/>
        </w:rPr>
        <w:t>Zhotoviteľ predloží najneskôr 7 kalendárnych dní pred začatím stavebných prác do  laboratória NDS a.s</w:t>
      </w:r>
      <w:r w:rsidRPr="00E4045B">
        <w:rPr>
          <w:rFonts w:ascii="Arial" w:hAnsi="Arial" w:cs="Arial"/>
          <w:sz w:val="20"/>
          <w:szCs w:val="20"/>
        </w:rPr>
        <w:t xml:space="preserve">. v 2 exemplároch na schválenie </w:t>
      </w:r>
      <w:r w:rsidRPr="00E4045B">
        <w:rPr>
          <w:rFonts w:ascii="Arial" w:hAnsi="Arial" w:cs="Arial"/>
          <w:b/>
          <w:sz w:val="20"/>
          <w:szCs w:val="20"/>
        </w:rPr>
        <w:t xml:space="preserve">počiatočné skúšky typu (ďalej len „PST“) </w:t>
      </w:r>
      <w:r w:rsidRPr="00E4045B">
        <w:rPr>
          <w:rFonts w:ascii="Arial" w:hAnsi="Arial" w:cs="Arial"/>
          <w:sz w:val="20"/>
          <w:szCs w:val="20"/>
        </w:rPr>
        <w:t xml:space="preserve">podľa STN EN 13108-20, TKP Časť 6 Hutnené asfaltové zmesi a TP 032 Riadenie kvality hutnených asfaltových zmesí. </w:t>
      </w:r>
      <w:r w:rsidRPr="00E4045B">
        <w:rPr>
          <w:rFonts w:ascii="Arial" w:hAnsi="Arial" w:cs="Arial"/>
          <w:sz w:val="20"/>
          <w:szCs w:val="20"/>
          <w:u w:val="single"/>
        </w:rPr>
        <w:t>Schválenie PST je podmienkou pre odovzdanie staveniska.</w:t>
      </w:r>
    </w:p>
    <w:p w14:paraId="25AC493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Vlastnosti materiálu pre spájací postrek, zálievky a vystuženie krytu musia byť dokumentované </w:t>
      </w:r>
      <w:r w:rsidRPr="00E4045B">
        <w:rPr>
          <w:rFonts w:ascii="Arial" w:hAnsi="Arial" w:cs="Arial"/>
          <w:b/>
          <w:sz w:val="20"/>
          <w:szCs w:val="20"/>
        </w:rPr>
        <w:t>podľa zákona č. 133/2013 Z. z</w:t>
      </w:r>
      <w:r w:rsidRPr="00E4045B">
        <w:rPr>
          <w:rFonts w:ascii="Arial" w:hAnsi="Arial" w:cs="Arial"/>
          <w:sz w:val="20"/>
          <w:szCs w:val="20"/>
        </w:rPr>
        <w:t>. pri počiatočnej skúške asfaltovej zmesi.</w:t>
      </w:r>
    </w:p>
    <w:p w14:paraId="5D821E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Skúšky a atesty vstupných materiálov z ktorých sa budú vyrábať asfaltové zmesi nesmú byť staršie ako 6 mesiacov.</w:t>
      </w:r>
    </w:p>
    <w:p w14:paraId="63E81573"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598BC9F2" w14:textId="77777777" w:rsidR="00F473BC" w:rsidRPr="00E4045B" w:rsidRDefault="00F473BC" w:rsidP="00F473BC">
      <w:pPr>
        <w:jc w:val="both"/>
        <w:rPr>
          <w:rFonts w:ascii="Arial" w:hAnsi="Arial" w:cs="Arial"/>
          <w:sz w:val="20"/>
          <w:szCs w:val="20"/>
        </w:rPr>
      </w:pPr>
    </w:p>
    <w:p w14:paraId="62CF3BB4" w14:textId="77777777" w:rsidR="00F473BC" w:rsidRPr="00E4045B" w:rsidRDefault="00F473BC" w:rsidP="00F473BC">
      <w:pPr>
        <w:pStyle w:val="Zkladntext"/>
        <w:rPr>
          <w:rFonts w:ascii="Arial" w:hAnsi="Arial" w:cs="Arial"/>
          <w:noProof w:val="0"/>
          <w:sz w:val="20"/>
          <w:szCs w:val="20"/>
        </w:rPr>
      </w:pPr>
      <w:r w:rsidRPr="00E4045B">
        <w:rPr>
          <w:rFonts w:ascii="Arial" w:hAnsi="Arial" w:cs="Arial"/>
          <w:b/>
          <w:noProof w:val="0"/>
          <w:sz w:val="20"/>
          <w:szCs w:val="20"/>
        </w:rPr>
        <w:t xml:space="preserve">Navrhnuté asfaltové zmesi musia vyhovovať kritériám STN EN 13 108 a TKP MD SR </w:t>
      </w:r>
      <w:r w:rsidRPr="00E4045B">
        <w:rPr>
          <w:rFonts w:ascii="Arial" w:hAnsi="Arial" w:cs="Arial"/>
          <w:noProof w:val="0"/>
          <w:sz w:val="20"/>
          <w:szCs w:val="20"/>
        </w:rPr>
        <w:t>(</w:t>
      </w:r>
      <w:hyperlink r:id="rId26" w:history="1">
        <w:r w:rsidRPr="00E4045B">
          <w:rPr>
            <w:rStyle w:val="Hypertextovprepojenie"/>
            <w:rFonts w:ascii="Arial" w:hAnsi="Arial" w:cs="Arial"/>
            <w:noProof w:val="0"/>
            <w:sz w:val="20"/>
            <w:szCs w:val="20"/>
          </w:rPr>
          <w:t>Zoznam TKP a KL | Slovenská správa ciest - ssc.sk</w:t>
        </w:r>
      </w:hyperlink>
      <w:r w:rsidRPr="00E4045B">
        <w:rPr>
          <w:rFonts w:ascii="Arial" w:hAnsi="Arial" w:cs="Arial"/>
          <w:noProof w:val="0"/>
          <w:sz w:val="20"/>
          <w:szCs w:val="20"/>
        </w:rPr>
        <w:t>)</w:t>
      </w:r>
      <w:r w:rsidRPr="00E4045B">
        <w:rPr>
          <w:rFonts w:ascii="Arial" w:hAnsi="Arial" w:cs="Arial"/>
          <w:b/>
          <w:noProof w:val="0"/>
          <w:sz w:val="20"/>
          <w:szCs w:val="20"/>
        </w:rPr>
        <w:t>.</w:t>
      </w:r>
    </w:p>
    <w:p w14:paraId="43324CB8" w14:textId="77777777" w:rsidR="00F473BC" w:rsidRPr="00E4045B" w:rsidRDefault="00F473BC" w:rsidP="00F473BC">
      <w:pPr>
        <w:pStyle w:val="Zkladntext"/>
        <w:ind w:firstLine="426"/>
        <w:rPr>
          <w:rFonts w:ascii="Arial" w:hAnsi="Arial" w:cs="Arial"/>
          <w:noProof w:val="0"/>
          <w:sz w:val="20"/>
          <w:szCs w:val="20"/>
        </w:rPr>
      </w:pPr>
      <w:r w:rsidRPr="00E4045B">
        <w:rPr>
          <w:rFonts w:ascii="Arial" w:hAnsi="Arial" w:cs="Arial"/>
          <w:b/>
          <w:noProof w:val="0"/>
          <w:sz w:val="20"/>
          <w:szCs w:val="20"/>
        </w:rPr>
        <w:t xml:space="preserve"> </w:t>
      </w:r>
    </w:p>
    <w:p w14:paraId="7BB610FF" w14:textId="77777777" w:rsidR="00F473BC" w:rsidRPr="00E4045B" w:rsidRDefault="00F473BC" w:rsidP="00F473BC">
      <w:pPr>
        <w:jc w:val="both"/>
        <w:rPr>
          <w:rFonts w:ascii="Arial" w:hAnsi="Arial" w:cs="Arial"/>
          <w:b/>
          <w:sz w:val="20"/>
          <w:szCs w:val="20"/>
        </w:rPr>
      </w:pPr>
      <w:r w:rsidRPr="00E4045B">
        <w:rPr>
          <w:rFonts w:ascii="Arial" w:hAnsi="Arial" w:cs="Arial"/>
          <w:b/>
          <w:sz w:val="20"/>
          <w:szCs w:val="20"/>
        </w:rPr>
        <w:t>Požiadavky na kamenivo</w:t>
      </w:r>
    </w:p>
    <w:p w14:paraId="12B704E5"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Kamenivo musí spĺňať kvalitatívne požiadavky určené v Katalógových listoch kameniva (</w:t>
      </w:r>
      <w:hyperlink r:id="rId27"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p>
    <w:p w14:paraId="12437B38" w14:textId="77777777" w:rsidR="00F473BC" w:rsidRPr="00E4045B" w:rsidRDefault="00F473BC" w:rsidP="00F473BC">
      <w:pPr>
        <w:jc w:val="both"/>
        <w:rPr>
          <w:rFonts w:ascii="Arial" w:hAnsi="Arial" w:cs="Arial"/>
          <w:sz w:val="20"/>
          <w:szCs w:val="20"/>
        </w:rPr>
      </w:pPr>
    </w:p>
    <w:p w14:paraId="41DAC565" w14:textId="77777777" w:rsidR="00F473BC" w:rsidRPr="00E4045B" w:rsidRDefault="00F473BC" w:rsidP="00F473BC">
      <w:pPr>
        <w:jc w:val="both"/>
        <w:rPr>
          <w:rFonts w:ascii="Arial" w:hAnsi="Arial" w:cs="Arial"/>
          <w:b/>
          <w:sz w:val="20"/>
          <w:szCs w:val="20"/>
        </w:rPr>
      </w:pPr>
      <w:bookmarkStart w:id="67" w:name="_Toc403480046"/>
      <w:r w:rsidRPr="00E4045B">
        <w:rPr>
          <w:rFonts w:ascii="Arial" w:hAnsi="Arial" w:cs="Arial"/>
          <w:b/>
          <w:sz w:val="20"/>
          <w:szCs w:val="20"/>
        </w:rPr>
        <w:t>Požiadavky na asfalt</w:t>
      </w:r>
      <w:bookmarkEnd w:id="67"/>
      <w:r w:rsidRPr="00E4045B">
        <w:rPr>
          <w:rFonts w:ascii="Arial" w:hAnsi="Arial" w:cs="Arial"/>
          <w:b/>
          <w:sz w:val="20"/>
          <w:szCs w:val="20"/>
        </w:rPr>
        <w:t xml:space="preserve"> </w:t>
      </w:r>
    </w:p>
    <w:p w14:paraId="50D7D5D5" w14:textId="64C681C3" w:rsidR="00F473BC" w:rsidRPr="00E4045B" w:rsidRDefault="00F473BC" w:rsidP="00E4045B">
      <w:pPr>
        <w:jc w:val="both"/>
        <w:rPr>
          <w:rFonts w:ascii="Arial" w:hAnsi="Arial" w:cs="Arial"/>
          <w:sz w:val="20"/>
          <w:szCs w:val="20"/>
        </w:rPr>
      </w:pPr>
      <w:r w:rsidRPr="00E4045B">
        <w:rPr>
          <w:rFonts w:ascii="Arial" w:hAnsi="Arial" w:cs="Arial"/>
          <w:sz w:val="20"/>
          <w:szCs w:val="20"/>
        </w:rPr>
        <w:t>Technické špecifikácie asfaltov používaných pri výrobe hutnených asfaltových zmesí musia byť v súlade s požiadavkami Katalógových listov asfaltov (KLA)</w:t>
      </w:r>
      <w:r w:rsidRPr="00E4045B">
        <w:rPr>
          <w:rFonts w:ascii="Arial" w:hAnsi="Arial" w:cs="Arial"/>
          <w:spacing w:val="-2"/>
          <w:sz w:val="20"/>
          <w:szCs w:val="20"/>
        </w:rPr>
        <w:t xml:space="preserve"> </w:t>
      </w:r>
      <w:r w:rsidRPr="00E4045B">
        <w:rPr>
          <w:rFonts w:ascii="Arial" w:hAnsi="Arial" w:cs="Arial"/>
          <w:sz w:val="20"/>
          <w:szCs w:val="20"/>
        </w:rPr>
        <w:t>(</w:t>
      </w:r>
      <w:hyperlink r:id="rId28"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w:t>
      </w:r>
      <w:r w:rsidRPr="00E4045B">
        <w:rPr>
          <w:rFonts w:ascii="Arial" w:hAnsi="Arial" w:cs="Arial"/>
          <w:b/>
          <w:sz w:val="20"/>
          <w:szCs w:val="20"/>
        </w:rPr>
        <w:t>.</w:t>
      </w:r>
    </w:p>
    <w:p w14:paraId="033339DB" w14:textId="77777777" w:rsidR="00F473BC" w:rsidRPr="00E4045B" w:rsidRDefault="00F473BC" w:rsidP="00F473BC">
      <w:pPr>
        <w:pStyle w:val="Nadpis1"/>
        <w:jc w:val="both"/>
        <w:rPr>
          <w:rFonts w:cs="Arial"/>
          <w:sz w:val="20"/>
          <w:szCs w:val="20"/>
        </w:rPr>
      </w:pPr>
      <w:r w:rsidRPr="00E4045B">
        <w:rPr>
          <w:rFonts w:cs="Arial"/>
          <w:caps w:val="0"/>
          <w:sz w:val="20"/>
          <w:szCs w:val="20"/>
        </w:rPr>
        <w:t>Požiadavky na zmesi</w:t>
      </w:r>
    </w:p>
    <w:p w14:paraId="5F3F2D9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Asfaltové zmesi musia zodpovedať kvalitatívnym požiadavkám (vlastnosti a kategórie) stanoveným v Katalógových listoch asfaltových zmesí (KLAZ) (</w:t>
      </w:r>
      <w:hyperlink r:id="rId29" w:history="1">
        <w:r w:rsidRPr="00E4045B">
          <w:rPr>
            <w:rStyle w:val="Hypertextovprepojenie"/>
            <w:rFonts w:ascii="Arial" w:eastAsia="Calibri" w:hAnsi="Arial" w:cs="Arial"/>
            <w:sz w:val="20"/>
            <w:szCs w:val="20"/>
          </w:rPr>
          <w:t>Zoznam TKP a KL | Slovenská správa ciest - ssc.sk</w:t>
        </w:r>
      </w:hyperlink>
      <w:r w:rsidRPr="00E4045B">
        <w:rPr>
          <w:rFonts w:ascii="Arial" w:hAnsi="Arial" w:cs="Arial"/>
          <w:sz w:val="20"/>
          <w:szCs w:val="20"/>
        </w:rPr>
        <w:t>) a noriem radu STN EN 13 108</w:t>
      </w:r>
      <w:r w:rsidRPr="00E4045B">
        <w:rPr>
          <w:rFonts w:ascii="Arial" w:hAnsi="Arial" w:cs="Arial"/>
          <w:b/>
          <w:sz w:val="20"/>
          <w:szCs w:val="20"/>
        </w:rPr>
        <w:t xml:space="preserve">. </w:t>
      </w:r>
    </w:p>
    <w:p w14:paraId="15C5126A" w14:textId="77777777" w:rsidR="00F473BC" w:rsidRPr="00E4045B" w:rsidRDefault="00F473BC" w:rsidP="00F473BC">
      <w:pPr>
        <w:pStyle w:val="Nadpis1"/>
        <w:jc w:val="both"/>
        <w:rPr>
          <w:rFonts w:cs="Arial"/>
          <w:caps w:val="0"/>
          <w:sz w:val="20"/>
          <w:szCs w:val="20"/>
        </w:rPr>
      </w:pPr>
    </w:p>
    <w:p w14:paraId="44603018" w14:textId="77777777" w:rsidR="00F473BC" w:rsidRPr="00E4045B" w:rsidRDefault="00F473BC" w:rsidP="00F473BC">
      <w:pPr>
        <w:pStyle w:val="Nadpis1"/>
        <w:jc w:val="both"/>
        <w:rPr>
          <w:rFonts w:cs="Arial"/>
          <w:sz w:val="20"/>
          <w:szCs w:val="20"/>
        </w:rPr>
      </w:pPr>
      <w:r w:rsidRPr="00E4045B">
        <w:rPr>
          <w:rFonts w:cs="Arial"/>
          <w:caps w:val="0"/>
          <w:sz w:val="20"/>
          <w:szCs w:val="20"/>
        </w:rPr>
        <w:t>Požiadavky pri výrobe a</w:t>
      </w:r>
      <w:r w:rsidRPr="00E4045B">
        <w:rPr>
          <w:rFonts w:cs="Arial"/>
          <w:sz w:val="20"/>
          <w:szCs w:val="20"/>
        </w:rPr>
        <w:t> </w:t>
      </w:r>
      <w:r w:rsidRPr="00E4045B">
        <w:rPr>
          <w:rFonts w:cs="Arial"/>
          <w:caps w:val="0"/>
          <w:sz w:val="20"/>
          <w:szCs w:val="20"/>
        </w:rPr>
        <w:t>pokládke</w:t>
      </w:r>
    </w:p>
    <w:p w14:paraId="3921DC6A"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Teplota asfaltovej zmesi pri výrobe a pokládke nesmie v žiadnom prípade prekročiť ani klesnúť pod teploty uvádzané v príslušných platných normách a TP. </w:t>
      </w:r>
    </w:p>
    <w:p w14:paraId="6311A439" w14:textId="77777777" w:rsidR="00F473BC" w:rsidRPr="00E4045B" w:rsidRDefault="00F473BC" w:rsidP="00F473BC">
      <w:pPr>
        <w:pStyle w:val="Zkladntext"/>
        <w:ind w:firstLine="567"/>
        <w:rPr>
          <w:rFonts w:ascii="Arial" w:hAnsi="Arial" w:cs="Arial"/>
          <w:noProof w:val="0"/>
          <w:sz w:val="20"/>
          <w:szCs w:val="20"/>
        </w:rPr>
      </w:pPr>
    </w:p>
    <w:p w14:paraId="36D6171E"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8" w:name="_Toc403480050"/>
      <w:r w:rsidRPr="00E4045B">
        <w:rPr>
          <w:rFonts w:eastAsia="Calibri" w:cs="Arial"/>
          <w:b/>
          <w:sz w:val="20"/>
          <w:szCs w:val="20"/>
          <w:lang w:eastAsia="sk-SK"/>
        </w:rPr>
        <w:t>Skúšanie asfaltových zmesí a hotových úprav</w:t>
      </w:r>
      <w:bookmarkEnd w:id="68"/>
    </w:p>
    <w:p w14:paraId="4E41AFC4" w14:textId="77777777" w:rsidR="00F473BC" w:rsidRPr="00E4045B" w:rsidRDefault="00F473BC" w:rsidP="00F473BC">
      <w:pPr>
        <w:pStyle w:val="Odsekzoznamu"/>
        <w:ind w:left="993"/>
        <w:jc w:val="both"/>
        <w:rPr>
          <w:rFonts w:eastAsia="Calibri" w:cs="Arial"/>
          <w:b/>
          <w:sz w:val="20"/>
          <w:szCs w:val="20"/>
          <w:lang w:eastAsia="sk-SK"/>
        </w:rPr>
      </w:pPr>
    </w:p>
    <w:p w14:paraId="4900D230" w14:textId="77777777" w:rsidR="00F473BC" w:rsidRPr="00E4045B" w:rsidRDefault="00F473BC" w:rsidP="00F473BC">
      <w:pPr>
        <w:jc w:val="both"/>
        <w:rPr>
          <w:rFonts w:ascii="Arial" w:hAnsi="Arial" w:cs="Arial"/>
          <w:spacing w:val="-2"/>
          <w:sz w:val="20"/>
          <w:szCs w:val="20"/>
        </w:rPr>
      </w:pPr>
      <w:r w:rsidRPr="00E4045B">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 podľa Zmluvy o dielo – KLAZ, TKP, vyhláseniam o zhode, počiatočným skúškam typu</w:t>
      </w:r>
      <w:r w:rsidRPr="00E4045B">
        <w:rPr>
          <w:rFonts w:ascii="Arial" w:hAnsi="Arial" w:cs="Arial"/>
          <w:sz w:val="20"/>
          <w:szCs w:val="20"/>
        </w:rPr>
        <w:t xml:space="preserve"> a STN EN 13 108-21.</w:t>
      </w:r>
      <w:r w:rsidRPr="00E4045B">
        <w:rPr>
          <w:rFonts w:ascii="Arial" w:hAnsi="Arial" w:cs="Arial"/>
          <w:spacing w:val="-2"/>
          <w:sz w:val="20"/>
          <w:szCs w:val="20"/>
        </w:rPr>
        <w:t xml:space="preserve"> Kontrolné skúšky sú súčasťou dodávky stavebných prác.</w:t>
      </w:r>
    </w:p>
    <w:p w14:paraId="3F8C491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03DBCB8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Zmluvy o dielo. V prípade, že zhotoviteľ neodoberie archívnu vzorku a výsledky skúšok verejného obstarávateľa a zhotoviteľa sa nebudú zhodovať, platiť budú výsledky skúšok verejného obstarávateľa. </w:t>
      </w:r>
    </w:p>
    <w:p w14:paraId="221C8072"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A784CF0" w14:textId="77777777" w:rsidR="00F473BC" w:rsidRPr="00E4045B" w:rsidRDefault="00F473BC" w:rsidP="00F473BC">
      <w:pPr>
        <w:pStyle w:val="Zkladntext3"/>
        <w:ind w:firstLine="567"/>
        <w:jc w:val="both"/>
        <w:rPr>
          <w:rFonts w:ascii="Arial" w:hAnsi="Arial" w:cs="Arial"/>
          <w:noProof w:val="0"/>
          <w:color w:val="auto"/>
        </w:rPr>
      </w:pPr>
    </w:p>
    <w:p w14:paraId="342C5D84" w14:textId="77777777" w:rsidR="00F473BC" w:rsidRPr="00E4045B" w:rsidRDefault="00F473BC" w:rsidP="00283F41">
      <w:pPr>
        <w:pStyle w:val="Odsekzoznamu"/>
        <w:numPr>
          <w:ilvl w:val="2"/>
          <w:numId w:val="41"/>
        </w:numPr>
        <w:ind w:left="851" w:hanging="851"/>
        <w:jc w:val="both"/>
        <w:rPr>
          <w:rFonts w:eastAsia="Calibri" w:cs="Arial"/>
          <w:b/>
          <w:sz w:val="20"/>
          <w:szCs w:val="20"/>
          <w:lang w:eastAsia="sk-SK"/>
        </w:rPr>
      </w:pPr>
      <w:bookmarkStart w:id="69" w:name="_Toc403480051"/>
      <w:r w:rsidRPr="00E4045B">
        <w:rPr>
          <w:rFonts w:eastAsia="Calibri" w:cs="Arial"/>
          <w:b/>
          <w:sz w:val="20"/>
          <w:szCs w:val="20"/>
          <w:lang w:eastAsia="sk-SK"/>
        </w:rPr>
        <w:t>Požiadavky pri preberaní</w:t>
      </w:r>
      <w:bookmarkEnd w:id="69"/>
    </w:p>
    <w:p w14:paraId="250C71FD" w14:textId="77777777" w:rsidR="00F473BC" w:rsidRPr="00E4045B" w:rsidRDefault="00F473BC" w:rsidP="00F473BC">
      <w:pPr>
        <w:pStyle w:val="Odsekzoznamu"/>
        <w:ind w:left="993"/>
        <w:jc w:val="both"/>
        <w:rPr>
          <w:rFonts w:eastAsia="Calibri" w:cs="Arial"/>
          <w:b/>
          <w:sz w:val="20"/>
          <w:szCs w:val="20"/>
          <w:lang w:eastAsia="sk-SK"/>
        </w:rPr>
      </w:pPr>
    </w:p>
    <w:p w14:paraId="697DB300"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Verejný obstarávateľ si v Zmluve o dielo môže vyhradiť prítomnosť pri odbere vzoriek, vykonávaní skúšok a meraní. Upresnenie - viď zmluvné podmienky. </w:t>
      </w:r>
    </w:p>
    <w:p w14:paraId="1648FAC4"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08C8FD09"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219FEEDB"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0F9AFDF6"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rovinatosti v zmysle platných STN a EN na hotovej úprave, zhodnotenie kvality vykonaných prác. Dokumentácia kvality bude podkladom pre hodnotenie kvality odborným pracoviskom verejného obstarávateľa. </w:t>
      </w:r>
    </w:p>
    <w:p w14:paraId="480D74E6" w14:textId="77777777" w:rsidR="00F473BC" w:rsidRPr="00E4045B" w:rsidRDefault="00F473BC" w:rsidP="00F473BC">
      <w:pPr>
        <w:pStyle w:val="Zkladntext"/>
        <w:rPr>
          <w:rFonts w:ascii="Arial" w:hAnsi="Arial" w:cs="Arial"/>
          <w:b/>
          <w:i/>
          <w:noProof w:val="0"/>
          <w:sz w:val="20"/>
          <w:szCs w:val="20"/>
        </w:rPr>
      </w:pPr>
    </w:p>
    <w:p w14:paraId="474A6DAD"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lastRenderedPageBreak/>
        <w:t xml:space="preserve">Pre vyhodnotenie rovinatosti vozovky </w:t>
      </w:r>
      <w:r w:rsidRPr="00E4045B">
        <w:rPr>
          <w:rFonts w:ascii="Arial" w:hAnsi="Arial" w:cs="Arial"/>
          <w:b/>
          <w:noProof w:val="0"/>
          <w:color w:val="auto"/>
        </w:rPr>
        <w:t>pri preberaní opravy</w:t>
      </w:r>
      <w:r w:rsidRPr="00E4045B">
        <w:rPr>
          <w:rFonts w:ascii="Arial" w:hAnsi="Arial" w:cs="Arial"/>
          <w:noProof w:val="0"/>
          <w:color w:val="auto"/>
        </w:rPr>
        <w:t xml:space="preserve"> musia hodnoty pozdĺžne a priečnej nerovnosti vyhovovať kritériám:</w:t>
      </w:r>
    </w:p>
    <w:p w14:paraId="0D5E62B0" w14:textId="77777777" w:rsidR="00F473BC" w:rsidRPr="00E4045B" w:rsidRDefault="00F473BC" w:rsidP="00F473BC">
      <w:pPr>
        <w:pStyle w:val="Zkladntext3"/>
        <w:tabs>
          <w:tab w:val="left" w:pos="-426"/>
          <w:tab w:val="left" w:pos="2835"/>
        </w:tabs>
        <w:jc w:val="both"/>
        <w:rPr>
          <w:rFonts w:ascii="Arial" w:hAnsi="Arial" w:cs="Arial"/>
          <w:b/>
          <w:noProof w:val="0"/>
          <w:color w:val="auto"/>
        </w:rPr>
      </w:pPr>
      <w:r w:rsidRPr="00E4045B">
        <w:rPr>
          <w:rFonts w:ascii="Arial" w:hAnsi="Arial" w:cs="Arial"/>
          <w:b/>
          <w:noProof w:val="0"/>
          <w:color w:val="auto"/>
        </w:rPr>
        <w:tab/>
        <w:t xml:space="preserve">prevzatie </w:t>
      </w:r>
    </w:p>
    <w:p w14:paraId="78FCAF6F"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hĺbka koľaje [mm]</w:t>
      </w:r>
      <w:r w:rsidRPr="00E4045B">
        <w:rPr>
          <w:rFonts w:ascii="Arial" w:hAnsi="Arial" w:cs="Arial"/>
          <w:noProof w:val="0"/>
          <w:color w:val="auto"/>
        </w:rPr>
        <w:tab/>
        <w:t>≤ 5,0</w:t>
      </w:r>
    </w:p>
    <w:p w14:paraId="10E329B1" w14:textId="77777777" w:rsidR="00F473BC" w:rsidRPr="00E4045B" w:rsidRDefault="00F473BC" w:rsidP="00F473BC">
      <w:pPr>
        <w:pStyle w:val="Zkladntext3"/>
        <w:tabs>
          <w:tab w:val="left" w:pos="2835"/>
        </w:tabs>
        <w:jc w:val="both"/>
        <w:rPr>
          <w:rFonts w:ascii="Arial" w:hAnsi="Arial" w:cs="Arial"/>
          <w:noProof w:val="0"/>
          <w:color w:val="auto"/>
        </w:rPr>
      </w:pPr>
      <w:r w:rsidRPr="00E4045B">
        <w:rPr>
          <w:rFonts w:ascii="Arial" w:hAnsi="Arial" w:cs="Arial"/>
          <w:noProof w:val="0"/>
          <w:color w:val="auto"/>
        </w:rPr>
        <w:t>IRI [m.km</w:t>
      </w:r>
      <w:r w:rsidRPr="00E4045B">
        <w:rPr>
          <w:rFonts w:ascii="Arial" w:hAnsi="Arial" w:cs="Arial"/>
          <w:noProof w:val="0"/>
          <w:color w:val="auto"/>
          <w:vertAlign w:val="superscript"/>
        </w:rPr>
        <w:t>-1</w:t>
      </w:r>
      <w:r w:rsidRPr="00E4045B">
        <w:rPr>
          <w:rFonts w:ascii="Arial" w:hAnsi="Arial" w:cs="Arial"/>
          <w:noProof w:val="0"/>
          <w:color w:val="auto"/>
        </w:rPr>
        <w:t>]</w:t>
      </w:r>
      <w:r w:rsidRPr="00E4045B">
        <w:rPr>
          <w:rFonts w:ascii="Arial" w:hAnsi="Arial" w:cs="Arial"/>
          <w:noProof w:val="0"/>
          <w:color w:val="auto"/>
        </w:rPr>
        <w:tab/>
        <w:t xml:space="preserve">≤ 1,9 </w:t>
      </w:r>
    </w:p>
    <w:p w14:paraId="75C32238" w14:textId="77777777" w:rsidR="00F473BC" w:rsidRPr="00E4045B" w:rsidRDefault="00F473BC" w:rsidP="00F473BC">
      <w:pPr>
        <w:pStyle w:val="Zkladntext"/>
        <w:rPr>
          <w:rFonts w:ascii="Arial" w:hAnsi="Arial" w:cs="Arial"/>
          <w:b/>
          <w:i/>
          <w:noProof w:val="0"/>
          <w:sz w:val="20"/>
          <w:szCs w:val="20"/>
        </w:rPr>
      </w:pPr>
    </w:p>
    <w:p w14:paraId="5A04C404" w14:textId="77777777" w:rsidR="00F473BC" w:rsidRPr="00E4045B" w:rsidRDefault="00F473BC" w:rsidP="00F473BC">
      <w:pPr>
        <w:jc w:val="both"/>
        <w:rPr>
          <w:rFonts w:ascii="Arial" w:hAnsi="Arial" w:cs="Arial"/>
          <w:sz w:val="20"/>
          <w:szCs w:val="20"/>
        </w:rPr>
      </w:pPr>
    </w:p>
    <w:p w14:paraId="03E0A918" w14:textId="77777777" w:rsidR="00F473BC" w:rsidRPr="00E4045B" w:rsidRDefault="00F473BC" w:rsidP="00283F41">
      <w:pPr>
        <w:pStyle w:val="Odsekzoznamu"/>
        <w:numPr>
          <w:ilvl w:val="0"/>
          <w:numId w:val="42"/>
        </w:numPr>
        <w:jc w:val="both"/>
        <w:rPr>
          <w:rFonts w:cs="Arial"/>
          <w:b/>
          <w:vanish/>
          <w:sz w:val="20"/>
          <w:szCs w:val="20"/>
        </w:rPr>
      </w:pPr>
    </w:p>
    <w:p w14:paraId="5CC3B6D0" w14:textId="77777777" w:rsidR="00F473BC" w:rsidRPr="00E4045B" w:rsidRDefault="00F473BC" w:rsidP="00283F41">
      <w:pPr>
        <w:pStyle w:val="Odsekzoznamu"/>
        <w:numPr>
          <w:ilvl w:val="1"/>
          <w:numId w:val="42"/>
        </w:numPr>
        <w:jc w:val="both"/>
        <w:rPr>
          <w:rFonts w:cs="Arial"/>
          <w:b/>
          <w:vanish/>
          <w:sz w:val="20"/>
          <w:szCs w:val="20"/>
        </w:rPr>
      </w:pPr>
    </w:p>
    <w:p w14:paraId="5B493323"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 xml:space="preserve">Zisťovanie výmer plôch a hrúbok bude vykonané po ukončení frézovacích prác podľa požiadavky dozora,  min. po 50 m a údaje budú zaznamenané v stavebnom denníku.  Prípadné preverenie hrúbky položenej vrstvy vývrtmi podľa tab. 16 STN 73 6121, bude vykonané za účasti zástupcu obstarávateľa v ním stanovených množstvách. </w:t>
      </w:r>
    </w:p>
    <w:p w14:paraId="223B9CEF" w14:textId="77777777" w:rsidR="00F473BC" w:rsidRPr="00E4045B" w:rsidRDefault="00F473BC" w:rsidP="00F473BC">
      <w:pPr>
        <w:pStyle w:val="Zkladntext3"/>
        <w:jc w:val="both"/>
        <w:rPr>
          <w:rFonts w:ascii="Arial" w:hAnsi="Arial" w:cs="Arial"/>
        </w:rPr>
      </w:pPr>
      <w:r w:rsidRPr="00E4045B">
        <w:rPr>
          <w:rFonts w:ascii="Arial" w:hAnsi="Arial" w:cs="Arial"/>
          <w:noProof w:val="0"/>
          <w:color w:val="auto"/>
        </w:rPr>
        <w:t>Zhotoviteľ predloží geodetické zameranie úsekov.</w:t>
      </w:r>
    </w:p>
    <w:p w14:paraId="640040C8" w14:textId="77777777" w:rsidR="00F473BC" w:rsidRPr="00E4045B" w:rsidRDefault="00F473BC" w:rsidP="00F473BC">
      <w:pPr>
        <w:jc w:val="both"/>
        <w:rPr>
          <w:rFonts w:ascii="Arial" w:hAnsi="Arial" w:cs="Arial"/>
          <w:sz w:val="20"/>
          <w:szCs w:val="20"/>
        </w:rPr>
      </w:pPr>
    </w:p>
    <w:p w14:paraId="78C22F31"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eastAsia="Calibri" w:cs="Arial"/>
          <w:b/>
          <w:sz w:val="20"/>
          <w:szCs w:val="20"/>
          <w:lang w:eastAsia="sk-SK"/>
        </w:rPr>
        <w:t>Požiadavky počas záruky</w:t>
      </w:r>
    </w:p>
    <w:p w14:paraId="4C995247"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0" w:history="1">
        <w:r w:rsidRPr="00E4045B">
          <w:rPr>
            <w:rStyle w:val="Hypertextovprepojenie"/>
            <w:rFonts w:ascii="Arial" w:eastAsia="Calibri" w:hAnsi="Arial" w:cs="Arial"/>
            <w:sz w:val="20"/>
            <w:szCs w:val="20"/>
          </w:rPr>
          <w:t>Zoznam TP | Slovenská správa ciest - ssc.sk</w:t>
        </w:r>
      </w:hyperlink>
      <w:r w:rsidRPr="00E4045B">
        <w:rPr>
          <w:rFonts w:ascii="Arial" w:hAnsi="Arial" w:cs="Arial"/>
          <w:sz w:val="20"/>
          <w:szCs w:val="20"/>
        </w:rPr>
        <w:t xml:space="preserve">). </w:t>
      </w:r>
    </w:p>
    <w:p w14:paraId="30F641CA" w14:textId="77777777" w:rsidR="00F473BC" w:rsidRPr="00E4045B" w:rsidRDefault="00F473BC" w:rsidP="00F473BC">
      <w:pPr>
        <w:jc w:val="both"/>
        <w:rPr>
          <w:rFonts w:ascii="Arial" w:hAnsi="Arial" w:cs="Arial"/>
          <w:sz w:val="20"/>
          <w:szCs w:val="20"/>
        </w:rPr>
      </w:pPr>
    </w:p>
    <w:p w14:paraId="7246AD9C"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noProof w:val="0"/>
          <w:color w:val="auto"/>
        </w:rPr>
        <w:t>Na základe požiadania verejného obstarávateľa je zhotoviteľ povinný počas záručnej doby predložiť výsledky merania pozdĺžnych a priečnych nerovností zariadením PROFILOGRAPH GE [TP 056].</w:t>
      </w:r>
    </w:p>
    <w:p w14:paraId="1C7F219A" w14:textId="77777777" w:rsidR="00F473BC" w:rsidRPr="00E4045B" w:rsidRDefault="00F473BC" w:rsidP="00F473BC">
      <w:pPr>
        <w:pStyle w:val="Zkladntext3"/>
        <w:jc w:val="both"/>
        <w:rPr>
          <w:rFonts w:ascii="Arial" w:hAnsi="Arial" w:cs="Arial"/>
          <w:noProof w:val="0"/>
          <w:color w:val="auto"/>
        </w:rPr>
      </w:pPr>
      <w:r w:rsidRPr="00E4045B">
        <w:rPr>
          <w:rFonts w:ascii="Arial" w:hAnsi="Arial" w:cs="Arial"/>
          <w:b/>
          <w:noProof w:val="0"/>
          <w:color w:val="auto"/>
        </w:rPr>
        <w:t>Pre bezpečnosť, rýchlosť a minimalizovanie obmedzení cestnej premávky</w:t>
      </w:r>
      <w:r w:rsidRPr="00E4045B">
        <w:rPr>
          <w:rFonts w:ascii="Arial" w:hAnsi="Arial" w:cs="Arial"/>
          <w:noProof w:val="0"/>
          <w:color w:val="auto"/>
        </w:rPr>
        <w:t xml:space="preserve"> ako aj objektivitu merania na úseku po oprave požaduje objednávateľ meranie PROFILOGRAPH - om.</w:t>
      </w:r>
    </w:p>
    <w:p w14:paraId="5438C206" w14:textId="77777777" w:rsidR="00F473BC" w:rsidRPr="00E4045B" w:rsidRDefault="00F473BC" w:rsidP="00F473BC">
      <w:pPr>
        <w:jc w:val="both"/>
        <w:rPr>
          <w:rFonts w:ascii="Arial" w:hAnsi="Arial" w:cs="Arial"/>
          <w:sz w:val="20"/>
          <w:szCs w:val="20"/>
        </w:rPr>
      </w:pPr>
    </w:p>
    <w:p w14:paraId="2078390C" w14:textId="77777777" w:rsidR="00F473BC" w:rsidRPr="00E4045B" w:rsidRDefault="00F473BC" w:rsidP="00F473BC">
      <w:pPr>
        <w:jc w:val="both"/>
        <w:rPr>
          <w:rFonts w:ascii="Arial" w:hAnsi="Arial" w:cs="Arial"/>
          <w:sz w:val="20"/>
          <w:szCs w:val="20"/>
        </w:rPr>
      </w:pPr>
      <w:r w:rsidRPr="00E4045B">
        <w:rPr>
          <w:rFonts w:ascii="Arial" w:hAnsi="Arial" w:cs="Arial"/>
          <w:b/>
          <w:sz w:val="20"/>
          <w:szCs w:val="20"/>
        </w:rPr>
        <w:t>Pred uplynutím záručnej doby</w:t>
      </w:r>
      <w:r w:rsidRPr="00E4045B">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3F31452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60376B38"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 xml:space="preserve">Pre vyhodnotenie rovinatosti vozovky </w:t>
      </w:r>
      <w:r w:rsidRPr="00E4045B">
        <w:rPr>
          <w:rFonts w:ascii="Arial" w:hAnsi="Arial" w:cs="Arial"/>
          <w:b/>
          <w:sz w:val="20"/>
          <w:szCs w:val="20"/>
        </w:rPr>
        <w:t>pred uplynutím záručnej doby</w:t>
      </w:r>
      <w:r w:rsidRPr="00E4045B">
        <w:rPr>
          <w:rFonts w:ascii="Arial" w:hAnsi="Arial" w:cs="Arial"/>
          <w:sz w:val="20"/>
          <w:szCs w:val="20"/>
        </w:rPr>
        <w:t xml:space="preserve"> musia hodnoty pozdĺžnej a priečnej nerovnosti vyhovovať kritériám:</w:t>
      </w:r>
    </w:p>
    <w:p w14:paraId="49193310" w14:textId="77777777" w:rsidR="00F473BC" w:rsidRPr="00E4045B" w:rsidRDefault="00F473BC" w:rsidP="00F473BC">
      <w:pPr>
        <w:ind w:left="360"/>
        <w:jc w:val="both"/>
        <w:rPr>
          <w:rFonts w:ascii="Arial" w:hAnsi="Arial" w:cs="Arial"/>
          <w:sz w:val="20"/>
          <w:szCs w:val="20"/>
        </w:rPr>
      </w:pPr>
      <w:r w:rsidRPr="00E4045B">
        <w:rPr>
          <w:rFonts w:ascii="Arial" w:hAnsi="Arial" w:cs="Arial"/>
          <w:b/>
          <w:sz w:val="20"/>
          <w:szCs w:val="20"/>
        </w:rPr>
        <w:t xml:space="preserve"> </w:t>
      </w:r>
    </w:p>
    <w:p w14:paraId="66C8BFFB" w14:textId="77777777" w:rsidR="00F473BC" w:rsidRPr="00E4045B" w:rsidRDefault="00F473BC" w:rsidP="00F473BC">
      <w:pPr>
        <w:tabs>
          <w:tab w:val="left" w:pos="2268"/>
          <w:tab w:val="left" w:pos="3402"/>
          <w:tab w:val="left" w:pos="4536"/>
          <w:tab w:val="left" w:pos="5670"/>
          <w:tab w:val="left" w:pos="6804"/>
        </w:tabs>
        <w:ind w:left="709" w:firstLine="709"/>
        <w:jc w:val="both"/>
        <w:rPr>
          <w:rFonts w:ascii="Arial" w:hAnsi="Arial" w:cs="Arial"/>
          <w:b/>
          <w:sz w:val="20"/>
          <w:szCs w:val="20"/>
        </w:rPr>
      </w:pPr>
      <w:r w:rsidRPr="00E4045B">
        <w:rPr>
          <w:rFonts w:ascii="Arial" w:hAnsi="Arial" w:cs="Arial"/>
          <w:b/>
          <w:sz w:val="20"/>
          <w:szCs w:val="20"/>
        </w:rPr>
        <w:tab/>
        <w:t xml:space="preserve">1 rok </w:t>
      </w:r>
      <w:r w:rsidRPr="00E4045B">
        <w:rPr>
          <w:rFonts w:ascii="Arial" w:hAnsi="Arial" w:cs="Arial"/>
          <w:b/>
          <w:sz w:val="20"/>
          <w:szCs w:val="20"/>
        </w:rPr>
        <w:tab/>
        <w:t xml:space="preserve">2 roky </w:t>
      </w:r>
      <w:r w:rsidRPr="00E4045B">
        <w:rPr>
          <w:rFonts w:ascii="Arial" w:hAnsi="Arial" w:cs="Arial"/>
          <w:b/>
          <w:sz w:val="20"/>
          <w:szCs w:val="20"/>
        </w:rPr>
        <w:tab/>
        <w:t xml:space="preserve">3 roky </w:t>
      </w:r>
      <w:r w:rsidRPr="00E4045B">
        <w:rPr>
          <w:rFonts w:ascii="Arial" w:hAnsi="Arial" w:cs="Arial"/>
          <w:b/>
          <w:sz w:val="20"/>
          <w:szCs w:val="20"/>
        </w:rPr>
        <w:tab/>
        <w:t xml:space="preserve">4 roky </w:t>
      </w:r>
      <w:r w:rsidRPr="00E4045B">
        <w:rPr>
          <w:rFonts w:ascii="Arial" w:hAnsi="Arial" w:cs="Arial"/>
          <w:b/>
          <w:sz w:val="20"/>
          <w:szCs w:val="20"/>
        </w:rPr>
        <w:tab/>
        <w:t>5 rokov</w:t>
      </w:r>
    </w:p>
    <w:p w14:paraId="3E79F1DA"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 xml:space="preserve">hĺbka koľaje [mm] </w:t>
      </w:r>
      <w:r w:rsidRPr="00E4045B">
        <w:rPr>
          <w:rFonts w:ascii="Arial" w:hAnsi="Arial" w:cs="Arial"/>
          <w:sz w:val="20"/>
          <w:szCs w:val="20"/>
        </w:rPr>
        <w:tab/>
        <w:t xml:space="preserve">≤ 6,0 </w:t>
      </w:r>
      <w:r w:rsidRPr="00E4045B">
        <w:rPr>
          <w:rFonts w:ascii="Arial" w:hAnsi="Arial" w:cs="Arial"/>
          <w:sz w:val="20"/>
          <w:szCs w:val="20"/>
        </w:rPr>
        <w:tab/>
        <w:t xml:space="preserve">≤ 7,0 </w:t>
      </w:r>
      <w:r w:rsidRPr="00E4045B">
        <w:rPr>
          <w:rFonts w:ascii="Arial" w:hAnsi="Arial" w:cs="Arial"/>
          <w:sz w:val="20"/>
          <w:szCs w:val="20"/>
        </w:rPr>
        <w:tab/>
        <w:t xml:space="preserve">≤ 8,0 </w:t>
      </w:r>
      <w:r w:rsidRPr="00E4045B">
        <w:rPr>
          <w:rFonts w:ascii="Arial" w:hAnsi="Arial" w:cs="Arial"/>
          <w:sz w:val="20"/>
          <w:szCs w:val="20"/>
        </w:rPr>
        <w:tab/>
        <w:t xml:space="preserve">≤ 9,0 </w:t>
      </w:r>
      <w:r w:rsidRPr="00E4045B">
        <w:rPr>
          <w:rFonts w:ascii="Arial" w:hAnsi="Arial" w:cs="Arial"/>
          <w:sz w:val="20"/>
          <w:szCs w:val="20"/>
        </w:rPr>
        <w:tab/>
        <w:t>≤ 10,0</w:t>
      </w:r>
    </w:p>
    <w:p w14:paraId="674000B9" w14:textId="77777777" w:rsidR="00F473BC" w:rsidRPr="00E4045B" w:rsidRDefault="00F473BC" w:rsidP="00F473BC">
      <w:pPr>
        <w:tabs>
          <w:tab w:val="left" w:pos="2268"/>
          <w:tab w:val="left" w:pos="3402"/>
          <w:tab w:val="left" w:pos="4536"/>
          <w:tab w:val="left" w:pos="5670"/>
          <w:tab w:val="left" w:pos="6804"/>
        </w:tabs>
        <w:jc w:val="both"/>
        <w:rPr>
          <w:rFonts w:ascii="Arial" w:hAnsi="Arial" w:cs="Arial"/>
          <w:sz w:val="20"/>
          <w:szCs w:val="20"/>
        </w:rPr>
      </w:pPr>
      <w:r w:rsidRPr="00E4045B">
        <w:rPr>
          <w:rFonts w:ascii="Arial" w:hAnsi="Arial" w:cs="Arial"/>
          <w:sz w:val="20"/>
          <w:szCs w:val="20"/>
        </w:rPr>
        <w:t>IRI,m.km</w:t>
      </w:r>
      <w:r w:rsidRPr="00E4045B">
        <w:rPr>
          <w:rFonts w:ascii="Arial" w:hAnsi="Arial" w:cs="Arial"/>
          <w:sz w:val="20"/>
          <w:szCs w:val="20"/>
          <w:vertAlign w:val="superscript"/>
        </w:rPr>
        <w:t>-1</w:t>
      </w:r>
      <w:r w:rsidRPr="00E4045B">
        <w:rPr>
          <w:rFonts w:ascii="Arial" w:hAnsi="Arial" w:cs="Arial"/>
          <w:sz w:val="20"/>
          <w:szCs w:val="20"/>
        </w:rPr>
        <w:t xml:space="preserve"> </w:t>
      </w:r>
      <w:r w:rsidRPr="00E4045B">
        <w:rPr>
          <w:rFonts w:ascii="Arial" w:hAnsi="Arial" w:cs="Arial"/>
          <w:sz w:val="20"/>
          <w:szCs w:val="20"/>
        </w:rPr>
        <w:tab/>
        <w:t xml:space="preserve">≤ 2,2 </w:t>
      </w:r>
      <w:r w:rsidRPr="00E4045B">
        <w:rPr>
          <w:rFonts w:ascii="Arial" w:hAnsi="Arial" w:cs="Arial"/>
          <w:sz w:val="20"/>
          <w:szCs w:val="20"/>
        </w:rPr>
        <w:tab/>
        <w:t xml:space="preserve">≤ 2,5 </w:t>
      </w:r>
      <w:r w:rsidRPr="00E4045B">
        <w:rPr>
          <w:rFonts w:ascii="Arial" w:hAnsi="Arial" w:cs="Arial"/>
          <w:sz w:val="20"/>
          <w:szCs w:val="20"/>
        </w:rPr>
        <w:tab/>
        <w:t xml:space="preserve">≤ 2,8 </w:t>
      </w:r>
      <w:r w:rsidRPr="00E4045B">
        <w:rPr>
          <w:rFonts w:ascii="Arial" w:hAnsi="Arial" w:cs="Arial"/>
          <w:sz w:val="20"/>
          <w:szCs w:val="20"/>
        </w:rPr>
        <w:tab/>
        <w:t xml:space="preserve">≤ 3,l </w:t>
      </w:r>
      <w:r w:rsidRPr="00E4045B">
        <w:rPr>
          <w:rFonts w:ascii="Arial" w:hAnsi="Arial" w:cs="Arial"/>
          <w:sz w:val="20"/>
          <w:szCs w:val="20"/>
        </w:rPr>
        <w:tab/>
        <w:t>≤   3,3</w:t>
      </w:r>
    </w:p>
    <w:p w14:paraId="1D68B2D1" w14:textId="77777777" w:rsidR="00F473BC" w:rsidRPr="00E4045B" w:rsidRDefault="00F473BC" w:rsidP="00F473BC">
      <w:pPr>
        <w:pStyle w:val="Zkladntext"/>
        <w:rPr>
          <w:rFonts w:ascii="Arial" w:hAnsi="Arial" w:cs="Arial"/>
          <w:b/>
          <w:noProof w:val="0"/>
          <w:sz w:val="20"/>
          <w:szCs w:val="20"/>
        </w:rPr>
      </w:pPr>
    </w:p>
    <w:p w14:paraId="54A0CE32" w14:textId="77777777" w:rsidR="00F473BC" w:rsidRPr="00E4045B" w:rsidRDefault="00F473BC" w:rsidP="00283F41">
      <w:pPr>
        <w:pStyle w:val="Odsekzoznamu"/>
        <w:numPr>
          <w:ilvl w:val="2"/>
          <w:numId w:val="41"/>
        </w:numPr>
        <w:ind w:left="851" w:hanging="851"/>
        <w:jc w:val="both"/>
        <w:rPr>
          <w:rFonts w:cs="Arial"/>
          <w:b/>
          <w:sz w:val="20"/>
          <w:szCs w:val="20"/>
        </w:rPr>
      </w:pPr>
      <w:r w:rsidRPr="00E4045B">
        <w:rPr>
          <w:rFonts w:cs="Arial"/>
          <w:b/>
          <w:sz w:val="20"/>
          <w:szCs w:val="20"/>
        </w:rPr>
        <w:t xml:space="preserve">Ostatné </w:t>
      </w:r>
      <w:r w:rsidRPr="00E4045B">
        <w:rPr>
          <w:rFonts w:eastAsia="Calibri" w:cs="Arial"/>
          <w:b/>
          <w:sz w:val="20"/>
          <w:szCs w:val="20"/>
          <w:lang w:eastAsia="sk-SK"/>
        </w:rPr>
        <w:t>požiadavky</w:t>
      </w:r>
    </w:p>
    <w:p w14:paraId="38133EF0" w14:textId="77777777" w:rsidR="00F473BC" w:rsidRPr="00E4045B" w:rsidRDefault="00F473BC" w:rsidP="00F473BC">
      <w:pPr>
        <w:contextualSpacing/>
        <w:jc w:val="both"/>
        <w:rPr>
          <w:rFonts w:ascii="Arial" w:hAnsi="Arial" w:cs="Arial"/>
          <w:b/>
          <w:sz w:val="20"/>
          <w:szCs w:val="20"/>
        </w:rPr>
      </w:pPr>
      <w:r w:rsidRPr="00E4045B">
        <w:rPr>
          <w:rFonts w:ascii="Arial" w:hAnsi="Arial" w:cs="Arial"/>
          <w:sz w:val="20"/>
          <w:szCs w:val="20"/>
        </w:rPr>
        <w:t xml:space="preserve">Verejný obstarávateľ </w:t>
      </w:r>
      <w:r w:rsidRPr="00E4045B">
        <w:rPr>
          <w:rFonts w:ascii="Arial" w:hAnsi="Arial" w:cs="Arial"/>
          <w:b/>
          <w:sz w:val="20"/>
          <w:szCs w:val="20"/>
        </w:rPr>
        <w:t>požaduje</w:t>
      </w:r>
      <w:r w:rsidRPr="00E4045B">
        <w:rPr>
          <w:rFonts w:ascii="Arial" w:hAnsi="Arial" w:cs="Arial"/>
          <w:sz w:val="20"/>
          <w:szCs w:val="20"/>
        </w:rPr>
        <w:t xml:space="preserve"> od uchádzačov </w:t>
      </w:r>
      <w:r w:rsidRPr="00E4045B">
        <w:rPr>
          <w:rFonts w:ascii="Arial" w:hAnsi="Arial" w:cs="Arial"/>
          <w:b/>
          <w:sz w:val="20"/>
          <w:szCs w:val="20"/>
        </w:rPr>
        <w:t>do ponuky</w:t>
      </w:r>
      <w:r w:rsidRPr="00E4045B">
        <w:rPr>
          <w:rFonts w:ascii="Arial" w:hAnsi="Arial" w:cs="Arial"/>
          <w:sz w:val="20"/>
          <w:szCs w:val="20"/>
        </w:rPr>
        <w:t xml:space="preserve"> </w:t>
      </w:r>
      <w:r w:rsidRPr="00E4045B">
        <w:rPr>
          <w:rFonts w:ascii="Arial" w:hAnsi="Arial" w:cs="Arial"/>
          <w:b/>
          <w:sz w:val="20"/>
          <w:szCs w:val="20"/>
        </w:rPr>
        <w:t xml:space="preserve">uviesť: </w:t>
      </w:r>
    </w:p>
    <w:p w14:paraId="556250CE" w14:textId="77777777" w:rsidR="00F473BC" w:rsidRPr="00E4045B" w:rsidRDefault="00F473BC" w:rsidP="00F473BC">
      <w:pPr>
        <w:contextualSpacing/>
        <w:jc w:val="both"/>
        <w:rPr>
          <w:rFonts w:ascii="Arial" w:hAnsi="Arial" w:cs="Arial"/>
          <w:b/>
          <w:sz w:val="20"/>
          <w:szCs w:val="20"/>
        </w:rPr>
      </w:pPr>
    </w:p>
    <w:p w14:paraId="37C2E3F3"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preukázanie schopnosti dodávateľa vykonávať práce na stredisku SSÚD 9 a SSÚD 8 súčasne </w:t>
      </w:r>
      <w:r w:rsidRPr="00E4045B">
        <w:rPr>
          <w:rFonts w:cs="Arial"/>
          <w:sz w:val="20"/>
          <w:szCs w:val="20"/>
        </w:rPr>
        <w:t>(popis a počet technického vybavenia ktoré bude k dispozícii k vykonanaiu opravy)</w:t>
      </w:r>
    </w:p>
    <w:p w14:paraId="4AAFB772" w14:textId="77777777" w:rsidR="00F473BC" w:rsidRPr="00E4045B" w:rsidRDefault="00F473BC" w:rsidP="00F473BC">
      <w:pPr>
        <w:pStyle w:val="Odsekzoznamu"/>
        <w:ind w:left="1440"/>
        <w:contextualSpacing/>
        <w:jc w:val="both"/>
        <w:rPr>
          <w:rFonts w:cs="Arial"/>
          <w:sz w:val="20"/>
          <w:szCs w:val="20"/>
        </w:rPr>
      </w:pPr>
      <w:r w:rsidRPr="00E4045B">
        <w:rPr>
          <w:rFonts w:cs="Arial"/>
          <w:b/>
          <w:sz w:val="20"/>
          <w:szCs w:val="20"/>
        </w:rPr>
        <w:t xml:space="preserve">minimálnou požiadavkou </w:t>
      </w:r>
      <w:r w:rsidRPr="00E4045B">
        <w:rPr>
          <w:rFonts w:cs="Arial"/>
          <w:sz w:val="20"/>
          <w:szCs w:val="20"/>
        </w:rPr>
        <w:t>sú dve nezávislé pracovné skupiny s kompletným technickým vybavením vrátane jeho obsluhy potrebné pre vykonávanie veľkoplošnej opravy vozovky</w:t>
      </w:r>
    </w:p>
    <w:p w14:paraId="521D65E8" w14:textId="77777777" w:rsidR="00F473BC" w:rsidRPr="00E4045B" w:rsidRDefault="00F473BC" w:rsidP="00F473BC">
      <w:pPr>
        <w:pStyle w:val="Odsekzoznamu"/>
        <w:ind w:left="567"/>
        <w:contextualSpacing/>
        <w:jc w:val="both"/>
        <w:rPr>
          <w:rFonts w:cs="Arial"/>
          <w:b/>
          <w:noProof w:val="0"/>
          <w:sz w:val="20"/>
          <w:szCs w:val="20"/>
        </w:rPr>
      </w:pPr>
    </w:p>
    <w:p w14:paraId="4CDB58C9"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umiestnenie</w:t>
      </w:r>
      <w:r w:rsidRPr="00E4045B">
        <w:rPr>
          <w:rFonts w:cs="Arial"/>
          <w:sz w:val="20"/>
          <w:szCs w:val="20"/>
        </w:rPr>
        <w:t xml:space="preserve"> (lokalizáciu) </w:t>
      </w:r>
      <w:r w:rsidRPr="00E4045B">
        <w:rPr>
          <w:rFonts w:cs="Arial"/>
          <w:b/>
          <w:sz w:val="20"/>
          <w:szCs w:val="20"/>
        </w:rPr>
        <w:t>obaľovacej súpravy</w:t>
      </w:r>
      <w:r w:rsidRPr="00E4045B">
        <w:rPr>
          <w:rFonts w:cs="Arial"/>
          <w:sz w:val="20"/>
          <w:szCs w:val="20"/>
        </w:rPr>
        <w:t>, v ktorej budú vyrábané asfaltové zmesi,</w:t>
      </w:r>
    </w:p>
    <w:p w14:paraId="15E9F941" w14:textId="77777777" w:rsidR="00F473BC" w:rsidRPr="00E4045B" w:rsidRDefault="00F473BC" w:rsidP="00F473BC">
      <w:pPr>
        <w:pStyle w:val="Odsekzoznamu"/>
        <w:ind w:left="405"/>
        <w:contextualSpacing/>
        <w:jc w:val="both"/>
        <w:rPr>
          <w:rFonts w:cs="Arial"/>
          <w:noProof w:val="0"/>
          <w:sz w:val="20"/>
          <w:szCs w:val="20"/>
        </w:rPr>
      </w:pPr>
    </w:p>
    <w:p w14:paraId="4C0BEB1C"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 xml:space="preserve">hodinové výkony </w:t>
      </w:r>
      <w:r w:rsidRPr="00E4045B">
        <w:rPr>
          <w:rFonts w:cs="Arial"/>
          <w:sz w:val="20"/>
          <w:szCs w:val="20"/>
        </w:rPr>
        <w:t>obalenej asfaltovej zmesi predmetnej</w:t>
      </w:r>
      <w:r w:rsidRPr="00E4045B">
        <w:rPr>
          <w:rFonts w:cs="Arial"/>
          <w:b/>
          <w:sz w:val="20"/>
          <w:szCs w:val="20"/>
        </w:rPr>
        <w:t xml:space="preserve"> obaľovacej súpravy</w:t>
      </w:r>
      <w:r w:rsidRPr="00E4045B">
        <w:rPr>
          <w:rFonts w:cs="Arial"/>
          <w:sz w:val="20"/>
          <w:szCs w:val="20"/>
        </w:rPr>
        <w:t xml:space="preserve"> (</w:t>
      </w:r>
      <w:hyperlink r:id="rId31" w:history="1">
        <w:r w:rsidRPr="00E4045B">
          <w:rPr>
            <w:rStyle w:val="Hypertextovprepojenie"/>
            <w:rFonts w:eastAsia="Calibri" w:cs="Arial"/>
            <w:noProof w:val="0"/>
            <w:sz w:val="20"/>
            <w:szCs w:val="20"/>
          </w:rPr>
          <w:t>tkp_06_2019.pdf (ssc.sk)</w:t>
        </w:r>
      </w:hyperlink>
      <w:r w:rsidRPr="00E4045B">
        <w:rPr>
          <w:rFonts w:cs="Arial"/>
          <w:b/>
          <w:sz w:val="20"/>
          <w:szCs w:val="20"/>
        </w:rPr>
        <w:t xml:space="preserve"> ) </w:t>
      </w:r>
      <w:r w:rsidRPr="00E4045B">
        <w:rPr>
          <w:rFonts w:cs="Arial"/>
          <w:sz w:val="20"/>
          <w:szCs w:val="20"/>
        </w:rPr>
        <w:t>bod 9.1),</w:t>
      </w:r>
    </w:p>
    <w:p w14:paraId="0047695E" w14:textId="77777777" w:rsidR="00F473BC" w:rsidRPr="00E4045B" w:rsidRDefault="00F473BC" w:rsidP="00F473BC">
      <w:pPr>
        <w:contextualSpacing/>
        <w:jc w:val="both"/>
        <w:rPr>
          <w:rFonts w:ascii="Arial" w:hAnsi="Arial" w:cs="Arial"/>
          <w:sz w:val="20"/>
          <w:szCs w:val="20"/>
        </w:rPr>
      </w:pPr>
    </w:p>
    <w:p w14:paraId="4EA1E69B"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dĺžku v km</w:t>
      </w:r>
      <w:r w:rsidRPr="00E4045B">
        <w:rPr>
          <w:rFonts w:cs="Arial"/>
          <w:sz w:val="20"/>
          <w:szCs w:val="20"/>
        </w:rPr>
        <w:t xml:space="preserve"> od </w:t>
      </w:r>
      <w:r w:rsidRPr="00E4045B">
        <w:rPr>
          <w:rFonts w:cs="Arial"/>
          <w:b/>
          <w:sz w:val="20"/>
          <w:szCs w:val="20"/>
        </w:rPr>
        <w:t xml:space="preserve">obaľovacej súpravy </w:t>
      </w:r>
      <w:r w:rsidRPr="00E4045B">
        <w:rPr>
          <w:rFonts w:cs="Arial"/>
          <w:sz w:val="20"/>
          <w:szCs w:val="20"/>
        </w:rPr>
        <w:t>do najvzdialenejšieho bodu cesty/ciest, ktorá/é je/sú uvedená/é v bode 4 tejto časti SP,</w:t>
      </w:r>
    </w:p>
    <w:p w14:paraId="3418AFA3" w14:textId="77777777" w:rsidR="00F473BC" w:rsidRPr="00E4045B" w:rsidRDefault="00F473BC" w:rsidP="00F473BC">
      <w:pPr>
        <w:contextualSpacing/>
        <w:jc w:val="both"/>
        <w:rPr>
          <w:rFonts w:ascii="Arial" w:hAnsi="Arial" w:cs="Arial"/>
          <w:sz w:val="20"/>
          <w:szCs w:val="20"/>
        </w:rPr>
      </w:pPr>
    </w:p>
    <w:p w14:paraId="3216D496" w14:textId="77777777" w:rsidR="00F473BC" w:rsidRPr="00E4045B" w:rsidRDefault="00F473BC" w:rsidP="00283F41">
      <w:pPr>
        <w:pStyle w:val="Odsekzoznamu"/>
        <w:numPr>
          <w:ilvl w:val="1"/>
          <w:numId w:val="43"/>
        </w:numPr>
        <w:contextualSpacing/>
        <w:jc w:val="both"/>
        <w:rPr>
          <w:rFonts w:cs="Arial"/>
          <w:sz w:val="20"/>
          <w:szCs w:val="20"/>
        </w:rPr>
      </w:pPr>
      <w:r w:rsidRPr="00E4045B">
        <w:rPr>
          <w:rFonts w:cs="Arial"/>
          <w:b/>
          <w:sz w:val="20"/>
          <w:szCs w:val="20"/>
        </w:rPr>
        <w:t>dopravnú trasu  (</w:t>
      </w:r>
      <w:r w:rsidRPr="00E4045B">
        <w:rPr>
          <w:rFonts w:cs="Arial"/>
          <w:sz w:val="20"/>
          <w:szCs w:val="20"/>
        </w:rPr>
        <w:t>napríklad:  z bodu A (</w:t>
      </w:r>
      <w:r w:rsidRPr="00E4045B">
        <w:rPr>
          <w:rFonts w:cs="Arial"/>
          <w:b/>
          <w:sz w:val="20"/>
          <w:szCs w:val="20"/>
        </w:rPr>
        <w:t>obaľovacia súprava</w:t>
      </w:r>
      <w:r w:rsidRPr="00E4045B">
        <w:rPr>
          <w:rFonts w:cs="Arial"/>
          <w:sz w:val="20"/>
          <w:szCs w:val="20"/>
        </w:rPr>
        <w:t xml:space="preserve"> ) do bodu B po komunikáci X, ďalej do bodu C po komunikácii Y, do bodu D (</w:t>
      </w:r>
      <w:r w:rsidRPr="00E4045B">
        <w:rPr>
          <w:rFonts w:cs="Arial"/>
          <w:b/>
          <w:sz w:val="20"/>
          <w:szCs w:val="20"/>
        </w:rPr>
        <w:t>opravovaný úsek cesty=</w:t>
      </w:r>
      <w:r w:rsidRPr="00E4045B">
        <w:rPr>
          <w:rFonts w:cs="Arial"/>
          <w:sz w:val="20"/>
          <w:szCs w:val="20"/>
        </w:rPr>
        <w:t xml:space="preserve"> najvzdialenejší bod cestnej komunikácie od obaľovacej súpravy)</w:t>
      </w:r>
      <w:r w:rsidRPr="00E4045B">
        <w:rPr>
          <w:rFonts w:cs="Arial"/>
          <w:b/>
          <w:sz w:val="20"/>
          <w:szCs w:val="20"/>
        </w:rPr>
        <w:t>),</w:t>
      </w:r>
    </w:p>
    <w:p w14:paraId="30E64633" w14:textId="77777777" w:rsidR="00F473BC" w:rsidRPr="00E4045B" w:rsidRDefault="00F473BC" w:rsidP="00F473BC">
      <w:pPr>
        <w:contextualSpacing/>
        <w:jc w:val="both"/>
        <w:rPr>
          <w:rFonts w:ascii="Arial" w:hAnsi="Arial" w:cs="Arial"/>
          <w:sz w:val="20"/>
          <w:szCs w:val="20"/>
        </w:rPr>
      </w:pPr>
    </w:p>
    <w:p w14:paraId="0D1FE5DA" w14:textId="77777777" w:rsidR="00F473BC" w:rsidRPr="00E4045B" w:rsidRDefault="00F473BC" w:rsidP="00283F41">
      <w:pPr>
        <w:pStyle w:val="Odsekzoznamu"/>
        <w:numPr>
          <w:ilvl w:val="1"/>
          <w:numId w:val="43"/>
        </w:numPr>
        <w:contextualSpacing/>
        <w:jc w:val="both"/>
        <w:rPr>
          <w:rFonts w:cs="Arial"/>
          <w:b/>
          <w:sz w:val="20"/>
          <w:szCs w:val="20"/>
        </w:rPr>
      </w:pPr>
      <w:r w:rsidRPr="00E4045B">
        <w:rPr>
          <w:rFonts w:cs="Arial"/>
          <w:b/>
          <w:sz w:val="20"/>
          <w:szCs w:val="20"/>
        </w:rPr>
        <w:lastRenderedPageBreak/>
        <w:t xml:space="preserve">trvanie cesty v minútach plného nákladného auta od obaľovacej súpravy do najvzdialenejšieho bodu cesty, </w:t>
      </w:r>
      <w:hyperlink r:id="rId32" w:history="1">
        <w:r w:rsidRPr="00E4045B">
          <w:rPr>
            <w:rFonts w:cs="Arial"/>
            <w:b/>
            <w:sz w:val="20"/>
            <w:szCs w:val="20"/>
          </w:rPr>
          <w:t>tkp_06_2019.pdf (ssc.sk)</w:t>
        </w:r>
      </w:hyperlink>
      <w:r w:rsidRPr="00E4045B">
        <w:rPr>
          <w:rFonts w:cs="Arial"/>
          <w:b/>
          <w:sz w:val="20"/>
          <w:szCs w:val="20"/>
        </w:rPr>
        <w:t xml:space="preserve"> bod. 9.2). Neuvádzať čas jazdy z maps.google.com a pod. – program ráta s osobným autom. Čas treba primerane upraviť na nákladné auto a bežnú intenzitu dopravy. </w:t>
      </w:r>
    </w:p>
    <w:p w14:paraId="1BC18F13" w14:textId="77777777" w:rsidR="00F473BC" w:rsidRPr="00E4045B" w:rsidRDefault="00F473BC" w:rsidP="00F473BC">
      <w:pPr>
        <w:pStyle w:val="Zkladntext"/>
        <w:rPr>
          <w:rFonts w:ascii="Arial" w:hAnsi="Arial" w:cs="Arial"/>
          <w:b/>
          <w:sz w:val="20"/>
          <w:szCs w:val="20"/>
        </w:rPr>
      </w:pPr>
    </w:p>
    <w:p w14:paraId="6B9A8C30" w14:textId="77777777" w:rsidR="00F473BC" w:rsidRPr="00E4045B" w:rsidRDefault="00F473BC" w:rsidP="00F473BC">
      <w:pPr>
        <w:jc w:val="both"/>
        <w:rPr>
          <w:rFonts w:ascii="Arial" w:hAnsi="Arial" w:cs="Arial"/>
          <w:b/>
          <w:color w:val="FF0000"/>
          <w:sz w:val="20"/>
          <w:szCs w:val="20"/>
        </w:rPr>
      </w:pPr>
    </w:p>
    <w:p w14:paraId="230107CC" w14:textId="77777777" w:rsidR="00F473BC" w:rsidRPr="00E4045B" w:rsidRDefault="00F473BC" w:rsidP="00283F41">
      <w:pPr>
        <w:pStyle w:val="Zkladntext"/>
        <w:numPr>
          <w:ilvl w:val="0"/>
          <w:numId w:val="46"/>
        </w:numPr>
        <w:ind w:hanging="720"/>
        <w:rPr>
          <w:rFonts w:ascii="Arial" w:hAnsi="Arial" w:cs="Arial"/>
          <w:b/>
          <w:noProof w:val="0"/>
          <w:sz w:val="20"/>
          <w:szCs w:val="20"/>
        </w:rPr>
      </w:pPr>
      <w:r w:rsidRPr="00E4045B">
        <w:rPr>
          <w:rFonts w:ascii="Arial" w:hAnsi="Arial" w:cs="Arial"/>
          <w:b/>
          <w:noProof w:val="0"/>
          <w:sz w:val="20"/>
          <w:szCs w:val="20"/>
        </w:rPr>
        <w:t>Odpadové hospodárstvo</w:t>
      </w:r>
    </w:p>
    <w:p w14:paraId="7994E869"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Minimálny rozsah zmluvných podmienok o fyzickom nakladaní so stavebnými odpadmi alebo odpadmi z demolácií, v súlade s ust. § 2 vyhlášky 344/2022, je:</w:t>
      </w:r>
    </w:p>
    <w:p w14:paraId="60A4F309"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a) druhy odpadov, s ktorými bude nasledujúci držiteľ fyzicky nakladať sú:</w:t>
      </w:r>
    </w:p>
    <w:p w14:paraId="330C99E1"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- 17 03 Bitúmenové zmesi, uhoľný decht a dechtové výrobky (17 03 02 bitúmenové zmesi iné ako v 17 03 01));</w:t>
      </w:r>
    </w:p>
    <w:p w14:paraId="05781F03"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b) spôsob nakladania s odpadmi u nasledujúceho držiteľa je:</w:t>
      </w:r>
    </w:p>
    <w:p w14:paraId="6C4A7A7F"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 </w:t>
      </w:r>
      <w:r w:rsidRPr="00E4045B">
        <w:rPr>
          <w:rFonts w:ascii="Arial" w:hAnsi="Arial" w:cs="Arial"/>
          <w:sz w:val="20"/>
          <w:szCs w:val="20"/>
        </w:rPr>
        <w:tab/>
        <w:t>- zber, preprava, dočasné uskladnenie, zhodnocovanie vrátane triedenia odpadov, zhodnocovanie formou recyklácie;</w:t>
      </w:r>
    </w:p>
    <w:p w14:paraId="004A5420" w14:textId="77777777" w:rsidR="00F473BC" w:rsidRPr="00E4045B" w:rsidRDefault="00F473BC" w:rsidP="00F473BC">
      <w:pPr>
        <w:ind w:left="567"/>
        <w:jc w:val="both"/>
        <w:rPr>
          <w:rFonts w:ascii="Arial" w:hAnsi="Arial" w:cs="Arial"/>
          <w:sz w:val="20"/>
          <w:szCs w:val="20"/>
        </w:rPr>
      </w:pPr>
      <w:r w:rsidRPr="00E4045B">
        <w:rPr>
          <w:rFonts w:ascii="Arial" w:hAnsi="Arial" w:cs="Arial"/>
          <w:sz w:val="20"/>
          <w:szCs w:val="20"/>
        </w:rPr>
        <w:t xml:space="preserve">c) plánovaný spôsob spracovania odpadov v prvom zariadení na spracovanie odpadov, ak nejde o   spracovateľa odpadu je: </w:t>
      </w:r>
    </w:p>
    <w:p w14:paraId="3E89F803" w14:textId="77777777" w:rsidR="00F473BC" w:rsidRPr="00E4045B" w:rsidRDefault="00F473BC" w:rsidP="00F473BC">
      <w:pPr>
        <w:ind w:left="567" w:firstLine="284"/>
        <w:jc w:val="both"/>
        <w:rPr>
          <w:rFonts w:ascii="Arial" w:hAnsi="Arial" w:cs="Arial"/>
          <w:sz w:val="20"/>
          <w:szCs w:val="20"/>
        </w:rPr>
      </w:pPr>
      <w:r w:rsidRPr="00E4045B">
        <w:rPr>
          <w:rFonts w:ascii="Arial" w:hAnsi="Arial" w:cs="Arial"/>
          <w:sz w:val="20"/>
          <w:szCs w:val="20"/>
        </w:rPr>
        <w:t>- zhromažďovanie odpadov - dočasné uloženie odpadov pred ďalším nakladaním s ním.</w:t>
      </w:r>
    </w:p>
    <w:p w14:paraId="4DFC6142" w14:textId="77777777" w:rsidR="00F473BC" w:rsidRPr="00E4045B" w:rsidRDefault="00F473BC" w:rsidP="00F473BC">
      <w:pPr>
        <w:jc w:val="both"/>
        <w:rPr>
          <w:rFonts w:ascii="Arial" w:hAnsi="Arial" w:cs="Arial"/>
          <w:sz w:val="20"/>
          <w:szCs w:val="20"/>
        </w:rPr>
      </w:pPr>
    </w:p>
    <w:p w14:paraId="662C04DB" w14:textId="77777777" w:rsidR="00F473BC" w:rsidRPr="00E4045B" w:rsidRDefault="00F473BC" w:rsidP="00F473BC">
      <w:pPr>
        <w:jc w:val="both"/>
        <w:rPr>
          <w:rFonts w:ascii="Arial" w:hAnsi="Arial" w:cs="Arial"/>
          <w:sz w:val="20"/>
          <w:szCs w:val="20"/>
        </w:rPr>
      </w:pPr>
      <w:r w:rsidRPr="00E4045B">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w:t>
      </w:r>
      <w:r w:rsidRPr="00E4045B">
        <w:rPr>
          <w:rFonts w:ascii="Arial" w:hAnsi="Arial" w:cs="Arial"/>
          <w:sz w:val="20"/>
          <w:szCs w:val="20"/>
          <w:vertAlign w:val="superscript"/>
        </w:rPr>
        <w:t>2</w:t>
      </w:r>
      <w:r w:rsidRPr="00E4045B">
        <w:rPr>
          <w:rFonts w:ascii="Arial" w:hAnsi="Arial" w:cs="Arial"/>
          <w:sz w:val="20"/>
          <w:szCs w:val="20"/>
        </w:rPr>
        <w:t>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41C32445" w14:textId="77777777" w:rsidR="00F473BC" w:rsidRPr="00E4045B" w:rsidRDefault="00F473BC" w:rsidP="00F473BC">
      <w:pPr>
        <w:jc w:val="both"/>
        <w:rPr>
          <w:rFonts w:ascii="Arial" w:hAnsi="Arial" w:cs="Arial"/>
          <w:b/>
          <w:color w:val="FF0000"/>
          <w:sz w:val="20"/>
          <w:szCs w:val="20"/>
        </w:rPr>
      </w:pPr>
    </w:p>
    <w:p w14:paraId="76533551" w14:textId="77777777" w:rsidR="00F473BC" w:rsidRPr="00E4045B" w:rsidRDefault="00F473BC" w:rsidP="00F473BC">
      <w:pPr>
        <w:jc w:val="both"/>
        <w:rPr>
          <w:rFonts w:ascii="Arial" w:hAnsi="Arial" w:cs="Arial"/>
          <w:sz w:val="20"/>
          <w:szCs w:val="20"/>
        </w:rPr>
      </w:pPr>
    </w:p>
    <w:p w14:paraId="713164DA" w14:textId="77777777" w:rsidR="00F473BC" w:rsidRPr="00E4045B" w:rsidRDefault="00F473BC" w:rsidP="00F473BC">
      <w:pPr>
        <w:jc w:val="both"/>
        <w:rPr>
          <w:rFonts w:ascii="Arial" w:hAnsi="Arial" w:cs="Arial"/>
          <w:sz w:val="20"/>
          <w:szCs w:val="20"/>
        </w:rPr>
      </w:pPr>
    </w:p>
    <w:p w14:paraId="0EF6E5ED" w14:textId="77777777" w:rsidR="00F473BC" w:rsidRPr="00774D8A" w:rsidRDefault="00F473BC" w:rsidP="00F473BC">
      <w:pPr>
        <w:jc w:val="both"/>
        <w:rPr>
          <w:rFonts w:ascii="Arial" w:hAnsi="Arial" w:cs="Arial"/>
          <w:sz w:val="20"/>
          <w:szCs w:val="20"/>
        </w:rPr>
      </w:pPr>
    </w:p>
    <w:p w14:paraId="30DF69C6" w14:textId="77777777" w:rsidR="00F473BC" w:rsidRPr="00774D8A" w:rsidRDefault="00F473BC" w:rsidP="00F473BC">
      <w:pPr>
        <w:jc w:val="both"/>
        <w:rPr>
          <w:rFonts w:ascii="Arial" w:hAnsi="Arial" w:cs="Arial"/>
          <w:sz w:val="20"/>
          <w:szCs w:val="20"/>
        </w:rPr>
      </w:pPr>
    </w:p>
    <w:p w14:paraId="05E99F02" w14:textId="77777777" w:rsidR="00F473BC" w:rsidRPr="00774D8A" w:rsidRDefault="00F473BC" w:rsidP="00F473BC">
      <w:pPr>
        <w:jc w:val="both"/>
        <w:rPr>
          <w:rFonts w:ascii="Arial" w:hAnsi="Arial" w:cs="Arial"/>
          <w:sz w:val="20"/>
          <w:szCs w:val="20"/>
        </w:rPr>
      </w:pPr>
    </w:p>
    <w:p w14:paraId="6E85CD8A" w14:textId="77777777" w:rsidR="00F473BC" w:rsidRPr="00774D8A" w:rsidRDefault="00F473BC" w:rsidP="00F473BC">
      <w:pPr>
        <w:jc w:val="both"/>
        <w:rPr>
          <w:rFonts w:ascii="Arial" w:hAnsi="Arial" w:cs="Arial"/>
          <w:sz w:val="20"/>
          <w:szCs w:val="20"/>
        </w:rPr>
      </w:pPr>
    </w:p>
    <w:p w14:paraId="1E2B21B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w:t>
      </w:r>
    </w:p>
    <w:p w14:paraId="77B9499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1 – lokalizácia opravy pri objekte č. 1 - etapa č. 1</w:t>
      </w:r>
    </w:p>
    <w:p w14:paraId="1A49E79A"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2 – lokalizácia opravy pri objekte č. 1 -  etapa č. 2</w:t>
      </w:r>
    </w:p>
    <w:p w14:paraId="2046B13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3 – lokalizácia opravy pri objekte č. 1 -  etapa č. 3</w:t>
      </w:r>
    </w:p>
    <w:p w14:paraId="5309ACF9"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4 – lokalizácia opravy pri objekte č. 1 -  etapa č. 4</w:t>
      </w:r>
    </w:p>
    <w:p w14:paraId="353DC16C"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5 – lokalizácia opravy pri objekte č. 2</w:t>
      </w:r>
    </w:p>
    <w:p w14:paraId="1D321478" w14:textId="77777777" w:rsidR="00F473BC" w:rsidRPr="00774D8A" w:rsidRDefault="00F473BC" w:rsidP="00F473BC">
      <w:pPr>
        <w:jc w:val="both"/>
        <w:rPr>
          <w:rFonts w:ascii="Arial" w:hAnsi="Arial" w:cs="Arial"/>
          <w:sz w:val="20"/>
          <w:szCs w:val="20"/>
        </w:rPr>
      </w:pPr>
      <w:r w:rsidRPr="00774D8A">
        <w:rPr>
          <w:rFonts w:ascii="Arial" w:hAnsi="Arial" w:cs="Arial"/>
          <w:sz w:val="20"/>
          <w:szCs w:val="20"/>
        </w:rPr>
        <w:t>Príloha č. 6 – lokalizácia opravy pri objekte č. 3</w:t>
      </w:r>
    </w:p>
    <w:p w14:paraId="2547F6F8" w14:textId="77777777" w:rsidR="00F473BC" w:rsidRPr="00774D8A" w:rsidRDefault="00F473BC" w:rsidP="00F473BC">
      <w:pPr>
        <w:jc w:val="both"/>
        <w:rPr>
          <w:rFonts w:asciiTheme="minorHAnsi" w:hAnsiTheme="minorHAnsi" w:cstheme="minorHAnsi"/>
        </w:rPr>
      </w:pPr>
    </w:p>
    <w:p w14:paraId="4D10B546" w14:textId="28FB155B" w:rsidR="00970CEF" w:rsidRPr="00774D8A" w:rsidRDefault="00970CEF" w:rsidP="007558E0">
      <w:pPr>
        <w:tabs>
          <w:tab w:val="left" w:pos="426"/>
        </w:tabs>
        <w:ind w:left="426" w:hanging="426"/>
        <w:rPr>
          <w:rFonts w:cs="Arial"/>
        </w:rPr>
      </w:pPr>
    </w:p>
    <w:p w14:paraId="436F1BCD" w14:textId="0E8F2464" w:rsidR="00F473BC" w:rsidRDefault="00F473BC" w:rsidP="007558E0">
      <w:pPr>
        <w:tabs>
          <w:tab w:val="left" w:pos="426"/>
        </w:tabs>
        <w:ind w:left="426" w:hanging="426"/>
        <w:rPr>
          <w:rFonts w:cs="Arial"/>
        </w:rPr>
      </w:pPr>
    </w:p>
    <w:p w14:paraId="2473C228" w14:textId="184A45B7" w:rsidR="00F473BC" w:rsidRDefault="00F473BC" w:rsidP="007558E0">
      <w:pPr>
        <w:tabs>
          <w:tab w:val="left" w:pos="426"/>
        </w:tabs>
        <w:ind w:left="426" w:hanging="426"/>
        <w:rPr>
          <w:rFonts w:cs="Arial"/>
        </w:rPr>
      </w:pPr>
    </w:p>
    <w:p w14:paraId="746139A5" w14:textId="6C4CCD3A" w:rsidR="00F473BC" w:rsidRDefault="00F473BC" w:rsidP="007558E0">
      <w:pPr>
        <w:tabs>
          <w:tab w:val="left" w:pos="426"/>
        </w:tabs>
        <w:ind w:left="426" w:hanging="426"/>
        <w:rPr>
          <w:rFonts w:cs="Arial"/>
        </w:rPr>
      </w:pPr>
    </w:p>
    <w:p w14:paraId="596A0C26" w14:textId="58F260CA" w:rsidR="00F473BC" w:rsidRDefault="00F473BC" w:rsidP="007558E0">
      <w:pPr>
        <w:tabs>
          <w:tab w:val="left" w:pos="426"/>
        </w:tabs>
        <w:ind w:left="426" w:hanging="426"/>
        <w:rPr>
          <w:rFonts w:cs="Arial"/>
        </w:rPr>
      </w:pPr>
    </w:p>
    <w:p w14:paraId="65780D4E" w14:textId="5B31EEF3" w:rsidR="00E4045B" w:rsidRDefault="00E4045B" w:rsidP="007558E0">
      <w:pPr>
        <w:tabs>
          <w:tab w:val="left" w:pos="426"/>
        </w:tabs>
        <w:ind w:left="426" w:hanging="426"/>
        <w:rPr>
          <w:rFonts w:cs="Arial"/>
        </w:rPr>
      </w:pPr>
    </w:p>
    <w:p w14:paraId="25A8C8BB" w14:textId="0384E1BE" w:rsidR="00E4045B" w:rsidRDefault="00E4045B" w:rsidP="007558E0">
      <w:pPr>
        <w:tabs>
          <w:tab w:val="left" w:pos="426"/>
        </w:tabs>
        <w:ind w:left="426" w:hanging="426"/>
        <w:rPr>
          <w:rFonts w:cs="Arial"/>
        </w:rPr>
      </w:pPr>
    </w:p>
    <w:p w14:paraId="1BD4DEDD" w14:textId="191B5FC1" w:rsidR="00E4045B" w:rsidRDefault="00E4045B" w:rsidP="007558E0">
      <w:pPr>
        <w:tabs>
          <w:tab w:val="left" w:pos="426"/>
        </w:tabs>
        <w:ind w:left="426" w:hanging="426"/>
        <w:rPr>
          <w:rFonts w:cs="Arial"/>
        </w:rPr>
      </w:pPr>
    </w:p>
    <w:p w14:paraId="4A352669" w14:textId="3B2F964A" w:rsidR="00E4045B" w:rsidRDefault="00E4045B" w:rsidP="007558E0">
      <w:pPr>
        <w:tabs>
          <w:tab w:val="left" w:pos="426"/>
        </w:tabs>
        <w:ind w:left="426" w:hanging="426"/>
        <w:rPr>
          <w:rFonts w:cs="Arial"/>
        </w:rPr>
      </w:pPr>
    </w:p>
    <w:p w14:paraId="2BA556D2" w14:textId="47DD2F3B" w:rsidR="00E4045B" w:rsidRDefault="00E4045B" w:rsidP="007558E0">
      <w:pPr>
        <w:tabs>
          <w:tab w:val="left" w:pos="426"/>
        </w:tabs>
        <w:ind w:left="426" w:hanging="426"/>
        <w:rPr>
          <w:rFonts w:cs="Arial"/>
        </w:rPr>
      </w:pPr>
    </w:p>
    <w:p w14:paraId="0B69C553" w14:textId="32B85D02" w:rsidR="00E4045B" w:rsidRDefault="00E4045B" w:rsidP="007558E0">
      <w:pPr>
        <w:tabs>
          <w:tab w:val="left" w:pos="426"/>
        </w:tabs>
        <w:ind w:left="426" w:hanging="426"/>
        <w:rPr>
          <w:rFonts w:cs="Arial"/>
        </w:rPr>
      </w:pPr>
    </w:p>
    <w:p w14:paraId="65D4EB98" w14:textId="162A5FA1" w:rsidR="00E4045B" w:rsidRDefault="00E4045B" w:rsidP="007558E0">
      <w:pPr>
        <w:tabs>
          <w:tab w:val="left" w:pos="426"/>
        </w:tabs>
        <w:ind w:left="426" w:hanging="426"/>
        <w:rPr>
          <w:rFonts w:cs="Arial"/>
        </w:rPr>
      </w:pPr>
    </w:p>
    <w:p w14:paraId="72A36665" w14:textId="6E2F1A77" w:rsidR="00E4045B" w:rsidRDefault="00E4045B" w:rsidP="007558E0">
      <w:pPr>
        <w:tabs>
          <w:tab w:val="left" w:pos="426"/>
        </w:tabs>
        <w:ind w:left="426" w:hanging="426"/>
        <w:rPr>
          <w:rFonts w:cs="Arial"/>
        </w:rPr>
      </w:pPr>
    </w:p>
    <w:p w14:paraId="20173946" w14:textId="4A481AF3" w:rsidR="00E4045B" w:rsidRDefault="00E4045B" w:rsidP="007558E0">
      <w:pPr>
        <w:tabs>
          <w:tab w:val="left" w:pos="426"/>
        </w:tabs>
        <w:ind w:left="426" w:hanging="426"/>
        <w:rPr>
          <w:rFonts w:cs="Arial"/>
        </w:rPr>
      </w:pPr>
    </w:p>
    <w:p w14:paraId="4B3EA6AE" w14:textId="75970D33" w:rsidR="00E4045B" w:rsidRDefault="00E4045B" w:rsidP="007558E0">
      <w:pPr>
        <w:tabs>
          <w:tab w:val="left" w:pos="426"/>
        </w:tabs>
        <w:ind w:left="426" w:hanging="426"/>
        <w:rPr>
          <w:rFonts w:cs="Arial"/>
        </w:rPr>
      </w:pPr>
    </w:p>
    <w:p w14:paraId="3EE2582F" w14:textId="4EDB5CE0" w:rsidR="00E4045B" w:rsidRDefault="00E4045B" w:rsidP="007558E0">
      <w:pPr>
        <w:tabs>
          <w:tab w:val="left" w:pos="426"/>
        </w:tabs>
        <w:ind w:left="426" w:hanging="426"/>
        <w:rPr>
          <w:rFonts w:cs="Arial"/>
        </w:rPr>
      </w:pPr>
    </w:p>
    <w:p w14:paraId="5086D138" w14:textId="649D502D" w:rsidR="00E4045B" w:rsidRDefault="00E4045B" w:rsidP="007558E0">
      <w:pPr>
        <w:tabs>
          <w:tab w:val="left" w:pos="426"/>
        </w:tabs>
        <w:ind w:left="426" w:hanging="426"/>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lastRenderedPageBreak/>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33E09525" w14:textId="77777777" w:rsidR="00E4045B" w:rsidRPr="00B74C52"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 xml:space="preserve">Cena </w:t>
      </w:r>
      <w:r w:rsidRPr="0028710B">
        <w:rPr>
          <w:rFonts w:ascii="Arial" w:hAnsi="Arial" w:cs="Arial"/>
          <w:noProof/>
          <w:sz w:val="20"/>
          <w:szCs w:val="20"/>
        </w:rPr>
        <w:t>za vykonanie predmetu zákazky</w:t>
      </w:r>
      <w:r w:rsidRPr="00B74C52">
        <w:rPr>
          <w:rFonts w:ascii="Arial" w:hAnsi="Arial" w:cs="Arial"/>
          <w:noProof/>
          <w:sz w:val="20"/>
          <w:szCs w:val="20"/>
        </w:rPr>
        <w:t xml:space="preserve"> bude stanovená v </w:t>
      </w:r>
      <w:r w:rsidRPr="0028710B">
        <w:rPr>
          <w:rFonts w:ascii="Arial" w:hAnsi="Arial" w:cs="Arial"/>
          <w:noProof/>
          <w:sz w:val="20"/>
          <w:szCs w:val="20"/>
        </w:rPr>
        <w:t>súlade so zákonom</w:t>
      </w:r>
      <w:r w:rsidRPr="00B74C52">
        <w:rPr>
          <w:rFonts w:ascii="Arial" w:hAnsi="Arial" w:cs="Arial"/>
          <w:noProof/>
          <w:sz w:val="20"/>
          <w:szCs w:val="20"/>
        </w:rPr>
        <w:t xml:space="preserve"> č.</w:t>
      </w:r>
      <w:r w:rsidRPr="0028710B">
        <w:rPr>
          <w:rFonts w:ascii="Arial" w:hAnsi="Arial" w:cs="Arial"/>
          <w:noProof/>
          <w:sz w:val="20"/>
          <w:szCs w:val="20"/>
        </w:rPr>
        <w:t xml:space="preserve"> </w:t>
      </w:r>
      <w:r w:rsidRPr="00B74C52">
        <w:rPr>
          <w:rFonts w:ascii="Arial" w:hAnsi="Arial" w:cs="Arial"/>
          <w:noProof/>
          <w:sz w:val="20"/>
          <w:szCs w:val="20"/>
        </w:rPr>
        <w:t>18/1996 Z. z. o</w:t>
      </w:r>
      <w:r w:rsidRPr="0028710B">
        <w:rPr>
          <w:rFonts w:ascii="Arial" w:hAnsi="Arial" w:cs="Arial"/>
          <w:noProof/>
          <w:sz w:val="20"/>
          <w:szCs w:val="20"/>
        </w:rPr>
        <w:t xml:space="preserve"> </w:t>
      </w:r>
      <w:r w:rsidRPr="00B74C52">
        <w:rPr>
          <w:rFonts w:ascii="Arial" w:hAnsi="Arial" w:cs="Arial"/>
          <w:noProof/>
          <w:sz w:val="20"/>
          <w:szCs w:val="20"/>
        </w:rPr>
        <w:t>cenách v znení neskorších predpisov (ďalej len „zákon o cenách“) a</w:t>
      </w:r>
      <w:r w:rsidRPr="0028710B">
        <w:rPr>
          <w:rFonts w:ascii="Arial" w:hAnsi="Arial" w:cs="Arial"/>
          <w:noProof/>
          <w:sz w:val="20"/>
          <w:szCs w:val="20"/>
        </w:rPr>
        <w:t xml:space="preserve"> </w:t>
      </w:r>
      <w:r w:rsidRPr="00B74C52">
        <w:rPr>
          <w:rFonts w:ascii="Arial" w:hAnsi="Arial" w:cs="Arial"/>
          <w:noProof/>
          <w:sz w:val="20"/>
          <w:szCs w:val="20"/>
        </w:rPr>
        <w:t>vyhlášky MF SR č. 87/1996 Z.</w:t>
      </w:r>
      <w:r w:rsidRPr="0028710B">
        <w:rPr>
          <w:rFonts w:ascii="Arial" w:hAnsi="Arial" w:cs="Arial"/>
          <w:noProof/>
          <w:sz w:val="20"/>
          <w:szCs w:val="20"/>
        </w:rPr>
        <w:t xml:space="preserve"> </w:t>
      </w:r>
      <w:r w:rsidRPr="00B74C52">
        <w:rPr>
          <w:rFonts w:ascii="Arial" w:hAnsi="Arial" w:cs="Arial"/>
          <w:noProof/>
          <w:sz w:val="20"/>
          <w:szCs w:val="20"/>
        </w:rPr>
        <w:t xml:space="preserve">z., </w:t>
      </w:r>
      <w:r w:rsidRPr="0028710B">
        <w:rPr>
          <w:rFonts w:ascii="Arial" w:hAnsi="Arial" w:cs="Arial"/>
          <w:noProof/>
          <w:sz w:val="20"/>
          <w:szCs w:val="20"/>
        </w:rPr>
        <w:t>ktorou sa vykonáva zákon o cenách.</w:t>
      </w:r>
    </w:p>
    <w:p w14:paraId="49C66CF5"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5C4EC3ED" w14:textId="5C6F8943" w:rsidR="00E4045B" w:rsidRPr="0028710B"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Uchádzač </w:t>
      </w:r>
      <w:r w:rsidRPr="0028710B">
        <w:rPr>
          <w:rFonts w:ascii="Arial" w:hAnsi="Arial" w:cs="Arial"/>
          <w:b/>
          <w:noProof/>
          <w:sz w:val="20"/>
          <w:szCs w:val="20"/>
        </w:rPr>
        <w:t>vyplní jednotkové ceny</w:t>
      </w:r>
      <w:r w:rsidRPr="0028710B" w:rsidDel="008E0B32">
        <w:rPr>
          <w:rFonts w:ascii="Arial" w:hAnsi="Arial" w:cs="Arial"/>
          <w:noProof/>
          <w:sz w:val="20"/>
          <w:szCs w:val="20"/>
        </w:rPr>
        <w:t xml:space="preserve"> </w:t>
      </w:r>
      <w:r w:rsidRPr="0028710B">
        <w:rPr>
          <w:rFonts w:ascii="Arial" w:hAnsi="Arial" w:cs="Arial"/>
          <w:noProof/>
          <w:sz w:val="20"/>
          <w:szCs w:val="20"/>
        </w:rPr>
        <w:t xml:space="preserve">v eurách maximálne na dve desatinné miesta pre všetky položky uvedené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 </w:t>
      </w:r>
      <w:r>
        <w:rPr>
          <w:rFonts w:ascii="Arial" w:hAnsi="Arial" w:cs="Arial"/>
          <w:noProof/>
          <w:sz w:val="20"/>
          <w:szCs w:val="20"/>
        </w:rPr>
        <w:t>ŠPECIFIKÁCIA CENY</w:t>
      </w:r>
      <w:r w:rsidRPr="0028710B">
        <w:rPr>
          <w:rFonts w:ascii="Arial" w:hAnsi="Arial" w:cs="Arial"/>
          <w:noProof/>
          <w:sz w:val="20"/>
          <w:szCs w:val="20"/>
        </w:rPr>
        <w:t>, v </w:t>
      </w:r>
      <w:r w:rsidRPr="0028710B">
        <w:rPr>
          <w:rFonts w:ascii="Arial" w:hAnsi="Arial" w:cs="Arial"/>
          <w:b/>
          <w:noProof/>
          <w:sz w:val="20"/>
          <w:szCs w:val="20"/>
        </w:rPr>
        <w:t>Prílohe č. 2</w:t>
      </w:r>
      <w:r w:rsidRPr="0028710B">
        <w:rPr>
          <w:rFonts w:ascii="Arial" w:hAnsi="Arial" w:cs="Arial"/>
          <w:noProof/>
          <w:sz w:val="20"/>
          <w:szCs w:val="20"/>
        </w:rPr>
        <w:t xml:space="preserve"> Objekt č. 2 Diaľnica D1 v správe SSÚD 8 Liptovský Mikuláš, ľavý jazdný pás v km 271,650 – 267,500; celá šírka vozovky vrátane krajnice – </w:t>
      </w:r>
      <w:r>
        <w:rPr>
          <w:rFonts w:ascii="Arial" w:hAnsi="Arial" w:cs="Arial"/>
          <w:noProof/>
          <w:sz w:val="20"/>
          <w:szCs w:val="20"/>
        </w:rPr>
        <w:t>ŠPECIFIKÁCIA CENY</w:t>
      </w:r>
      <w:r w:rsidRPr="0028710B">
        <w:rPr>
          <w:rFonts w:ascii="Arial" w:hAnsi="Arial" w:cs="Arial"/>
          <w:noProof/>
          <w:sz w:val="20"/>
          <w:szCs w:val="20"/>
        </w:rPr>
        <w:t>a v </w:t>
      </w:r>
      <w:r w:rsidRPr="0028710B">
        <w:rPr>
          <w:rFonts w:ascii="Arial" w:hAnsi="Arial" w:cs="Arial"/>
          <w:b/>
          <w:noProof/>
          <w:sz w:val="20"/>
          <w:szCs w:val="20"/>
        </w:rPr>
        <w:t>Prílohe č. 3</w:t>
      </w:r>
      <w:r w:rsidRPr="0028710B">
        <w:rPr>
          <w:rFonts w:ascii="Arial" w:hAnsi="Arial" w:cs="Arial"/>
          <w:noProof/>
          <w:sz w:val="20"/>
          <w:szCs w:val="20"/>
        </w:rPr>
        <w:t xml:space="preserve"> Objekt č. 3 Diaľnica D1 v správe SSÚD 8 Liptovský Mikuláš, pravý jazdný pás v km 292,150 - 295,318; celá šírka vozovky vrátane krajnice – </w:t>
      </w:r>
      <w:r>
        <w:rPr>
          <w:rFonts w:ascii="Arial" w:hAnsi="Arial" w:cs="Arial"/>
          <w:noProof/>
          <w:sz w:val="20"/>
          <w:szCs w:val="20"/>
        </w:rPr>
        <w:t>ŠPECIFIKÁCIA CENY</w:t>
      </w:r>
      <w:r w:rsidRPr="0028710B">
        <w:rPr>
          <w:rFonts w:ascii="Arial" w:hAnsi="Arial" w:cs="Arial"/>
          <w:b/>
          <w:noProof/>
          <w:sz w:val="20"/>
          <w:szCs w:val="20"/>
        </w:rPr>
        <w:t>v súlade s Prílohou č. 4</w:t>
      </w:r>
      <w:r w:rsidRPr="0028710B">
        <w:rPr>
          <w:rFonts w:ascii="Arial" w:hAnsi="Arial" w:cs="Arial"/>
          <w:noProof/>
          <w:sz w:val="20"/>
          <w:szCs w:val="20"/>
        </w:rPr>
        <w:t xml:space="preserve"> </w:t>
      </w:r>
      <w:r>
        <w:rPr>
          <w:rFonts w:ascii="Arial" w:hAnsi="Arial" w:cs="Arial"/>
          <w:noProof/>
          <w:sz w:val="20"/>
          <w:szCs w:val="20"/>
        </w:rPr>
        <w:t>Objekt č. 1, 2 a 3</w:t>
      </w:r>
      <w:r w:rsidRPr="00B74C52">
        <w:rPr>
          <w:rFonts w:ascii="Arial" w:hAnsi="Arial" w:cs="Arial"/>
          <w:noProof/>
          <w:sz w:val="20"/>
          <w:szCs w:val="20"/>
        </w:rPr>
        <w:t xml:space="preserve"> – POPIS POLOŽIEK</w:t>
      </w:r>
      <w:r w:rsidRPr="0028710B">
        <w:rPr>
          <w:rFonts w:ascii="Arial" w:hAnsi="Arial" w:cs="Arial"/>
          <w:noProof/>
          <w:sz w:val="20"/>
          <w:szCs w:val="20"/>
        </w:rPr>
        <w:t>.</w:t>
      </w:r>
      <w:r w:rsidR="00E4045B" w:rsidRPr="0028710B">
        <w:rPr>
          <w:rFonts w:ascii="Arial" w:hAnsi="Arial" w:cs="Arial"/>
          <w:noProof/>
          <w:sz w:val="20"/>
          <w:szCs w:val="20"/>
        </w:rPr>
        <w:t xml:space="preserve">   </w:t>
      </w:r>
    </w:p>
    <w:p w14:paraId="54BF3B88"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28710B">
        <w:rPr>
          <w:rFonts w:ascii="Arial" w:hAnsi="Arial" w:cs="Arial"/>
          <w:color w:val="000000"/>
          <w:sz w:val="20"/>
          <w:szCs w:val="20"/>
        </w:rPr>
        <w:t xml:space="preserve">Uchádzač vyplňuje </w:t>
      </w:r>
      <w:r w:rsidRPr="0028710B">
        <w:rPr>
          <w:rFonts w:ascii="Arial" w:hAnsi="Arial" w:cs="Arial"/>
          <w:b/>
          <w:color w:val="000000"/>
          <w:sz w:val="20"/>
          <w:szCs w:val="20"/>
        </w:rPr>
        <w:t>len vyžltené bunky</w:t>
      </w:r>
      <w:r w:rsidRPr="0028710B">
        <w:rPr>
          <w:rFonts w:ascii="Arial" w:hAnsi="Arial" w:cs="Arial"/>
          <w:color w:val="000000"/>
          <w:sz w:val="20"/>
          <w:szCs w:val="20"/>
        </w:rPr>
        <w:t>, do ostatných buniek nesmie zasahovať. Cena sa vyplňuje bez medzier pri tisícoch. Ceny predloží vo formáte *xls./*xlsx. a v tlačenej forme podpísané zodpovednými osobami, zodpovedá za to, že ceny v elektronickej a tlačenej forme sa zhodujú.</w:t>
      </w:r>
    </w:p>
    <w:p w14:paraId="475BA17B" w14:textId="77777777" w:rsidR="00E4045B" w:rsidRPr="0028710B" w:rsidRDefault="00E4045B" w:rsidP="00283F41">
      <w:pPr>
        <w:numPr>
          <w:ilvl w:val="0"/>
          <w:numId w:val="38"/>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214EB3B1" w14:textId="57FEC9E6" w:rsidR="00E4045B" w:rsidRPr="0028710B" w:rsidRDefault="00252365"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 xml:space="preserve">Cena diela bude tvorená súčtom všetkých medzisúčtov súčinov objednaných množstiev a zmluvných jednotkových cien uvedených v v </w:t>
      </w:r>
      <w:r w:rsidRPr="0028710B">
        <w:rPr>
          <w:rFonts w:ascii="Arial" w:hAnsi="Arial" w:cs="Arial"/>
          <w:b/>
          <w:noProof/>
          <w:sz w:val="20"/>
          <w:szCs w:val="20"/>
        </w:rPr>
        <w:t>Prílohe č. 1</w:t>
      </w:r>
      <w:r w:rsidRPr="0028710B">
        <w:rPr>
          <w:rFonts w:ascii="Arial" w:hAnsi="Arial" w:cs="Arial"/>
          <w:noProof/>
          <w:sz w:val="20"/>
          <w:szCs w:val="20"/>
        </w:rPr>
        <w:t xml:space="preserve"> Objekt č. 1 Diaľnica D1 v správe SSÚD 9 Mengusovce v km 303 - 315 – </w:t>
      </w:r>
      <w:r>
        <w:rPr>
          <w:rFonts w:ascii="Arial" w:hAnsi="Arial" w:cs="Arial"/>
          <w:noProof/>
          <w:sz w:val="20"/>
          <w:szCs w:val="20"/>
        </w:rPr>
        <w:t>ŠPECIFIKÁCIA CENY</w:t>
      </w:r>
      <w:r w:rsidRPr="0028710B">
        <w:rPr>
          <w:rFonts w:ascii="Arial" w:hAnsi="Arial" w:cs="Arial"/>
          <w:noProof/>
          <w:sz w:val="20"/>
          <w:szCs w:val="20"/>
        </w:rPr>
        <w:t>, v </w:t>
      </w:r>
      <w:r w:rsidRPr="0028710B">
        <w:rPr>
          <w:rFonts w:ascii="Arial" w:hAnsi="Arial" w:cs="Arial"/>
          <w:b/>
          <w:noProof/>
          <w:sz w:val="20"/>
          <w:szCs w:val="20"/>
        </w:rPr>
        <w:t>Prílohe č. 2</w:t>
      </w:r>
      <w:r w:rsidRPr="0028710B">
        <w:rPr>
          <w:rFonts w:ascii="Arial" w:hAnsi="Arial" w:cs="Arial"/>
          <w:noProof/>
          <w:sz w:val="20"/>
          <w:szCs w:val="20"/>
        </w:rPr>
        <w:t xml:space="preserve"> Objekt č. 2 Diaľnica D1 v správe SSÚD 8 Liptovský Mikuláš, ľavý jazdný pás v km 271,650 – 267,500; celá šírka vozovky vrátane krajnice – </w:t>
      </w:r>
      <w:r>
        <w:rPr>
          <w:rFonts w:ascii="Arial" w:hAnsi="Arial" w:cs="Arial"/>
          <w:noProof/>
          <w:sz w:val="20"/>
          <w:szCs w:val="20"/>
        </w:rPr>
        <w:t>ŠPECIFIKÁCIA CENY</w:t>
      </w:r>
      <w:r w:rsidRPr="0028710B">
        <w:rPr>
          <w:rFonts w:ascii="Arial" w:hAnsi="Arial" w:cs="Arial"/>
          <w:noProof/>
          <w:sz w:val="20"/>
          <w:szCs w:val="20"/>
        </w:rPr>
        <w:t>a v </w:t>
      </w:r>
      <w:r w:rsidRPr="0028710B">
        <w:rPr>
          <w:rFonts w:ascii="Arial" w:hAnsi="Arial" w:cs="Arial"/>
          <w:b/>
          <w:noProof/>
          <w:sz w:val="20"/>
          <w:szCs w:val="20"/>
        </w:rPr>
        <w:t>Prílohe č. 3</w:t>
      </w:r>
      <w:r w:rsidRPr="0028710B">
        <w:rPr>
          <w:rFonts w:ascii="Arial" w:hAnsi="Arial" w:cs="Arial"/>
          <w:noProof/>
          <w:sz w:val="20"/>
          <w:szCs w:val="20"/>
        </w:rPr>
        <w:t xml:space="preserve"> Objekt č. 3 Diaľnica D1 v správe SSÚD 8 Liptovský Mikuláš, pravý jazdný pás v km 292,150 - 295,318; celá šírka vozovky vrátane krajnice – </w:t>
      </w:r>
      <w:r>
        <w:rPr>
          <w:rFonts w:ascii="Arial" w:hAnsi="Arial" w:cs="Arial"/>
          <w:noProof/>
          <w:sz w:val="20"/>
          <w:szCs w:val="20"/>
        </w:rPr>
        <w:t>ŠPECIFIKÁCIA CENY</w:t>
      </w:r>
      <w:r w:rsidR="00E4045B" w:rsidRPr="0028710B">
        <w:rPr>
          <w:rFonts w:ascii="Arial" w:hAnsi="Arial" w:cs="Arial"/>
          <w:noProof/>
          <w:sz w:val="20"/>
          <w:szCs w:val="20"/>
        </w:rPr>
        <w:t>.</w:t>
      </w:r>
    </w:p>
    <w:p w14:paraId="63505621"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28710B">
        <w:rPr>
          <w:rFonts w:ascii="Arial" w:hAnsi="Arial" w:cs="Arial"/>
          <w:noProof/>
          <w:sz w:val="20"/>
          <w:szCs w:val="20"/>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1C051F1C" w14:textId="77777777" w:rsidR="00E4045B" w:rsidRPr="0028710B" w:rsidRDefault="00E4045B" w:rsidP="00283F41">
      <w:pPr>
        <w:numPr>
          <w:ilvl w:val="0"/>
          <w:numId w:val="38"/>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8736F6" w14:textId="77777777" w:rsidR="00E4045B" w:rsidRPr="0028710B" w:rsidRDefault="00E4045B" w:rsidP="00283F41">
      <w:pPr>
        <w:numPr>
          <w:ilvl w:val="0"/>
          <w:numId w:val="38"/>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5D544146" w14:textId="77777777" w:rsidR="00E4045B" w:rsidRPr="007E14BE" w:rsidRDefault="00E4045B" w:rsidP="00283F41">
      <w:pPr>
        <w:numPr>
          <w:ilvl w:val="0"/>
          <w:numId w:val="38"/>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zmluvy, stanovené v súlade s ponukou uchádzača. Pokrývajú všetky zmluvné záväzky, sú pevné a nemenné počas trvania zmluvy.</w:t>
      </w:r>
    </w:p>
    <w:p w14:paraId="04590655" w14:textId="77777777" w:rsidR="00E4045B" w:rsidRDefault="00E4045B" w:rsidP="00E4045B">
      <w:pPr>
        <w:pStyle w:val="Odsekzoznamu"/>
        <w:rPr>
          <w:rFonts w:cs="Arial"/>
          <w:color w:val="000000"/>
          <w:sz w:val="20"/>
          <w:szCs w:val="20"/>
        </w:rPr>
      </w:pPr>
    </w:p>
    <w:p w14:paraId="66548D92" w14:textId="77777777" w:rsidR="00E4045B" w:rsidRPr="007E14BE" w:rsidRDefault="00E4045B" w:rsidP="00E4045B">
      <w:pPr>
        <w:tabs>
          <w:tab w:val="left" w:pos="567"/>
        </w:tabs>
        <w:ind w:left="567"/>
        <w:jc w:val="both"/>
        <w:rPr>
          <w:rFonts w:ascii="Arial" w:hAnsi="Arial" w:cs="Arial"/>
          <w:color w:val="000000"/>
          <w:sz w:val="20"/>
          <w:szCs w:val="20"/>
        </w:rPr>
      </w:pPr>
    </w:p>
    <w:p w14:paraId="54C7F7B3" w14:textId="77777777" w:rsidR="00E4045B" w:rsidRPr="00B74C52" w:rsidRDefault="00E4045B" w:rsidP="00E4045B">
      <w:pPr>
        <w:ind w:left="426" w:hanging="426"/>
        <w:rPr>
          <w:rFonts w:ascii="Arial" w:eastAsia="Calibri" w:hAnsi="Arial" w:cs="Arial"/>
          <w:bCs/>
          <w:noProof/>
          <w:sz w:val="20"/>
          <w:szCs w:val="20"/>
          <w:lang w:eastAsia="sk-SK"/>
        </w:rPr>
      </w:pPr>
      <w:r w:rsidRPr="00B74C52">
        <w:rPr>
          <w:rFonts w:ascii="Arial" w:hAnsi="Arial" w:cs="Arial"/>
          <w:b/>
          <w:sz w:val="20"/>
          <w:szCs w:val="20"/>
          <w:u w:val="single"/>
        </w:rPr>
        <w:t xml:space="preserve">Ocenenie nových cien stavebných prác po podpise </w:t>
      </w:r>
      <w:r>
        <w:rPr>
          <w:rFonts w:ascii="Arial" w:hAnsi="Arial" w:cs="Arial"/>
          <w:b/>
          <w:sz w:val="20"/>
          <w:szCs w:val="20"/>
          <w:u w:val="single"/>
        </w:rPr>
        <w:t>Zmluvy o dielo</w:t>
      </w:r>
      <w:r w:rsidRPr="00B74C52">
        <w:rPr>
          <w:rFonts w:ascii="Arial" w:hAnsi="Arial" w:cs="Arial"/>
          <w:b/>
          <w:sz w:val="20"/>
          <w:szCs w:val="20"/>
          <w:u w:val="single"/>
        </w:rPr>
        <w:t>:</w:t>
      </w:r>
    </w:p>
    <w:p w14:paraId="167669D1" w14:textId="77777777" w:rsidR="00E4045B" w:rsidRPr="00B74C52" w:rsidRDefault="00E4045B" w:rsidP="00E4045B">
      <w:pPr>
        <w:spacing w:before="60" w:line="276" w:lineRule="auto"/>
        <w:jc w:val="both"/>
        <w:rPr>
          <w:rFonts w:ascii="Arial" w:hAnsi="Arial" w:cs="Arial"/>
          <w:bCs/>
          <w:sz w:val="20"/>
          <w:szCs w:val="20"/>
          <w:lang w:eastAsia="sk-SK"/>
        </w:rPr>
      </w:pPr>
      <w:r w:rsidRPr="00B74C52">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p>
    <w:p w14:paraId="57C63DF5" w14:textId="77777777" w:rsidR="00E4045B" w:rsidRPr="008D7905" w:rsidRDefault="00E4045B" w:rsidP="00E4045B">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6B43C155" w14:textId="77777777" w:rsidR="00E4045B" w:rsidRPr="008D7905" w:rsidRDefault="00E4045B" w:rsidP="00283F41">
      <w:pPr>
        <w:numPr>
          <w:ilvl w:val="0"/>
          <w:numId w:val="36"/>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215CD836" w14:textId="77777777" w:rsidR="00E4045B" w:rsidRPr="008D7905" w:rsidRDefault="00E4045B" w:rsidP="00E4045B">
      <w:pPr>
        <w:ind w:left="720"/>
        <w:jc w:val="both"/>
        <w:rPr>
          <w:rFonts w:ascii="Arial" w:hAnsi="Arial" w:cs="Arial"/>
          <w:sz w:val="20"/>
          <w:szCs w:val="20"/>
        </w:rPr>
      </w:pPr>
    </w:p>
    <w:p w14:paraId="01DF4CB0"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6E8DB0D6" w14:textId="77777777" w:rsidR="00E4045B" w:rsidRPr="008D7905" w:rsidRDefault="00E4045B" w:rsidP="00E4045B">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Pr>
          <w:rFonts w:ascii="Arial" w:eastAsia="Calibri" w:hAnsi="Arial" w:cs="Arial"/>
          <w:noProof/>
          <w:sz w:val="20"/>
          <w:szCs w:val="20"/>
          <w:lang w:eastAsia="sk-SK"/>
        </w:rPr>
        <w:t>.</w:t>
      </w:r>
    </w:p>
    <w:p w14:paraId="4CC5E4B9"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 xml:space="preserve">c)       jednotková cena je vytvorená ako nová, bez možnosti použitia bodov a), b). </w:t>
      </w:r>
    </w:p>
    <w:p w14:paraId="5EE47C06" w14:textId="77777777" w:rsidR="00E4045B" w:rsidRPr="008D7905" w:rsidRDefault="00E4045B" w:rsidP="00E4045B">
      <w:pPr>
        <w:spacing w:before="60" w:after="240" w:line="276" w:lineRule="auto"/>
        <w:contextualSpacing/>
        <w:jc w:val="both"/>
        <w:rPr>
          <w:rFonts w:ascii="Arial" w:hAnsi="Arial" w:cs="Arial"/>
          <w:bCs/>
          <w:sz w:val="20"/>
          <w:szCs w:val="20"/>
        </w:rPr>
      </w:pPr>
    </w:p>
    <w:p w14:paraId="7E76E4D1" w14:textId="77777777" w:rsidR="00E4045B" w:rsidRPr="008D7905" w:rsidRDefault="00E4045B" w:rsidP="00283F41">
      <w:pPr>
        <w:numPr>
          <w:ilvl w:val="0"/>
          <w:numId w:val="36"/>
        </w:numPr>
        <w:tabs>
          <w:tab w:val="clear" w:pos="720"/>
        </w:tabs>
        <w:jc w:val="both"/>
        <w:rPr>
          <w:rFonts w:ascii="Arial" w:hAnsi="Arial" w:cs="Arial"/>
          <w:sz w:val="20"/>
          <w:szCs w:val="20"/>
        </w:rPr>
      </w:pPr>
      <w:r w:rsidRPr="008D7905">
        <w:rPr>
          <w:rFonts w:ascii="Arial" w:hAnsi="Arial" w:cs="Arial"/>
          <w:sz w:val="20"/>
          <w:szCs w:val="20"/>
        </w:rPr>
        <w:t>Podkladom pre vytvorenie a odsúhlasenie novej jednotkovej ceny bude cenová agenda, predložená zhotoviteľom a ktorá obsahuje:</w:t>
      </w:r>
    </w:p>
    <w:p w14:paraId="323522AF" w14:textId="77777777" w:rsidR="00E4045B" w:rsidRPr="008D7905" w:rsidRDefault="00E4045B" w:rsidP="00E4045B">
      <w:pPr>
        <w:ind w:left="720"/>
        <w:jc w:val="both"/>
        <w:rPr>
          <w:rFonts w:ascii="Arial" w:hAnsi="Arial" w:cs="Arial"/>
          <w:sz w:val="20"/>
          <w:szCs w:val="20"/>
        </w:rPr>
      </w:pPr>
    </w:p>
    <w:p w14:paraId="3B8057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lastRenderedPageBreak/>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45B0B2A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26C3C2CF" w14:textId="77777777" w:rsidR="00E4045B" w:rsidRPr="008D7905" w:rsidRDefault="00E4045B" w:rsidP="00E4045B">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3F1553DE" w14:textId="77777777" w:rsidR="00E4045B" w:rsidRPr="008D7905" w:rsidRDefault="00E4045B" w:rsidP="00E4045B">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303F4F3B" w14:textId="77777777" w:rsidR="00E4045B" w:rsidRPr="008D7905" w:rsidRDefault="00E4045B" w:rsidP="00E4045B">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07CF4D46" w14:textId="77777777" w:rsidR="00E4045B" w:rsidRPr="008D7905" w:rsidRDefault="00E4045B" w:rsidP="00E4045B">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36D42ACE"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047AF968" w14:textId="77777777" w:rsidR="00E4045B" w:rsidRPr="008D7905" w:rsidRDefault="00E4045B" w:rsidP="00E4045B">
      <w:pPr>
        <w:tabs>
          <w:tab w:val="left" w:pos="708"/>
        </w:tabs>
        <w:ind w:left="1798" w:hanging="539"/>
        <w:contextualSpacing/>
        <w:jc w:val="both"/>
        <w:rPr>
          <w:rFonts w:ascii="Arial" w:eastAsia="Calibri" w:hAnsi="Arial" w:cs="Arial"/>
          <w:b/>
          <w:noProof/>
          <w:sz w:val="20"/>
          <w:szCs w:val="20"/>
          <w:lang w:eastAsia="sk-SK"/>
        </w:rPr>
      </w:pPr>
    </w:p>
    <w:p w14:paraId="7CBEB2B7" w14:textId="77777777" w:rsidR="00E4045B" w:rsidRPr="00066287" w:rsidRDefault="00E4045B" w:rsidP="00E4045B">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ADB0F91" w14:textId="77777777" w:rsidR="00E4045B" w:rsidRPr="00B74C52" w:rsidRDefault="00E4045B" w:rsidP="00E4045B">
      <w:pPr>
        <w:spacing w:line="276" w:lineRule="auto"/>
        <w:jc w:val="both"/>
        <w:rPr>
          <w:rFonts w:ascii="Arial" w:hAnsi="Arial" w:cs="Arial"/>
          <w:sz w:val="20"/>
          <w:szCs w:val="20"/>
        </w:rPr>
      </w:pPr>
      <w:r w:rsidRPr="00066287">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0F0F589" w14:textId="77777777" w:rsidR="00E4045B" w:rsidRPr="00B74C52" w:rsidRDefault="00E4045B" w:rsidP="00E4045B">
      <w:pPr>
        <w:rPr>
          <w:rFonts w:ascii="Arial" w:hAnsi="Arial" w:cs="Arial"/>
          <w:color w:val="000000"/>
          <w:sz w:val="20"/>
          <w:szCs w:val="20"/>
        </w:rPr>
      </w:pPr>
    </w:p>
    <w:p w14:paraId="448844CD" w14:textId="7E624640" w:rsidR="00E4045B" w:rsidRDefault="00E4045B" w:rsidP="00E4045B">
      <w:pPr>
        <w:ind w:left="454" w:hanging="454"/>
        <w:rPr>
          <w:rFonts w:ascii="Arial" w:hAnsi="Arial" w:cs="Arial"/>
          <w:color w:val="000000"/>
          <w:sz w:val="20"/>
          <w:szCs w:val="20"/>
        </w:rPr>
      </w:pPr>
    </w:p>
    <w:p w14:paraId="1B2E103F" w14:textId="77777777" w:rsidR="00FA2806" w:rsidRDefault="00FA2806" w:rsidP="00E4045B">
      <w:pPr>
        <w:ind w:left="454" w:hanging="454"/>
        <w:rPr>
          <w:rFonts w:ascii="Arial" w:hAnsi="Arial" w:cs="Arial"/>
          <w:color w:val="000000"/>
          <w:sz w:val="20"/>
          <w:szCs w:val="20"/>
        </w:rPr>
      </w:pPr>
    </w:p>
    <w:p w14:paraId="05B05C8C" w14:textId="77777777" w:rsidR="00E4045B" w:rsidRPr="00FA2806" w:rsidRDefault="00E4045B" w:rsidP="00E4045B">
      <w:pPr>
        <w:ind w:left="454" w:hanging="454"/>
        <w:rPr>
          <w:rFonts w:ascii="Arial" w:hAnsi="Arial" w:cs="Arial"/>
          <w:sz w:val="20"/>
          <w:szCs w:val="20"/>
        </w:rPr>
      </w:pPr>
    </w:p>
    <w:p w14:paraId="67C01839" w14:textId="77777777" w:rsidR="00252365" w:rsidRPr="00FA2806" w:rsidRDefault="00252365" w:rsidP="00252365">
      <w:pPr>
        <w:ind w:left="454" w:hanging="454"/>
        <w:rPr>
          <w:rFonts w:ascii="Arial" w:hAnsi="Arial" w:cs="Arial"/>
          <w:sz w:val="20"/>
          <w:szCs w:val="20"/>
        </w:rPr>
      </w:pPr>
      <w:r w:rsidRPr="00FA2806">
        <w:rPr>
          <w:rFonts w:ascii="Arial" w:hAnsi="Arial" w:cs="Arial"/>
          <w:sz w:val="20"/>
          <w:szCs w:val="20"/>
        </w:rPr>
        <w:t>Prílohy k časti B.2:</w:t>
      </w:r>
    </w:p>
    <w:p w14:paraId="4F6E424F" w14:textId="77777777" w:rsidR="00252365" w:rsidRPr="00FA2806" w:rsidRDefault="00252365" w:rsidP="00252365">
      <w:pPr>
        <w:tabs>
          <w:tab w:val="left" w:pos="7655"/>
        </w:tabs>
        <w:rPr>
          <w:rFonts w:ascii="Arial" w:hAnsi="Arial" w:cs="Arial"/>
          <w:sz w:val="20"/>
          <w:szCs w:val="20"/>
        </w:rPr>
      </w:pPr>
    </w:p>
    <w:p w14:paraId="131390FF" w14:textId="77777777" w:rsidR="00FA2806" w:rsidRPr="00FA2806" w:rsidRDefault="00252365" w:rsidP="00252365">
      <w:pPr>
        <w:tabs>
          <w:tab w:val="left" w:pos="7655"/>
        </w:tabs>
        <w:rPr>
          <w:rFonts w:ascii="Arial" w:hAnsi="Arial" w:cs="Arial"/>
          <w:noProof/>
          <w:sz w:val="20"/>
          <w:lang w:eastAsia="sk-SK"/>
        </w:rPr>
      </w:pPr>
      <w:r w:rsidRPr="00FA2806">
        <w:rPr>
          <w:rFonts w:ascii="Arial" w:hAnsi="Arial" w:cs="Arial"/>
          <w:sz w:val="20"/>
          <w:szCs w:val="20"/>
        </w:rPr>
        <w:t xml:space="preserve">Príloha č. 1 - </w:t>
      </w:r>
      <w:r w:rsidR="00FA2806" w:rsidRPr="00FA2806">
        <w:rPr>
          <w:rFonts w:ascii="Arial" w:hAnsi="Arial" w:cs="Arial"/>
          <w:noProof/>
          <w:sz w:val="20"/>
          <w:szCs w:val="20"/>
        </w:rPr>
        <w:t xml:space="preserve">Diaľnica D1 v správe SSÚD 9 Mengusovce </w:t>
      </w:r>
      <w:r w:rsidR="00FA2806" w:rsidRPr="00FA2806">
        <w:rPr>
          <w:rFonts w:ascii="Arial" w:hAnsi="Arial" w:cs="Arial"/>
          <w:noProof/>
          <w:sz w:val="20"/>
          <w:lang w:eastAsia="sk-SK"/>
        </w:rPr>
        <w:t xml:space="preserve">v staničení km 302,940 – 314,450 pravý + ľavý </w:t>
      </w:r>
    </w:p>
    <w:p w14:paraId="49AE0888" w14:textId="4DC75F8B" w:rsidR="00FA2806" w:rsidRDefault="00FA2806" w:rsidP="00252365">
      <w:pPr>
        <w:tabs>
          <w:tab w:val="left" w:pos="7655"/>
        </w:tabs>
        <w:rPr>
          <w:rFonts w:ascii="Arial" w:hAnsi="Arial" w:cs="Arial"/>
          <w:noProof/>
          <w:sz w:val="20"/>
          <w:lang w:eastAsia="sk-SK"/>
        </w:rPr>
      </w:pPr>
      <w:r>
        <w:rPr>
          <w:rFonts w:ascii="Arial" w:hAnsi="Arial" w:cs="Arial"/>
          <w:noProof/>
          <w:sz w:val="20"/>
          <w:lang w:eastAsia="sk-SK"/>
        </w:rPr>
        <w:t xml:space="preserve">                    </w:t>
      </w:r>
      <w:r w:rsidR="005E30F6">
        <w:rPr>
          <w:rFonts w:ascii="Arial" w:hAnsi="Arial" w:cs="Arial"/>
          <w:noProof/>
          <w:sz w:val="20"/>
          <w:lang w:eastAsia="sk-SK"/>
        </w:rPr>
        <w:t xml:space="preserve"> </w:t>
      </w:r>
      <w:r w:rsidRPr="00FA2806">
        <w:rPr>
          <w:rFonts w:ascii="Arial" w:hAnsi="Arial" w:cs="Arial"/>
          <w:noProof/>
          <w:sz w:val="20"/>
          <w:lang w:eastAsia="sk-SK"/>
        </w:rPr>
        <w:t xml:space="preserve">jazdný pás; v celej šírke  vrátane krajnice + vetvy križovatky Štrba  + odpočívadlo Štrba </w:t>
      </w:r>
      <w:r>
        <w:rPr>
          <w:rFonts w:ascii="Arial" w:hAnsi="Arial" w:cs="Arial"/>
          <w:noProof/>
          <w:sz w:val="20"/>
          <w:lang w:eastAsia="sk-SK"/>
        </w:rPr>
        <w:t xml:space="preserve">  </w:t>
      </w:r>
    </w:p>
    <w:p w14:paraId="53F2B75A" w14:textId="4E0A233F" w:rsidR="00252365" w:rsidRPr="00FA2806" w:rsidRDefault="00FA2806" w:rsidP="00252365">
      <w:pPr>
        <w:tabs>
          <w:tab w:val="left" w:pos="7655"/>
        </w:tabs>
        <w:rPr>
          <w:rFonts w:ascii="Arial" w:hAnsi="Arial" w:cs="Arial"/>
          <w:sz w:val="20"/>
          <w:szCs w:val="20"/>
        </w:rPr>
      </w:pPr>
      <w:r>
        <w:rPr>
          <w:rFonts w:ascii="Arial" w:hAnsi="Arial" w:cs="Arial"/>
          <w:noProof/>
          <w:sz w:val="20"/>
          <w:lang w:eastAsia="sk-SK"/>
        </w:rPr>
        <w:t xml:space="preserve">                   </w:t>
      </w:r>
      <w:r w:rsidR="005E30F6">
        <w:rPr>
          <w:rFonts w:ascii="Arial" w:hAnsi="Arial" w:cs="Arial"/>
          <w:noProof/>
          <w:sz w:val="20"/>
          <w:lang w:eastAsia="sk-SK"/>
        </w:rPr>
        <w:t xml:space="preserve"> </w:t>
      </w:r>
      <w:r>
        <w:rPr>
          <w:rFonts w:ascii="Arial" w:hAnsi="Arial" w:cs="Arial"/>
          <w:noProof/>
          <w:sz w:val="20"/>
          <w:lang w:eastAsia="sk-SK"/>
        </w:rPr>
        <w:t xml:space="preserve"> </w:t>
      </w:r>
      <w:r w:rsidRPr="00FA2806">
        <w:rPr>
          <w:rFonts w:ascii="Arial" w:hAnsi="Arial" w:cs="Arial"/>
          <w:noProof/>
          <w:sz w:val="20"/>
          <w:lang w:eastAsia="sk-SK"/>
        </w:rPr>
        <w:t>pravá + ľavá strana</w:t>
      </w:r>
      <w:r w:rsidRPr="00FA2806">
        <w:rPr>
          <w:rFonts w:ascii="Arial" w:hAnsi="Arial" w:cs="Arial"/>
          <w:noProof/>
          <w:sz w:val="20"/>
          <w:szCs w:val="20"/>
        </w:rPr>
        <w:t xml:space="preserve"> – </w:t>
      </w:r>
      <w:r w:rsidR="00252365" w:rsidRPr="00FA2806">
        <w:rPr>
          <w:rFonts w:ascii="Arial" w:hAnsi="Arial" w:cs="Arial"/>
          <w:noProof/>
          <w:sz w:val="20"/>
          <w:szCs w:val="20"/>
        </w:rPr>
        <w:t>ŠPECIFIKÁCIA CENY</w:t>
      </w:r>
    </w:p>
    <w:p w14:paraId="2170CBB1" w14:textId="77777777" w:rsidR="00252365" w:rsidRPr="00FA2806" w:rsidRDefault="00252365" w:rsidP="00252365">
      <w:pPr>
        <w:tabs>
          <w:tab w:val="left" w:pos="7655"/>
        </w:tabs>
        <w:rPr>
          <w:rFonts w:ascii="Arial" w:hAnsi="Arial" w:cs="Arial"/>
          <w:sz w:val="20"/>
          <w:szCs w:val="20"/>
        </w:rPr>
      </w:pPr>
    </w:p>
    <w:p w14:paraId="20004535" w14:textId="77777777"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2 - </w:t>
      </w:r>
      <w:r w:rsidRPr="00FA2806">
        <w:rPr>
          <w:rFonts w:ascii="Arial" w:eastAsia="Calibri" w:hAnsi="Arial" w:cs="Arial"/>
          <w:noProof/>
          <w:sz w:val="20"/>
          <w:szCs w:val="20"/>
        </w:rPr>
        <w:t xml:space="preserve">Objekt č. 2 Diaľnica D1 v správe SSÚD 8 Liptovský Mikuláš, ľavý jazdný pás v km 271,650 </w:t>
      </w:r>
    </w:p>
    <w:p w14:paraId="7F431086" w14:textId="6605199C" w:rsidR="00252365" w:rsidRPr="00FA2806" w:rsidRDefault="00DE588D" w:rsidP="00252365">
      <w:pPr>
        <w:tabs>
          <w:tab w:val="left" w:pos="7655"/>
        </w:tabs>
        <w:rPr>
          <w:rFonts w:ascii="Arial" w:hAnsi="Arial" w:cs="Arial"/>
          <w:sz w:val="20"/>
          <w:szCs w:val="20"/>
        </w:rPr>
      </w:pPr>
      <w:r w:rsidRPr="00FA2806">
        <w:rPr>
          <w:rFonts w:ascii="Arial" w:eastAsia="Calibri" w:hAnsi="Arial" w:cs="Arial"/>
          <w:noProof/>
          <w:sz w:val="20"/>
          <w:szCs w:val="20"/>
        </w:rPr>
        <w:t xml:space="preserve">                   </w:t>
      </w:r>
      <w:r w:rsidR="00252365" w:rsidRPr="00FA2806">
        <w:rPr>
          <w:rFonts w:ascii="Arial" w:eastAsia="Calibri" w:hAnsi="Arial" w:cs="Arial"/>
          <w:noProof/>
          <w:sz w:val="20"/>
          <w:szCs w:val="20"/>
        </w:rPr>
        <w:t xml:space="preserve">– 267,500; celá šírka vozovky vrátane krajnice – </w:t>
      </w:r>
      <w:r w:rsidR="00252365" w:rsidRPr="00FA2806">
        <w:rPr>
          <w:rFonts w:ascii="Arial" w:hAnsi="Arial" w:cs="Arial"/>
          <w:noProof/>
          <w:sz w:val="20"/>
          <w:szCs w:val="20"/>
        </w:rPr>
        <w:t>ŠPECIFIKÁCIA CENY</w:t>
      </w:r>
    </w:p>
    <w:p w14:paraId="4ADDF2F8" w14:textId="77777777" w:rsidR="00252365" w:rsidRPr="00FA2806" w:rsidRDefault="00252365" w:rsidP="00252365">
      <w:pPr>
        <w:tabs>
          <w:tab w:val="left" w:pos="7655"/>
        </w:tabs>
        <w:rPr>
          <w:rFonts w:ascii="Arial" w:hAnsi="Arial" w:cs="Arial"/>
          <w:sz w:val="20"/>
          <w:szCs w:val="20"/>
        </w:rPr>
      </w:pPr>
    </w:p>
    <w:p w14:paraId="1779B348" w14:textId="77777777" w:rsidR="00DE588D" w:rsidRPr="00FA2806" w:rsidRDefault="00252365" w:rsidP="00252365">
      <w:pPr>
        <w:tabs>
          <w:tab w:val="left" w:pos="7655"/>
        </w:tabs>
        <w:rPr>
          <w:rFonts w:ascii="Arial" w:eastAsia="Calibri" w:hAnsi="Arial" w:cs="Arial"/>
          <w:noProof/>
          <w:sz w:val="20"/>
          <w:szCs w:val="20"/>
        </w:rPr>
      </w:pPr>
      <w:r w:rsidRPr="00FA2806">
        <w:rPr>
          <w:rFonts w:ascii="Arial" w:hAnsi="Arial" w:cs="Arial"/>
          <w:sz w:val="20"/>
          <w:szCs w:val="20"/>
        </w:rPr>
        <w:t xml:space="preserve">Príloha č. 3 – </w:t>
      </w:r>
      <w:r w:rsidRPr="00FA2806">
        <w:rPr>
          <w:rFonts w:ascii="Arial" w:eastAsia="Calibri" w:hAnsi="Arial" w:cs="Arial"/>
          <w:noProof/>
          <w:sz w:val="20"/>
          <w:szCs w:val="20"/>
        </w:rPr>
        <w:t xml:space="preserve">Objekt č. 3 Diaľnica D1 v správe SSÚD 8 Liptovský Mikuláš, pravý jazdný pás v km </w:t>
      </w:r>
    </w:p>
    <w:p w14:paraId="3FBEEB89" w14:textId="2C61C5BB" w:rsidR="00252365" w:rsidRPr="00FA2806" w:rsidRDefault="00DE588D" w:rsidP="00252365">
      <w:pPr>
        <w:tabs>
          <w:tab w:val="left" w:pos="7655"/>
        </w:tabs>
        <w:rPr>
          <w:rFonts w:ascii="Arial" w:eastAsia="Calibri" w:hAnsi="Arial" w:cs="Arial"/>
          <w:noProof/>
          <w:sz w:val="20"/>
          <w:szCs w:val="20"/>
        </w:rPr>
      </w:pPr>
      <w:r w:rsidRPr="00FA2806">
        <w:rPr>
          <w:rFonts w:ascii="Arial" w:eastAsia="Calibri" w:hAnsi="Arial" w:cs="Arial"/>
          <w:noProof/>
          <w:sz w:val="20"/>
          <w:szCs w:val="20"/>
        </w:rPr>
        <w:t xml:space="preserve">                      </w:t>
      </w:r>
      <w:r w:rsidR="00252365" w:rsidRPr="00FA2806">
        <w:rPr>
          <w:rFonts w:ascii="Arial" w:eastAsia="Calibri" w:hAnsi="Arial" w:cs="Arial"/>
          <w:noProof/>
          <w:sz w:val="20"/>
          <w:szCs w:val="20"/>
        </w:rPr>
        <w:t xml:space="preserve">292,150 - 295,318; celá šírka vozovky vrátane krajnice – </w:t>
      </w:r>
      <w:r w:rsidR="00252365" w:rsidRPr="00FA2806">
        <w:rPr>
          <w:rFonts w:ascii="Arial" w:hAnsi="Arial" w:cs="Arial"/>
          <w:noProof/>
          <w:sz w:val="20"/>
          <w:szCs w:val="20"/>
        </w:rPr>
        <w:t>ŠPECIFIKÁCIA CENY</w:t>
      </w:r>
    </w:p>
    <w:p w14:paraId="1A5EBFA3" w14:textId="77777777" w:rsidR="00252365" w:rsidRPr="00FA2806" w:rsidRDefault="00252365" w:rsidP="00252365">
      <w:pPr>
        <w:tabs>
          <w:tab w:val="left" w:pos="7655"/>
        </w:tabs>
        <w:rPr>
          <w:rFonts w:ascii="Arial" w:hAnsi="Arial" w:cs="Arial"/>
          <w:sz w:val="20"/>
          <w:szCs w:val="20"/>
        </w:rPr>
      </w:pPr>
    </w:p>
    <w:p w14:paraId="65F369EE" w14:textId="3FEA9406" w:rsidR="00E4045B" w:rsidRPr="00FA2806" w:rsidRDefault="00252365" w:rsidP="00252365">
      <w:pPr>
        <w:tabs>
          <w:tab w:val="left" w:pos="7655"/>
        </w:tabs>
        <w:rPr>
          <w:rFonts w:ascii="Arial" w:hAnsi="Arial" w:cs="Arial"/>
          <w:sz w:val="20"/>
          <w:szCs w:val="20"/>
        </w:rPr>
      </w:pPr>
      <w:r w:rsidRPr="00FA2806">
        <w:rPr>
          <w:rFonts w:ascii="Arial" w:hAnsi="Arial" w:cs="Arial"/>
          <w:sz w:val="20"/>
          <w:szCs w:val="20"/>
        </w:rPr>
        <w:t>Príloha č. 4 - Popis položiek</w:t>
      </w:r>
    </w:p>
    <w:p w14:paraId="37A35F9D" w14:textId="77777777" w:rsidR="00B74C52" w:rsidRPr="00B74C52" w:rsidRDefault="00B74C52" w:rsidP="00B74C52">
      <w:pPr>
        <w:rPr>
          <w:rFonts w:ascii="Arial" w:hAnsi="Arial" w:cs="Arial"/>
          <w:color w:val="000000"/>
          <w:sz w:val="20"/>
          <w:szCs w:val="20"/>
        </w:rPr>
      </w:pPr>
    </w:p>
    <w:p w14:paraId="78BA1AD7" w14:textId="217A59F9" w:rsidR="00970CEF" w:rsidRDefault="00970CEF" w:rsidP="00066287"/>
    <w:p w14:paraId="6DDA72B5" w14:textId="0228F591" w:rsidR="00774D8A" w:rsidRDefault="00774D8A" w:rsidP="00066287"/>
    <w:p w14:paraId="78616DCD" w14:textId="07DE193E" w:rsidR="00774D8A" w:rsidRDefault="00774D8A" w:rsidP="00066287"/>
    <w:p w14:paraId="6E7B01EA" w14:textId="77777777" w:rsidR="00774D8A" w:rsidRDefault="00774D8A" w:rsidP="00066287"/>
    <w:bookmarkEnd w:id="65"/>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lastRenderedPageBreak/>
        <w:t>B.3 OBCHODNÉ PODMIENKY DODANIA PREDMETU ZÁKAZKY</w:t>
      </w:r>
    </w:p>
    <w:p w14:paraId="4A1E5029" w14:textId="4EC5DB56" w:rsidR="008851A0" w:rsidRDefault="008851A0" w:rsidP="008851A0">
      <w:pPr>
        <w:tabs>
          <w:tab w:val="left" w:pos="-993"/>
        </w:tabs>
        <w:rPr>
          <w:rFonts w:ascii="Arial" w:hAnsi="Arial" w:cs="Arial"/>
          <w:sz w:val="20"/>
          <w:szCs w:val="20"/>
        </w:rPr>
      </w:pPr>
    </w:p>
    <w:p w14:paraId="46581121" w14:textId="77777777" w:rsidR="000B4FCD" w:rsidRPr="00FA2806" w:rsidRDefault="000B4FCD" w:rsidP="000B4FCD">
      <w:pPr>
        <w:spacing w:line="264" w:lineRule="auto"/>
        <w:jc w:val="center"/>
        <w:rPr>
          <w:rFonts w:ascii="Arial" w:hAnsi="Arial" w:cs="Arial"/>
          <w:bCs/>
          <w:sz w:val="20"/>
          <w:szCs w:val="20"/>
          <w:lang w:eastAsia="cs-CZ"/>
        </w:rPr>
      </w:pPr>
    </w:p>
    <w:p w14:paraId="1BE5C236" w14:textId="77777777" w:rsidR="00FA2806" w:rsidRPr="00D05403" w:rsidRDefault="00FA2806" w:rsidP="00FA2806">
      <w:pPr>
        <w:spacing w:line="264" w:lineRule="auto"/>
        <w:rPr>
          <w:rFonts w:ascii="Arial" w:hAnsi="Arial" w:cs="Arial"/>
          <w:b/>
          <w:bCs/>
          <w:sz w:val="20"/>
          <w:szCs w:val="20"/>
          <w:lang w:eastAsia="cs-CZ"/>
        </w:rPr>
      </w:pPr>
    </w:p>
    <w:p w14:paraId="585855BA"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Zmluva o dielo</w:t>
      </w:r>
    </w:p>
    <w:p w14:paraId="4FDD9EAE"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číslo objednávateľa: ZM/2024/</w:t>
      </w:r>
    </w:p>
    <w:p w14:paraId="041D5873" w14:textId="77777777" w:rsidR="00FA2806" w:rsidRPr="00D05403" w:rsidRDefault="00FA2806" w:rsidP="00FA2806">
      <w:pPr>
        <w:spacing w:line="264" w:lineRule="auto"/>
        <w:jc w:val="center"/>
        <w:rPr>
          <w:rFonts w:ascii="Arial" w:hAnsi="Arial" w:cs="Arial"/>
          <w:b/>
          <w:bCs/>
          <w:sz w:val="20"/>
          <w:szCs w:val="20"/>
          <w:lang w:eastAsia="cs-CZ"/>
        </w:rPr>
      </w:pPr>
      <w:r w:rsidRPr="00D05403">
        <w:rPr>
          <w:rFonts w:ascii="Arial" w:hAnsi="Arial" w:cs="Arial"/>
          <w:b/>
          <w:bCs/>
          <w:sz w:val="20"/>
          <w:szCs w:val="20"/>
          <w:lang w:eastAsia="cs-CZ"/>
        </w:rPr>
        <w:t xml:space="preserve"> číslo zhotoviteľa: ZM/2024/</w:t>
      </w:r>
    </w:p>
    <w:p w14:paraId="74D6E215" w14:textId="77777777" w:rsidR="00FA2806" w:rsidRPr="00D05403" w:rsidRDefault="00FA2806" w:rsidP="00FA2806">
      <w:pPr>
        <w:spacing w:line="264" w:lineRule="auto"/>
        <w:jc w:val="center"/>
        <w:rPr>
          <w:rFonts w:ascii="Arial" w:hAnsi="Arial" w:cs="Arial"/>
          <w:b/>
          <w:bCs/>
          <w:sz w:val="20"/>
          <w:szCs w:val="20"/>
          <w:lang w:eastAsia="cs-CZ"/>
        </w:rPr>
      </w:pPr>
    </w:p>
    <w:p w14:paraId="72AC2335" w14:textId="77777777" w:rsidR="00FA2806" w:rsidRPr="00D05403" w:rsidRDefault="00FA2806" w:rsidP="00FA2806">
      <w:pPr>
        <w:jc w:val="center"/>
        <w:rPr>
          <w:rFonts w:ascii="Arial" w:hAnsi="Arial" w:cs="Arial"/>
          <w:b/>
          <w:sz w:val="20"/>
          <w:szCs w:val="20"/>
        </w:rPr>
      </w:pPr>
      <w:r w:rsidRPr="00D05403">
        <w:rPr>
          <w:rFonts w:ascii="Arial" w:hAnsi="Arial" w:cs="Arial"/>
          <w:b/>
          <w:bCs/>
          <w:sz w:val="20"/>
          <w:szCs w:val="20"/>
          <w:lang w:eastAsia="cs-CZ"/>
        </w:rPr>
        <w:t>„</w:t>
      </w:r>
      <w:r w:rsidRPr="00D05403">
        <w:rPr>
          <w:rFonts w:ascii="Arial" w:hAnsi="Arial" w:cs="Arial"/>
          <w:b/>
          <w:sz w:val="20"/>
          <w:szCs w:val="20"/>
        </w:rPr>
        <w:t>Obnova obrusnej a ložnej vrstvy na vozovke D1 v správe SSÚD 9 Mengusovce a SSÚD 8 Liptovský Mikuláš“</w:t>
      </w:r>
    </w:p>
    <w:p w14:paraId="50CF9187" w14:textId="77777777" w:rsidR="00FA2806" w:rsidRPr="00D05403" w:rsidRDefault="00FA2806" w:rsidP="00FA2806">
      <w:pPr>
        <w:spacing w:line="264" w:lineRule="auto"/>
        <w:jc w:val="center"/>
        <w:rPr>
          <w:rFonts w:ascii="Arial" w:hAnsi="Arial" w:cs="Arial"/>
          <w:b/>
          <w:bCs/>
          <w:sz w:val="20"/>
          <w:szCs w:val="20"/>
          <w:lang w:eastAsia="cs-CZ"/>
        </w:rPr>
      </w:pPr>
    </w:p>
    <w:p w14:paraId="460EC9D3" w14:textId="77777777" w:rsidR="00FA2806" w:rsidRPr="00D05403" w:rsidRDefault="00FA2806" w:rsidP="00FA2806">
      <w:pPr>
        <w:spacing w:line="264" w:lineRule="auto"/>
        <w:jc w:val="center"/>
        <w:rPr>
          <w:rFonts w:ascii="Arial" w:hAnsi="Arial" w:cs="Arial"/>
          <w:b/>
          <w:bCs/>
          <w:sz w:val="20"/>
          <w:szCs w:val="20"/>
          <w:lang w:eastAsia="cs-CZ"/>
        </w:rPr>
      </w:pPr>
    </w:p>
    <w:p w14:paraId="40617F11"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uzatvorená podľa ustanovenia § 536 a nasl. zákona č. 513/1991 Zb. Obchodný zákonník</w:t>
      </w:r>
    </w:p>
    <w:p w14:paraId="775479BA" w14:textId="77777777" w:rsidR="00FA2806" w:rsidRPr="00D05403" w:rsidRDefault="00FA2806" w:rsidP="00FA2806">
      <w:pPr>
        <w:spacing w:line="264" w:lineRule="auto"/>
        <w:jc w:val="center"/>
        <w:rPr>
          <w:rFonts w:ascii="Arial" w:hAnsi="Arial" w:cs="Arial"/>
          <w:bCs/>
          <w:sz w:val="20"/>
          <w:szCs w:val="20"/>
          <w:lang w:eastAsia="cs-CZ"/>
        </w:rPr>
      </w:pPr>
      <w:r w:rsidRPr="00D05403">
        <w:rPr>
          <w:rFonts w:ascii="Arial" w:hAnsi="Arial" w:cs="Arial"/>
          <w:bCs/>
          <w:sz w:val="20"/>
          <w:szCs w:val="20"/>
          <w:lang w:eastAsia="cs-CZ"/>
        </w:rPr>
        <w:t>v znení neskorších predpisov (ďalej len „</w:t>
      </w:r>
      <w:r w:rsidRPr="00D05403">
        <w:rPr>
          <w:rFonts w:ascii="Arial" w:hAnsi="Arial" w:cs="Arial"/>
          <w:b/>
          <w:bCs/>
          <w:sz w:val="20"/>
          <w:szCs w:val="20"/>
          <w:lang w:eastAsia="cs-CZ"/>
        </w:rPr>
        <w:t>Obchodný zákonník</w:t>
      </w:r>
      <w:r w:rsidRPr="00D05403">
        <w:rPr>
          <w:rFonts w:ascii="Arial" w:hAnsi="Arial" w:cs="Arial"/>
          <w:bCs/>
          <w:sz w:val="20"/>
          <w:szCs w:val="20"/>
          <w:lang w:eastAsia="cs-CZ"/>
        </w:rPr>
        <w:t xml:space="preserve">“) </w:t>
      </w:r>
    </w:p>
    <w:p w14:paraId="7ECECA81" w14:textId="77777777" w:rsidR="00FA2806" w:rsidRPr="00D05403" w:rsidRDefault="00FA2806" w:rsidP="00FA2806">
      <w:pPr>
        <w:spacing w:line="264" w:lineRule="auto"/>
        <w:jc w:val="center"/>
        <w:rPr>
          <w:rFonts w:ascii="Arial" w:hAnsi="Arial" w:cs="Arial"/>
          <w:b/>
          <w:bCs/>
          <w:iCs/>
          <w:sz w:val="20"/>
          <w:szCs w:val="20"/>
          <w:lang w:eastAsia="cs-CZ"/>
        </w:rPr>
      </w:pPr>
      <w:r w:rsidRPr="00D05403">
        <w:rPr>
          <w:rFonts w:ascii="Arial" w:hAnsi="Arial" w:cs="Arial"/>
          <w:bCs/>
          <w:iCs/>
          <w:sz w:val="20"/>
          <w:szCs w:val="20"/>
          <w:lang w:eastAsia="cs-CZ"/>
        </w:rPr>
        <w:t>(ďalej len „</w:t>
      </w:r>
      <w:r w:rsidRPr="00D05403">
        <w:rPr>
          <w:rFonts w:ascii="Arial" w:hAnsi="Arial" w:cs="Arial"/>
          <w:b/>
          <w:bCs/>
          <w:iCs/>
          <w:sz w:val="20"/>
          <w:szCs w:val="20"/>
          <w:lang w:eastAsia="cs-CZ"/>
        </w:rPr>
        <w:t>zmluva</w:t>
      </w:r>
      <w:r w:rsidRPr="00D05403">
        <w:rPr>
          <w:rFonts w:ascii="Arial" w:hAnsi="Arial" w:cs="Arial"/>
          <w:bCs/>
          <w:iCs/>
          <w:sz w:val="20"/>
          <w:szCs w:val="20"/>
          <w:lang w:eastAsia="cs-CZ"/>
        </w:rPr>
        <w:t>“)</w:t>
      </w:r>
    </w:p>
    <w:p w14:paraId="5E3BB378" w14:textId="77777777" w:rsidR="00FA2806" w:rsidRPr="00D05403" w:rsidRDefault="00FA2806" w:rsidP="00FA2806">
      <w:pPr>
        <w:spacing w:line="264" w:lineRule="auto"/>
        <w:rPr>
          <w:rFonts w:ascii="Arial" w:hAnsi="Arial" w:cs="Arial"/>
          <w:sz w:val="20"/>
          <w:szCs w:val="20"/>
          <w:lang w:eastAsia="cs-CZ"/>
        </w:rPr>
      </w:pPr>
    </w:p>
    <w:p w14:paraId="3360DF22" w14:textId="77777777" w:rsidR="00FA2806" w:rsidRPr="00D05403" w:rsidRDefault="00FA2806" w:rsidP="00FA2806">
      <w:pPr>
        <w:tabs>
          <w:tab w:val="left" w:pos="9072"/>
        </w:tabs>
        <w:spacing w:line="264" w:lineRule="auto"/>
        <w:rPr>
          <w:rFonts w:ascii="Arial" w:hAnsi="Arial" w:cs="Arial"/>
          <w:b/>
          <w:sz w:val="20"/>
          <w:szCs w:val="20"/>
        </w:rPr>
      </w:pPr>
      <w:r w:rsidRPr="00D05403">
        <w:rPr>
          <w:rFonts w:ascii="Arial" w:hAnsi="Arial" w:cs="Arial"/>
          <w:b/>
          <w:sz w:val="20"/>
          <w:szCs w:val="20"/>
        </w:rPr>
        <w:t>Zmluvné strany</w:t>
      </w:r>
    </w:p>
    <w:p w14:paraId="265CDB58" w14:textId="77777777" w:rsidR="00FA2806" w:rsidRPr="00D05403" w:rsidRDefault="00FA2806" w:rsidP="00FA2806">
      <w:pPr>
        <w:tabs>
          <w:tab w:val="left" w:pos="9072"/>
        </w:tabs>
        <w:spacing w:line="264" w:lineRule="auto"/>
        <w:rPr>
          <w:rFonts w:ascii="Arial" w:hAnsi="Arial" w:cs="Arial"/>
          <w:b/>
          <w:sz w:val="20"/>
          <w:szCs w:val="20"/>
        </w:rPr>
      </w:pPr>
    </w:p>
    <w:p w14:paraId="53577717" w14:textId="77777777" w:rsidR="00FA2806" w:rsidRPr="00D05403" w:rsidRDefault="00FA2806" w:rsidP="00FA2806">
      <w:pPr>
        <w:tabs>
          <w:tab w:val="left" w:pos="9072"/>
        </w:tabs>
        <w:spacing w:line="264" w:lineRule="auto"/>
        <w:rPr>
          <w:rFonts w:ascii="Arial" w:hAnsi="Arial" w:cs="Arial"/>
          <w:b/>
          <w:bCs/>
          <w:sz w:val="20"/>
          <w:szCs w:val="20"/>
        </w:rPr>
      </w:pPr>
      <w:r w:rsidRPr="00D05403">
        <w:rPr>
          <w:rFonts w:ascii="Arial" w:hAnsi="Arial" w:cs="Arial"/>
          <w:b/>
          <w:bCs/>
          <w:sz w:val="20"/>
          <w:szCs w:val="20"/>
        </w:rPr>
        <w:t>Objednávateľ:</w:t>
      </w:r>
    </w:p>
    <w:p w14:paraId="5D808911"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Obchodné meno: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b/>
          <w:sz w:val="20"/>
          <w:szCs w:val="20"/>
        </w:rPr>
        <w:t xml:space="preserve">Národná diaľničná spoločnosť, a.s.    </w:t>
      </w:r>
      <w:r w:rsidRPr="00D05403">
        <w:rPr>
          <w:rFonts w:ascii="Arial" w:hAnsi="Arial" w:cs="Arial"/>
          <w:sz w:val="20"/>
          <w:szCs w:val="20"/>
        </w:rPr>
        <w:t xml:space="preserve">                                                   </w:t>
      </w:r>
    </w:p>
    <w:p w14:paraId="2717379B"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t>Dúbravská cesta 14, 841 04 Bratislava</w:t>
      </w:r>
    </w:p>
    <w:p w14:paraId="40BCF46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Právna forma:</w:t>
      </w:r>
      <w:r w:rsidRPr="00D05403">
        <w:rPr>
          <w:rFonts w:ascii="Arial" w:hAnsi="Arial" w:cs="Arial"/>
          <w:sz w:val="20"/>
          <w:szCs w:val="20"/>
        </w:rPr>
        <w:tab/>
        <w:t>akciová spoločnosť zapísaná v obchodnom registri Mestského súdu Bratislava III, Oddiel: Sa, Vložka č.: 3518/B</w:t>
      </w:r>
    </w:p>
    <w:p w14:paraId="2BF8C4A6"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noProof/>
          <w:sz w:val="20"/>
          <w:szCs w:val="20"/>
          <w:lang w:eastAsia="sk-SK"/>
        </w:rPr>
        <w:t>predstavenstvo zastúpené:</w:t>
      </w:r>
      <w:r w:rsidRPr="00D05403">
        <w:rPr>
          <w:rFonts w:ascii="Arial" w:hAnsi="Arial" w:cs="Arial"/>
          <w:sz w:val="20"/>
          <w:szCs w:val="20"/>
        </w:rPr>
        <w:t xml:space="preserve">                                                                                                  Ing. Filip Macháček, predseda predstavenstva </w:t>
      </w:r>
    </w:p>
    <w:p w14:paraId="019CD4BF" w14:textId="77777777" w:rsidR="00FA2806" w:rsidRPr="00D05403" w:rsidRDefault="00FA2806" w:rsidP="00FA2806">
      <w:pPr>
        <w:tabs>
          <w:tab w:val="left" w:pos="2835"/>
        </w:tabs>
        <w:spacing w:line="264" w:lineRule="auto"/>
        <w:ind w:left="2835" w:hanging="2835"/>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a generálny riaditeľ</w:t>
      </w:r>
    </w:p>
    <w:p w14:paraId="789A5EF4"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w:t>
      </w:r>
      <w:r w:rsidRPr="00D05403">
        <w:rPr>
          <w:rFonts w:ascii="Arial" w:hAnsi="Arial" w:cs="Arial"/>
          <w:sz w:val="20"/>
          <w:szCs w:val="20"/>
        </w:rPr>
        <w:tab/>
        <w:t>PhDr. Rastislav Droppa</w:t>
      </w:r>
      <w:r w:rsidRPr="00D05403">
        <w:rPr>
          <w:rFonts w:ascii="Arial" w:hAnsi="Arial" w:cs="Arial"/>
          <w:noProof/>
          <w:sz w:val="20"/>
          <w:szCs w:val="20"/>
          <w:lang w:eastAsia="sk-SK"/>
        </w:rPr>
        <w:t>, podpredseda predstavenstva</w:t>
      </w:r>
      <w:r w:rsidRPr="00D05403">
        <w:rPr>
          <w:rFonts w:ascii="Arial" w:hAnsi="Arial" w:cs="Arial"/>
          <w:noProof/>
          <w:sz w:val="20"/>
          <w:szCs w:val="20"/>
          <w:lang w:eastAsia="sk-SK"/>
        </w:rPr>
        <w:tab/>
      </w:r>
    </w:p>
    <w:p w14:paraId="55399FFD" w14:textId="77777777" w:rsidR="00FA2806" w:rsidRPr="00D05403" w:rsidRDefault="00FA2806" w:rsidP="00FA2806">
      <w:pPr>
        <w:tabs>
          <w:tab w:val="left" w:pos="2835"/>
        </w:tabs>
        <w:spacing w:line="264" w:lineRule="auto"/>
        <w:ind w:firstLine="3"/>
        <w:rPr>
          <w:rFonts w:ascii="Arial" w:hAnsi="Arial" w:cs="Arial"/>
          <w:sz w:val="20"/>
          <w:szCs w:val="20"/>
        </w:rPr>
      </w:pPr>
    </w:p>
    <w:p w14:paraId="1EBBA120"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t>35 919 001</w:t>
      </w:r>
      <w:r w:rsidRPr="00D05403">
        <w:rPr>
          <w:rFonts w:ascii="Arial" w:hAnsi="Arial" w:cs="Arial"/>
          <w:sz w:val="20"/>
          <w:szCs w:val="20"/>
        </w:rPr>
        <w:tab/>
        <w:t xml:space="preserve">                                                                                             </w:t>
      </w:r>
    </w:p>
    <w:p w14:paraId="1F2117E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DIČ:       </w:t>
      </w:r>
      <w:r w:rsidRPr="00D05403">
        <w:rPr>
          <w:rFonts w:ascii="Arial" w:hAnsi="Arial" w:cs="Arial"/>
          <w:sz w:val="20"/>
          <w:szCs w:val="20"/>
        </w:rPr>
        <w:tab/>
        <w:t>202 193 7775</w:t>
      </w:r>
      <w:r w:rsidRPr="00D05403">
        <w:rPr>
          <w:rFonts w:ascii="Arial" w:hAnsi="Arial" w:cs="Arial"/>
          <w:sz w:val="20"/>
          <w:szCs w:val="20"/>
        </w:rPr>
        <w:tab/>
        <w:t xml:space="preserve">                                                                                                      </w:t>
      </w:r>
    </w:p>
    <w:p w14:paraId="539EB323"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IČ DPH: </w:t>
      </w:r>
      <w:r w:rsidRPr="00D05403">
        <w:rPr>
          <w:rFonts w:ascii="Arial" w:hAnsi="Arial" w:cs="Arial"/>
          <w:sz w:val="20"/>
          <w:szCs w:val="20"/>
        </w:rPr>
        <w:tab/>
      </w:r>
      <w:r w:rsidRPr="00D05403">
        <w:rPr>
          <w:rFonts w:ascii="Arial" w:hAnsi="Arial" w:cs="Arial"/>
          <w:sz w:val="20"/>
          <w:szCs w:val="20"/>
        </w:rPr>
        <w:tab/>
        <w:t xml:space="preserve">SK 202 193 7775 </w:t>
      </w:r>
      <w:r w:rsidRPr="00D05403">
        <w:rPr>
          <w:rFonts w:ascii="Arial" w:hAnsi="Arial" w:cs="Arial"/>
          <w:sz w:val="20"/>
          <w:szCs w:val="20"/>
        </w:rPr>
        <w:tab/>
        <w:t xml:space="preserve">                                                                                             Bankové spojenie: </w:t>
      </w:r>
      <w:r w:rsidRPr="00D05403">
        <w:rPr>
          <w:rFonts w:ascii="Arial" w:hAnsi="Arial" w:cs="Arial"/>
          <w:sz w:val="20"/>
          <w:szCs w:val="20"/>
        </w:rPr>
        <w:tab/>
        <w:t xml:space="preserve">UniCredit Bank Czech Republic and Slovakia, a.s., pobočka zahraničnej  </w:t>
      </w:r>
    </w:p>
    <w:p w14:paraId="0A4B24BA"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ab/>
        <w:t xml:space="preserve">banky </w:t>
      </w:r>
    </w:p>
    <w:p w14:paraId="7FCCB355"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IBAN: </w:t>
      </w:r>
      <w:r w:rsidRPr="00D05403">
        <w:rPr>
          <w:rFonts w:ascii="Arial" w:hAnsi="Arial" w:cs="Arial"/>
          <w:sz w:val="20"/>
          <w:szCs w:val="20"/>
        </w:rPr>
        <w:tab/>
        <w:t>SK1111 0000 0066 2485 9013</w:t>
      </w:r>
    </w:p>
    <w:p w14:paraId="6B08B3D2"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t>UNCRSKBX</w:t>
      </w:r>
    </w:p>
    <w:p w14:paraId="47E76784"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objednávateľ</w:t>
      </w:r>
      <w:r w:rsidRPr="00D05403">
        <w:rPr>
          <w:rFonts w:ascii="Arial" w:hAnsi="Arial" w:cs="Arial"/>
          <w:sz w:val="20"/>
          <w:szCs w:val="20"/>
        </w:rPr>
        <w:t>“)</w:t>
      </w:r>
    </w:p>
    <w:p w14:paraId="137AFFE8" w14:textId="77777777" w:rsidR="00FA2806" w:rsidRPr="00D05403" w:rsidRDefault="00FA2806" w:rsidP="00FA2806">
      <w:pPr>
        <w:tabs>
          <w:tab w:val="left" w:pos="9072"/>
        </w:tabs>
        <w:spacing w:line="264" w:lineRule="auto"/>
        <w:rPr>
          <w:rFonts w:ascii="Arial" w:hAnsi="Arial" w:cs="Arial"/>
          <w:sz w:val="20"/>
          <w:szCs w:val="20"/>
        </w:rPr>
      </w:pPr>
    </w:p>
    <w:p w14:paraId="70B82FA9" w14:textId="77777777" w:rsidR="00FA2806" w:rsidRPr="00D05403" w:rsidRDefault="00FA2806" w:rsidP="00FA2806">
      <w:pPr>
        <w:tabs>
          <w:tab w:val="left" w:pos="9072"/>
        </w:tabs>
        <w:spacing w:line="264" w:lineRule="auto"/>
        <w:rPr>
          <w:rFonts w:ascii="Arial" w:hAnsi="Arial" w:cs="Arial"/>
          <w:sz w:val="20"/>
          <w:szCs w:val="20"/>
        </w:rPr>
      </w:pPr>
      <w:r w:rsidRPr="00D05403">
        <w:rPr>
          <w:rFonts w:ascii="Arial" w:hAnsi="Arial" w:cs="Arial"/>
          <w:sz w:val="20"/>
          <w:szCs w:val="20"/>
        </w:rPr>
        <w:t>a</w:t>
      </w:r>
    </w:p>
    <w:p w14:paraId="65095211" w14:textId="77777777" w:rsidR="00FA2806" w:rsidRPr="00D05403" w:rsidRDefault="00FA2806" w:rsidP="00FA2806">
      <w:pPr>
        <w:tabs>
          <w:tab w:val="left" w:pos="9072"/>
        </w:tabs>
        <w:spacing w:line="264" w:lineRule="auto"/>
        <w:rPr>
          <w:rFonts w:ascii="Arial" w:hAnsi="Arial" w:cs="Arial"/>
          <w:sz w:val="20"/>
          <w:szCs w:val="20"/>
        </w:rPr>
      </w:pPr>
    </w:p>
    <w:p w14:paraId="319E30C4"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Zhotoviteľ:</w:t>
      </w:r>
    </w:p>
    <w:p w14:paraId="1CC199D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Obchodné meno:</w:t>
      </w:r>
      <w:r w:rsidRPr="00D05403">
        <w:rPr>
          <w:rFonts w:ascii="Arial" w:hAnsi="Arial" w:cs="Arial"/>
          <w:sz w:val="20"/>
          <w:szCs w:val="20"/>
        </w:rPr>
        <w:tab/>
      </w:r>
    </w:p>
    <w:p w14:paraId="4A3756E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Sídlo: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480E6DB5"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Zápis v obch. reg.:</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6C9387A7"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Štatutárny orgán:</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72C7F5C5"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Osoby oprávnené na rokovanie:</w:t>
      </w:r>
    </w:p>
    <w:p w14:paraId="7C2C7A2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vo veciach zmluvných</w:t>
      </w:r>
      <w:r w:rsidRPr="00D05403">
        <w:rPr>
          <w:rFonts w:ascii="Arial" w:hAnsi="Arial" w:cs="Arial"/>
          <w:sz w:val="20"/>
          <w:szCs w:val="20"/>
        </w:rPr>
        <w:tab/>
        <w:t xml:space="preserve"> </w:t>
      </w:r>
    </w:p>
    <w:p w14:paraId="51581B0A"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finančných </w:t>
      </w:r>
      <w:r w:rsidRPr="00D05403">
        <w:rPr>
          <w:rFonts w:ascii="Arial" w:hAnsi="Arial" w:cs="Arial"/>
          <w:sz w:val="20"/>
          <w:szCs w:val="20"/>
        </w:rPr>
        <w:tab/>
      </w:r>
      <w:r w:rsidRPr="00D05403">
        <w:rPr>
          <w:rFonts w:ascii="Arial" w:hAnsi="Arial" w:cs="Arial"/>
          <w:sz w:val="20"/>
          <w:szCs w:val="20"/>
        </w:rPr>
        <w:tab/>
      </w:r>
    </w:p>
    <w:p w14:paraId="3C1230D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 xml:space="preserve">- vo veciach technických </w:t>
      </w:r>
      <w:r w:rsidRPr="00D05403">
        <w:rPr>
          <w:rFonts w:ascii="Arial" w:hAnsi="Arial" w:cs="Arial"/>
          <w:sz w:val="20"/>
          <w:szCs w:val="20"/>
        </w:rPr>
        <w:tab/>
        <w:t xml:space="preserve"> </w:t>
      </w:r>
    </w:p>
    <w:p w14:paraId="20E96D26"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IČO:</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360CFCA2"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DIČ:</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2B44A4A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IČ DPH:</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036E41D1"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Bankové spojenie:</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37DF8E8C"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IBAN:</w:t>
      </w:r>
    </w:p>
    <w:p w14:paraId="166C5D5D" w14:textId="77777777" w:rsidR="00FA2806" w:rsidRPr="00D05403" w:rsidRDefault="00FA2806" w:rsidP="00FA2806">
      <w:pPr>
        <w:tabs>
          <w:tab w:val="left" w:pos="2835"/>
        </w:tabs>
        <w:spacing w:line="264" w:lineRule="auto"/>
        <w:rPr>
          <w:rFonts w:ascii="Arial" w:hAnsi="Arial" w:cs="Arial"/>
          <w:sz w:val="20"/>
          <w:szCs w:val="20"/>
        </w:rPr>
      </w:pPr>
      <w:r w:rsidRPr="00D05403">
        <w:rPr>
          <w:rFonts w:ascii="Arial" w:hAnsi="Arial" w:cs="Arial"/>
          <w:sz w:val="20"/>
          <w:szCs w:val="20"/>
        </w:rPr>
        <w:t>SWIFT kód:</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6467DB8"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(ďalej len „</w:t>
      </w:r>
      <w:r w:rsidRPr="00D05403">
        <w:rPr>
          <w:rFonts w:ascii="Arial" w:hAnsi="Arial" w:cs="Arial"/>
          <w:b/>
          <w:sz w:val="20"/>
          <w:szCs w:val="20"/>
        </w:rPr>
        <w:t>zhotoviteľ</w:t>
      </w:r>
      <w:r w:rsidRPr="00D05403">
        <w:rPr>
          <w:rFonts w:ascii="Arial" w:hAnsi="Arial" w:cs="Arial"/>
          <w:sz w:val="20"/>
          <w:szCs w:val="20"/>
        </w:rPr>
        <w:t xml:space="preserve">“) </w:t>
      </w:r>
    </w:p>
    <w:p w14:paraId="6951D9E0"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(objednávateľ a zhotoviteľ ďalej len „</w:t>
      </w:r>
      <w:r w:rsidRPr="00D05403">
        <w:rPr>
          <w:rFonts w:ascii="Arial" w:hAnsi="Arial" w:cs="Arial"/>
          <w:b/>
          <w:sz w:val="20"/>
          <w:szCs w:val="20"/>
        </w:rPr>
        <w:t>zmluvné strany</w:t>
      </w:r>
      <w:r w:rsidRPr="00D05403">
        <w:rPr>
          <w:rFonts w:ascii="Arial" w:hAnsi="Arial" w:cs="Arial"/>
          <w:sz w:val="20"/>
          <w:szCs w:val="20"/>
        </w:rPr>
        <w:t>“ alebo jednotlivo len „</w:t>
      </w:r>
      <w:r w:rsidRPr="00D05403">
        <w:rPr>
          <w:rFonts w:ascii="Arial" w:hAnsi="Arial" w:cs="Arial"/>
          <w:b/>
          <w:sz w:val="20"/>
          <w:szCs w:val="20"/>
        </w:rPr>
        <w:t>zmluvná strana</w:t>
      </w:r>
      <w:r w:rsidRPr="00D05403">
        <w:rPr>
          <w:rFonts w:ascii="Arial" w:hAnsi="Arial" w:cs="Arial"/>
          <w:sz w:val="20"/>
          <w:szCs w:val="20"/>
        </w:rPr>
        <w:t>“)</w:t>
      </w:r>
    </w:p>
    <w:p w14:paraId="04206502" w14:textId="77777777" w:rsidR="00FA2806" w:rsidRPr="00D05403" w:rsidRDefault="00FA2806" w:rsidP="00FA2806">
      <w:pPr>
        <w:spacing w:line="264" w:lineRule="auto"/>
        <w:rPr>
          <w:rFonts w:ascii="Arial" w:hAnsi="Arial" w:cs="Arial"/>
          <w:sz w:val="20"/>
          <w:szCs w:val="20"/>
        </w:rPr>
      </w:pPr>
    </w:p>
    <w:p w14:paraId="69CFB027"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r w:rsidRPr="00D05403">
        <w:rPr>
          <w:rFonts w:ascii="Arial" w:hAnsi="Arial" w:cs="Arial"/>
          <w:b/>
          <w:i/>
          <w:iCs/>
          <w:sz w:val="20"/>
          <w:szCs w:val="20"/>
          <w:u w:val="single"/>
        </w:rPr>
        <w:t>Preambula</w:t>
      </w:r>
    </w:p>
    <w:p w14:paraId="5FA5AB5F" w14:textId="77777777" w:rsidR="00FA2806" w:rsidRPr="00D05403" w:rsidRDefault="00FA2806" w:rsidP="00FA2806">
      <w:pPr>
        <w:tabs>
          <w:tab w:val="left" w:pos="9072"/>
        </w:tabs>
        <w:spacing w:line="264" w:lineRule="auto"/>
        <w:jc w:val="both"/>
        <w:rPr>
          <w:rFonts w:ascii="Arial" w:hAnsi="Arial" w:cs="Arial"/>
          <w:b/>
          <w:i/>
          <w:iCs/>
          <w:sz w:val="20"/>
          <w:szCs w:val="20"/>
          <w:u w:val="single"/>
        </w:rPr>
      </w:pPr>
      <w:r w:rsidRPr="00D05403">
        <w:rPr>
          <w:rFonts w:ascii="Arial" w:hAnsi="Arial" w:cs="Arial"/>
          <w:iCs/>
          <w:sz w:val="20"/>
          <w:szCs w:val="20"/>
        </w:rPr>
        <w:t>Zmluva je výsledkom procesu verejného obstarávania podľa § 66</w:t>
      </w:r>
      <w:r w:rsidRPr="00D05403">
        <w:rPr>
          <w:rFonts w:ascii="Arial" w:hAnsi="Arial" w:cs="Arial"/>
        </w:rPr>
        <w:t xml:space="preserve"> ods. 7 písm. b)</w:t>
      </w:r>
      <w:r w:rsidRPr="00D05403">
        <w:rPr>
          <w:rFonts w:ascii="Arial" w:hAnsi="Arial" w:cs="Arial"/>
          <w:iCs/>
          <w:sz w:val="20"/>
          <w:szCs w:val="20"/>
        </w:rPr>
        <w:t xml:space="preserve"> zákona č. 343/2015 Z. z. o verejnom obstarávaní a o zmene a doplnení niektorých zákonov v znení neskorších predpisov (ďalej len „</w:t>
      </w:r>
      <w:r w:rsidRPr="00D05403">
        <w:rPr>
          <w:rFonts w:ascii="Arial" w:hAnsi="Arial" w:cs="Arial"/>
          <w:b/>
          <w:iCs/>
          <w:sz w:val="20"/>
          <w:szCs w:val="20"/>
        </w:rPr>
        <w:t>ZVO</w:t>
      </w:r>
      <w:r w:rsidRPr="00D05403">
        <w:rPr>
          <w:rFonts w:ascii="Arial" w:hAnsi="Arial" w:cs="Arial"/>
          <w:iCs/>
          <w:sz w:val="20"/>
          <w:szCs w:val="20"/>
        </w:rPr>
        <w:t>“) na predmet zákazky: „</w:t>
      </w:r>
      <w:r w:rsidRPr="00D05403">
        <w:rPr>
          <w:rFonts w:ascii="Arial" w:hAnsi="Arial" w:cs="Arial"/>
          <w:b/>
          <w:sz w:val="20"/>
          <w:szCs w:val="20"/>
        </w:rPr>
        <w:t>Obnova obrusnej a ložnej vrstvy na vozovke D1 v správe SSÚD 9 Mengusovce a SSÚD 8 Liptovský Mikuláš</w:t>
      </w:r>
      <w:r w:rsidRPr="00D05403">
        <w:rPr>
          <w:rFonts w:ascii="Arial" w:hAnsi="Arial" w:cs="Arial"/>
          <w:iCs/>
          <w:sz w:val="20"/>
          <w:szCs w:val="20"/>
        </w:rPr>
        <w:t>“.</w:t>
      </w:r>
    </w:p>
    <w:p w14:paraId="71AC483B"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795BEEC6" w14:textId="77777777" w:rsidR="00FA2806" w:rsidRPr="00D05403" w:rsidRDefault="00FA2806" w:rsidP="00FA2806">
      <w:pPr>
        <w:tabs>
          <w:tab w:val="left" w:pos="9072"/>
        </w:tabs>
        <w:spacing w:line="264" w:lineRule="auto"/>
        <w:rPr>
          <w:rFonts w:ascii="Arial" w:hAnsi="Arial" w:cs="Arial"/>
          <w:b/>
          <w:i/>
          <w:iCs/>
          <w:sz w:val="20"/>
          <w:szCs w:val="20"/>
          <w:u w:val="single"/>
        </w:rPr>
      </w:pPr>
    </w:p>
    <w:p w14:paraId="56E41F2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w:t>
      </w:r>
    </w:p>
    <w:p w14:paraId="088B4946"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Predmet zmluvy</w:t>
      </w:r>
    </w:p>
    <w:p w14:paraId="6286C7D0" w14:textId="77777777" w:rsidR="00FA2806" w:rsidRPr="00D05403" w:rsidRDefault="00FA2806" w:rsidP="00FA2806">
      <w:pPr>
        <w:pStyle w:val="Odsekzoznamu"/>
        <w:numPr>
          <w:ilvl w:val="1"/>
          <w:numId w:val="56"/>
        </w:numPr>
        <w:spacing w:before="120" w:line="264" w:lineRule="auto"/>
        <w:ind w:left="567" w:hanging="567"/>
        <w:jc w:val="both"/>
        <w:rPr>
          <w:rFonts w:cs="Arial"/>
          <w:bCs/>
          <w:sz w:val="20"/>
          <w:szCs w:val="20"/>
        </w:rPr>
      </w:pPr>
      <w:r w:rsidRPr="00D05403">
        <w:rPr>
          <w:rFonts w:cs="Arial"/>
          <w:sz w:val="20"/>
          <w:szCs w:val="20"/>
        </w:rPr>
        <w:t xml:space="preserve">Predmetom zmluvy je záväzok zhotoviteľa vykonať pre objednávateľa dielo </w:t>
      </w:r>
      <w:r w:rsidRPr="00D05403">
        <w:rPr>
          <w:rFonts w:cs="Arial"/>
          <w:b/>
          <w:bCs/>
          <w:i/>
          <w:iCs/>
          <w:sz w:val="20"/>
          <w:szCs w:val="20"/>
        </w:rPr>
        <w:t>„</w:t>
      </w:r>
      <w:r w:rsidRPr="00D05403">
        <w:rPr>
          <w:rFonts w:cs="Arial"/>
          <w:b/>
          <w:sz w:val="20"/>
          <w:szCs w:val="20"/>
        </w:rPr>
        <w:t>Obnova obrusnej a ložnej vrstvy na vozovke D1 v správe SSÚD 9 Mengusovce a SSÚD 8 Liptovský Mikuláš</w:t>
      </w:r>
      <w:r w:rsidRPr="00D05403">
        <w:rPr>
          <w:rFonts w:cs="Arial"/>
          <w:b/>
          <w:bCs/>
          <w:i/>
          <w:iCs/>
          <w:sz w:val="20"/>
          <w:szCs w:val="20"/>
        </w:rPr>
        <w:t>"</w:t>
      </w:r>
      <w:r w:rsidRPr="00D05403">
        <w:rPr>
          <w:rFonts w:cs="Arial"/>
          <w:bCs/>
          <w:iCs/>
          <w:sz w:val="20"/>
          <w:szCs w:val="20"/>
        </w:rPr>
        <w:t xml:space="preserve"> </w:t>
      </w:r>
      <w:r w:rsidRPr="00D05403">
        <w:rPr>
          <w:rFonts w:cs="Arial"/>
          <w:sz w:val="20"/>
          <w:szCs w:val="20"/>
        </w:rPr>
        <w:t>(ďalej len „</w:t>
      </w:r>
      <w:r w:rsidRPr="00D05403">
        <w:rPr>
          <w:rFonts w:cs="Arial"/>
          <w:b/>
          <w:sz w:val="20"/>
          <w:szCs w:val="20"/>
        </w:rPr>
        <w:t>dielo</w:t>
      </w:r>
      <w:r w:rsidRPr="00D05403">
        <w:rPr>
          <w:rFonts w:cs="Arial"/>
          <w:sz w:val="20"/>
          <w:szCs w:val="20"/>
        </w:rPr>
        <w:t>“), ktoré sa zaväzuje zhotoviteľ vykonať pre objednávateľa v súlade s ustanoveniami zmluvy, súťažnými podkladmi a technicko-kvalitatívnymi podmienkami (ďalej len „</w:t>
      </w:r>
      <w:r w:rsidRPr="00D05403">
        <w:rPr>
          <w:rFonts w:cs="Arial"/>
          <w:b/>
          <w:sz w:val="20"/>
          <w:szCs w:val="20"/>
        </w:rPr>
        <w:t>TKP</w:t>
      </w:r>
      <w:r w:rsidRPr="00D05403">
        <w:rPr>
          <w:rFonts w:cs="Arial"/>
          <w:sz w:val="20"/>
          <w:szCs w:val="20"/>
        </w:rPr>
        <w:t>“) a dielo dokončené riadne, včas a bez vád odovzdať objednávateľovi a záväzok objednávateľa zaplatiť zhotoviteľovi cenu za vykonanie diela uvedenú v Článku III zmluvy.</w:t>
      </w:r>
      <w:r w:rsidRPr="00D05403">
        <w:rPr>
          <w:rFonts w:cs="Arial"/>
          <w:bCs/>
          <w:sz w:val="20"/>
          <w:szCs w:val="20"/>
        </w:rPr>
        <w:t xml:space="preserve"> Dielom sa rozumie dielo ako celok, ak nie je inde v zmluve uvedené inak. Ustanovenia týkajúce sa diela sa vzťahujú na každý objekt ako aj etapu diela uvedenú v Článku II bod 2.1 zmluvy, ak nie je inde v zmluve uvedené inak.</w:t>
      </w:r>
    </w:p>
    <w:p w14:paraId="67AC580B"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Špecifikácia diela je uvedená v Opise predmetu zákazky, ktorý tvorí neoddeliteľnú Prílohu č. 3 zmluvy (ďalej len „</w:t>
      </w:r>
      <w:r w:rsidRPr="00D05403">
        <w:rPr>
          <w:rFonts w:cs="Arial"/>
          <w:b/>
          <w:sz w:val="20"/>
          <w:szCs w:val="20"/>
        </w:rPr>
        <w:t>príloha č. 3</w:t>
      </w:r>
      <w:r w:rsidRPr="00D05403">
        <w:rPr>
          <w:rFonts w:cs="Arial"/>
          <w:sz w:val="20"/>
          <w:szCs w:val="20"/>
        </w:rPr>
        <w:t>“) a v špecifikácii ceny, ktorá tvorí neoddeliteľnú Prílohu č. 1 zmluvy ( ďalej len „</w:t>
      </w:r>
      <w:r w:rsidRPr="00D05403">
        <w:rPr>
          <w:rFonts w:cs="Arial"/>
          <w:b/>
          <w:sz w:val="20"/>
          <w:szCs w:val="20"/>
        </w:rPr>
        <w:t>príloha č. 1</w:t>
      </w:r>
      <w:r w:rsidRPr="00D05403">
        <w:rPr>
          <w:rFonts w:cs="Arial"/>
          <w:sz w:val="20"/>
          <w:szCs w:val="20"/>
        </w:rPr>
        <w:t xml:space="preserve">“). TKP sú uvedené na webovej stránke </w:t>
      </w:r>
      <w:hyperlink r:id="rId33" w:history="1">
        <w:r w:rsidRPr="00D05403">
          <w:rPr>
            <w:rStyle w:val="Hypertextovprepojenie"/>
            <w:rFonts w:eastAsia="Calibri" w:cs="Arial"/>
            <w:sz w:val="20"/>
            <w:szCs w:val="20"/>
          </w:rPr>
          <w:t>www.ssc.sk</w:t>
        </w:r>
      </w:hyperlink>
      <w:r w:rsidRPr="00D05403">
        <w:rPr>
          <w:rFonts w:cs="Arial"/>
          <w:sz w:val="20"/>
          <w:szCs w:val="20"/>
        </w:rPr>
        <w:t>.</w:t>
      </w:r>
    </w:p>
    <w:p w14:paraId="59BA83E6" w14:textId="77777777" w:rsidR="00FA2806" w:rsidRPr="00D05403" w:rsidRDefault="00FA2806" w:rsidP="00FA2806">
      <w:pPr>
        <w:pStyle w:val="Odsekzoznamu"/>
        <w:numPr>
          <w:ilvl w:val="1"/>
          <w:numId w:val="56"/>
        </w:numPr>
        <w:spacing w:before="120" w:line="264" w:lineRule="auto"/>
        <w:ind w:left="567" w:hanging="567"/>
        <w:jc w:val="both"/>
        <w:rPr>
          <w:rFonts w:cs="Arial"/>
          <w:sz w:val="20"/>
          <w:szCs w:val="20"/>
        </w:rPr>
      </w:pPr>
      <w:r w:rsidRPr="00D05403">
        <w:rPr>
          <w:rFonts w:cs="Arial"/>
          <w:sz w:val="20"/>
          <w:szCs w:val="20"/>
        </w:rPr>
        <w:t>Ak sa pri vykonaní diela alebo ktorejkoľvek jeho etapy/objektu podľa Článku II bod 2.1 zmluvy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Cenu diela uvedenú v Článku III zmluvy je prípustné v tomto prípade zmeniť, ak naviac práce alebo nové práce budú mať na ňu preukázateľný vplyv. Zmena ceny za vykonanie diela môže byť vykonaná výlučne po udelení predchádzajúceho písomného súhlasu objednávateľa s touto zmenou a zmluvné strany sa zaväzujú ju upraviť písomne vo forme priebežne očíslovaného dodatku k zmluve podľa postupu uvedeného v Článku XV bod 15.4 zmluvy.</w:t>
      </w:r>
    </w:p>
    <w:p w14:paraId="6362E997" w14:textId="77777777" w:rsidR="00FA2806" w:rsidRPr="00D05403" w:rsidRDefault="00FA2806" w:rsidP="00FA2806">
      <w:pPr>
        <w:spacing w:before="120" w:line="264" w:lineRule="auto"/>
        <w:jc w:val="both"/>
        <w:rPr>
          <w:rFonts w:cs="Arial"/>
          <w:sz w:val="20"/>
          <w:szCs w:val="20"/>
        </w:rPr>
      </w:pPr>
    </w:p>
    <w:p w14:paraId="64A83A4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II</w:t>
      </w:r>
    </w:p>
    <w:p w14:paraId="24D1336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Čas plnenia</w:t>
      </w:r>
    </w:p>
    <w:p w14:paraId="08AEB0D2" w14:textId="77777777" w:rsidR="00FA2806" w:rsidRPr="00D05403" w:rsidRDefault="00FA2806" w:rsidP="00FA2806">
      <w:pPr>
        <w:numPr>
          <w:ilvl w:val="1"/>
          <w:numId w:val="48"/>
        </w:numPr>
        <w:tabs>
          <w:tab w:val="clear" w:pos="420"/>
          <w:tab w:val="num" w:pos="993"/>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uskutoční dielo v termíne určenom objednávateľom a v súlade so vzájomne odsúhlaseným aktualizovaným harmonogramom prác. Zhotoviteľ je povinný v zmysle predchádzajúcej vety predložiť objednávateľovi na odsúhlasenie harmonogram prác najneskôr do 5 (piatich) pracovných dní odo dňa oznámenia termínu odovzdania staveniska zo strany objednávateľa, v ktorom zhotoviteľ uvedie konkrétne termíny realizácie prác diela (uvedením konkrétnych dátumov), pričom zhotoviteľ sa zaväzuje dielo vykonať najneskôr do </w:t>
      </w:r>
      <w:r w:rsidRPr="00D05403">
        <w:rPr>
          <w:rFonts w:ascii="Arial" w:hAnsi="Arial" w:cs="Arial"/>
          <w:b/>
          <w:sz w:val="20"/>
          <w:szCs w:val="20"/>
        </w:rPr>
        <w:t>130 (stotridsiatich) kalendárnych dní odo dňa protokolárneho odovzdania/prevzatia staveniska</w:t>
      </w:r>
      <w:r w:rsidRPr="00D05403">
        <w:rPr>
          <w:rFonts w:ascii="Arial" w:hAnsi="Arial" w:cs="Arial"/>
          <w:sz w:val="20"/>
          <w:szCs w:val="20"/>
        </w:rPr>
        <w:t xml:space="preserve"> (ďalej len „</w:t>
      </w:r>
      <w:r w:rsidRPr="00D05403">
        <w:rPr>
          <w:rFonts w:ascii="Arial" w:hAnsi="Arial" w:cs="Arial"/>
          <w:b/>
          <w:sz w:val="20"/>
          <w:szCs w:val="20"/>
        </w:rPr>
        <w:t>celková lehota vykonania diela</w:t>
      </w:r>
      <w:r w:rsidRPr="00D05403">
        <w:rPr>
          <w:rFonts w:ascii="Arial" w:hAnsi="Arial" w:cs="Arial"/>
          <w:sz w:val="20"/>
          <w:szCs w:val="20"/>
        </w:rPr>
        <w:t>“)</w:t>
      </w:r>
      <w:r w:rsidRPr="00D05403">
        <w:rPr>
          <w:rFonts w:ascii="Arial" w:hAnsi="Arial" w:cs="Arial"/>
          <w:b/>
          <w:sz w:val="20"/>
          <w:szCs w:val="20"/>
        </w:rPr>
        <w:t xml:space="preserve">, </w:t>
      </w:r>
      <w:r w:rsidRPr="00D05403">
        <w:rPr>
          <w:rFonts w:ascii="Arial" w:hAnsi="Arial" w:cs="Arial"/>
          <w:sz w:val="20"/>
          <w:szCs w:val="20"/>
        </w:rPr>
        <w:t xml:space="preserve">rozdelené na 3 (tri) objekty: </w:t>
      </w:r>
    </w:p>
    <w:p w14:paraId="30C2220F" w14:textId="77777777" w:rsidR="00FA2806" w:rsidRPr="00D05403" w:rsidRDefault="00FA2806" w:rsidP="00FA2806">
      <w:pPr>
        <w:spacing w:line="264" w:lineRule="auto"/>
        <w:ind w:left="567" w:hanging="567"/>
        <w:jc w:val="both"/>
        <w:rPr>
          <w:rFonts w:ascii="Arial" w:hAnsi="Arial" w:cs="Arial"/>
          <w:b/>
          <w:sz w:val="20"/>
          <w:szCs w:val="20"/>
        </w:rPr>
      </w:pPr>
    </w:p>
    <w:p w14:paraId="22A1750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Objekt č.1: Oprava diaľnice D1 v správe SSÚD 9 Mengusovce v staničení km 302,940 – 314,450 pravý + ľavý jazdný pás; v celej šírke vrátane krajnice + vetvy križovatky Štrba + odpočívadlo Štrba pravá + ľavá strana</w:t>
      </w:r>
      <w:r w:rsidRPr="00D05403">
        <w:rPr>
          <w:rFonts w:ascii="Arial" w:hAnsi="Arial" w:cs="Arial"/>
          <w:sz w:val="20"/>
          <w:szCs w:val="20"/>
        </w:rPr>
        <w:t>, ktorý sa uskutoční v nasledovných etapách:</w:t>
      </w:r>
    </w:p>
    <w:p w14:paraId="2712CC95" w14:textId="77777777" w:rsidR="00FA2806" w:rsidRPr="00D05403" w:rsidRDefault="00FA2806" w:rsidP="00FA2806">
      <w:pPr>
        <w:spacing w:line="264" w:lineRule="auto"/>
        <w:ind w:left="567" w:hanging="567"/>
        <w:jc w:val="both"/>
        <w:rPr>
          <w:rFonts w:ascii="Arial" w:hAnsi="Arial" w:cs="Arial"/>
          <w:b/>
          <w:sz w:val="20"/>
          <w:szCs w:val="20"/>
        </w:rPr>
      </w:pPr>
    </w:p>
    <w:p w14:paraId="173F3777"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lastRenderedPageBreak/>
        <w:t>1. etapa: Oprava diaľnice D1 v správe SSÚD 9 Mengusovce v staničení km 302,940 – 314,450 pravý + ľavý jazdný pás</w:t>
      </w:r>
      <w:r w:rsidRPr="00D05403">
        <w:rPr>
          <w:rFonts w:ascii="Arial" w:hAnsi="Arial" w:cs="Arial"/>
          <w:sz w:val="20"/>
          <w:szCs w:val="20"/>
        </w:rPr>
        <w:t xml:space="preserve"> (ďalej len „</w:t>
      </w:r>
      <w:r w:rsidRPr="00D05403">
        <w:rPr>
          <w:rFonts w:ascii="Arial" w:hAnsi="Arial" w:cs="Arial"/>
          <w:b/>
          <w:sz w:val="20"/>
          <w:szCs w:val="20"/>
        </w:rPr>
        <w:t>etapa č. 1</w:t>
      </w:r>
      <w:r w:rsidRPr="00D05403">
        <w:rPr>
          <w:rFonts w:ascii="Arial" w:hAnsi="Arial" w:cs="Arial"/>
          <w:sz w:val="20"/>
          <w:szCs w:val="20"/>
        </w:rPr>
        <w:t xml:space="preserve">“); v celej šírke vrátane krajnice + odpočívadlo Štrba - pravá strana (SHELL) </w:t>
      </w:r>
    </w:p>
    <w:p w14:paraId="6F3F80B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302,940</w:t>
      </w:r>
    </w:p>
    <w:p w14:paraId="72398D9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310,390</w:t>
      </w:r>
    </w:p>
    <w:p w14:paraId="24FA0B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7 450 m</w:t>
      </w:r>
    </w:p>
    <w:p w14:paraId="27986DD8" w14:textId="77777777" w:rsidR="00FA2806" w:rsidRPr="00D05403" w:rsidRDefault="00FA2806" w:rsidP="00FA2806">
      <w:pPr>
        <w:spacing w:line="264" w:lineRule="auto"/>
        <w:ind w:left="1134" w:hanging="567"/>
        <w:jc w:val="both"/>
        <w:rPr>
          <w:rFonts w:ascii="Arial" w:hAnsi="Arial" w:cs="Arial"/>
          <w:sz w:val="20"/>
          <w:szCs w:val="20"/>
        </w:rPr>
      </w:pPr>
    </w:p>
    <w:p w14:paraId="1DBAB55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2. etapa: Oprava diaľnice D1 v správe SSÚD 9 Mengusovce v staničení km 310,600 – 302,940 ľavý jazdný pás; v celej šírke vrátane krajnice + odpočívadlo Štrba - ľavá strana (SLOVNAFT)</w:t>
      </w:r>
      <w:r w:rsidRPr="00D05403">
        <w:rPr>
          <w:rFonts w:ascii="Arial" w:hAnsi="Arial" w:cs="Arial"/>
          <w:sz w:val="20"/>
          <w:szCs w:val="20"/>
        </w:rPr>
        <w:t xml:space="preserve"> (ďalej len „</w:t>
      </w:r>
      <w:r w:rsidRPr="00D05403">
        <w:rPr>
          <w:rFonts w:ascii="Arial" w:hAnsi="Arial" w:cs="Arial"/>
          <w:b/>
          <w:sz w:val="20"/>
          <w:szCs w:val="20"/>
        </w:rPr>
        <w:t>etapa č. 2</w:t>
      </w:r>
      <w:r w:rsidRPr="00D05403">
        <w:rPr>
          <w:rFonts w:ascii="Arial" w:hAnsi="Arial" w:cs="Arial"/>
          <w:sz w:val="20"/>
          <w:szCs w:val="20"/>
        </w:rPr>
        <w:t>“)</w:t>
      </w:r>
    </w:p>
    <w:p w14:paraId="1ECC659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310,600</w:t>
      </w:r>
    </w:p>
    <w:p w14:paraId="2262EDB0"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302,940</w:t>
      </w:r>
    </w:p>
    <w:p w14:paraId="48452E83"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7 660 m</w:t>
      </w:r>
    </w:p>
    <w:p w14:paraId="21162C90" w14:textId="77777777" w:rsidR="00FA2806" w:rsidRPr="00D05403" w:rsidRDefault="00FA2806" w:rsidP="00FA2806">
      <w:pPr>
        <w:spacing w:line="264" w:lineRule="auto"/>
        <w:ind w:left="1134" w:hanging="567"/>
        <w:jc w:val="both"/>
        <w:rPr>
          <w:rFonts w:ascii="Arial" w:hAnsi="Arial" w:cs="Arial"/>
          <w:sz w:val="20"/>
          <w:szCs w:val="20"/>
        </w:rPr>
      </w:pPr>
    </w:p>
    <w:p w14:paraId="6AB8430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3. etapa: Oprava diaľnice D1 v správe SSÚD 9 Mengusovce v staničení km 311,650 – 314,400 pravý jazdný pás </w:t>
      </w:r>
      <w:r w:rsidRPr="00D05403">
        <w:rPr>
          <w:rFonts w:ascii="Arial" w:hAnsi="Arial" w:cs="Arial"/>
          <w:sz w:val="20"/>
          <w:szCs w:val="20"/>
        </w:rPr>
        <w:t>(ďalej len „</w:t>
      </w:r>
      <w:r w:rsidRPr="00D05403">
        <w:rPr>
          <w:rFonts w:ascii="Arial" w:hAnsi="Arial" w:cs="Arial"/>
          <w:b/>
          <w:sz w:val="20"/>
          <w:szCs w:val="20"/>
        </w:rPr>
        <w:t>etapa č. 3</w:t>
      </w:r>
      <w:r w:rsidRPr="00D05403">
        <w:rPr>
          <w:rFonts w:ascii="Arial" w:hAnsi="Arial" w:cs="Arial"/>
          <w:sz w:val="20"/>
          <w:szCs w:val="20"/>
        </w:rPr>
        <w:t>“); v celej šírke vrátane krajnice + vetvy križovatky Štrba</w:t>
      </w:r>
    </w:p>
    <w:p w14:paraId="39F0AF59"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311,650</w:t>
      </w:r>
    </w:p>
    <w:p w14:paraId="6183C591"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314,400</w:t>
      </w:r>
    </w:p>
    <w:p w14:paraId="173F3C85"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2 750 m</w:t>
      </w:r>
    </w:p>
    <w:p w14:paraId="700182EB" w14:textId="77777777" w:rsidR="00FA2806" w:rsidRPr="00D05403" w:rsidRDefault="00FA2806" w:rsidP="00FA2806">
      <w:pPr>
        <w:spacing w:line="264" w:lineRule="auto"/>
        <w:ind w:left="1134" w:hanging="567"/>
        <w:jc w:val="both"/>
        <w:rPr>
          <w:rFonts w:ascii="Arial" w:hAnsi="Arial" w:cs="Arial"/>
          <w:sz w:val="20"/>
          <w:szCs w:val="20"/>
        </w:rPr>
      </w:pPr>
    </w:p>
    <w:p w14:paraId="050871F4"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b/>
          <w:sz w:val="20"/>
          <w:szCs w:val="20"/>
        </w:rPr>
        <w:t xml:space="preserve">4. etapa: Oprava diaľnice D1 v správe SSÚD 9 Mengusovce v staničení km 314,400 – 310,600 ľavý jazdný pás; v celej šírke vrátane krajnice + vetvy križovatky Štrba </w:t>
      </w:r>
      <w:r w:rsidRPr="00D05403">
        <w:rPr>
          <w:rFonts w:ascii="Arial" w:hAnsi="Arial" w:cs="Arial"/>
          <w:sz w:val="20"/>
          <w:szCs w:val="20"/>
        </w:rPr>
        <w:t>(ďalej len „</w:t>
      </w:r>
      <w:r w:rsidRPr="00D05403">
        <w:rPr>
          <w:rFonts w:ascii="Arial" w:hAnsi="Arial" w:cs="Arial"/>
          <w:b/>
          <w:sz w:val="20"/>
          <w:szCs w:val="20"/>
        </w:rPr>
        <w:t>etapa č. 4</w:t>
      </w:r>
      <w:r w:rsidRPr="00D05403">
        <w:rPr>
          <w:rFonts w:ascii="Arial" w:hAnsi="Arial" w:cs="Arial"/>
          <w:sz w:val="20"/>
          <w:szCs w:val="20"/>
        </w:rPr>
        <w:t xml:space="preserve">“) </w:t>
      </w:r>
    </w:p>
    <w:p w14:paraId="3008456E"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Začiatok úseku km: 314,400</w:t>
      </w:r>
    </w:p>
    <w:p w14:paraId="485C51BF"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Koniec úseku km: 310,600</w:t>
      </w:r>
    </w:p>
    <w:p w14:paraId="18B8DC7D" w14:textId="77777777" w:rsidR="00FA2806" w:rsidRPr="00D05403" w:rsidRDefault="00FA2806" w:rsidP="00FA2806">
      <w:pPr>
        <w:spacing w:line="264" w:lineRule="auto"/>
        <w:ind w:left="1134"/>
        <w:jc w:val="both"/>
        <w:rPr>
          <w:rFonts w:ascii="Arial" w:hAnsi="Arial" w:cs="Arial"/>
          <w:sz w:val="20"/>
          <w:szCs w:val="20"/>
        </w:rPr>
      </w:pPr>
      <w:r w:rsidRPr="00D05403">
        <w:rPr>
          <w:rFonts w:ascii="Arial" w:hAnsi="Arial" w:cs="Arial"/>
          <w:sz w:val="20"/>
          <w:szCs w:val="20"/>
        </w:rPr>
        <w:t>Celková dĺžka úseku: 3 800 m</w:t>
      </w:r>
    </w:p>
    <w:p w14:paraId="06EF618F" w14:textId="77777777" w:rsidR="00FA2806" w:rsidRPr="00D05403" w:rsidRDefault="00FA2806" w:rsidP="00FA2806">
      <w:pPr>
        <w:spacing w:line="264" w:lineRule="auto"/>
        <w:ind w:left="567" w:hanging="567"/>
        <w:jc w:val="both"/>
        <w:rPr>
          <w:rFonts w:ascii="Arial" w:hAnsi="Arial" w:cs="Arial"/>
          <w:sz w:val="20"/>
          <w:szCs w:val="20"/>
        </w:rPr>
      </w:pPr>
    </w:p>
    <w:p w14:paraId="287E5CA1"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(etapa č. 1, etapa č. 2, etapa č. 3 a etapa č. 4 ďalej spolu len „</w:t>
      </w:r>
      <w:r w:rsidRPr="00D05403">
        <w:rPr>
          <w:rFonts w:ascii="Arial" w:hAnsi="Arial" w:cs="Arial"/>
          <w:b/>
          <w:sz w:val="20"/>
          <w:szCs w:val="20"/>
        </w:rPr>
        <w:t>etapa</w:t>
      </w:r>
      <w:r w:rsidRPr="00D05403">
        <w:rPr>
          <w:rFonts w:ascii="Arial" w:hAnsi="Arial" w:cs="Arial"/>
          <w:sz w:val="20"/>
          <w:szCs w:val="20"/>
        </w:rPr>
        <w:t>“)</w:t>
      </w:r>
    </w:p>
    <w:p w14:paraId="12B45060" w14:textId="77777777" w:rsidR="00FA2806" w:rsidRPr="00D05403" w:rsidRDefault="00FA2806" w:rsidP="00FA2806">
      <w:pPr>
        <w:spacing w:line="264" w:lineRule="auto"/>
        <w:ind w:left="567" w:hanging="567"/>
        <w:jc w:val="both"/>
        <w:rPr>
          <w:rFonts w:ascii="Arial" w:hAnsi="Arial" w:cs="Arial"/>
          <w:sz w:val="20"/>
          <w:szCs w:val="20"/>
        </w:rPr>
      </w:pPr>
    </w:p>
    <w:p w14:paraId="2A7C3C1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2: Oprava diaľnice D1 v správe SSÚD 8 Liptovský Mikuláš; ľavý jazdný pás v staničení km 271,650 – 267,500 </w:t>
      </w:r>
      <w:r w:rsidRPr="00D05403">
        <w:rPr>
          <w:rFonts w:ascii="Arial" w:hAnsi="Arial" w:cs="Arial"/>
          <w:sz w:val="20"/>
          <w:szCs w:val="20"/>
        </w:rPr>
        <w:t>(ďalej len „</w:t>
      </w:r>
      <w:r w:rsidRPr="00D05403">
        <w:rPr>
          <w:rFonts w:ascii="Arial" w:hAnsi="Arial" w:cs="Arial"/>
          <w:b/>
          <w:sz w:val="20"/>
          <w:szCs w:val="20"/>
        </w:rPr>
        <w:t>objekt č. 2</w:t>
      </w:r>
      <w:r w:rsidRPr="00D05403">
        <w:rPr>
          <w:rFonts w:ascii="Arial" w:hAnsi="Arial" w:cs="Arial"/>
          <w:sz w:val="20"/>
          <w:szCs w:val="20"/>
        </w:rPr>
        <w:t>“); v celej šírke vrátane krajnice</w:t>
      </w:r>
    </w:p>
    <w:p w14:paraId="7B19B6D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Ľavý jazdný pás diaľnice D1 </w:t>
      </w:r>
    </w:p>
    <w:p w14:paraId="24890FD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271,650</w:t>
      </w:r>
    </w:p>
    <w:p w14:paraId="3931263C"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267,500</w:t>
      </w:r>
    </w:p>
    <w:p w14:paraId="2D94AD0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4 150 m</w:t>
      </w:r>
    </w:p>
    <w:p w14:paraId="3BBFC316" w14:textId="77777777" w:rsidR="00FA2806" w:rsidRPr="00D05403" w:rsidRDefault="00FA2806" w:rsidP="00FA2806">
      <w:pPr>
        <w:spacing w:line="264" w:lineRule="auto"/>
        <w:ind w:left="567" w:hanging="567"/>
        <w:jc w:val="both"/>
        <w:rPr>
          <w:rFonts w:ascii="Arial" w:hAnsi="Arial" w:cs="Arial"/>
          <w:sz w:val="20"/>
          <w:szCs w:val="20"/>
        </w:rPr>
      </w:pPr>
    </w:p>
    <w:p w14:paraId="46ABE408"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b/>
          <w:sz w:val="20"/>
          <w:szCs w:val="20"/>
        </w:rPr>
        <w:t xml:space="preserve">Objekt č. 3: Oprava diaľnice D1 v správe SSÚD 8 Liptovský Mikuláš; pravý jazdný pás v staničení km 292,150 – 295,318 </w:t>
      </w:r>
      <w:r w:rsidRPr="00D05403">
        <w:rPr>
          <w:rFonts w:ascii="Arial" w:hAnsi="Arial" w:cs="Arial"/>
          <w:sz w:val="20"/>
          <w:szCs w:val="20"/>
        </w:rPr>
        <w:t>(ďalej len „</w:t>
      </w:r>
      <w:r w:rsidRPr="00D05403">
        <w:rPr>
          <w:rFonts w:ascii="Arial" w:hAnsi="Arial" w:cs="Arial"/>
          <w:b/>
          <w:sz w:val="20"/>
          <w:szCs w:val="20"/>
        </w:rPr>
        <w:t>objekt č. 3</w:t>
      </w:r>
      <w:r w:rsidRPr="00D05403">
        <w:rPr>
          <w:rFonts w:ascii="Arial" w:hAnsi="Arial" w:cs="Arial"/>
          <w:sz w:val="20"/>
          <w:szCs w:val="20"/>
        </w:rPr>
        <w:t xml:space="preserve">“); v celej šírke vrátane krajnice </w:t>
      </w:r>
    </w:p>
    <w:p w14:paraId="4B57D3DB"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 xml:space="preserve">Pravý jazdný pás diaľnice D1 </w:t>
      </w:r>
    </w:p>
    <w:p w14:paraId="0367674E"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Začiatok úseku km: 292,150</w:t>
      </w:r>
    </w:p>
    <w:p w14:paraId="30F2E0A5"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Koniec úseku km: 295,318</w:t>
      </w:r>
    </w:p>
    <w:p w14:paraId="70A0F474"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Celková dĺžka úseku: 3 170 m</w:t>
      </w:r>
    </w:p>
    <w:p w14:paraId="69CEF029" w14:textId="77777777" w:rsidR="00FA2806" w:rsidRPr="00D05403" w:rsidRDefault="00FA2806" w:rsidP="00FA2806">
      <w:pPr>
        <w:spacing w:line="264" w:lineRule="auto"/>
        <w:ind w:left="567" w:hanging="567"/>
        <w:jc w:val="both"/>
        <w:rPr>
          <w:rFonts w:ascii="Arial" w:hAnsi="Arial" w:cs="Arial"/>
          <w:sz w:val="20"/>
          <w:szCs w:val="20"/>
        </w:rPr>
      </w:pPr>
    </w:p>
    <w:p w14:paraId="42E055FF" w14:textId="77777777" w:rsidR="00FA2806" w:rsidRPr="00D05403" w:rsidRDefault="00FA2806" w:rsidP="00FA2806">
      <w:pPr>
        <w:spacing w:line="264" w:lineRule="auto"/>
        <w:ind w:left="567"/>
        <w:jc w:val="both"/>
        <w:rPr>
          <w:rFonts w:ascii="Arial" w:hAnsi="Arial" w:cs="Arial"/>
          <w:sz w:val="20"/>
          <w:szCs w:val="20"/>
        </w:rPr>
      </w:pPr>
      <w:r w:rsidRPr="00D05403">
        <w:rPr>
          <w:rFonts w:ascii="Arial" w:hAnsi="Arial" w:cs="Arial"/>
          <w:sz w:val="20"/>
          <w:szCs w:val="20"/>
        </w:rPr>
        <w:t>(objekt č. 2 a objekt č. 3 ďalej spolu len „</w:t>
      </w:r>
      <w:r w:rsidRPr="00D05403">
        <w:rPr>
          <w:rFonts w:ascii="Arial" w:hAnsi="Arial" w:cs="Arial"/>
          <w:b/>
          <w:sz w:val="20"/>
          <w:szCs w:val="20"/>
        </w:rPr>
        <w:t>objekt</w:t>
      </w:r>
      <w:r w:rsidRPr="00D05403">
        <w:rPr>
          <w:rFonts w:ascii="Arial" w:hAnsi="Arial" w:cs="Arial"/>
          <w:sz w:val="20"/>
          <w:szCs w:val="20"/>
        </w:rPr>
        <w:t>“)</w:t>
      </w:r>
    </w:p>
    <w:p w14:paraId="334FF034" w14:textId="77777777" w:rsidR="00FA2806" w:rsidRPr="00D05403" w:rsidRDefault="00FA2806" w:rsidP="00FA2806">
      <w:pPr>
        <w:spacing w:before="120" w:line="264" w:lineRule="auto"/>
        <w:ind w:left="567" w:hanging="567"/>
        <w:jc w:val="both"/>
        <w:rPr>
          <w:rFonts w:ascii="Arial" w:hAnsi="Arial" w:cs="Arial"/>
          <w:sz w:val="20"/>
          <w:szCs w:val="20"/>
        </w:rPr>
      </w:pPr>
    </w:p>
    <w:p w14:paraId="1CBEC931"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Na účely zmluvy sa každá vyššie uvedená etapa a/alebo objekt realizácie prác na diele podľa tohto bodu zmluvy považuje za samostatnú časť diela, na ktorú sa v prípadoch ustanovených v zmluve vzťahujú samostatné ustanovenia zmluvy (ďalej aj ako „</w:t>
      </w:r>
      <w:r w:rsidRPr="00D05403">
        <w:rPr>
          <w:rFonts w:ascii="Arial" w:hAnsi="Arial" w:cs="Arial"/>
          <w:b/>
          <w:sz w:val="20"/>
          <w:szCs w:val="20"/>
        </w:rPr>
        <w:t>samostatné dielo</w:t>
      </w:r>
      <w:r w:rsidRPr="00D05403">
        <w:rPr>
          <w:rFonts w:ascii="Arial" w:hAnsi="Arial" w:cs="Arial"/>
          <w:sz w:val="20"/>
          <w:szCs w:val="20"/>
        </w:rPr>
        <w:t>“ alebo spolu ako „</w:t>
      </w:r>
      <w:r w:rsidRPr="00D05403">
        <w:rPr>
          <w:rFonts w:ascii="Arial" w:hAnsi="Arial" w:cs="Arial"/>
          <w:b/>
          <w:sz w:val="20"/>
          <w:szCs w:val="20"/>
        </w:rPr>
        <w:t>samostatné diela</w:t>
      </w:r>
      <w:r w:rsidRPr="00D05403">
        <w:rPr>
          <w:rFonts w:ascii="Arial" w:hAnsi="Arial" w:cs="Arial"/>
          <w:sz w:val="20"/>
          <w:szCs w:val="20"/>
        </w:rPr>
        <w:t>“).</w:t>
      </w:r>
    </w:p>
    <w:p w14:paraId="5E392F85"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 xml:space="preserve">Pre vylúčenie pochybností, dielo ako celok sa zhotoviteľ zaväzuje vykonať v celkovej lehote vykonania diela, t. j. práce na diele sa budú realizovať súčasne na stavebných objektoch SSÚD 9 a SSÚD 8 tak, aby bola dodržaná celková lehota vykonania diela.   </w:t>
      </w:r>
    </w:p>
    <w:p w14:paraId="52E0EF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Harmonogram prác predložený zhotoviteľom podľa bodu 2.1 tohto článku zmluvy musí byť v súlade s Harmonogramom postupu a trvania prác, ktorý ako neoddeliteľná súčasť tvorí Prílohu č. 4 zmluvy (ďalej len „</w:t>
      </w:r>
      <w:r w:rsidRPr="00D05403">
        <w:rPr>
          <w:rFonts w:ascii="Arial" w:hAnsi="Arial" w:cs="Arial"/>
          <w:b/>
          <w:sz w:val="20"/>
          <w:szCs w:val="20"/>
        </w:rPr>
        <w:t>príloha č. 4</w:t>
      </w:r>
      <w:r w:rsidRPr="00D05403">
        <w:rPr>
          <w:rFonts w:ascii="Arial" w:hAnsi="Arial" w:cs="Arial"/>
          <w:sz w:val="20"/>
          <w:szCs w:val="20"/>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 </w:t>
      </w:r>
    </w:p>
    <w:p w14:paraId="1A523C07"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potvrdený harmonogram prác, v ktorom zhotoviteľ uvedie konkrétne termíny realizácie stavebných prác (uvedením konkrétnych dátumov) v súlade s prílohu č. 4 zmluvy. Po jeho odsúhlasení zo strany objednávateľa spôsobom určeným v bode 2.2 tohto článku zmluvy sa aktualizovaný harmonogram prác stáva pre zmluvné strany záväzný.</w:t>
      </w:r>
    </w:p>
    <w:p w14:paraId="5FD5A98A"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V prípade, ak vykonávanie prác na diele zasiahne zimná uzávera, resp. nepriaznivé klimatické podmienky, zmluvné strany sa zaväzujú upraviť vzájomne odsúhlasený aktualizovaný harmonogram prác podľa bodu 2.1 tohto článku zmluvy, ktorý bude tvoriť neoddeliteľnú súčasť dodatku k zmluve.</w:t>
      </w:r>
    </w:p>
    <w:p w14:paraId="22D5FA89" w14:textId="77777777" w:rsidR="00FA2806" w:rsidRPr="00D05403" w:rsidRDefault="00FA2806" w:rsidP="00FA2806">
      <w:pPr>
        <w:numPr>
          <w:ilvl w:val="2"/>
          <w:numId w:val="65"/>
        </w:numPr>
        <w:tabs>
          <w:tab w:val="clear" w:pos="720"/>
          <w:tab w:val="num" w:pos="567"/>
        </w:tabs>
        <w:spacing w:before="120" w:line="264" w:lineRule="auto"/>
        <w:ind w:left="567" w:hanging="567"/>
        <w:jc w:val="both"/>
        <w:rPr>
          <w:rFonts w:ascii="Arial" w:hAnsi="Arial" w:cs="Arial"/>
          <w:sz w:val="20"/>
          <w:szCs w:val="20"/>
        </w:rPr>
      </w:pPr>
      <w:r w:rsidRPr="00D05403">
        <w:rPr>
          <w:rFonts w:ascii="Arial" w:hAnsi="Arial" w:cs="Arial"/>
          <w:sz w:val="20"/>
          <w:szCs w:val="20"/>
        </w:rPr>
        <w:t>Objednávateľ sa zaväzuje odovzdať zhotoviteľovi priestor, ktorý je počas uskutočňovania prác na každom samostatnom diele určený na vykonávanie týchto prác zhotoviteľom (ďalej len „</w:t>
      </w:r>
      <w:r w:rsidRPr="00D05403">
        <w:rPr>
          <w:rFonts w:ascii="Arial" w:hAnsi="Arial" w:cs="Arial"/>
          <w:b/>
          <w:sz w:val="20"/>
          <w:szCs w:val="20"/>
        </w:rPr>
        <w:t>stavenisko</w:t>
      </w:r>
      <w:r w:rsidRPr="00D05403">
        <w:rPr>
          <w:rFonts w:ascii="Arial" w:hAnsi="Arial" w:cs="Arial"/>
          <w:sz w:val="20"/>
          <w:szCs w:val="20"/>
        </w:rPr>
        <w:t xml:space="preserve">“) minimálne 3 (tri) pracovné dni pred dňom začatia vykonávania príslušného samostatného diela a zhotoviteľ sa zaväzuje stavenisko prevziať. V prípade, že zhotoviteľ bezdôvodne odmietne stavenisko prevziať, môže objednávateľ jednostranne odstúpiť od zmluvy pre jej podstatné porušenie. O odovzdaní a prevzatí každého staveniska vyhotovia zmluvné strany </w:t>
      </w:r>
      <w:r w:rsidRPr="00D05403">
        <w:rPr>
          <w:rFonts w:ascii="Arial" w:hAnsi="Arial" w:cs="Arial"/>
          <w:i/>
          <w:sz w:val="20"/>
          <w:szCs w:val="20"/>
        </w:rPr>
        <w:t>Zápis o odovzdaní a prevzatí staveniska</w:t>
      </w:r>
      <w:r w:rsidRPr="00D05403">
        <w:rPr>
          <w:rFonts w:ascii="Arial" w:hAnsi="Arial" w:cs="Arial"/>
          <w:sz w:val="20"/>
          <w:szCs w:val="20"/>
        </w:rPr>
        <w:t xml:space="preserve"> (ďalej len „</w:t>
      </w:r>
      <w:r w:rsidRPr="00D05403">
        <w:rPr>
          <w:rFonts w:ascii="Arial" w:hAnsi="Arial" w:cs="Arial"/>
          <w:b/>
          <w:sz w:val="20"/>
          <w:szCs w:val="20"/>
        </w:rPr>
        <w:t>zápis</w:t>
      </w:r>
      <w:r w:rsidRPr="00D05403">
        <w:rPr>
          <w:rFonts w:ascii="Arial" w:hAnsi="Arial" w:cs="Arial"/>
          <w:sz w:val="20"/>
          <w:szCs w:val="20"/>
        </w:rPr>
        <w:t>“), ktorý podpíšu za zmluvné strany vedúci SSÚD 8 alebo SSÚD 9 (prípadne ním poverená osoba) alebo osoba vykonávajúca trvalý technický dozor objednávateľa, v zmysle Prílohy č. 7 – Zoznam oprávnených osôb tejto zmluvy (ďalej len „</w:t>
      </w:r>
      <w:r w:rsidRPr="00D05403">
        <w:rPr>
          <w:rFonts w:ascii="Arial" w:hAnsi="Arial" w:cs="Arial"/>
          <w:b/>
          <w:sz w:val="20"/>
          <w:szCs w:val="20"/>
        </w:rPr>
        <w:t>príloha č. 7</w:t>
      </w:r>
      <w:r w:rsidRPr="00D05403">
        <w:rPr>
          <w:rFonts w:ascii="Arial" w:hAnsi="Arial" w:cs="Arial"/>
          <w:sz w:val="20"/>
          <w:szCs w:val="20"/>
        </w:rPr>
        <w:t>“). Odo dňa podpísania zápisu znáša nebezpečenstvo škody na samostatnom diele zhotoviteľ.</w:t>
      </w:r>
    </w:p>
    <w:p w14:paraId="05F926BA" w14:textId="77777777" w:rsidR="00FA2806" w:rsidRPr="00D05403" w:rsidRDefault="00FA2806" w:rsidP="00A77405">
      <w:pPr>
        <w:numPr>
          <w:ilvl w:val="1"/>
          <w:numId w:val="66"/>
        </w:numPr>
        <w:tabs>
          <w:tab w:val="clear" w:pos="420"/>
          <w:tab w:val="num" w:pos="567"/>
        </w:tabs>
        <w:spacing w:before="120" w:after="200" w:line="264" w:lineRule="auto"/>
        <w:ind w:left="567" w:hanging="567"/>
        <w:jc w:val="both"/>
        <w:rPr>
          <w:rFonts w:ascii="Arial" w:hAnsi="Arial" w:cs="Arial"/>
          <w:sz w:val="20"/>
          <w:szCs w:val="20"/>
        </w:rPr>
      </w:pPr>
      <w:r w:rsidRPr="00D05403">
        <w:rPr>
          <w:rFonts w:ascii="Arial" w:hAnsi="Arial" w:cs="Arial"/>
          <w:sz w:val="20"/>
          <w:szCs w:val="20"/>
        </w:rPr>
        <w:t xml:space="preserve">Zhotoviteľ je povinný začať vykonávať samostatné dielo najneskôr do 3 (troch) pracovných dní odo dňa podpísania zápisu, v opačnom prípade má objednávateľ nárok na okamžité odstúpenie od zmluvy pre jej podstatné porušenie. </w:t>
      </w:r>
    </w:p>
    <w:p w14:paraId="424F4F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bez meškania, najneskôr do 5 (piatich) hodín</w:t>
      </w:r>
      <w:r w:rsidRPr="00D05403">
        <w:rPr>
          <w:rFonts w:cs="Arial"/>
          <w:noProof w:val="0"/>
          <w:sz w:val="20"/>
          <w:szCs w:val="20"/>
        </w:rPr>
        <w:t xml:space="preserve"> písomne oznámiť objednávateľovi emailom na adresy: špecialistu opráv, vedúceho oddelenia opráv, </w:t>
      </w:r>
      <w:r w:rsidRPr="00D05403">
        <w:rPr>
          <w:rFonts w:cs="Arial"/>
          <w:sz w:val="20"/>
          <w:szCs w:val="20"/>
        </w:rPr>
        <w:t xml:space="preserve">vedúceho SSÚD 8 a SSÚD 9 v zmysle prílohy č. 7 </w:t>
      </w:r>
      <w:r w:rsidRPr="00D05403">
        <w:rPr>
          <w:rFonts w:cs="Arial"/>
          <w:noProof w:val="0"/>
          <w:sz w:val="20"/>
          <w:szCs w:val="20"/>
        </w:rPr>
        <w:t>vznik akejkoľvek udalosti, ktorá bráni alebo sťažuje vykonanie diela, resp. samostatného diela a má za následok predĺženie celkovej lehoty vykonania diela a/alebo ktorejkoľvek lehoty na vykonanie príslušného samostatného diela a následne to vyznačiť v stavebnom denníku. Zhotoviteľ sa nedostáva do omeškania s vykonaním diela, resp. samostatného diela v prípade, ak nastanú skutočnosti označované ako ,,vyššia moc“ , t. j. objektívne právne skutočnosti, ktoré nie sú závislé na zmluvných stranách, ani ich zmluvné strany nedokážu ovplyvniť, napr. živelné pohromy atď. Pre vylúčenie pochybností, na účely zmluvy sa za vyššiu moc nepovažuje štrajk zamestnancov niektorej zmluvnej strany alebo zmena ekonomických pomerov niektorej zmluvnej strany alebo subdodávateľa.</w:t>
      </w:r>
    </w:p>
    <w:p w14:paraId="77AD1929" w14:textId="0CCCF675"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Ak nastanú okolnosti vyššej moci uvedené v bode 2.7 tohto článku zmluvy, zmluvné strany posunú termíny plnenia o dobu zodpovedajúcu trvaniu týchto okolností a odstránenia ich následkov. Zhotoviteľ je zároveň povinný preukázať, akým spôsobom a počas akej doby mu vyššia moc bránila vo výkone diela, resp. samostatného diela podľa zmluvy. </w:t>
      </w:r>
    </w:p>
    <w:p w14:paraId="46AB3AC5" w14:textId="386EA71A" w:rsidR="00FA2806" w:rsidRPr="00D05403" w:rsidRDefault="00AC37E7"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 xml:space="preserve">Zhotoviteľ sa po ukončení samostatného diela zaväzuje spolu s oznámením o ukončení stavebných prác na každom samostatnom diele zaslať objednávateľovi aj výzvu na začatie preberacieho </w:t>
      </w:r>
      <w:r w:rsidRPr="00D05403">
        <w:rPr>
          <w:rFonts w:cs="Arial"/>
          <w:sz w:val="20"/>
          <w:szCs w:val="20"/>
        </w:rPr>
        <w:lastRenderedPageBreak/>
        <w:t xml:space="preserve">konania, emailom na adresu špecialistu opráv. Zhotoviteľ súčasne doručí objednávateľovi dokumenty v zmysle </w:t>
      </w:r>
      <w:r>
        <w:rPr>
          <w:rFonts w:cs="Arial"/>
          <w:sz w:val="20"/>
          <w:szCs w:val="20"/>
        </w:rPr>
        <w:t xml:space="preserve">Článku X </w:t>
      </w:r>
      <w:r w:rsidRPr="00D05403">
        <w:rPr>
          <w:rFonts w:cs="Arial"/>
          <w:sz w:val="20"/>
          <w:szCs w:val="20"/>
        </w:rPr>
        <w:t>bod 10.4</w:t>
      </w:r>
      <w:r>
        <w:rPr>
          <w:rFonts w:cs="Arial"/>
          <w:sz w:val="20"/>
          <w:szCs w:val="20"/>
        </w:rPr>
        <w:t xml:space="preserve"> zmluvy</w:t>
      </w:r>
      <w:r w:rsidRPr="00D05403">
        <w:rPr>
          <w:rFonts w:cs="Arial"/>
          <w:sz w:val="20"/>
          <w:szCs w:val="20"/>
        </w:rPr>
        <w:t xml:space="preserve"> a preberacie konanie samostaneného diela bude začaté najneskôr 10 </w:t>
      </w:r>
      <w:r>
        <w:rPr>
          <w:rFonts w:cs="Arial"/>
          <w:sz w:val="20"/>
          <w:szCs w:val="20"/>
        </w:rPr>
        <w:t xml:space="preserve">(desať) </w:t>
      </w:r>
      <w:r w:rsidRPr="00D05403">
        <w:rPr>
          <w:rFonts w:cs="Arial"/>
          <w:sz w:val="20"/>
          <w:szCs w:val="20"/>
        </w:rPr>
        <w:t xml:space="preserve">pracovných dní odo dňa doručenia </w:t>
      </w:r>
      <w:r>
        <w:rPr>
          <w:rFonts w:cs="Arial"/>
          <w:sz w:val="20"/>
          <w:szCs w:val="20"/>
        </w:rPr>
        <w:t xml:space="preserve">„Záverečnej správy“ </w:t>
      </w:r>
      <w:r w:rsidRPr="00D05403">
        <w:rPr>
          <w:rFonts w:cs="Arial"/>
          <w:sz w:val="20"/>
          <w:szCs w:val="20"/>
        </w:rPr>
        <w:t xml:space="preserve">zo strany objednávateľa zhotoviteľovi, v zmysle </w:t>
      </w:r>
      <w:r>
        <w:rPr>
          <w:rFonts w:cs="Arial"/>
          <w:sz w:val="20"/>
          <w:szCs w:val="20"/>
        </w:rPr>
        <w:t xml:space="preserve">Článku X </w:t>
      </w:r>
      <w:r w:rsidRPr="00D05403">
        <w:rPr>
          <w:rFonts w:cs="Arial"/>
          <w:sz w:val="20"/>
          <w:szCs w:val="20"/>
        </w:rPr>
        <w:t>bod 10.5</w:t>
      </w:r>
      <w:r>
        <w:rPr>
          <w:rFonts w:cs="Arial"/>
          <w:sz w:val="20"/>
          <w:szCs w:val="20"/>
        </w:rPr>
        <w:t xml:space="preserve"> zmluvy</w:t>
      </w:r>
      <w:r w:rsidR="00FA2806" w:rsidRPr="00D05403">
        <w:rPr>
          <w:rFonts w:cs="Arial"/>
          <w:sz w:val="20"/>
          <w:szCs w:val="20"/>
        </w:rPr>
        <w:t xml:space="preserve">. </w:t>
      </w:r>
    </w:p>
    <w:p w14:paraId="31FA8197" w14:textId="77777777" w:rsidR="00FA2806" w:rsidRPr="00D05403" w:rsidRDefault="00FA2806" w:rsidP="00FA2806">
      <w:pPr>
        <w:pStyle w:val="Odsekzoznamu"/>
        <w:numPr>
          <w:ilvl w:val="1"/>
          <w:numId w:val="66"/>
        </w:numPr>
        <w:tabs>
          <w:tab w:val="clear" w:pos="420"/>
          <w:tab w:val="num" w:pos="567"/>
        </w:tabs>
        <w:spacing w:after="120" w:line="276" w:lineRule="auto"/>
        <w:ind w:left="567" w:hanging="567"/>
        <w:jc w:val="both"/>
        <w:rPr>
          <w:rFonts w:cs="Arial"/>
          <w:sz w:val="20"/>
          <w:szCs w:val="20"/>
        </w:rPr>
      </w:pPr>
      <w:r w:rsidRPr="00D05403">
        <w:rPr>
          <w:rFonts w:cs="Arial"/>
          <w:sz w:val="20"/>
          <w:szCs w:val="20"/>
        </w:rPr>
        <w:t>Zhotoviteľ je povinný vykonávať stavebné práce na diele, resp. samostatnom diele 7 (sedem) kalendárnych dní v týždni, t. j. aj počas víkendov a štátnych sviatkov nepretržite 24 hodín denne.</w:t>
      </w:r>
    </w:p>
    <w:p w14:paraId="724A5884"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2932B7EA"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9C65E82"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III</w:t>
      </w:r>
    </w:p>
    <w:p w14:paraId="6A24542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Cena za vykonanie diela</w:t>
      </w:r>
    </w:p>
    <w:p w14:paraId="0EBE2FF9" w14:textId="77777777" w:rsidR="00FA2806" w:rsidRPr="00D05403" w:rsidRDefault="00FA2806" w:rsidP="00FA2806">
      <w:pPr>
        <w:pStyle w:val="Odsekzoznamu"/>
        <w:numPr>
          <w:ilvl w:val="0"/>
          <w:numId w:val="58"/>
        </w:numPr>
        <w:spacing w:before="120" w:line="264" w:lineRule="auto"/>
        <w:ind w:left="567" w:hanging="567"/>
        <w:jc w:val="both"/>
        <w:rPr>
          <w:rFonts w:cs="Arial"/>
          <w:sz w:val="20"/>
          <w:szCs w:val="20"/>
        </w:rPr>
      </w:pPr>
      <w:r w:rsidRPr="00D05403">
        <w:rPr>
          <w:rFonts w:cs="Arial"/>
          <w:sz w:val="20"/>
          <w:szCs w:val="20"/>
        </w:rPr>
        <w:t>Cena za vykonanie diela /</w:t>
      </w:r>
      <w:r w:rsidRPr="00D05403">
        <w:rPr>
          <w:rFonts w:cs="Arial"/>
          <w:bCs/>
          <w:sz w:val="20"/>
          <w:szCs w:val="20"/>
        </w:rPr>
        <w:t xml:space="preserve">čo do rozsahu a množstva/ </w:t>
      </w:r>
      <w:r w:rsidRPr="00D05403">
        <w:rPr>
          <w:rFonts w:cs="Arial"/>
          <w:sz w:val="20"/>
          <w:szCs w:val="20"/>
        </w:rPr>
        <w:t>je totožná s ponúkanou cenou. Jednotkové ceny uvedené v prílohe č. 1 zmluvy, ktorých súčet tvorí cenu za vykonanie diela, sú záväzné, pevné a nemenné počas celého trvania zmluvy a pokrývajú všetky zmluvné záväzky a všetky náležitosti nevyhnutné na riadne vykonanie a odovzdanie diela v rozsahu podľa zmluvy.</w:t>
      </w:r>
    </w:p>
    <w:p w14:paraId="31430CF8"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bez DPH: </w:t>
      </w:r>
      <w:r w:rsidRPr="00D05403">
        <w:rPr>
          <w:rFonts w:ascii="Arial" w:hAnsi="Arial" w:cs="Arial"/>
          <w:sz w:val="20"/>
          <w:szCs w:val="20"/>
        </w:rPr>
        <w:tab/>
        <w:t>[doplniť]</w:t>
      </w:r>
    </w:p>
    <w:p w14:paraId="745551B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DPH 20%: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082BFE12"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Celková cena diela v EUR s DPH: </w:t>
      </w:r>
      <w:r w:rsidRPr="00D05403">
        <w:rPr>
          <w:rFonts w:ascii="Arial" w:hAnsi="Arial" w:cs="Arial"/>
          <w:sz w:val="20"/>
          <w:szCs w:val="20"/>
        </w:rPr>
        <w:tab/>
      </w:r>
      <w:r w:rsidRPr="00D05403">
        <w:rPr>
          <w:rFonts w:ascii="Arial" w:hAnsi="Arial" w:cs="Arial"/>
          <w:sz w:val="20"/>
          <w:szCs w:val="20"/>
        </w:rPr>
        <w:tab/>
        <w:t>[doplniť]</w:t>
      </w:r>
    </w:p>
    <w:p w14:paraId="1ABEBB4E" w14:textId="77777777" w:rsidR="00FA2806" w:rsidRPr="00D05403" w:rsidRDefault="00FA2806" w:rsidP="00FA2806">
      <w:pPr>
        <w:spacing w:before="60" w:line="264" w:lineRule="auto"/>
        <w:ind w:left="567" w:hanging="567"/>
        <w:rPr>
          <w:rFonts w:ascii="Arial" w:hAnsi="Arial" w:cs="Arial"/>
          <w:sz w:val="20"/>
          <w:szCs w:val="20"/>
        </w:rPr>
      </w:pPr>
      <w:r w:rsidRPr="00D05403">
        <w:rPr>
          <w:rFonts w:ascii="Arial" w:hAnsi="Arial" w:cs="Arial"/>
          <w:sz w:val="20"/>
          <w:szCs w:val="20"/>
        </w:rPr>
        <w:tab/>
        <w:t xml:space="preserve">Cena slovom: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[doplniť]</w:t>
      </w:r>
    </w:p>
    <w:p w14:paraId="22244CBF" w14:textId="77777777" w:rsidR="00FA2806" w:rsidRPr="00D05403" w:rsidRDefault="00FA2806" w:rsidP="00FA2806">
      <w:pPr>
        <w:pStyle w:val="Odsekzoznamu"/>
        <w:ind w:left="567" w:hanging="567"/>
        <w:jc w:val="both"/>
        <w:rPr>
          <w:rFonts w:cs="Arial"/>
          <w:sz w:val="20"/>
          <w:szCs w:val="20"/>
        </w:rPr>
      </w:pPr>
      <w:r w:rsidRPr="00D05403">
        <w:rPr>
          <w:rFonts w:cs="Arial"/>
          <w:sz w:val="20"/>
          <w:szCs w:val="20"/>
        </w:rPr>
        <w:t xml:space="preserve">3.2 </w:t>
      </w:r>
      <w:r w:rsidRPr="00D05403">
        <w:rPr>
          <w:rFonts w:cs="Arial"/>
          <w:sz w:val="20"/>
          <w:szCs w:val="20"/>
        </w:rPr>
        <w:tab/>
        <w:t>Cena za vykonanie diela v rozsahu a obsahu dohodnutom v Článku I zmluvy a v prílohe č. 1  je stanovená v súlade so zákonom Národnej rady Slovenskej republiky č. 18/1996 Z. z. o cenách v znení neskorších predpisov (ďalej len „</w:t>
      </w:r>
      <w:r w:rsidRPr="00D05403">
        <w:rPr>
          <w:rFonts w:cs="Arial"/>
          <w:b/>
          <w:sz w:val="20"/>
          <w:szCs w:val="20"/>
        </w:rPr>
        <w:t>zákon o cenách</w:t>
      </w:r>
      <w:r w:rsidRPr="00D05403">
        <w:rPr>
          <w:rFonts w:cs="Arial"/>
          <w:sz w:val="20"/>
          <w:szCs w:val="20"/>
        </w:rPr>
        <w:t xml:space="preserve">“)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 to za splnenia podmienky uvedenej v Článku I bod 1.3 zmluvy.  </w:t>
      </w:r>
    </w:p>
    <w:p w14:paraId="65A0F1B5"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diela a jeho uvedenie do prevádzky, ako aj náklady na opravy, úpravy a korekcie predmetu zákazky a všetky priame a nepriame náklady vrátane mzdových nákladov (vrátane mzdy za prácu nadčas a prácu počas víkendu) a dopravných nákladov.</w:t>
      </w:r>
    </w:p>
    <w:p w14:paraId="6A65A10A"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Žiadna zmena zdroja alebo vlastnosti ktoréhokoľvek materiálu, rovnako tak výber alebo zmena riadenej skládky odpadov nebude dôvodom na zmenu jednotkovej ceny v zmysle zmluvy.</w:t>
      </w:r>
    </w:p>
    <w:p w14:paraId="57DFF93D" w14:textId="77777777" w:rsidR="00FA2806" w:rsidRPr="00D05403" w:rsidRDefault="00FA2806" w:rsidP="00FA2806">
      <w:pPr>
        <w:pStyle w:val="Odsekzoznamu"/>
        <w:numPr>
          <w:ilvl w:val="0"/>
          <w:numId w:val="59"/>
        </w:numPr>
        <w:spacing w:before="120" w:line="264" w:lineRule="auto"/>
        <w:ind w:left="567" w:hanging="567"/>
        <w:jc w:val="both"/>
        <w:rPr>
          <w:rFonts w:cs="Arial"/>
          <w:sz w:val="20"/>
          <w:szCs w:val="20"/>
        </w:rPr>
      </w:pPr>
      <w:r w:rsidRPr="00D05403">
        <w:rPr>
          <w:rFonts w:cs="Arial"/>
          <w:sz w:val="20"/>
          <w:szCs w:val="20"/>
        </w:rPr>
        <w:t>Zhotoviteľ je povinný akceptovať zníženie celkovej ceny diela v prípade, že časť prác sa na podnet objednávateľa nevykoná.</w:t>
      </w:r>
    </w:p>
    <w:p w14:paraId="4669759F"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Objednávateľ je oprávnený vyžiadať si od zhotoviteľa kalkulácie, rozbory, rozpisy jednotkových cien vybraných stavebných prác spolu s kalkulačným vzorcom, ktorý zhotoviteľ použil pre prípravu ponuky a zhotoviteľ je povinný tieto kalkulácie objednávateľovi predložiť. </w:t>
      </w:r>
    </w:p>
    <w:p w14:paraId="56D23425" w14:textId="77777777" w:rsidR="00FA2806" w:rsidRPr="00D05403" w:rsidRDefault="00FA2806"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V prípade zmeny ceny diela podľa Článku I bod 1.3 zmluvy budú práce ocenené podľa jednotkových cien uvedených v cenovej ponuke zhotoviteľa.</w:t>
      </w:r>
    </w:p>
    <w:p w14:paraId="5927520C" w14:textId="728C535F" w:rsidR="00FA2806" w:rsidRPr="00D05403" w:rsidRDefault="00D21DDB" w:rsidP="00FA2806">
      <w:pPr>
        <w:pStyle w:val="Odsekzoznamu"/>
        <w:numPr>
          <w:ilvl w:val="1"/>
          <w:numId w:val="57"/>
        </w:numPr>
        <w:spacing w:before="120" w:after="120"/>
        <w:ind w:left="567" w:hanging="567"/>
        <w:jc w:val="both"/>
        <w:rPr>
          <w:rFonts w:cs="Arial"/>
          <w:sz w:val="20"/>
          <w:szCs w:val="20"/>
        </w:rPr>
      </w:pPr>
      <w:r w:rsidRPr="00D05403">
        <w:rPr>
          <w:rFonts w:cs="Arial"/>
          <w:sz w:val="20"/>
          <w:szCs w:val="20"/>
        </w:rPr>
        <w:t xml:space="preserve">V prípade zmeny ceny diela podľa Článku I bod 1.3 zmluvy a nemožnosti ocenenia naviac prác podľa bodu 3.7 tohto článku, budú </w:t>
      </w:r>
      <w:r w:rsidRPr="00AE31A9">
        <w:rPr>
          <w:rFonts w:cs="Arial"/>
          <w:sz w:val="20"/>
          <w:szCs w:val="20"/>
        </w:rPr>
        <w:t xml:space="preserve">pri ich ocenení zmluvné strany postupovať podľa časti B.2 súťažných podkladov, ktoré tvoria súčasť tejto </w:t>
      </w:r>
      <w:r>
        <w:rPr>
          <w:rFonts w:cs="Arial"/>
          <w:sz w:val="20"/>
          <w:szCs w:val="20"/>
        </w:rPr>
        <w:t>zmluvy</w:t>
      </w:r>
      <w:r w:rsidR="00FA2806" w:rsidRPr="00D05403">
        <w:rPr>
          <w:rFonts w:cs="Arial"/>
          <w:sz w:val="20"/>
          <w:szCs w:val="20"/>
        </w:rPr>
        <w:t>.</w:t>
      </w:r>
    </w:p>
    <w:p w14:paraId="51ADA39D" w14:textId="3ABE3344" w:rsidR="00FA2806" w:rsidRPr="00D05403" w:rsidRDefault="00FA2806" w:rsidP="00FA2806">
      <w:pPr>
        <w:tabs>
          <w:tab w:val="left" w:pos="9072"/>
        </w:tabs>
        <w:spacing w:line="264" w:lineRule="auto"/>
        <w:rPr>
          <w:rFonts w:ascii="Arial" w:hAnsi="Arial" w:cs="Arial"/>
          <w:sz w:val="20"/>
          <w:szCs w:val="20"/>
        </w:rPr>
      </w:pPr>
    </w:p>
    <w:p w14:paraId="0D6A91BC" w14:textId="77777777" w:rsidR="00FA2806" w:rsidRPr="00D05403" w:rsidRDefault="00FA2806" w:rsidP="00FA2806">
      <w:pPr>
        <w:tabs>
          <w:tab w:val="left" w:pos="9072"/>
        </w:tabs>
        <w:spacing w:line="264" w:lineRule="auto"/>
        <w:rPr>
          <w:rFonts w:ascii="Arial" w:hAnsi="Arial" w:cs="Arial"/>
          <w:sz w:val="20"/>
          <w:szCs w:val="20"/>
        </w:rPr>
      </w:pPr>
    </w:p>
    <w:p w14:paraId="4C6588A7"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Článok IV</w:t>
      </w:r>
    </w:p>
    <w:p w14:paraId="6E3840B6" w14:textId="77777777" w:rsidR="00FA2806" w:rsidRPr="00D05403" w:rsidRDefault="00FA2806" w:rsidP="00FA2806">
      <w:pPr>
        <w:ind w:left="720"/>
        <w:contextualSpacing/>
        <w:jc w:val="center"/>
        <w:rPr>
          <w:rFonts w:ascii="Arial" w:hAnsi="Arial" w:cs="Arial"/>
          <w:b/>
          <w:sz w:val="20"/>
          <w:szCs w:val="20"/>
        </w:rPr>
      </w:pPr>
      <w:r w:rsidRPr="00D05403">
        <w:rPr>
          <w:rFonts w:ascii="Arial" w:hAnsi="Arial" w:cs="Arial"/>
          <w:b/>
          <w:sz w:val="20"/>
          <w:szCs w:val="20"/>
        </w:rPr>
        <w:t>Podmienky valorizačnej indexácie</w:t>
      </w:r>
    </w:p>
    <w:p w14:paraId="7F178258" w14:textId="77777777" w:rsidR="00FA2806" w:rsidRPr="00D05403" w:rsidRDefault="00FA2806" w:rsidP="00FA2806">
      <w:pPr>
        <w:ind w:left="720"/>
        <w:contextualSpacing/>
        <w:jc w:val="center"/>
        <w:rPr>
          <w:rFonts w:ascii="Arial" w:hAnsi="Arial" w:cs="Arial"/>
          <w:b/>
          <w:sz w:val="20"/>
          <w:szCs w:val="20"/>
        </w:rPr>
      </w:pPr>
    </w:p>
    <w:p w14:paraId="43F07077" w14:textId="19EDA414"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cena za vykonanie diela </w:t>
      </w:r>
      <w:r w:rsidRPr="00D05403">
        <w:rPr>
          <w:rFonts w:ascii="Arial" w:hAnsi="Arial" w:cs="Arial"/>
          <w:sz w:val="20"/>
          <w:szCs w:val="20"/>
        </w:rPr>
        <w:lastRenderedPageBreak/>
        <w:t>uvedená v Článku III bod 3.1 zmluvy. Zhotoviteľ pošle písomný návrh dodatku objednávateľovi akonáhle bude odsúhlasený index v zmysle bodu 4.4 tohto článku zmluvy (po vyhotovení zápisu o výške valorizačného indexu) na odsúhlasenie vo formáte word, vrátane všetkých príloh spojených s formálno-právnym uzavretím dodatku. Zmluvné strany berú na vedomie, že dodatok sa bude vyhotovovať najneskôr v lehote do konca kalendárneho kvartálu nasledujúceho po kalendárnom kvartáli, v ktorom bolo prevzaté samostatné dielo.</w:t>
      </w:r>
    </w:p>
    <w:p w14:paraId="7A1760DD"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 xml:space="preserve">Pri výpočte valorizačného indexu sa zmluvné strany zaväzujú použiť </w:t>
      </w:r>
      <w:r w:rsidRPr="00D05403">
        <w:rPr>
          <w:rFonts w:ascii="Arial" w:hAnsi="Arial" w:cs="Arial"/>
          <w:b/>
          <w:i/>
          <w:sz w:val="20"/>
          <w:szCs w:val="20"/>
        </w:rPr>
        <w:t>Metodický pokyn Ministerstva dopravy a výstavby SR č. 19/2022, ktorým sa stanovuje mechanizmus úpravy ceny v dôsledku zmien nákladov pri projektoch opravy a údržby, výstavby, modernizácie a rekonštrukcie inžinierskych stavieb a budov účinného dňa 8.6.2022</w:t>
      </w:r>
      <w:r w:rsidRPr="00D05403">
        <w:rPr>
          <w:rFonts w:ascii="Arial" w:hAnsi="Arial" w:cs="Arial"/>
          <w:sz w:val="20"/>
          <w:szCs w:val="20"/>
        </w:rPr>
        <w:t xml:space="preserve"> (ďalej lem „</w:t>
      </w:r>
      <w:r w:rsidRPr="00D05403">
        <w:rPr>
          <w:rFonts w:ascii="Arial" w:hAnsi="Arial" w:cs="Arial"/>
          <w:b/>
          <w:sz w:val="20"/>
          <w:szCs w:val="20"/>
        </w:rPr>
        <w:t>Metodický pokyn MDV</w:t>
      </w:r>
      <w:r w:rsidRPr="00D05403">
        <w:rPr>
          <w:rFonts w:ascii="Arial" w:hAnsi="Arial" w:cs="Arial"/>
          <w:sz w:val="20"/>
          <w:szCs w:val="20"/>
        </w:rPr>
        <w:t>“)</w:t>
      </w:r>
      <w:r w:rsidRPr="00D05403">
        <w:rPr>
          <w:rFonts w:ascii="Arial" w:hAnsi="Arial" w:cs="Arial"/>
          <w:b/>
          <w:i/>
          <w:sz w:val="20"/>
          <w:szCs w:val="20"/>
        </w:rPr>
        <w:t xml:space="preserve">, </w:t>
      </w:r>
      <w:r w:rsidRPr="00D05403">
        <w:rPr>
          <w:rFonts w:ascii="Arial" w:hAnsi="Arial" w:cs="Arial"/>
          <w:sz w:val="20"/>
          <w:szCs w:val="20"/>
        </w:rPr>
        <w:t>a to v jeho plnom rozsahu. Metodický pokyn MDV je neoddeliteľnou Prílohou č. 5 zmluvy a neoddeliteľnou Prílohou č. 6 je Tabuľka údajov o úpravách ceny v dôsledku zmien nákladov, ktorá slúži ako vzor pre vyhľadávanie zdrojov pre výpočet indexov.</w:t>
      </w:r>
    </w:p>
    <w:p w14:paraId="6DEC041B"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2666989"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Zhotoviteľ je povinný postupovať v zmysle bodu 4.2 tohto článku zmluvy a požiadať objednávateľa formou písomnej žiadosti o prerokovanie valorizačného indexu doloženého jeho výpočtom za príslušné obdobie, a to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podpíše osoba oprávnená rokovať o veciach cenových, v zmysle prílohy č. 7.</w:t>
      </w:r>
    </w:p>
    <w:p w14:paraId="7DEB6BA2"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ak pri realizácii diela dôjde k predĺženiu celkovej lehoty vykonania diela alebo zmene prílohy č. 4 (Harmonogram postupu 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p>
    <w:p w14:paraId="4B8D0EE7" w14:textId="77777777" w:rsidR="00FA2806" w:rsidRPr="00D05403" w:rsidRDefault="00FA2806" w:rsidP="00FA2806">
      <w:pPr>
        <w:numPr>
          <w:ilvl w:val="0"/>
          <w:numId w:val="37"/>
        </w:numPr>
        <w:spacing w:after="120"/>
        <w:ind w:left="567" w:hanging="567"/>
        <w:jc w:val="both"/>
        <w:rPr>
          <w:rFonts w:ascii="Arial" w:hAnsi="Arial" w:cs="Arial"/>
          <w:sz w:val="20"/>
          <w:szCs w:val="20"/>
        </w:rPr>
      </w:pPr>
      <w:r w:rsidRPr="00D05403">
        <w:rPr>
          <w:rFonts w:ascii="Arial" w:hAnsi="Arial" w:cs="Arial"/>
          <w:sz w:val="20"/>
          <w:szCs w:val="20"/>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D8180DE" w14:textId="77777777" w:rsidR="00FA2806" w:rsidRPr="00D05403" w:rsidRDefault="00FA2806" w:rsidP="00FA2806">
      <w:pPr>
        <w:numPr>
          <w:ilvl w:val="0"/>
          <w:numId w:val="37"/>
        </w:numPr>
        <w:spacing w:after="120"/>
        <w:ind w:left="567" w:hanging="567"/>
        <w:jc w:val="both"/>
        <w:rPr>
          <w:rFonts w:ascii="Arial" w:hAnsi="Arial" w:cs="Arial"/>
          <w:b/>
          <w:sz w:val="20"/>
          <w:szCs w:val="20"/>
        </w:rPr>
      </w:pPr>
      <w:r w:rsidRPr="00D05403">
        <w:rPr>
          <w:rFonts w:ascii="Arial" w:hAnsi="Arial" w:cs="Arial"/>
          <w:sz w:val="20"/>
          <w:szCs w:val="20"/>
        </w:rPr>
        <w:t>V prípade, že zhotoviteľ poruší povinnosti uvedené v bodoch 4.1 a v bode 4.4 tohto článku zmluvy, má objednávateľ nárok na zaplatenie zmluvnej pokuty vo výške 0,05% (päť stotín percenta) z fakturovanej celkovej ceny za vykonanie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pre jej podstatné porušenie.</w:t>
      </w:r>
    </w:p>
    <w:p w14:paraId="6C39B364" w14:textId="77777777" w:rsidR="00FA2806" w:rsidRPr="00D05403" w:rsidRDefault="00FA2806" w:rsidP="00FA2806">
      <w:pPr>
        <w:numPr>
          <w:ilvl w:val="0"/>
          <w:numId w:val="37"/>
        </w:numPr>
        <w:ind w:left="567" w:hanging="567"/>
        <w:contextualSpacing/>
        <w:jc w:val="both"/>
        <w:rPr>
          <w:rFonts w:ascii="Arial" w:hAnsi="Arial" w:cs="Arial"/>
          <w:b/>
          <w:sz w:val="20"/>
          <w:szCs w:val="20"/>
        </w:rPr>
      </w:pPr>
      <w:r w:rsidRPr="00D05403">
        <w:rPr>
          <w:rFonts w:ascii="Arial" w:hAnsi="Arial" w:cs="Arial"/>
          <w:sz w:val="20"/>
          <w:szCs w:val="20"/>
        </w:rPr>
        <w:t>Valorizačný index je zhotoviteľ povinný uviesť na príslušnej faktúre s tým, že Článok V Zmluvy sa vzťahuje na podmienky fakturácie valorizačného indexu.</w:t>
      </w:r>
    </w:p>
    <w:p w14:paraId="7CA3EF26" w14:textId="77777777" w:rsidR="00FA2806" w:rsidRPr="00D05403" w:rsidRDefault="00FA2806" w:rsidP="00FA2806">
      <w:pPr>
        <w:tabs>
          <w:tab w:val="left" w:pos="9072"/>
        </w:tabs>
        <w:spacing w:line="264" w:lineRule="auto"/>
        <w:jc w:val="center"/>
        <w:rPr>
          <w:rFonts w:ascii="Arial" w:hAnsi="Arial" w:cs="Arial"/>
          <w:b/>
          <w:i/>
          <w:sz w:val="20"/>
          <w:szCs w:val="20"/>
        </w:rPr>
      </w:pPr>
    </w:p>
    <w:p w14:paraId="381A6D55" w14:textId="77777777" w:rsidR="00FA2806" w:rsidRPr="00D05403" w:rsidRDefault="00FA2806" w:rsidP="00FA2806">
      <w:pPr>
        <w:tabs>
          <w:tab w:val="left" w:pos="9072"/>
        </w:tabs>
        <w:spacing w:line="264" w:lineRule="auto"/>
        <w:jc w:val="center"/>
        <w:rPr>
          <w:rFonts w:ascii="Arial" w:hAnsi="Arial" w:cs="Arial"/>
          <w:b/>
          <w:i/>
          <w:sz w:val="20"/>
          <w:szCs w:val="20"/>
        </w:rPr>
      </w:pPr>
    </w:p>
    <w:p w14:paraId="68E11857"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w:t>
      </w:r>
    </w:p>
    <w:p w14:paraId="1E6F9FDE"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Platobné podmienky</w:t>
      </w:r>
    </w:p>
    <w:p w14:paraId="3B54CE75"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Zhotoviteľovi prislúcha úhrada len za skutočne vykonané práce. </w:t>
      </w:r>
    </w:p>
    <w:p w14:paraId="3F812AE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Fakturácia bude uskutočňovaná na základe samostatných faktúr po odovzdaní a prevzatí samostatného diela podľa Článku X zmluvy, vystavených zhotoviteľom na základe potvrdeného súpisu v zmysle bodu 5.3 tohto článku zmluvy a doporučene doručenej na adresu sídla objednávateľa.</w:t>
      </w:r>
    </w:p>
    <w:p w14:paraId="5958D0CA" w14:textId="0C674B11"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Podkladom pre fakturáciu bude trvalým technickým dozorom objednávateľa potvrdený súpis skutočne vykonaných prác (ďalej len „</w:t>
      </w:r>
      <w:r w:rsidRPr="00D05403">
        <w:rPr>
          <w:rFonts w:ascii="Arial" w:hAnsi="Arial" w:cs="Arial"/>
          <w:b/>
          <w:sz w:val="20"/>
          <w:szCs w:val="20"/>
        </w:rPr>
        <w:t>súpis</w:t>
      </w:r>
      <w:r w:rsidRPr="00D05403">
        <w:rPr>
          <w:rFonts w:ascii="Arial" w:hAnsi="Arial" w:cs="Arial"/>
          <w:sz w:val="20"/>
          <w:szCs w:val="20"/>
        </w:rPr>
        <w:t>“) samostatného diela, vyhotovený na základe geodetického zamerania vykonaných prác, rekapitulácie uvedenej v stavebnom denníku a preberac</w:t>
      </w:r>
      <w:r w:rsidR="00830335">
        <w:rPr>
          <w:rFonts w:ascii="Arial" w:hAnsi="Arial" w:cs="Arial"/>
          <w:sz w:val="20"/>
          <w:szCs w:val="20"/>
        </w:rPr>
        <w:t>ieho</w:t>
      </w:r>
      <w:r w:rsidRPr="00D05403">
        <w:rPr>
          <w:rFonts w:ascii="Arial" w:hAnsi="Arial" w:cs="Arial"/>
          <w:sz w:val="20"/>
          <w:szCs w:val="20"/>
        </w:rPr>
        <w:t xml:space="preserve"> protokol</w:t>
      </w:r>
      <w:r w:rsidR="00830335">
        <w:rPr>
          <w:rFonts w:ascii="Arial" w:hAnsi="Arial" w:cs="Arial"/>
          <w:sz w:val="20"/>
          <w:szCs w:val="20"/>
        </w:rPr>
        <w:t>u</w:t>
      </w:r>
      <w:r w:rsidRPr="00D05403">
        <w:rPr>
          <w:rFonts w:ascii="Arial" w:hAnsi="Arial" w:cs="Arial"/>
          <w:sz w:val="20"/>
          <w:szCs w:val="20"/>
        </w:rPr>
        <w:t xml:space="preserve"> v zmysle Článku X bod 10.8 zmluvy. </w:t>
      </w:r>
      <w:r w:rsidRPr="00D05403">
        <w:rPr>
          <w:rFonts w:ascii="Arial" w:hAnsi="Arial" w:cs="Arial"/>
          <w:spacing w:val="-4"/>
          <w:sz w:val="20"/>
          <w:szCs w:val="20"/>
        </w:rPr>
        <w:t xml:space="preserve">Trvalý technický dozor objednávateľa </w:t>
      </w:r>
      <w:r w:rsidRPr="00D05403">
        <w:rPr>
          <w:rFonts w:ascii="Arial" w:hAnsi="Arial" w:cs="Arial"/>
          <w:spacing w:val="-4"/>
          <w:sz w:val="20"/>
          <w:szCs w:val="20"/>
        </w:rPr>
        <w:lastRenderedPageBreak/>
        <w:t>potvrdí súpis po predložení protokolov zhotoviteľa o kvalite zabudovaných materiálov a zmesí (preukazné skúšky, certifikáty, resp. výsledky kontrolných skúšok).</w:t>
      </w:r>
    </w:p>
    <w:p w14:paraId="3F4EB78A"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Práce, ktoré zhotoviteľ vykoná bez predchádzajúceho písomného súhlasu objednávateľa alebo odchýlne od prílohy č. 1, zhotoviteľ nie je oprávnený fakturovať a nebudú mu uhradené. </w:t>
      </w:r>
    </w:p>
    <w:p w14:paraId="49E40106"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účely fakturácie sa za deň dodania považuje deň písomného prevzatia samostatného diela  na základe písomného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lang w:eastAsia="cs-CZ"/>
        </w:rPr>
        <w:t>o odovzdaní a prevzatí verejnej práce</w:t>
      </w:r>
      <w:r w:rsidRPr="00D05403" w:rsidDel="00B916EC">
        <w:rPr>
          <w:rFonts w:ascii="Arial" w:hAnsi="Arial" w:cs="Arial"/>
          <w:sz w:val="20"/>
          <w:szCs w:val="20"/>
        </w:rPr>
        <w:t xml:space="preserve"> </w:t>
      </w:r>
      <w:r w:rsidRPr="00D05403">
        <w:rPr>
          <w:rFonts w:ascii="Arial" w:hAnsi="Arial" w:cs="Arial"/>
          <w:sz w:val="20"/>
          <w:szCs w:val="20"/>
        </w:rPr>
        <w:t>v súlade s Článkom X bod 10.8 zmluvy.</w:t>
      </w:r>
    </w:p>
    <w:p w14:paraId="4B081F7E"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 každej faktúry za vykonané práce zadrží objednávateľ 10% (desať percent) z fakturovanej sumy bez DPH (ďalej len „</w:t>
      </w:r>
      <w:r w:rsidRPr="00D05403">
        <w:rPr>
          <w:rFonts w:ascii="Arial" w:hAnsi="Arial" w:cs="Arial"/>
          <w:b/>
          <w:spacing w:val="-4"/>
          <w:sz w:val="20"/>
          <w:szCs w:val="20"/>
        </w:rPr>
        <w:t>zádržné</w:t>
      </w:r>
      <w:r w:rsidRPr="00D05403">
        <w:rPr>
          <w:rFonts w:ascii="Arial" w:hAnsi="Arial" w:cs="Arial"/>
          <w:spacing w:val="-4"/>
          <w:sz w:val="20"/>
          <w:szCs w:val="20"/>
        </w:rPr>
        <w:t xml:space="preserve">“). Táto skutočnosť bude uvedená vo faktúre. V prípade, ak zhotoviteľ odmietne po dobu plynutia záručnej doby príslušného samostatného diela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D05403">
        <w:rPr>
          <w:rFonts w:ascii="Arial" w:hAnsi="Arial" w:cs="Arial"/>
          <w:sz w:val="20"/>
          <w:szCs w:val="20"/>
        </w:rPr>
        <w:t xml:space="preserve">podľa ustanovení § 358 a nasl. Obchodného zákonníka. </w:t>
      </w:r>
      <w:r w:rsidRPr="00D05403">
        <w:rPr>
          <w:rFonts w:ascii="Arial" w:hAnsi="Arial" w:cs="Arial"/>
          <w:spacing w:val="-4"/>
          <w:sz w:val="20"/>
          <w:szCs w:val="20"/>
        </w:rPr>
        <w:t>Toto právo objednávateľa nevylučuje nárok objednávateľa na náhradu škody v plnej výške.</w:t>
      </w:r>
      <w:r w:rsidRPr="00D05403">
        <w:rPr>
          <w:rFonts w:ascii="Arial" w:hAnsi="Arial" w:cs="Arial"/>
          <w:sz w:val="20"/>
          <w:szCs w:val="20"/>
        </w:rPr>
        <w:t xml:space="preserve"> </w:t>
      </w:r>
    </w:p>
    <w:p w14:paraId="11ACF639"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pacing w:val="-4"/>
          <w:sz w:val="20"/>
          <w:szCs w:val="20"/>
        </w:rPr>
      </w:pPr>
      <w:r w:rsidRPr="00D05403">
        <w:rPr>
          <w:rFonts w:ascii="Arial" w:hAnsi="Arial" w:cs="Arial"/>
          <w:spacing w:val="-4"/>
          <w:sz w:val="20"/>
          <w:szCs w:val="20"/>
        </w:rPr>
        <w:t>Zhotoviteľ nie je oprávnený požadovať úroky alebo úroky z omeškania zo zádržného odo dňa zadržania až do momentu uvoľnenia zádržného podľa bodov 5.8 alebo 5.9 tohto článku zmluvy.</w:t>
      </w:r>
    </w:p>
    <w:p w14:paraId="336EAD31" w14:textId="77777777" w:rsidR="00FA2806" w:rsidRPr="00D05403" w:rsidRDefault="00FA2806" w:rsidP="00FA2806">
      <w:pPr>
        <w:numPr>
          <w:ilvl w:val="1"/>
          <w:numId w:val="49"/>
        </w:numPr>
        <w:tabs>
          <w:tab w:val="clear" w:pos="420"/>
        </w:tabs>
        <w:spacing w:before="120" w:line="264" w:lineRule="auto"/>
        <w:ind w:left="567" w:hanging="567"/>
        <w:jc w:val="both"/>
        <w:rPr>
          <w:rFonts w:ascii="Arial" w:hAnsi="Arial" w:cs="Arial"/>
          <w:sz w:val="20"/>
          <w:szCs w:val="20"/>
        </w:rPr>
      </w:pPr>
      <w:r w:rsidRPr="00D05403">
        <w:rPr>
          <w:rFonts w:ascii="Arial" w:hAnsi="Arial" w:cs="Arial"/>
          <w:spacing w:val="-4"/>
          <w:sz w:val="20"/>
          <w:szCs w:val="20"/>
        </w:rPr>
        <w:t>Zhotoviteľ má právo písomne požiadať objednávateľa o nahradenie zádržného z jednotlivých faktúr bankovou zárukou, pričom žiadosť musí byť objednávateľovi predložená do 60 kalendárnych dní od posledného prevzatia samostatného diela. K žiadosti je zhotoviteľ povinný priložiť na odsúhlasenie súpis:</w:t>
      </w:r>
    </w:p>
    <w:p w14:paraId="37F70B64"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čísiel faktúr zhotoviteľa,</w:t>
      </w:r>
    </w:p>
    <w:p w14:paraId="1B7CC5F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preberacích protokolov,</w:t>
      </w:r>
    </w:p>
    <w:p w14:paraId="1CC31E8C"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záručných dôb,</w:t>
      </w:r>
    </w:p>
    <w:p w14:paraId="0477B2D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dielčích čiastok predstavujúcich zádržné,</w:t>
      </w:r>
    </w:p>
    <w:p w14:paraId="7F146446" w14:textId="77777777" w:rsidR="00FA2806" w:rsidRPr="00D05403" w:rsidRDefault="00FA2806" w:rsidP="00FA2806">
      <w:pPr>
        <w:ind w:left="567" w:hanging="567"/>
        <w:contextualSpacing/>
        <w:jc w:val="both"/>
        <w:rPr>
          <w:rFonts w:ascii="Arial" w:hAnsi="Arial" w:cs="Arial"/>
          <w:spacing w:val="-4"/>
          <w:sz w:val="20"/>
          <w:szCs w:val="20"/>
        </w:rPr>
      </w:pPr>
      <w:r w:rsidRPr="00D05403">
        <w:rPr>
          <w:rFonts w:ascii="Arial" w:hAnsi="Arial" w:cs="Arial"/>
          <w:spacing w:val="-4"/>
          <w:sz w:val="20"/>
          <w:szCs w:val="20"/>
        </w:rPr>
        <w:tab/>
        <w:t xml:space="preserve">- celkový sumár zadržaných čiastok, </w:t>
      </w:r>
    </w:p>
    <w:p w14:paraId="4C57DBE6" w14:textId="77777777" w:rsidR="00FA2806" w:rsidRPr="00D05403" w:rsidRDefault="00FA2806" w:rsidP="00FA2806">
      <w:pPr>
        <w:spacing w:after="120"/>
        <w:ind w:left="567" w:hanging="567"/>
        <w:jc w:val="both"/>
        <w:rPr>
          <w:rFonts w:ascii="Arial" w:hAnsi="Arial" w:cs="Arial"/>
          <w:spacing w:val="-4"/>
          <w:sz w:val="20"/>
          <w:szCs w:val="20"/>
        </w:rPr>
      </w:pPr>
      <w:r w:rsidRPr="00D05403">
        <w:rPr>
          <w:rFonts w:ascii="Arial" w:hAnsi="Arial" w:cs="Arial"/>
          <w:spacing w:val="-4"/>
          <w:sz w:val="20"/>
          <w:szCs w:val="20"/>
        </w:rPr>
        <w:tab/>
        <w:t>- posledný termín záručnej doby.</w:t>
      </w:r>
    </w:p>
    <w:p w14:paraId="619BD3CE" w14:textId="77777777" w:rsidR="00FA2806" w:rsidRPr="00D05403" w:rsidRDefault="00FA2806" w:rsidP="00FA2806">
      <w:pPr>
        <w:tabs>
          <w:tab w:val="left" w:pos="567"/>
        </w:tabs>
        <w:ind w:left="567" w:hanging="567"/>
        <w:jc w:val="both"/>
        <w:rPr>
          <w:rFonts w:ascii="Arial" w:hAnsi="Arial" w:cs="Arial"/>
          <w:spacing w:val="-4"/>
          <w:sz w:val="20"/>
          <w:szCs w:val="20"/>
        </w:rPr>
      </w:pPr>
      <w:r w:rsidRPr="00D05403">
        <w:rPr>
          <w:rFonts w:ascii="Arial" w:hAnsi="Arial" w:cs="Arial"/>
          <w:spacing w:val="-4"/>
          <w:sz w:val="20"/>
          <w:szCs w:val="20"/>
        </w:rPr>
        <w:tab/>
        <w:t xml:space="preserve">Banková záruka musí byť vo výške sumy zodpovedajúcej súčtu celkovo zadržanej sumy (zádržného)  a musí byť platná do momentu uplynutia poslednej záručnej doby samostatného diela. Zádržné uvoľní objednávateľ do 30 (tridsať) kalendárnych dní po predložení bankovej záruky zodpovedajúcej požiadavkám uvedeným v tomto bode zmluvy. </w:t>
      </w:r>
    </w:p>
    <w:p w14:paraId="32196A17"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V prípade, ak zhotoviteľ nepožiada o zmenu zabezpečenia svojho záväzku v zmysle bodu 5.8 tohto článku zmluvy a bankovú záruku nepredloží do termínu uvedeného v bode 5.8. tohto článku zmluvy, zádržné objednávateľ uvoľní po uplynutí záručnej doby posledného samostatného diela do 30 (tridsať) kalendárnych dní odo dňa doručenia žiadosti zhotoviteľa adresovanej objednávateľovi, pokiaľ nenastali skutočnosti zakladajúce nárok objednávateľa na úhradu pohľadávok podľa bodu 5.10 tohto článku zmluvy. V prípade, ak nastali skutočnosti zakladajúce nárok objednávateľa postupovať podľa bodu 5.6 tohto článku zmluvy, vráti objednávateľ zhotoviteľovi v lehote podľa predchádzajúcej vety časť zádržného, ktorá zo zádržného zostala po uskutočnení zápočtu v súlade s bodom 5.6 predposlednou vetou tohto článku zmluvy. Ak po uskutočnení zápočtu v súlade s bodom 5.6 predposlednou vetou tohto článku zmluvy nezostala žiadna zostávajúca časť zádržného/ zádržné bolo voči pohľadávke objednávateľa započítané v celkovej výške, nemá zhotoviteľ nárok na vrátenie žiadnej časti zádržného.</w:t>
      </w:r>
    </w:p>
    <w:p w14:paraId="1407CF8C" w14:textId="77777777" w:rsidR="00FA2806" w:rsidRPr="00D05403" w:rsidRDefault="00FA2806" w:rsidP="00FA2806">
      <w:pPr>
        <w:pStyle w:val="Odsekzoznamu"/>
        <w:numPr>
          <w:ilvl w:val="0"/>
          <w:numId w:val="60"/>
        </w:numPr>
        <w:spacing w:before="120" w:after="120"/>
        <w:ind w:left="567" w:hanging="567"/>
        <w:jc w:val="both"/>
        <w:rPr>
          <w:rFonts w:cs="Arial"/>
          <w:spacing w:val="-4"/>
          <w:sz w:val="20"/>
          <w:szCs w:val="20"/>
        </w:rPr>
      </w:pPr>
      <w:r w:rsidRPr="00D05403">
        <w:rPr>
          <w:rFonts w:cs="Arial"/>
          <w:spacing w:val="-4"/>
          <w:sz w:val="20"/>
          <w:szCs w:val="20"/>
        </w:rPr>
        <w:t xml:space="preserve">Zádržné a banková záruka slúžia na zabezpečenie všetkých pohľadávok objednávateľa voči zhotoviteľovi, ktoré vzniknú z tohto zmluvného vzťahu. </w:t>
      </w:r>
    </w:p>
    <w:p w14:paraId="0AB1E383"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Splatnosť faktúry je 30 (tridsať)  kalendárnych dní od doporučeného doručenia faktúr bez nedostatkov na adresu sídla objednávateľa.</w:t>
      </w:r>
    </w:p>
    <w:p w14:paraId="6571CE29" w14:textId="77777777" w:rsidR="00FA2806" w:rsidRPr="00D05403" w:rsidRDefault="00FA2806" w:rsidP="00FA2806">
      <w:pPr>
        <w:pStyle w:val="Odsekzoznamu"/>
        <w:numPr>
          <w:ilvl w:val="0"/>
          <w:numId w:val="60"/>
        </w:numPr>
        <w:spacing w:before="120" w:after="120"/>
        <w:ind w:left="567" w:hanging="567"/>
        <w:jc w:val="both"/>
        <w:rPr>
          <w:rFonts w:cs="Arial"/>
          <w:sz w:val="20"/>
          <w:szCs w:val="20"/>
        </w:rPr>
      </w:pPr>
      <w:r w:rsidRPr="00D05403">
        <w:rPr>
          <w:rFonts w:cs="Arial"/>
          <w:sz w:val="20"/>
          <w:szCs w:val="20"/>
        </w:rPr>
        <w:t>Faktúra musí obsahovať obligatórne náležitosti podľa ustanovenia § 74 zákona č. 222/2004 Z. z. o dani z pridanej hodnoty v znení neskorších predpisov (ďalej len „</w:t>
      </w:r>
      <w:r w:rsidRPr="00D05403">
        <w:rPr>
          <w:rFonts w:cs="Arial"/>
          <w:b/>
          <w:sz w:val="20"/>
          <w:szCs w:val="20"/>
        </w:rPr>
        <w:t>zákon o DPH</w:t>
      </w:r>
      <w:r w:rsidRPr="00D05403">
        <w:rPr>
          <w:rFonts w:cs="Arial"/>
          <w:sz w:val="20"/>
          <w:szCs w:val="20"/>
        </w:rPr>
        <w:t xml:space="preserve">“). Faktúra musí obsahovať aj nasledovné údaje: odvolávku na číslo zmluvy, prípadne číslo dodatku, referenčné číslo u objednávateľa, popis plnenia v zmysle predmetu zmluvy, bankové spojenie podľa zmluvy a musí k nej byť priložený súpis uvedený v bode 5.3 tohto článku zmluvy.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w:t>
      </w:r>
      <w:r w:rsidRPr="00D05403">
        <w:rPr>
          <w:rFonts w:cs="Arial"/>
          <w:sz w:val="20"/>
          <w:szCs w:val="20"/>
        </w:rPr>
        <w:lastRenderedPageBreak/>
        <w:t>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9FEF63A" w14:textId="77777777" w:rsidR="00FA2806" w:rsidRPr="00D05403" w:rsidRDefault="00FA2806" w:rsidP="00FA2806">
      <w:pPr>
        <w:pStyle w:val="Odsekzoznamu"/>
        <w:numPr>
          <w:ilvl w:val="0"/>
          <w:numId w:val="60"/>
        </w:numPr>
        <w:spacing w:before="120" w:after="120"/>
        <w:ind w:left="567" w:hanging="567"/>
        <w:jc w:val="both"/>
        <w:rPr>
          <w:rFonts w:cs="Arial"/>
          <w:color w:val="FF0000"/>
          <w:sz w:val="20"/>
          <w:szCs w:val="20"/>
        </w:rPr>
      </w:pPr>
      <w:r w:rsidRPr="00D05403">
        <w:rPr>
          <w:rFonts w:cs="Arial"/>
          <w:sz w:val="20"/>
          <w:szCs w:val="20"/>
        </w:rPr>
        <w:t xml:space="preserve">Obálka, v ktorej bude faktúra odosielaná, musí byť označená slovom </w:t>
      </w:r>
      <w:r w:rsidRPr="00D05403">
        <w:rPr>
          <w:rFonts w:cs="Arial"/>
          <w:b/>
          <w:i/>
          <w:sz w:val="20"/>
          <w:szCs w:val="20"/>
        </w:rPr>
        <w:t>FAKTÚRA</w:t>
      </w:r>
      <w:r w:rsidRPr="00D05403">
        <w:rPr>
          <w:rFonts w:cs="Arial"/>
          <w:sz w:val="20"/>
          <w:szCs w:val="20"/>
        </w:rPr>
        <w:t>. Faktúra musí byť odoslaná doporučene. U faktúry odoslanej ako obyčajná poštová zásielka nie je možné účtovať úrok z omeškania z fakturovanej ceny.</w:t>
      </w:r>
    </w:p>
    <w:p w14:paraId="2538E829" w14:textId="77777777" w:rsidR="00FA2806" w:rsidRPr="00D05403" w:rsidRDefault="00FA2806" w:rsidP="00FA2806">
      <w:pPr>
        <w:pStyle w:val="Odsekzoznamu"/>
        <w:numPr>
          <w:ilvl w:val="0"/>
          <w:numId w:val="60"/>
        </w:numPr>
        <w:ind w:left="567" w:hanging="567"/>
        <w:rPr>
          <w:rFonts w:cs="Arial"/>
          <w:sz w:val="20"/>
          <w:szCs w:val="20"/>
        </w:rPr>
      </w:pPr>
      <w:r w:rsidRPr="00D05403">
        <w:rPr>
          <w:rFonts w:cs="Arial"/>
          <w:sz w:val="20"/>
          <w:szCs w:val="20"/>
        </w:rPr>
        <w:t>V prípade, ak je zhotoviteľ v postavení zahraničnej osoby, riadi sa zákonom o DPH.</w:t>
      </w:r>
    </w:p>
    <w:p w14:paraId="132F459D" w14:textId="77777777" w:rsidR="00FA2806" w:rsidRPr="00D05403" w:rsidRDefault="00FA2806" w:rsidP="00FA2806">
      <w:pPr>
        <w:tabs>
          <w:tab w:val="left" w:pos="9072"/>
        </w:tabs>
        <w:spacing w:line="264" w:lineRule="auto"/>
        <w:jc w:val="center"/>
        <w:rPr>
          <w:rFonts w:ascii="Arial" w:hAnsi="Arial" w:cs="Arial"/>
          <w:b/>
          <w:i/>
          <w:iCs/>
          <w:sz w:val="20"/>
          <w:szCs w:val="20"/>
          <w:u w:val="single"/>
        </w:rPr>
      </w:pPr>
    </w:p>
    <w:p w14:paraId="178E4DE9" w14:textId="77777777" w:rsidR="00FA2806" w:rsidRPr="00D05403" w:rsidRDefault="00FA2806" w:rsidP="00FA2806">
      <w:pPr>
        <w:tabs>
          <w:tab w:val="left" w:pos="9072"/>
        </w:tabs>
        <w:spacing w:line="264" w:lineRule="auto"/>
        <w:jc w:val="center"/>
        <w:rPr>
          <w:rFonts w:ascii="Arial" w:hAnsi="Arial" w:cs="Arial"/>
          <w:b/>
          <w:i/>
          <w:iCs/>
          <w:sz w:val="20"/>
          <w:szCs w:val="20"/>
        </w:rPr>
      </w:pPr>
      <w:r w:rsidRPr="00D05403">
        <w:rPr>
          <w:rFonts w:ascii="Arial" w:hAnsi="Arial" w:cs="Arial"/>
          <w:b/>
          <w:i/>
          <w:iCs/>
          <w:sz w:val="20"/>
          <w:szCs w:val="20"/>
        </w:rPr>
        <w:t>Článok VI</w:t>
      </w:r>
    </w:p>
    <w:p w14:paraId="494FAE1F"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Zmluvné sankcie</w:t>
      </w:r>
    </w:p>
    <w:p w14:paraId="10D7CA3C" w14:textId="1DCD8572"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ak zhotoviteľ nedodrží termín začatia vykonávania stavebných prác podľa Článku II bod 2.6 zmluvy, ak nenastanú skutočnosti uvedené v Článku II bod 2.7 zmluvy, objednávateľovi vzniká nárok voči zhotoviteľovi na zaplatenie zmluvnej pokuty vo výške 0,05% (päť stotín percenta)  z celkovej ceny diela s DPH uvedenej v Článku III bod 3.1 zmluvy za každý, aj začatý deň omeškania. </w:t>
      </w:r>
    </w:p>
    <w:p w14:paraId="417613A6"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omeškania zhotoviteľa s ukončením stavebných prác v celkovej lehote vykonania diela podľa Článku II bod 2.1 zmluvy, objednávateľovi vzniká nárok voči zhotoviteľovi na zaplatenie zmluvnej pokuty vo výške 0,05% (päť stotín percenta) z celkovej ceny diela s DPH uvedenej v Článku III bod 3.1 zmluvy za každý, aj začatý deň omeškania. </w:t>
      </w:r>
    </w:p>
    <w:p w14:paraId="69DC9574"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zhotoviteľa s odstránením vád, resp. nedorobkov v preberacom konaní v lehote určenej podľa Článku X bod 10.7 zmluvy, objednávateľovi vzniká nárok voči zhotoviteľovi na zaplatenie zmluvnej pokuty vo výške 0,05 % (päť stotín percenta) z celkovej ceny diela s DPH uvedenej v Článku III bod 3.1 zmluvy za každý, aj začatý, deň omeškania.</w:t>
      </w:r>
    </w:p>
    <w:p w14:paraId="4E5E6E4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povinnosť dohodnutú v Článku VII bod 7.6 zmluvy, objednávateľovi vzniká voči zhotoviteľovi nárok na zaplatenie zmluvnej pokuty vo výške 0,05% (päť stotín percenta) z celkovej ceny diela s DPH uvedenej v Článku III bod 3.1 zmluvy za každý aj začatý deň, pokiaľ porušenie povinnosti trvá.</w:t>
      </w:r>
    </w:p>
    <w:p w14:paraId="17B9DCFC"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zhotoviteľ neodstráni reklamované vady samostatného diela v lehote podľa ktoréhokoľvek ustanovenia Článku VII bod 7.2, 7.7., 7.8 a 7.9 zmluvy, objednávateľovi vzniká nárok voči zhotoviteľovi na zaplatenie zmluvnej pokuty vo výške 0,05 % (päť stotín percenta) z celkovej ceny diela s DPH uvedenej v Článku III bod 3.1 zmluvy za každý, aj začatý deň omeškania.</w:t>
      </w:r>
    </w:p>
    <w:p w14:paraId="505F69B1"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lang w:eastAsia="cs-CZ"/>
        </w:rPr>
        <w:t xml:space="preserve">Ak zhotoviteľ poruší ktorúkoľvek povinnosť uvedenú v Článku VIII bod 8.3 zmluvy a Článok XI bod 11.2 zmluvy, objednávateľovi vzniká nárok voči zhotoviteľovi na zaplatenie zmluvnej pokuty vo výške </w:t>
      </w:r>
      <w:r w:rsidRPr="00D05403">
        <w:rPr>
          <w:rFonts w:ascii="Arial" w:hAnsi="Arial" w:cs="Arial"/>
          <w:b/>
          <w:sz w:val="20"/>
          <w:szCs w:val="20"/>
          <w:lang w:eastAsia="cs-CZ"/>
        </w:rPr>
        <w:t>0,05 %</w:t>
      </w:r>
      <w:r w:rsidRPr="00D05403">
        <w:rPr>
          <w:rFonts w:ascii="Arial" w:hAnsi="Arial" w:cs="Arial"/>
          <w:sz w:val="20"/>
          <w:szCs w:val="20"/>
          <w:lang w:eastAsia="cs-CZ"/>
        </w:rPr>
        <w:t xml:space="preserve"> (päť stotín percenta) </w:t>
      </w:r>
      <w:r w:rsidRPr="00D05403">
        <w:rPr>
          <w:rFonts w:ascii="Arial" w:hAnsi="Arial" w:cs="Arial"/>
          <w:sz w:val="20"/>
          <w:szCs w:val="20"/>
        </w:rPr>
        <w:t>z celkovej ceny diela s DPH uvedenej v Článku III bod 3.1 zmluvy</w:t>
      </w:r>
      <w:r w:rsidRPr="00D05403">
        <w:rPr>
          <w:rFonts w:ascii="Arial" w:hAnsi="Arial" w:cs="Arial"/>
          <w:sz w:val="20"/>
          <w:szCs w:val="20"/>
          <w:lang w:eastAsia="cs-CZ"/>
        </w:rPr>
        <w:t xml:space="preserve"> za každý, aj začatý deň trvania porušenia povinnosti, a to samostatne za každé jednotlivé porušenie povinnosti.</w:t>
      </w:r>
      <w:r w:rsidRPr="00D05403">
        <w:rPr>
          <w:rFonts w:ascii="Arial" w:hAnsi="Arial" w:cs="Arial"/>
          <w:sz w:val="20"/>
          <w:szCs w:val="20"/>
        </w:rPr>
        <w:t xml:space="preserve"> </w:t>
      </w:r>
    </w:p>
    <w:p w14:paraId="77668357"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Ak zhotoviteľ poruší ktorúkoľvek povinnosť dohodnutú v Článku VIII bod 8.2, 8.4, 8.5, 8.6, 8.8, 8.9, 8.10, 8.11, 8.16 zmluvy, v Článku IX bod 9.1, 9.3 zmluvy a Článku XII bod 12.3, 12.4 zmluvy, objednávateľovi vzniká nárok voči zhotoviteľovi na zaplatenie zmluvnej pokuty vo výške 0,05% (päť stotín percenta) z celkovej ceny diela s DPH uvedenej v Článku II bod 3.1 zmluvy za každý zistený nedostatok samostatne, a to aj opakovane.</w:t>
      </w:r>
    </w:p>
    <w:p w14:paraId="32C98ADB" w14:textId="28E07BF1"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omeškania objednávateľa so zaplatením faktúry vzniká zhotoviteľ</w:t>
      </w:r>
      <w:r w:rsidR="00BF4011">
        <w:rPr>
          <w:rFonts w:ascii="Arial" w:hAnsi="Arial" w:cs="Arial"/>
          <w:sz w:val="20"/>
          <w:szCs w:val="20"/>
        </w:rPr>
        <w:t>ovi</w:t>
      </w:r>
      <w:r w:rsidRPr="00D05403">
        <w:rPr>
          <w:rFonts w:ascii="Arial" w:hAnsi="Arial" w:cs="Arial"/>
          <w:sz w:val="20"/>
          <w:szCs w:val="20"/>
        </w:rPr>
        <w:t xml:space="preserve"> nárok voči objednávateľovi na úrok z omeškania vo výške 0,05% (päť stotín percenta) z dlžnej sumy za každý deň omeškania. </w:t>
      </w:r>
    </w:p>
    <w:p w14:paraId="78E0BCE9" w14:textId="62122FB9" w:rsidR="00FA2806" w:rsidRPr="00D05403" w:rsidRDefault="00D21DDB"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že počas vykonávania diela objednávateľ zistí, že zhotoviteľ nedodržal kvalitatívne parametre určené pre vykonanie diela podľa tejto zmluvy (Článok VII bod 7.11 zmluvy), objednávateľovi vzniká nárok voči zhotoviteľovi na zaplatenie zmluvnej pokuty vo 1.500 EUR </w:t>
      </w:r>
      <w:r w:rsidRPr="00D05403">
        <w:rPr>
          <w:rFonts w:ascii="Arial" w:hAnsi="Arial" w:cs="Arial"/>
          <w:sz w:val="20"/>
          <w:szCs w:val="20"/>
        </w:rPr>
        <w:lastRenderedPageBreak/>
        <w:t>bez DPH za každý</w:t>
      </w:r>
      <w:r>
        <w:rPr>
          <w:rFonts w:ascii="Arial" w:hAnsi="Arial" w:cs="Arial"/>
          <w:sz w:val="20"/>
          <w:szCs w:val="20"/>
        </w:rPr>
        <w:t xml:space="preserve"> nevyhovujúci parameter posudzovaný laboratórnymi skúškami objednávateľa</w:t>
      </w:r>
      <w:r w:rsidRPr="00D05403">
        <w:rPr>
          <w:rFonts w:ascii="Arial" w:hAnsi="Arial" w:cs="Arial"/>
          <w:sz w:val="20"/>
          <w:szCs w:val="20"/>
        </w:rPr>
        <w:t xml:space="preserve">. </w:t>
      </w:r>
      <w:r>
        <w:rPr>
          <w:rFonts w:ascii="Arial" w:hAnsi="Arial" w:cs="Arial"/>
          <w:sz w:val="20"/>
          <w:szCs w:val="20"/>
        </w:rPr>
        <w:t xml:space="preserve">Množstvo vzoriek posudzovaných laboratóriom objednávateľa je stanovené ako polovica z množstva stanoveného v kontrolno-skúšobnom pláne predkladanom zhotoviteľom, nie však menej ako 1 vzorka z každej zabudovanej zmesi. </w:t>
      </w:r>
      <w:r w:rsidRPr="00D05403">
        <w:rPr>
          <w:rFonts w:ascii="Arial" w:hAnsi="Arial" w:cs="Arial"/>
          <w:sz w:val="20"/>
          <w:szCs w:val="20"/>
        </w:rPr>
        <w:t>Zaplatením zmluvnej pokuty nie je dotknutá povinnosť zhotoviteľa vykonať dielo, resp. samostatné dielo v súlade s touto zmluvou</w:t>
      </w:r>
      <w:r w:rsidR="00FA2806" w:rsidRPr="00D05403">
        <w:rPr>
          <w:rFonts w:ascii="Arial" w:hAnsi="Arial" w:cs="Arial"/>
          <w:sz w:val="20"/>
          <w:szCs w:val="20"/>
        </w:rPr>
        <w:t xml:space="preserve">. </w:t>
      </w:r>
    </w:p>
    <w:p w14:paraId="60BC302D" w14:textId="71D9657E"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zhotoviteľ poruší povinnosť uvedenú v Článku II bod 2.10 zmluvy a/alebo Článku VIII bod 8.1 zmluvy, objednávateľovi vzniká nárok voči zhotoviteľovi na zaplatenie zmluvnej pokuty vo výške 1.500,- EUR (tisícpäťsto eur) a to opakovane za každé porušenie.</w:t>
      </w:r>
    </w:p>
    <w:p w14:paraId="2E91202A"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Zaplatením zmluvnej pokuty alebo inej paušalizovanej náhrady škody podľa tejto zmluvy nie je dotknutý nárok objednávateľa na náhradu škody v plnej výške (napr. škoda, ktorá mu vznikne prípravou a zabezpečením miesta plnenia spočívajúca v osadení dočasného dopravného značenia, prípadne inými na opravu nadväzujúcimi činnosťami), t. j. zmluvná pokuta sa dojednáva samostatne popri prípadných nárokoch objednávateľa na náhradu škody. Vyčíslený a odôvodnený nárok je zhotoviteľ povinný uhradiť.</w:t>
      </w:r>
    </w:p>
    <w:p w14:paraId="108BC1BA" w14:textId="6EBDA884"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zhotoviteľ poruší povinnosti dohodnuté v tejto zmluve iným spôsobom, ako je uvedené v tomto článku, objednávateľovi vzniká voči zhotoviteľovi na zaplatenie zmluvnej pokuty vo výške 0,05% (päť stotín percenta) z celkovej ceny diela s DPH uvedenej v Článku III bod 3.1 zmluvy za každý, aj začatý deň trvania porušenia povinnosti a to samostatne za každé jednotlivé porušenie povinnosti. </w:t>
      </w:r>
    </w:p>
    <w:p w14:paraId="5C93C792"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Pre vylúčenie pochybností zmluvné strany deklarujú, že zmluvné pokuty uplatnené objednávateľom voči zhotoviteľovi je možné kumulovať, t.j. že uplatnením jednej zmluvnej pokuty objednávateľom nie je dotknuté právo objednávateľa na uplatnenie akejkoľvek inej zmluvnej pokuty podľa tejto zmluvy.</w:t>
      </w:r>
    </w:p>
    <w:p w14:paraId="2C5C256D" w14:textId="77777777" w:rsidR="00FA2806" w:rsidRPr="00D05403" w:rsidRDefault="00FA2806" w:rsidP="00FA2806">
      <w:pPr>
        <w:numPr>
          <w:ilvl w:val="0"/>
          <w:numId w:val="51"/>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vzájomných nárokov objednávateľa a zhotoviteľa, budú zmluvné strany postupovať podľa ustanovení § 358 a nasl. Obchodného zákonníka.</w:t>
      </w:r>
    </w:p>
    <w:p w14:paraId="661483F6"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3C176B81"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6984065B"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w:t>
      </w:r>
    </w:p>
    <w:p w14:paraId="08F4D0BD"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Záručná doba,</w:t>
      </w:r>
      <w:r w:rsidRPr="00D05403">
        <w:rPr>
          <w:rFonts w:ascii="Arial" w:hAnsi="Arial" w:cs="Arial"/>
          <w:i/>
          <w:iCs/>
          <w:sz w:val="20"/>
          <w:szCs w:val="20"/>
        </w:rPr>
        <w:t xml:space="preserve"> </w:t>
      </w:r>
      <w:r w:rsidRPr="00D05403">
        <w:rPr>
          <w:rFonts w:ascii="Arial" w:hAnsi="Arial" w:cs="Arial"/>
          <w:b/>
          <w:i/>
          <w:iCs/>
          <w:sz w:val="20"/>
          <w:szCs w:val="20"/>
        </w:rPr>
        <w:t>zodpovednosť za vady</w:t>
      </w:r>
    </w:p>
    <w:p w14:paraId="32F8A9EB"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Záručná doba na každé samostatné dielo je 36 (tridsaťšesť) mesiacov.</w:t>
      </w:r>
    </w:p>
    <w:p w14:paraId="089B6C4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Záručná doba samostatného diela začína plynúť dňom písomného prevzatia príslušného samostatného diela objednávateľom od zhotoviteľa na základe písomného </w:t>
      </w:r>
      <w:r w:rsidRPr="00D05403">
        <w:rPr>
          <w:rFonts w:cs="Arial"/>
          <w:sz w:val="20"/>
          <w:szCs w:val="20"/>
          <w:lang w:eastAsia="cs-CZ"/>
        </w:rPr>
        <w:t>Preberacieho protokolu</w:t>
      </w:r>
      <w:r w:rsidRPr="00D05403">
        <w:rPr>
          <w:rFonts w:cs="Arial"/>
          <w:color w:val="FF0000"/>
          <w:sz w:val="20"/>
          <w:szCs w:val="20"/>
          <w:lang w:eastAsia="cs-CZ"/>
        </w:rPr>
        <w:t xml:space="preserve"> </w:t>
      </w:r>
      <w:r w:rsidRPr="00D05403">
        <w:rPr>
          <w:rFonts w:cs="Arial"/>
          <w:sz w:val="20"/>
          <w:szCs w:val="20"/>
          <w:lang w:eastAsia="cs-CZ"/>
        </w:rPr>
        <w:t>o odovzdaní a prevzatí verejnej práce</w:t>
      </w:r>
      <w:r w:rsidRPr="00D05403" w:rsidDel="00B916EC">
        <w:rPr>
          <w:rFonts w:cs="Arial"/>
          <w:sz w:val="20"/>
          <w:szCs w:val="20"/>
        </w:rPr>
        <w:t xml:space="preserve"> </w:t>
      </w:r>
      <w:r w:rsidRPr="00D05403">
        <w:rPr>
          <w:rFonts w:cs="Arial"/>
          <w:sz w:val="20"/>
          <w:szCs w:val="20"/>
        </w:rPr>
        <w:t>v súlade s Článkom X bod 10.8 zmluvy (ďalej len „</w:t>
      </w:r>
      <w:r w:rsidRPr="00D05403">
        <w:rPr>
          <w:rFonts w:cs="Arial"/>
          <w:b/>
          <w:sz w:val="20"/>
          <w:szCs w:val="20"/>
        </w:rPr>
        <w:t>preberací protokol</w:t>
      </w:r>
      <w:r w:rsidRPr="00D05403">
        <w:rPr>
          <w:rFonts w:cs="Arial"/>
          <w:sz w:val="20"/>
          <w:szCs w:val="20"/>
        </w:rPr>
        <w:t>“); počas záručnej doby samostatného diela zodpovedá zhotoviteľ za vzniknuté vady príslušného samostatného diela a je povinný ich na základe reklamácie objednávateľa odstrániť na svoje náklady najneskôr do 30 (tridsať) kalenárnych dní odo dňa doručenia reklamácie objednávateľom zhotoviteľovi, ak sa s prihliadnutím na povahu vady zmluvné strany písomne nedohodnú na skrátení a/alebo predĺžení tejto lehoty.</w:t>
      </w:r>
    </w:p>
    <w:p w14:paraId="4D94787D"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Uznanie reklamovanej vady príslušného samostatného diela je zhotoviteľ povinný objednávateľovi písomne potvrdiť do 14 (štrnásť) kalendárnych dní odo dňa doručenia reklamácie, pričom v prípade neuznania reklamovanej vady, je zhotoviteľ povinný objednávateľovi oznámiť odmietnutie uznania reklamovanej vady s odôvodnením v uvedenej 14 (štrnásť) -dňovej lehote. V prípade, ak zhotoviteľ nedoručí objednávateľovi písomné potvrdenie uznania reklamovanej vady príslušného samostatného diela v lehote do 14 (štrnásť) kalenárnych dní odo dňa doručenia reklamácie, tak zmluvné strany považujú reklamovanú vadu za uznanú zhotoviteľom.</w:t>
      </w:r>
    </w:p>
    <w:p w14:paraId="53DF37D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dohodnutej lehote podľa bodu 7.2 tohto článku zmluvy alebo ich odmietne odstrániť podľa 7.3 tohto článku zmluvy, je objednávateľ oprávnený dať vady odstrániť na náklady zhotoviteľa tretej osobe. Zhotoviteľ je povinný uhradiť objednávateľovi všetky náklady spojené s odstránením vád prostredníctvom tretej osoby.</w:t>
      </w:r>
    </w:p>
    <w:p w14:paraId="356D0FB0"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Zhotoviteľ zodpovedá za to, že dielo, resp. každé samostatné dielo má zmluvne dohodnuté vlastnosti a  že zodpovedá technickým predpisom a normám uplatneným v zmluve, a že nemá vady, ktoré by rušili alebo znižovali hodnotu a/alebo schopnosť jeho používania na obvyklé alebo zmluvne predpokladané účely.</w:t>
      </w:r>
    </w:p>
    <w:p w14:paraId="33FFA6B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sz w:val="20"/>
          <w:szCs w:val="20"/>
        </w:rPr>
        <w:lastRenderedPageBreak/>
        <w:t xml:space="preserve">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(dvadsaťjeden) kalendárnych dní od doručenia požiadavky objednávateľa. Objednávateľ je oprávnený zúčastniť sa predmetného merania; za týmto účelom je zhotoviteľ povinný </w:t>
      </w:r>
      <w:r w:rsidRPr="00D05403">
        <w:rPr>
          <w:rFonts w:cs="Arial"/>
          <w:sz w:val="20"/>
          <w:szCs w:val="20"/>
        </w:rPr>
        <w:t>termín merania písomne oznámiť objednávateľovi minimálne 3 (tri) pracovné dni pred plánovaným termínom merania</w:t>
      </w:r>
      <w:r w:rsidRPr="00D05403">
        <w:rPr>
          <w:rFonts w:cs="Arial"/>
          <w:spacing w:val="-2"/>
          <w:sz w:val="20"/>
          <w:szCs w:val="20"/>
        </w:rPr>
        <w:t xml:space="preserve"> a to na e-mail osobe poverenej rokovať vo veciach technických, v zmysle prílohy č. 7. </w:t>
      </w:r>
    </w:p>
    <w:p w14:paraId="71AB4A7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dať vadu odstrániť  tretej osobe. </w:t>
      </w:r>
      <w:r w:rsidRPr="00D05403">
        <w:rPr>
          <w:rFonts w:cs="Arial"/>
          <w:noProof w:val="0"/>
          <w:spacing w:val="-2"/>
          <w:sz w:val="20"/>
          <w:szCs w:val="20"/>
        </w:rPr>
        <w:t>Objednávateľ má voči zhotoviteľovi nárok na úhradu takto vzniknutých nákladov.</w:t>
      </w:r>
    </w:p>
    <w:p w14:paraId="53539EFA"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viac ako 25%</w:t>
      </w:r>
      <w:r w:rsidRPr="00D05403">
        <w:rPr>
          <w:rFonts w:cs="Arial"/>
          <w:sz w:val="20"/>
          <w:szCs w:val="20"/>
        </w:rPr>
        <w:t xml:space="preserve"> opravenej plochy, resp. vzdialenosť chybných dielčích úsekov je </w:t>
      </w:r>
      <w:r w:rsidRPr="00D05403">
        <w:rPr>
          <w:rFonts w:cs="Arial"/>
          <w:b/>
          <w:sz w:val="20"/>
          <w:szCs w:val="20"/>
        </w:rPr>
        <w:t>menšia ako 50 metrov</w:t>
      </w:r>
      <w:r w:rsidRPr="00D05403">
        <w:rPr>
          <w:rFonts w:cs="Arial"/>
          <w:sz w:val="20"/>
          <w:szCs w:val="20"/>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zmluvy pre jej podstatné porušenie.</w:t>
      </w:r>
    </w:p>
    <w:p w14:paraId="4A06B31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pacing w:val="-2"/>
          <w:sz w:val="20"/>
          <w:szCs w:val="20"/>
        </w:rPr>
      </w:pPr>
      <w:r w:rsidRPr="00D05403">
        <w:rPr>
          <w:rFonts w:cs="Arial"/>
          <w:sz w:val="20"/>
          <w:szCs w:val="20"/>
        </w:rPr>
        <w:t xml:space="preserve">V prípade, ak sa na opravenej vozovke pred odovzdaním a prevzatím samostatného diela alebo počas záručnej doby vyskytnú akékoľvek iné vady ako vady uvedené v bode 7.7 tohto článku zmluvy, za ktoré je zodpovedný zhotoviteľ a ich podiel je </w:t>
      </w:r>
      <w:r w:rsidRPr="00D05403">
        <w:rPr>
          <w:rFonts w:cs="Arial"/>
          <w:b/>
          <w:sz w:val="20"/>
          <w:szCs w:val="20"/>
        </w:rPr>
        <w:t>menej ako 25%</w:t>
      </w:r>
      <w:r w:rsidRPr="00D05403">
        <w:rPr>
          <w:rFonts w:cs="Arial"/>
          <w:sz w:val="20"/>
          <w:szCs w:val="20"/>
        </w:rPr>
        <w:t xml:space="preserve"> opravenej plochy, resp. vzdialenosť chybných dielčích úsekov je </w:t>
      </w:r>
      <w:r w:rsidRPr="00D05403">
        <w:rPr>
          <w:rFonts w:cs="Arial"/>
          <w:b/>
          <w:sz w:val="20"/>
          <w:szCs w:val="20"/>
        </w:rPr>
        <w:t>väčšia ako 50 metrov,</w:t>
      </w:r>
      <w:r w:rsidRPr="00D05403">
        <w:rPr>
          <w:rFonts w:cs="Arial"/>
          <w:sz w:val="20"/>
          <w:szCs w:val="20"/>
        </w:rPr>
        <w:t xml:space="preserve"> </w:t>
      </w:r>
      <w:r w:rsidRPr="00D05403">
        <w:rPr>
          <w:rFonts w:cs="Arial"/>
          <w:spacing w:val="-2"/>
          <w:sz w:val="20"/>
          <w:szCs w:val="20"/>
        </w:rPr>
        <w:t xml:space="preserve">zhotoviteľ je povinný na základe reklamácie objednávateľa odstrániť reklamovanú vadu podľa požiadaviek objednávateľa na svoje náklady a v lehote určenej objednávateľom. </w:t>
      </w:r>
      <w:r w:rsidRPr="00D05403">
        <w:rPr>
          <w:rFonts w:cs="Arial"/>
          <w:noProof w:val="0"/>
          <w:spacing w:val="-2"/>
          <w:sz w:val="20"/>
          <w:szCs w:val="20"/>
        </w:rPr>
        <w:t xml:space="preserve">V prípade, ak tak neurobí, objednávateľ je oprávnený dať vady odstrániť tretej osobe. Objednávateľ má voči zhotoviteľovi nárok na úhradu takto vzniknutých nákladov. </w:t>
      </w:r>
      <w:r w:rsidRPr="00D05403">
        <w:rPr>
          <w:rFonts w:cs="Arial"/>
          <w:sz w:val="20"/>
          <w:szCs w:val="20"/>
        </w:rPr>
        <w:t>Objednávateľ je zároveň oprávnený okamžite odstúpiť od zmluvy pre jej podstatné porušenie.</w:t>
      </w:r>
    </w:p>
    <w:p w14:paraId="7E104945"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noProof w:val="0"/>
          <w:sz w:val="20"/>
          <w:szCs w:val="20"/>
        </w:rPr>
        <w:t xml:space="preserve">Nedodržanie kvalitatívnych parametrov stanovených v prílohe č. 3, ktoré ovplyvnia významnou mierou kvalitu a životnosť diela, resp. samostatného diela, bude posudzované ako nevyhovujúce a reklamovateľné a považuje sa za podstatné porušenie zmluvy, pričom oprávňuje objednávateľa neprevziať takéto samostatné dielo a pri odstúpení od zmluvy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zmluvy. Prípadné pochybnosti a rozdielne výsledky skúšok budú riešené spoločnými skúškami alebo premeraním. V prípade nezhodných stanovísk zmluvné strany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3 zmluvy, nedostatočné zhutnenie zmesi a pod. </w:t>
      </w:r>
    </w:p>
    <w:p w14:paraId="51D7E1D0"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V prípade nedodržania  kvalitatívnych parametrov stanovených v prílohe č. 3 zmluvy, ktoré neovplyvnia významnou mierou kvalitu a životnosť diela, resp. samostatného diela má objednávateľ okrem zákonných nárokov aj nárok voči zhotoviteľovi na predĺženie záručnej doby samostatného diela primerane podľa povahy nedostatku. Medzi takéto parametre sa radia parametre posudzované pri laboratórnych skúškach, konkrétne parametre vyhodnocované pri rozbore asfaltovej zmesi a pri odolnosti proti trvalým deformáciám. Predĺžením záručnej doby samostatného diela nezaniká nárok objednávateľa na prípadnú sankciu v zmysle Článku VI bod 6.9. zmluvy.</w:t>
      </w:r>
    </w:p>
    <w:p w14:paraId="61FECB3E"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lastRenderedPageBreak/>
        <w:t>Predĺženie záručnej doby podľa bodu 7.11 tohto článku zmluvy sa vykoná uzavretím dodatku k zmluve.</w:t>
      </w:r>
    </w:p>
    <w:p w14:paraId="06C7EBD5" w14:textId="03875170" w:rsidR="00FA2806" w:rsidRPr="00D05403" w:rsidRDefault="00AC37E7"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Za nerovnosti namerané na opravovanom úseku pred prevzatím samostatného diela, zavinené nedostatkami pokládky s podielom podľa bodu 7.9 tohto článku zmluvy,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merania 20 m) s podielom podľa bodu 7.9 tohto článku zmluvy platí ustanovenie bodu </w:t>
      </w:r>
      <w:r>
        <w:rPr>
          <w:rFonts w:cs="Arial"/>
          <w:noProof w:val="0"/>
          <w:sz w:val="20"/>
          <w:szCs w:val="20"/>
        </w:rPr>
        <w:t>7.9</w:t>
      </w:r>
      <w:r w:rsidRPr="00D05403">
        <w:rPr>
          <w:rFonts w:cs="Arial"/>
          <w:noProof w:val="0"/>
          <w:sz w:val="20"/>
          <w:szCs w:val="20"/>
        </w:rPr>
        <w:t xml:space="preserve"> čl. </w:t>
      </w:r>
      <w:r>
        <w:rPr>
          <w:rFonts w:cs="Arial"/>
          <w:noProof w:val="0"/>
          <w:sz w:val="20"/>
          <w:szCs w:val="20"/>
        </w:rPr>
        <w:t xml:space="preserve">VII </w:t>
      </w:r>
      <w:r w:rsidRPr="00D05403">
        <w:rPr>
          <w:rFonts w:cs="Arial"/>
          <w:noProof w:val="0"/>
          <w:sz w:val="20"/>
          <w:szCs w:val="20"/>
        </w:rPr>
        <w:t>zmluvy, zhotoviteľ je povinný odstrániť predmetnú vadu. V prípade nerovností od 5,01 mm (meranie vykonané 3 m latou) alebo od 3,3 m.km-1 (meranie vykonané zariadením PROFILOGRAF) vyššie, s podielom podľa bodu 7.8 tohto článku zmluvy, platí postup podľa bodu 7.8 tohto článku zmluvy, zhotoviteľ je povinný opraviť celý úsek s výskytom vád. Pokiaľ zhotoviteľ nebude postupovať podľa predchádzajúcich ustanovení, objednávateľ samostatné dielo neprevezme a táto skutočnosť sa považuje za podstatné porušenie zmluvy, ktorá oprávňuje objednávateľa od zmluvy okamžite odstúpiť</w:t>
      </w:r>
      <w:r w:rsidR="00FA2806" w:rsidRPr="00D05403">
        <w:rPr>
          <w:rFonts w:cs="Arial"/>
          <w:noProof w:val="0"/>
          <w:sz w:val="20"/>
          <w:szCs w:val="20"/>
        </w:rPr>
        <w:t>.</w:t>
      </w:r>
    </w:p>
    <w:p w14:paraId="3EAF09D8" w14:textId="77777777" w:rsidR="00FA2806" w:rsidRPr="00D05403" w:rsidRDefault="00FA2806" w:rsidP="00FA2806">
      <w:pPr>
        <w:pStyle w:val="Odsekzoznamu"/>
        <w:numPr>
          <w:ilvl w:val="0"/>
          <w:numId w:val="61"/>
        </w:numPr>
        <w:spacing w:before="120" w:line="264" w:lineRule="auto"/>
        <w:ind w:left="567" w:hanging="567"/>
        <w:jc w:val="both"/>
        <w:rPr>
          <w:rFonts w:cs="Arial"/>
          <w:noProof w:val="0"/>
          <w:sz w:val="20"/>
          <w:szCs w:val="20"/>
        </w:rPr>
      </w:pPr>
      <w:r w:rsidRPr="00D05403">
        <w:rPr>
          <w:rFonts w:cs="Arial"/>
          <w:noProof w:val="0"/>
          <w:sz w:val="20"/>
          <w:szCs w:val="20"/>
        </w:rPr>
        <w:t xml:space="preserve">V prípade rozporov v meraní rovinatosti povrchu vozovky sa za smerodajné meranie bude považovať meranie vykonané zariadením Profilograf, ako rozhodné a nezávislé meranie. </w:t>
      </w:r>
    </w:p>
    <w:p w14:paraId="5C197789"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Ak zhotoviteľ neodstráni vady v lehote určenej podľa tohto článku zmluvy, je objednávateľ oprávnený dať vady odstrániť tretej osobe. Objednávateľ má voči zhotoviteľovi nárok na úhradu takto vzniknutých nákladov.</w:t>
      </w:r>
    </w:p>
    <w:p w14:paraId="580BBB54" w14:textId="77777777" w:rsidR="00FA2806" w:rsidRPr="00D05403" w:rsidRDefault="00FA2806" w:rsidP="00FA2806">
      <w:pPr>
        <w:pStyle w:val="Odsekzoznamu"/>
        <w:numPr>
          <w:ilvl w:val="0"/>
          <w:numId w:val="61"/>
        </w:numPr>
        <w:spacing w:before="120" w:line="264" w:lineRule="auto"/>
        <w:ind w:left="567" w:hanging="567"/>
        <w:jc w:val="both"/>
        <w:rPr>
          <w:rFonts w:cs="Arial"/>
          <w:sz w:val="20"/>
          <w:szCs w:val="20"/>
        </w:rPr>
      </w:pPr>
      <w:r w:rsidRPr="00D05403">
        <w:rPr>
          <w:rFonts w:cs="Arial"/>
          <w:sz w:val="20"/>
          <w:szCs w:val="20"/>
        </w:rPr>
        <w:t xml:space="preserve">Pred uplynutím záručnej doby každého samostatného diela zvolá objednávateľ hodnotenie stavu samostatného diela, ktoré bude vykonané v poslednom mesiaci záručnej doby spoločnou prehliadkou. Z prehliadky každého samostatného diela bude vyhotovený </w:t>
      </w:r>
      <w:r w:rsidRPr="00D05403">
        <w:rPr>
          <w:rFonts w:cs="Arial"/>
          <w:i/>
          <w:sz w:val="20"/>
          <w:szCs w:val="20"/>
        </w:rPr>
        <w:t>Protokol o ukončení záručnej doby</w:t>
      </w:r>
      <w:r w:rsidRPr="00D05403">
        <w:rPr>
          <w:rFonts w:cs="Arial"/>
          <w:sz w:val="20"/>
          <w:szCs w:val="20"/>
        </w:rPr>
        <w:t>, v ktorom bude zhodnotený stav samostatného diela ku koncu záručnej doby.</w:t>
      </w:r>
    </w:p>
    <w:p w14:paraId="551E6952" w14:textId="77777777" w:rsidR="00FA2806" w:rsidRPr="00D05403" w:rsidRDefault="00FA2806" w:rsidP="00FA2806">
      <w:pPr>
        <w:tabs>
          <w:tab w:val="left" w:pos="9072"/>
        </w:tabs>
        <w:spacing w:line="264" w:lineRule="auto"/>
        <w:jc w:val="both"/>
        <w:rPr>
          <w:rFonts w:ascii="Arial" w:hAnsi="Arial" w:cs="Arial"/>
          <w:sz w:val="20"/>
          <w:szCs w:val="20"/>
        </w:rPr>
      </w:pPr>
    </w:p>
    <w:p w14:paraId="0ABB4689" w14:textId="77777777" w:rsidR="00FA2806" w:rsidRPr="00D05403" w:rsidRDefault="00FA2806" w:rsidP="00FA2806">
      <w:pPr>
        <w:tabs>
          <w:tab w:val="left" w:pos="9072"/>
        </w:tabs>
        <w:spacing w:line="264" w:lineRule="auto"/>
        <w:jc w:val="both"/>
        <w:rPr>
          <w:rFonts w:ascii="Arial" w:hAnsi="Arial" w:cs="Arial"/>
          <w:sz w:val="20"/>
          <w:szCs w:val="20"/>
        </w:rPr>
      </w:pPr>
    </w:p>
    <w:p w14:paraId="4D8D9DC8"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VIII</w:t>
      </w:r>
    </w:p>
    <w:p w14:paraId="4CEADB58"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Podmienky vykonania diela</w:t>
      </w:r>
    </w:p>
    <w:p w14:paraId="68EDA91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bezpečnosť a ochranu zdravia vlastných zamestnancov, za ohrozenie bezpečnosti premávky na mieste plnenia a všetky prípadné škody zavinené svojou činnosťou.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a vyhlášky MV SR č. 9/2009 Z. z., ktorou sa vykonáva zákon o cestnej premávke a o zmene a doplnení niektorých zákonov v znení neskorších predpisov.</w:t>
      </w:r>
    </w:p>
    <w:p w14:paraId="007BD2D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Pred začatím vykonávania samostatného diela je zhotoviteľ povinný okamžite písomne upozorniť objednávateľa formou zápisu v stavebnom denníku na nedostatky na stavenisku brániace riadnemu začatiu s prácami.</w:t>
      </w:r>
    </w:p>
    <w:p w14:paraId="29531CA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Odo dňa odovzdania staveniska je zhotoviteľ povinný viesť  stavebný denník podľa zákona č. 50/1976 Zb. o územnom plánovaní a stavebnom poriadku (stavebný zákon) v znení neskorších predpisov a príslušnej vykonávacej vyhlášky. Stavebný denník musí byť trvale prístupný účastníkom vykonávania samostatného diela a kontrolným orgánom na stavenisku, </w:t>
      </w:r>
      <w:r w:rsidRPr="00D05403">
        <w:rPr>
          <w:rFonts w:ascii="Arial" w:hAnsi="Arial" w:cs="Arial"/>
          <w:sz w:val="20"/>
          <w:szCs w:val="20"/>
          <w:lang w:eastAsia="cs-CZ"/>
        </w:rPr>
        <w:t>a to v obytnom kontajnery / unimobunke prípadne na inom miestne na stavenisku tak, aby bol stavebný denník chránený pred krádežou, poškodením, zničením. Konkrétne miesto bude zmluvnými stranami dohodnuté a zaznamenané v zápise.</w:t>
      </w:r>
      <w:r w:rsidRPr="00D05403">
        <w:rPr>
          <w:rFonts w:ascii="Arial" w:hAnsi="Arial" w:cs="Arial"/>
          <w:sz w:val="20"/>
          <w:szCs w:val="20"/>
        </w:rPr>
        <w:t xml:space="preserve"> Vedenie stavebného denníka sa končí dňom, keď sú odstránené všetky vady a nedorobky. </w:t>
      </w:r>
      <w:r w:rsidRPr="00D05403">
        <w:rPr>
          <w:rFonts w:ascii="Arial" w:hAnsi="Arial" w:cs="Arial"/>
          <w:sz w:val="20"/>
          <w:szCs w:val="20"/>
          <w:lang w:eastAsia="cs-CZ"/>
        </w:rPr>
        <w:t>V prípade, ak bude zmluva podpísaná v čase účinnosti zákona č. 201/2022 Z.z.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w:t>
      </w:r>
    </w:p>
    <w:p w14:paraId="747FEBA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nevykoná žiadne zmeny prác bez písomného príkazu technického dozoru. Objednávateľ je oprávnený kontrolovať vykonávanie samostatného diela.</w:t>
      </w:r>
    </w:p>
    <w:p w14:paraId="6A7FF34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V prípade, ak sa množstvo prác nezhoduje s množstvom uvedeným v prílohe č. 1, je zhotoviteľ povinný na túto skutočnosť bezodkladne, ešte pred vykonaním príslušnej práce, upozorniť objednávateľa.</w:t>
      </w:r>
    </w:p>
    <w:p w14:paraId="49A463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v plnej miere rešpektovať organizáciu dopravy podľa podmienok určenia Ministerstva dopravy Slovenskej republiky podľa § 3 zákona č. 135/1961 Zb. o pozemných komunikáciách (cestný zákon) v znení neskorších predpisov.</w:t>
      </w:r>
    </w:p>
    <w:p w14:paraId="428AF421"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Zmluvne nedohodnuté práce, nevyhnutné pre vykonanie samostatného diela, je zhotoviteľ na požiadanie objednávateľa povinný vykonať za podmienky dohody o kvalite, rozsahu, vplyve na celkovú lehotu vykonania diela a cenu stanovenú v režime ekonomicky oprávnených nákladov, a to všetko v súlade s ustanoveniami ZVO a Článkom I bod 1.3 zmluvy.</w:t>
      </w:r>
    </w:p>
    <w:p w14:paraId="67C477C5"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zodpovedá za primeraný poriadok a čistotu na stavenisku a je povinný odstraňovať na svoje náklady odpady a nečistoty vzniknuté jeho prácami.</w:t>
      </w:r>
    </w:p>
    <w:p w14:paraId="77339BFA"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vzniku akýchkoľvek odpadov pri vykonávaní diela, resp. samostatného diela je zhotoviteľ zodpovedný za nakladanie s týmito odpadmi a v zmysle zákona č. 79/2015 Z. z. o odpadoch a  o zmene a doplnení niektorých zákonov v znení neskorších predpisov (ďalej len „</w:t>
      </w:r>
      <w:r w:rsidRPr="00D05403">
        <w:rPr>
          <w:rFonts w:ascii="Arial" w:hAnsi="Arial" w:cs="Arial"/>
          <w:b/>
          <w:sz w:val="20"/>
          <w:szCs w:val="20"/>
        </w:rPr>
        <w:t>zákon o odpadoch</w:t>
      </w:r>
      <w:r w:rsidRPr="00D05403">
        <w:rPr>
          <w:rFonts w:ascii="Arial" w:hAnsi="Arial" w:cs="Arial"/>
          <w:sz w:val="20"/>
          <w:szCs w:val="20"/>
        </w:rPr>
        <w:t>“)  je povinný plniť všetky povinnosti, ktoré prislúchajú držiteľovi odpadu v zmysle príslušných ustanovení zákona o odpadoch. Jedná sa najmä, nie však výlučne, o povinnosti držiteľa odpadu podľa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w:t>
      </w:r>
    </w:p>
    <w:p w14:paraId="11F3B6B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zároveň povinný dodržiavať všetky povinnosti v zmysle vyhlášky č. 366/2015 Z. z. o evidenčnej povinnosti a ohlasovacej povinnosti (ďalej len „</w:t>
      </w:r>
      <w:r w:rsidRPr="00D05403">
        <w:rPr>
          <w:rFonts w:ascii="Arial" w:hAnsi="Arial" w:cs="Arial"/>
          <w:b/>
          <w:sz w:val="20"/>
          <w:szCs w:val="20"/>
        </w:rPr>
        <w:t>vyhláška č. 366/2015 Z. z.</w:t>
      </w:r>
      <w:r w:rsidRPr="00D05403">
        <w:rPr>
          <w:rFonts w:ascii="Arial" w:hAnsi="Arial" w:cs="Arial"/>
          <w:sz w:val="20"/>
          <w:szCs w:val="20"/>
        </w:rPr>
        <w:t>“), vyhlášky č. 365/2015 Z. z., ktorou sa ustanovuje Katalóg odpadov a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č. 344/2022 Z.z. o stavebných odpadoch a odpadoch z demolácií, sú uvedené v časti B.1 súťažných podkladov, ktorá tvorí neoddeliteľnú súčasť zmluvy ako príloha č. 3 zmluvy.</w:t>
      </w:r>
    </w:p>
    <w:p w14:paraId="4DB6404F"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povinný uchovávať všetky doklady preukazujúce spôsob nakladania s odpadom a v zmysle vyhlášky č. 366/2015 Z. z.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 podľa vyhlášky č. 366/2015 Z. z. o evidenčnej povinnosti a ohlasovacej povinnosti.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povinný odovzdať objednávateľovi po ukončení každého kalendárneho mesiaca, najneskôr však do 20. kalendárneho dňa príslušného mesiaca.</w:t>
      </w:r>
    </w:p>
    <w:p w14:paraId="63CDF3C2"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6F0D4A3E"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Zhotoviteľ je povinný organizovať práce a zo staveniska vypratať materiály a mechanizmy tak, aby nespôsobil zbytočné obmedzenie cestnej premávky.</w:t>
      </w:r>
    </w:p>
    <w:p w14:paraId="6BE61486"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berie na vedomie, že po ukončení stavebných prác sa samostatné dielo spúšťa do plnej prevádzky.</w:t>
      </w:r>
    </w:p>
    <w:p w14:paraId="74AE3703"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Zhotoviteľ sa zaväzuje, že on i iná osoba, ktorej zdroje boli použité na preukázanie technickej spôsobilosti alebo odbornej spôsobilosti podľa § 34 </w:t>
      </w:r>
      <w:r w:rsidRPr="00D05403">
        <w:rPr>
          <w:rFonts w:ascii="Arial" w:hAnsi="Arial" w:cs="Arial"/>
          <w:sz w:val="20"/>
          <w:szCs w:val="20"/>
          <w:lang w:eastAsia="cs-CZ"/>
        </w:rPr>
        <w:t xml:space="preserve">ZVO, </w:t>
      </w:r>
      <w:r w:rsidRPr="00D05403">
        <w:rPr>
          <w:rFonts w:ascii="Arial" w:hAnsi="Arial" w:cs="Arial"/>
          <w:sz w:val="20"/>
          <w:szCs w:val="20"/>
        </w:rPr>
        <w:t xml:space="preserve">spoločne preberajú zodpovednosť za plnenie tejto zmluvy. </w:t>
      </w:r>
    </w:p>
    <w:p w14:paraId="5A81624D"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Na stavenisku musí byť v priebehu vykonávania stavebných prác trvale prítomný zástupca zhotoviteľa, poverený riadením prác - </w:t>
      </w:r>
      <w:r w:rsidRPr="00D05403">
        <w:rPr>
          <w:rFonts w:ascii="Arial" w:hAnsi="Arial" w:cs="Arial"/>
          <w:b/>
          <w:i/>
          <w:sz w:val="20"/>
          <w:szCs w:val="20"/>
        </w:rPr>
        <w:t>stavbyvedúci</w:t>
      </w:r>
      <w:r w:rsidRPr="00D05403">
        <w:rPr>
          <w:rFonts w:ascii="Arial" w:hAnsi="Arial" w:cs="Arial"/>
          <w:sz w:val="20"/>
          <w:szCs w:val="20"/>
        </w:rPr>
        <w:t xml:space="preserve">. </w:t>
      </w:r>
    </w:p>
    <w:p w14:paraId="30A519B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D05403">
        <w:rPr>
          <w:rFonts w:ascii="Arial" w:hAnsi="Arial" w:cs="Arial"/>
          <w:b/>
          <w:sz w:val="20"/>
          <w:szCs w:val="20"/>
        </w:rPr>
        <w:t>zákon o nelegálnej prác</w:t>
      </w:r>
      <w:r w:rsidRPr="00D05403">
        <w:rPr>
          <w:rFonts w:ascii="Arial" w:hAnsi="Arial" w:cs="Arial"/>
          <w:sz w:val="20"/>
          <w:szCs w:val="20"/>
        </w:rPr>
        <w:t>i“), v spojení so zákonom č. 311/2001 Z. 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48D73620"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tejto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3444484"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D053C17" w14:textId="77777777" w:rsidR="00FA2806" w:rsidRPr="00D05403" w:rsidRDefault="00FA2806" w:rsidP="00FA2806">
      <w:pPr>
        <w:numPr>
          <w:ilvl w:val="1"/>
          <w:numId w:val="54"/>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konaním zhotoviteľa v súvislosti s plnením predmetu zmluvy dôjde k porušeniu predpisov v oblasti ochrany životného prostredia, objednávateľ má nárok na zaplatenie zmluvnej pokuty vo výške 1.500,- EUR (tisícpäťsto eur) za každé takého porušenie.</w:t>
      </w:r>
    </w:p>
    <w:p w14:paraId="7CDF2AC7" w14:textId="77777777" w:rsidR="00FA2806" w:rsidRPr="00D05403" w:rsidRDefault="00FA2806" w:rsidP="00FA2806">
      <w:pPr>
        <w:spacing w:line="264" w:lineRule="auto"/>
        <w:jc w:val="center"/>
        <w:rPr>
          <w:rFonts w:ascii="Arial" w:hAnsi="Arial" w:cs="Arial"/>
          <w:b/>
          <w:sz w:val="20"/>
          <w:szCs w:val="20"/>
          <w:u w:val="single"/>
        </w:rPr>
      </w:pPr>
    </w:p>
    <w:p w14:paraId="1878FEC5" w14:textId="77777777" w:rsidR="00FA2806" w:rsidRPr="00D05403" w:rsidRDefault="00FA2806" w:rsidP="00FA2806">
      <w:pPr>
        <w:spacing w:line="264" w:lineRule="auto"/>
        <w:jc w:val="center"/>
        <w:rPr>
          <w:rFonts w:ascii="Arial" w:hAnsi="Arial" w:cs="Arial"/>
          <w:b/>
          <w:sz w:val="20"/>
          <w:szCs w:val="20"/>
          <w:u w:val="single"/>
        </w:rPr>
      </w:pPr>
    </w:p>
    <w:p w14:paraId="74D28363"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IX</w:t>
      </w:r>
    </w:p>
    <w:p w14:paraId="4B07532B" w14:textId="77777777" w:rsidR="00FA2806" w:rsidRPr="00D05403" w:rsidRDefault="00FA2806" w:rsidP="00FA2806">
      <w:pPr>
        <w:tabs>
          <w:tab w:val="left" w:pos="9072"/>
        </w:tabs>
        <w:spacing w:line="264" w:lineRule="auto"/>
        <w:jc w:val="center"/>
        <w:rPr>
          <w:rFonts w:ascii="Arial" w:hAnsi="Arial" w:cs="Arial"/>
          <w:sz w:val="20"/>
          <w:szCs w:val="20"/>
          <w:lang w:eastAsia="cs-CZ"/>
        </w:rPr>
      </w:pPr>
      <w:r w:rsidRPr="00D05403">
        <w:rPr>
          <w:rFonts w:ascii="Arial" w:hAnsi="Arial" w:cs="Arial"/>
          <w:b/>
          <w:i/>
          <w:sz w:val="20"/>
          <w:szCs w:val="20"/>
        </w:rPr>
        <w:t>Subdodávatelia</w:t>
      </w:r>
    </w:p>
    <w:p w14:paraId="730E692B"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nesmie dielo ako celok odovzdať na vykonanie inému subjektu. Časť diela môže zhotoviteľ odovzdať na vykonanie svojmu subdodávateľovi uvedenému v zozname subdodávateľov a podiele subdodávok, ktorý tvorí Prílohu č. 2 zmluvy (ďalej len „</w:t>
      </w:r>
      <w:r w:rsidRPr="00D05403">
        <w:rPr>
          <w:rFonts w:ascii="Arial" w:hAnsi="Arial" w:cs="Arial"/>
          <w:b/>
          <w:sz w:val="20"/>
          <w:szCs w:val="20"/>
          <w:lang w:eastAsia="cs-CZ"/>
        </w:rPr>
        <w:t>príloha č. 2</w:t>
      </w:r>
      <w:r w:rsidRPr="00D05403">
        <w:rPr>
          <w:rFonts w:ascii="Arial" w:hAnsi="Arial" w:cs="Arial"/>
          <w:sz w:val="20"/>
          <w:szCs w:val="20"/>
          <w:lang w:eastAsia="cs-CZ"/>
        </w:rPr>
        <w:t>“). Súhlas objednávateľa s vykonaním diela prostredníctvom subdodávateľa nezbavuje zhotoviteľa povinnosti a zodpovednosti za všetky práce a činnosti subdodávateľa.</w:t>
      </w:r>
    </w:p>
    <w:p w14:paraId="0AE57A94"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Ak sa na zhotoviteľa a jeho subdodávateľov vzťahuje povinnosť zapisovať sa do registra partnerov verejného sektora podľa zákona č. 315/2016 Z. z. o registri partnerov verejného sektora a o zmene a doplnení niektorých zákonov (ďalej len „</w:t>
      </w:r>
      <w:r w:rsidRPr="00D05403">
        <w:rPr>
          <w:rFonts w:ascii="Arial" w:hAnsi="Arial" w:cs="Arial"/>
          <w:b/>
          <w:sz w:val="20"/>
          <w:szCs w:val="20"/>
          <w:lang w:eastAsia="cs-CZ"/>
        </w:rPr>
        <w:t>zákon o registri partnerov verejného sektora</w:t>
      </w:r>
      <w:r w:rsidRPr="00D05403">
        <w:rPr>
          <w:rFonts w:ascii="Arial" w:hAnsi="Arial" w:cs="Arial"/>
          <w:sz w:val="20"/>
          <w:szCs w:val="20"/>
          <w:lang w:eastAsia="cs-CZ"/>
        </w:rPr>
        <w:t xml:space="preserve">“),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w:t>
      </w:r>
      <w:r w:rsidRPr="00D05403">
        <w:rPr>
          <w:rFonts w:ascii="Arial" w:hAnsi="Arial" w:cs="Arial"/>
          <w:sz w:val="20"/>
          <w:szCs w:val="20"/>
          <w:lang w:eastAsia="cs-CZ"/>
        </w:rPr>
        <w:lastRenderedPageBreak/>
        <w:t>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209C3F3B" w14:textId="6151E9F4" w:rsidR="00FA2806" w:rsidRPr="00D05403" w:rsidRDefault="00FA2806" w:rsidP="00FA2806">
      <w:pPr>
        <w:pStyle w:val="Bezriadkovania"/>
        <w:numPr>
          <w:ilvl w:val="0"/>
          <w:numId w:val="62"/>
        </w:numPr>
        <w:spacing w:before="120" w:line="264" w:lineRule="auto"/>
        <w:ind w:left="567" w:hanging="567"/>
        <w:jc w:val="both"/>
        <w:rPr>
          <w:rFonts w:ascii="Arial" w:hAnsi="Arial" w:cs="Arial"/>
          <w:noProof/>
          <w:sz w:val="20"/>
          <w:szCs w:val="20"/>
        </w:rPr>
      </w:pPr>
      <w:r w:rsidRPr="00D05403">
        <w:rPr>
          <w:rFonts w:ascii="Arial" w:hAnsi="Arial" w:cs="Arial"/>
          <w:sz w:val="20"/>
          <w:szCs w:val="20"/>
          <w:lang w:eastAsia="cs-CZ"/>
        </w:rPr>
        <w:t xml:space="preserve">Počas trvania tejto zmluvy je zhotoviteľ oprávnený zmeniť subdodávateľa uvedeného v prílohe č. </w:t>
      </w:r>
      <w:r w:rsidR="00386D55">
        <w:rPr>
          <w:rFonts w:ascii="Arial" w:hAnsi="Arial" w:cs="Arial"/>
          <w:sz w:val="20"/>
          <w:szCs w:val="20"/>
          <w:lang w:eastAsia="cs-CZ"/>
        </w:rPr>
        <w:t>2</w:t>
      </w:r>
      <w:r w:rsidRPr="00D05403">
        <w:rPr>
          <w:rFonts w:ascii="Arial" w:hAnsi="Arial" w:cs="Arial"/>
          <w:sz w:val="20"/>
          <w:szCs w:val="20"/>
          <w:lang w:eastAsia="cs-CZ"/>
        </w:rPr>
        <w:t xml:space="preserve"> zmluvy výlučne formou písomného priebežne očíslovaného dodatku k tejto zmluve postupom podľa Článku XV bod 15.4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w:t>
      </w:r>
      <w:r w:rsidRPr="00D05403">
        <w:rPr>
          <w:rFonts w:ascii="Arial" w:hAnsi="Arial" w:cs="Arial"/>
          <w:noProof/>
          <w:sz w:val="20"/>
          <w:szCs w:val="20"/>
        </w:rPr>
        <w:t>V prípade, ak zhotoviteľ bezodkladne neoznámi subdodávateľa, resp. ďalšieho subdodávateľa objednávateľovi, je povinný zaplatiť objednávateľovi zmluvnú pokutu vo výške 5.000,- EUR (päťtisíc eur).</w:t>
      </w:r>
    </w:p>
    <w:p w14:paraId="25328E81" w14:textId="77777777" w:rsidR="00FA2806" w:rsidRPr="00D05403" w:rsidRDefault="00FA2806" w:rsidP="00FA2806">
      <w:pPr>
        <w:pStyle w:val="Bezriadkovania"/>
        <w:numPr>
          <w:ilvl w:val="0"/>
          <w:numId w:val="62"/>
        </w:numPr>
        <w:spacing w:before="120" w:line="264" w:lineRule="auto"/>
        <w:ind w:left="567" w:hanging="567"/>
        <w:jc w:val="both"/>
        <w:rPr>
          <w:rFonts w:ascii="Arial" w:hAnsi="Arial" w:cs="Arial"/>
          <w:sz w:val="20"/>
          <w:szCs w:val="20"/>
          <w:lang w:eastAsia="cs-CZ"/>
        </w:rPr>
      </w:pPr>
      <w:r w:rsidRPr="00D05403">
        <w:rPr>
          <w:rFonts w:ascii="Arial" w:hAnsi="Arial" w:cs="Arial"/>
          <w:sz w:val="20"/>
          <w:szCs w:val="20"/>
          <w:lang w:eastAsia="cs-CZ"/>
        </w:rPr>
        <w:t>Zhotoviteľ vyhlasuje, že príloha č. 2 zmluvy obsahuje aktuálne a úplné údaje v zmysle ustanovenia § 41 ods. 3 a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05403">
        <w:rPr>
          <w:rFonts w:ascii="Arial" w:hAnsi="Arial" w:cs="Arial"/>
          <w:b/>
          <w:sz w:val="20"/>
          <w:szCs w:val="20"/>
          <w:lang w:eastAsia="cs-CZ"/>
        </w:rPr>
        <w:t>údaje</w:t>
      </w:r>
      <w:r w:rsidRPr="00D05403">
        <w:rPr>
          <w:rFonts w:ascii="Arial" w:hAnsi="Arial" w:cs="Arial"/>
          <w:sz w:val="20"/>
          <w:szCs w:val="20"/>
          <w:lang w:eastAsia="cs-CZ"/>
        </w:rPr>
        <w:t>“). Zmenu údajov akéhokoľvek aktuálneho subdodávateľa je zhotoviteľ povinný bezodkladne písomne oznámiť objednávateľovi, pričom zmluvné strany sa výslovne dohodli, že na zmenu údajov nie je potrebné uzatvoriť dodatok k tejto  zmluve. V prípade nesplnenia povinnosti zhotoviteľa v zmysle predchádzajúcej vety má objednávateľ nárok na zmluvnú pokutu vo výške 100,- EUR (slovom: sto eur) za každý jeden neoznámený zmenený údaj, ako aj náhradu škody, ktorá objednávateľovi v tejto súvislosti vznikne. V dodatku k zmluve, ktorým sa mení pôvodný subdodávateľ, je zhotoviteľ povinný uviesť aktuálne a úplné údaje nového subdodávateľa.</w:t>
      </w:r>
    </w:p>
    <w:p w14:paraId="1F91BD10" w14:textId="77777777" w:rsidR="00FA2806" w:rsidRPr="00D05403" w:rsidRDefault="00FA2806" w:rsidP="00FA2806">
      <w:pPr>
        <w:pStyle w:val="Nadpis2"/>
        <w:numPr>
          <w:ilvl w:val="0"/>
          <w:numId w:val="62"/>
        </w:numPr>
        <w:spacing w:before="120" w:line="264" w:lineRule="auto"/>
        <w:ind w:left="567" w:hanging="567"/>
        <w:jc w:val="both"/>
        <w:rPr>
          <w:rFonts w:cs="Arial"/>
          <w:b w:val="0"/>
          <w:sz w:val="20"/>
          <w:szCs w:val="20"/>
          <w:lang w:eastAsia="cs-CZ"/>
        </w:rPr>
      </w:pPr>
      <w:r w:rsidRPr="00D05403">
        <w:rPr>
          <w:rFonts w:cs="Arial"/>
          <w:b w:val="0"/>
          <w:sz w:val="20"/>
          <w:szCs w:val="20"/>
          <w:lang w:eastAsia="cs-CZ"/>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tejto povinnosti je zhotoviteľ povinný zaplatiť objednávateľovi zmluvnú pokutu za každé takéto porušenie vo výške 5.000,- EUR (slovom: päťtisíc eur). Porušenie týchto povinností sa považuje za podstatné porušenie tejto zmluvy. Objednávateľ je zároveň oprávnený odstúpiť od tejto zmluvy.</w:t>
      </w:r>
    </w:p>
    <w:p w14:paraId="350ECC41"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3BEB15B" w14:textId="77777777" w:rsidR="00FA2806" w:rsidRPr="00D05403" w:rsidRDefault="00FA2806" w:rsidP="00FA2806">
      <w:pPr>
        <w:tabs>
          <w:tab w:val="left" w:pos="9072"/>
        </w:tabs>
        <w:spacing w:line="264" w:lineRule="auto"/>
        <w:jc w:val="center"/>
        <w:rPr>
          <w:rFonts w:ascii="Arial" w:hAnsi="Arial" w:cs="Arial"/>
          <w:b/>
          <w:i/>
          <w:sz w:val="20"/>
          <w:szCs w:val="20"/>
          <w:u w:val="single"/>
        </w:rPr>
      </w:pPr>
    </w:p>
    <w:p w14:paraId="15A6BE70" w14:textId="77777777" w:rsidR="00FA2806" w:rsidRPr="00D05403" w:rsidRDefault="00FA2806" w:rsidP="00FA2806">
      <w:pPr>
        <w:tabs>
          <w:tab w:val="left" w:pos="9072"/>
        </w:tabs>
        <w:spacing w:line="264" w:lineRule="auto"/>
        <w:jc w:val="center"/>
        <w:rPr>
          <w:rFonts w:ascii="Arial" w:hAnsi="Arial" w:cs="Arial"/>
          <w:b/>
          <w:i/>
          <w:sz w:val="20"/>
          <w:szCs w:val="20"/>
        </w:rPr>
      </w:pPr>
      <w:r w:rsidRPr="00D05403">
        <w:rPr>
          <w:rFonts w:ascii="Arial" w:hAnsi="Arial" w:cs="Arial"/>
          <w:b/>
          <w:i/>
          <w:sz w:val="20"/>
          <w:szCs w:val="20"/>
        </w:rPr>
        <w:t>Článok X</w:t>
      </w:r>
    </w:p>
    <w:p w14:paraId="38E48204" w14:textId="77777777" w:rsidR="00FA2806" w:rsidRPr="00D05403" w:rsidRDefault="00FA2806" w:rsidP="00FA2806">
      <w:pPr>
        <w:tabs>
          <w:tab w:val="left" w:pos="9072"/>
        </w:tabs>
        <w:spacing w:line="264" w:lineRule="auto"/>
        <w:jc w:val="center"/>
        <w:rPr>
          <w:rFonts w:ascii="Arial" w:hAnsi="Arial" w:cs="Arial"/>
          <w:sz w:val="20"/>
          <w:szCs w:val="20"/>
        </w:rPr>
      </w:pPr>
      <w:r w:rsidRPr="00D05403">
        <w:rPr>
          <w:rFonts w:ascii="Arial" w:hAnsi="Arial" w:cs="Arial"/>
          <w:b/>
          <w:i/>
          <w:iCs/>
          <w:sz w:val="20"/>
          <w:szCs w:val="20"/>
        </w:rPr>
        <w:t>Preberanie diela</w:t>
      </w:r>
    </w:p>
    <w:p w14:paraId="315C973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Žiadna časť samostatného diela nesmie byť zakrytá bez súhlasu technického dozoru objednávateľa a zhotoviteľ je povinný umožniť technickému dozoru skontrolovať akúkoľvek časť diela. Pre každé samostatné dielo sa preberanie bude realizovať samostatne. Zástupca objednávateľa bude prizvaný k: </w:t>
      </w:r>
    </w:p>
    <w:p w14:paraId="4820EE12"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podkladu po vykonaní frézovacích prác</w:t>
      </w:r>
    </w:p>
    <w:p w14:paraId="3259F604"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spájacieho postreku pred pokládkou asfaltových vrstiev</w:t>
      </w:r>
    </w:p>
    <w:p w14:paraId="403FCA40"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prebratiu vykonania spájacích zálievok zvislých spojov</w:t>
      </w:r>
    </w:p>
    <w:p w14:paraId="6A3EC813"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 xml:space="preserve">zisťovaniu hrúbok meraním </w:t>
      </w:r>
    </w:p>
    <w:p w14:paraId="058E5E0B" w14:textId="77777777" w:rsidR="00FA2806" w:rsidRPr="00D05403" w:rsidRDefault="00FA2806" w:rsidP="00FA2806">
      <w:pPr>
        <w:pStyle w:val="Odsekzoznamu"/>
        <w:numPr>
          <w:ilvl w:val="0"/>
          <w:numId w:val="67"/>
        </w:numPr>
        <w:spacing w:before="120" w:line="264" w:lineRule="auto"/>
        <w:jc w:val="both"/>
        <w:rPr>
          <w:rFonts w:cs="Arial"/>
          <w:sz w:val="20"/>
          <w:szCs w:val="20"/>
        </w:rPr>
      </w:pPr>
      <w:r w:rsidRPr="00D05403">
        <w:rPr>
          <w:rFonts w:cs="Arial"/>
          <w:sz w:val="20"/>
          <w:szCs w:val="20"/>
        </w:rPr>
        <w:t>meraniu rovinatosti povrchu vozovky</w:t>
      </w:r>
    </w:p>
    <w:p w14:paraId="41BA7701"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lastRenderedPageBreak/>
        <w:t xml:space="preserve">O odovzdaní  jednotlivých konštrukčných častí samostatného diela pred ich zakrytím budú vykonané záznamy v stavebnom denníku, ktoré potvrdí svojím podpisom technický dozor objednávateľa, čo však nezbavuje zhotoviteľa zodpovednosti za prípadné vady, nedostatky alebo nedorobky.  </w:t>
      </w:r>
    </w:p>
    <w:p w14:paraId="2974453F"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Práce v zmysle bodu 8.14 budú prebraté do predčasného užívania – uvedenia do premávky cestou stavebného denníka.</w:t>
      </w:r>
    </w:p>
    <w:p w14:paraId="6C913A3B" w14:textId="221FDD0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Pred konečným prebratím samostatného diela odovzdá  zhotoviteľ objednávateľovi kompletnú  správu „Dokumentácia o kvalite vykonaných prác“, stavebný denník s rekapituláciou výmer, výkresy – geodetické zameranie, evidenčný list odpadov vrátane ostatných dokladov v zmysle čl. VIII, bod 8.11</w:t>
      </w:r>
      <w:r w:rsidR="00BB05AB">
        <w:rPr>
          <w:rFonts w:ascii="Arial" w:hAnsi="Arial" w:cs="Arial"/>
          <w:sz w:val="20"/>
          <w:szCs w:val="20"/>
        </w:rPr>
        <w:t xml:space="preserve"> zmluvy</w:t>
      </w:r>
      <w:r w:rsidRPr="00D05403">
        <w:rPr>
          <w:rFonts w:ascii="Arial" w:hAnsi="Arial" w:cs="Arial"/>
          <w:sz w:val="20"/>
          <w:szCs w:val="20"/>
        </w:rPr>
        <w:t xml:space="preserve">. </w:t>
      </w:r>
    </w:p>
    <w:p w14:paraId="1A73DA0E" w14:textId="7CF6C7C3"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pripraví k preberaciemu konaniu „Záverečnú správu“, ktorá bude objednávateľom vyhotovená na základe „Dokumentácie o kvalite vykonaných prác“ v zmysle bodu 10.4 </w:t>
      </w:r>
      <w:r w:rsidR="00BB05AB">
        <w:rPr>
          <w:rFonts w:ascii="Arial" w:hAnsi="Arial" w:cs="Arial"/>
          <w:sz w:val="20"/>
          <w:szCs w:val="20"/>
        </w:rPr>
        <w:t>tohto článku zmluvy</w:t>
      </w:r>
      <w:r w:rsidRPr="00D05403">
        <w:rPr>
          <w:rFonts w:ascii="Arial" w:hAnsi="Arial" w:cs="Arial"/>
          <w:sz w:val="20"/>
          <w:szCs w:val="20"/>
        </w:rPr>
        <w:t xml:space="preserve">, ktorej jedno vyhotovenie odovzdá zhotoviteľovi pred  začatím </w:t>
      </w:r>
      <w:r w:rsidR="00BB05AB">
        <w:rPr>
          <w:rFonts w:ascii="Arial" w:hAnsi="Arial" w:cs="Arial"/>
          <w:sz w:val="20"/>
          <w:szCs w:val="20"/>
        </w:rPr>
        <w:t xml:space="preserve">preberacieho </w:t>
      </w:r>
      <w:r w:rsidRPr="00D05403">
        <w:rPr>
          <w:rFonts w:ascii="Arial" w:hAnsi="Arial" w:cs="Arial"/>
          <w:sz w:val="20"/>
          <w:szCs w:val="20"/>
        </w:rPr>
        <w:t>konania.</w:t>
      </w:r>
    </w:p>
    <w:p w14:paraId="6980FEDC"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Za riadne ukončené samostatné dielo sa považuje samostatné dielo ukončené riadne a včas, bez vád, nedorobkov a v súlade s kvalitatívnymi požiadavkami kladenými na dielo, resp. samostatné dielo podľa zmluvy, prílohy č. 3</w:t>
      </w:r>
      <w:r w:rsidRPr="00D05403">
        <w:rPr>
          <w:rFonts w:ascii="Arial" w:hAnsi="Arial" w:cs="Arial"/>
          <w:color w:val="FF0000"/>
          <w:sz w:val="20"/>
          <w:szCs w:val="20"/>
        </w:rPr>
        <w:t xml:space="preserve"> </w:t>
      </w:r>
      <w:r w:rsidRPr="00D05403">
        <w:rPr>
          <w:rFonts w:ascii="Arial" w:hAnsi="Arial" w:cs="Arial"/>
          <w:sz w:val="20"/>
          <w:szCs w:val="20"/>
        </w:rPr>
        <w:t>a všetkých technických noriem.</w:t>
      </w:r>
    </w:p>
    <w:p w14:paraId="14BE2B78" w14:textId="77777777"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po začatí preberacieho konania samostatného diela</w:t>
      </w:r>
      <w:r w:rsidRPr="00D05403">
        <w:rPr>
          <w:rFonts w:ascii="Arial" w:hAnsi="Arial" w:cs="Arial"/>
          <w:color w:val="FF0000"/>
          <w:sz w:val="20"/>
          <w:szCs w:val="20"/>
        </w:rPr>
        <w:t xml:space="preserve"> </w:t>
      </w:r>
      <w:r w:rsidRPr="00D05403">
        <w:rPr>
          <w:rFonts w:ascii="Arial" w:hAnsi="Arial" w:cs="Arial"/>
          <w:sz w:val="20"/>
          <w:szCs w:val="20"/>
        </w:rPr>
        <w:t xml:space="preserve">objednávateľ zistí vady, resp. nedorobky na samostatnom diele, zmluvné strany spíšu </w:t>
      </w:r>
      <w:r w:rsidRPr="00D05403">
        <w:rPr>
          <w:rFonts w:ascii="Arial" w:hAnsi="Arial" w:cs="Arial"/>
          <w:i/>
          <w:sz w:val="20"/>
          <w:szCs w:val="20"/>
        </w:rPr>
        <w:t>Záznam zo začatia preberacieho konania stavby</w:t>
      </w:r>
      <w:r w:rsidRPr="00D05403">
        <w:rPr>
          <w:rFonts w:ascii="Arial" w:hAnsi="Arial" w:cs="Arial"/>
          <w:sz w:val="20"/>
          <w:szCs w:val="20"/>
        </w:rPr>
        <w:t xml:space="preserve"> (ďalej len „</w:t>
      </w:r>
      <w:r w:rsidRPr="00D05403">
        <w:rPr>
          <w:rFonts w:ascii="Arial" w:hAnsi="Arial" w:cs="Arial"/>
          <w:b/>
          <w:sz w:val="20"/>
          <w:szCs w:val="20"/>
        </w:rPr>
        <w:t>záznam</w:t>
      </w:r>
      <w:r w:rsidRPr="00D05403">
        <w:rPr>
          <w:rFonts w:ascii="Arial" w:hAnsi="Arial" w:cs="Arial"/>
          <w:sz w:val="20"/>
          <w:szCs w:val="20"/>
        </w:rPr>
        <w:t>“), v ktorom spíšu vady, resp. nedorobky na samostatnom diele. V zázname objednávateľ určí zhotoviteľovi lehotu na odstránenie vád, resp. nedorobkov na samostatnom diele. Zhotoviteľ je povinný vady, resp. nedorobky odstrániť v lehote stanovenej objednávateľom.</w:t>
      </w:r>
    </w:p>
    <w:p w14:paraId="5E96637F" w14:textId="1BC5945D" w:rsidR="00FA2806" w:rsidRPr="00D05403" w:rsidRDefault="00FA2806" w:rsidP="00FA2806">
      <w:pPr>
        <w:numPr>
          <w:ilvl w:val="0"/>
          <w:numId w:val="50"/>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Ak po začatí preberacieho konania samostatného diela objednávateľ nezistí vady, resp. nedorobky na samostatnom diele alebo ak vady, resp. nedorobky budú odstránené podľa bodu 10.7 tohto článku zmluvy, o odovzdaní a prevzatí samostatného diela spíšu zmluvné strany </w:t>
      </w:r>
      <w:r w:rsidRPr="00BB05AB">
        <w:rPr>
          <w:rFonts w:ascii="Arial" w:hAnsi="Arial" w:cs="Arial"/>
          <w:b/>
          <w:sz w:val="20"/>
          <w:szCs w:val="20"/>
          <w:lang w:eastAsia="cs-CZ"/>
        </w:rPr>
        <w:t>p</w:t>
      </w:r>
      <w:r w:rsidRPr="00A77405">
        <w:rPr>
          <w:rFonts w:ascii="Arial" w:hAnsi="Arial" w:cs="Arial"/>
          <w:b/>
          <w:sz w:val="20"/>
          <w:szCs w:val="20"/>
          <w:lang w:eastAsia="cs-CZ"/>
        </w:rPr>
        <w:t>reberací protokol</w:t>
      </w:r>
      <w:r w:rsidRPr="00D05403">
        <w:rPr>
          <w:rFonts w:ascii="Arial" w:hAnsi="Arial" w:cs="Arial"/>
          <w:sz w:val="20"/>
          <w:szCs w:val="20"/>
        </w:rPr>
        <w:t xml:space="preserve">, ktorý podpíšu za zhotoviteľa osoba oprávnená konať vo veciach technických a za objednávateľa oprávnené osoby v zmysle prílohy č. 7. Dňom podpísania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oboma zmluvnými stranami prechádza na objednávateľa nebezpečenstvo škody na samostatnom diele.</w:t>
      </w:r>
    </w:p>
    <w:p w14:paraId="4A73F539"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5D936FBC" w14:textId="77777777" w:rsidR="00FA2806" w:rsidRPr="00D05403" w:rsidRDefault="00FA2806" w:rsidP="00FA2806">
      <w:pPr>
        <w:tabs>
          <w:tab w:val="left" w:pos="9072"/>
        </w:tabs>
        <w:spacing w:line="264" w:lineRule="auto"/>
        <w:jc w:val="center"/>
        <w:rPr>
          <w:rFonts w:ascii="Arial" w:hAnsi="Arial" w:cs="Arial"/>
          <w:b/>
          <w:bCs/>
          <w:i/>
          <w:sz w:val="20"/>
          <w:szCs w:val="20"/>
          <w:u w:val="single"/>
        </w:rPr>
      </w:pPr>
    </w:p>
    <w:p w14:paraId="7C326BF1"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sz w:val="20"/>
          <w:szCs w:val="20"/>
        </w:rPr>
        <w:t>Článok XI</w:t>
      </w:r>
    </w:p>
    <w:p w14:paraId="3563E4ED" w14:textId="77777777" w:rsidR="00FA2806" w:rsidRPr="00D05403" w:rsidRDefault="00FA2806" w:rsidP="00FA2806">
      <w:pPr>
        <w:tabs>
          <w:tab w:val="left" w:pos="9072"/>
        </w:tabs>
        <w:spacing w:line="264" w:lineRule="auto"/>
        <w:jc w:val="center"/>
        <w:rPr>
          <w:rFonts w:ascii="Arial" w:hAnsi="Arial" w:cs="Arial"/>
          <w:bCs/>
          <w:sz w:val="20"/>
          <w:szCs w:val="20"/>
        </w:rPr>
      </w:pPr>
      <w:r w:rsidRPr="00D05403">
        <w:rPr>
          <w:rFonts w:ascii="Arial" w:hAnsi="Arial" w:cs="Arial"/>
          <w:b/>
          <w:bCs/>
          <w:i/>
          <w:iCs/>
          <w:sz w:val="20"/>
          <w:szCs w:val="20"/>
        </w:rPr>
        <w:t>Kvalita vykonaných prác</w:t>
      </w:r>
    </w:p>
    <w:p w14:paraId="545232F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Zhotoviteľ sa zaväzuje dielo, resp. samostatné dielo vykonať podľa TKP a podľa slovenských technických noriem (ďalej len „</w:t>
      </w:r>
      <w:r w:rsidRPr="00D05403">
        <w:rPr>
          <w:rFonts w:ascii="Arial" w:hAnsi="Arial" w:cs="Arial"/>
          <w:b/>
          <w:sz w:val="20"/>
          <w:szCs w:val="20"/>
        </w:rPr>
        <w:t>STN</w:t>
      </w:r>
      <w:r w:rsidRPr="00D05403">
        <w:rPr>
          <w:rFonts w:ascii="Arial" w:hAnsi="Arial" w:cs="Arial"/>
          <w:sz w:val="20"/>
          <w:szCs w:val="20"/>
        </w:rPr>
        <w:t>“) a európskych noriem (ďalej len „</w:t>
      </w:r>
      <w:r w:rsidRPr="00D05403">
        <w:rPr>
          <w:rFonts w:ascii="Arial" w:hAnsi="Arial" w:cs="Arial"/>
          <w:b/>
          <w:sz w:val="20"/>
          <w:szCs w:val="20"/>
        </w:rPr>
        <w:t>EN</w:t>
      </w:r>
      <w:r w:rsidRPr="00D05403">
        <w:rPr>
          <w:rFonts w:ascii="Arial" w:hAnsi="Arial" w:cs="Arial"/>
          <w:sz w:val="20"/>
          <w:szCs w:val="20"/>
        </w:rPr>
        <w:t>“) platných a účinných v čase predkladania ponuky. Pokiaľ v priebehu vykonávania diela, resp. samostatného diela dôjde k zmene predpisov a noriem uvedených v prvej vete, zhotoviteľ je povinný na túto skutočnosť upozorniť osobu vykonávajúcu technický dozor objednávateľa a čakať na jeho pokyn ďalšieho postupu.</w:t>
      </w:r>
    </w:p>
    <w:p w14:paraId="707AD40C" w14:textId="77777777" w:rsidR="00FA2806" w:rsidRPr="00D05403" w:rsidRDefault="00FA2806" w:rsidP="00FA2806">
      <w:pPr>
        <w:numPr>
          <w:ilvl w:val="0"/>
          <w:numId w:val="52"/>
        </w:numPr>
        <w:spacing w:before="120" w:line="264" w:lineRule="auto"/>
        <w:ind w:left="567" w:hanging="567"/>
        <w:jc w:val="both"/>
        <w:rPr>
          <w:rFonts w:ascii="Arial" w:hAnsi="Arial" w:cs="Arial"/>
          <w:sz w:val="20"/>
          <w:szCs w:val="20"/>
        </w:rPr>
      </w:pPr>
      <w:r w:rsidRPr="00D05403">
        <w:rPr>
          <w:rFonts w:ascii="Arial" w:hAnsi="Arial" w:cs="Arial"/>
          <w:sz w:val="20"/>
          <w:szCs w:val="20"/>
        </w:rPr>
        <w:t>Minimálne 7 (sedem) kalendárnych dní pred začiatkom prác je zhotoviteľ povinný predložiť objednávateľovi kontrolný a skúšobný plán stavby v súlade s požiadavkami noriem a technickými predpismi MD SR na odsúhlasenie laboratóriom objednávateľa.</w:t>
      </w:r>
    </w:p>
    <w:p w14:paraId="3325BCC8"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49C81833" w14:textId="77777777" w:rsidR="00FA2806" w:rsidRPr="00D05403" w:rsidRDefault="00FA2806" w:rsidP="00FA2806">
      <w:pPr>
        <w:tabs>
          <w:tab w:val="left" w:pos="567"/>
          <w:tab w:val="left" w:pos="9072"/>
        </w:tabs>
        <w:spacing w:line="264" w:lineRule="auto"/>
        <w:ind w:left="567"/>
        <w:jc w:val="both"/>
        <w:rPr>
          <w:rFonts w:ascii="Arial" w:hAnsi="Arial" w:cs="Arial"/>
          <w:sz w:val="20"/>
          <w:szCs w:val="20"/>
        </w:rPr>
      </w:pPr>
    </w:p>
    <w:p w14:paraId="1C554AAD" w14:textId="77777777" w:rsidR="00FA2806" w:rsidRPr="00D05403" w:rsidRDefault="00FA2806" w:rsidP="00FA2806">
      <w:pPr>
        <w:tabs>
          <w:tab w:val="left" w:pos="9072"/>
        </w:tabs>
        <w:spacing w:line="264" w:lineRule="auto"/>
        <w:jc w:val="center"/>
        <w:rPr>
          <w:rFonts w:ascii="Arial" w:hAnsi="Arial" w:cs="Arial"/>
          <w:b/>
          <w:bCs/>
          <w:i/>
          <w:iCs/>
          <w:sz w:val="20"/>
          <w:szCs w:val="20"/>
        </w:rPr>
      </w:pPr>
      <w:r w:rsidRPr="00D05403">
        <w:rPr>
          <w:rFonts w:ascii="Arial" w:hAnsi="Arial" w:cs="Arial"/>
          <w:b/>
          <w:bCs/>
          <w:i/>
          <w:iCs/>
          <w:sz w:val="20"/>
          <w:szCs w:val="20"/>
        </w:rPr>
        <w:t>Článok XII</w:t>
      </w:r>
    </w:p>
    <w:p w14:paraId="0F1E82C7" w14:textId="77777777" w:rsidR="00FA2806" w:rsidRPr="00D05403" w:rsidRDefault="00FA2806" w:rsidP="00FA2806">
      <w:pPr>
        <w:tabs>
          <w:tab w:val="left" w:pos="9072"/>
        </w:tabs>
        <w:spacing w:line="264" w:lineRule="auto"/>
        <w:jc w:val="center"/>
        <w:rPr>
          <w:rFonts w:ascii="Arial" w:hAnsi="Arial" w:cs="Arial"/>
          <w:b/>
          <w:spacing w:val="-2"/>
          <w:sz w:val="20"/>
          <w:szCs w:val="20"/>
        </w:rPr>
      </w:pPr>
      <w:r w:rsidRPr="00D05403">
        <w:rPr>
          <w:rFonts w:ascii="Arial" w:hAnsi="Arial" w:cs="Arial"/>
          <w:b/>
          <w:bCs/>
          <w:i/>
          <w:iCs/>
          <w:sz w:val="20"/>
          <w:szCs w:val="20"/>
        </w:rPr>
        <w:t>Spolupráca zhotoviteľa s objednávateľom na stavbe</w:t>
      </w:r>
    </w:p>
    <w:p w14:paraId="208BBB0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Zhotoviteľ poveruje funkciou stavbyvedúceho ......................................... a v prípade jeho neprítomnosti ........................................., ktorý je oprávnený ho zastupovať pri prevzatí staveniska, zisťovaní skutočne vykonaných prác, na kontrolných dňoch, odovzdaní   samostatného diela.</w:t>
      </w:r>
    </w:p>
    <w:p w14:paraId="2B93A263"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Objednávateľ poveruje funkciou trvalého technického dozoru a občasným technickým dozorom: špecialista opráv v zmysle prílohy č. 7 a v ich neprítomnosti bude technický dozor vykonávať poverený zástupca objednávateľa – menovite bude upresnený pri odovzdaní staveniska. Technický </w:t>
      </w:r>
      <w:r w:rsidRPr="00D05403">
        <w:rPr>
          <w:rFonts w:ascii="Arial" w:hAnsi="Arial" w:cs="Arial"/>
          <w:sz w:val="20"/>
          <w:szCs w:val="20"/>
        </w:rPr>
        <w:lastRenderedPageBreak/>
        <w:t>dozor bude zastupovať objednávateľa pri odovzdaní staveniska, zisťovaní skutočne vykonaných prác, na kontrolných dňoch, odovzdaní a prevzatí samostatného diela.</w:t>
      </w:r>
    </w:p>
    <w:p w14:paraId="59C98070"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zmeny stavbyvedúceho počas trvania zmluvy, zhotoviteľ je oprávnený zmeniť stavbyvedúceho len s predchádzajúcim písomným súhlasom objednávateľa, listom podpísaným štatutármi objednávateľa. Objednávateľom písomne odsúhlasená osoba stavbyvedúceho je poverená výkonom funkcie až do doby ukončenia platnosti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225125AD" w14:textId="77777777" w:rsidR="00FA2806" w:rsidRPr="00D05403" w:rsidRDefault="00FA2806" w:rsidP="00FA2806">
      <w:pPr>
        <w:numPr>
          <w:ilvl w:val="0"/>
          <w:numId w:val="53"/>
        </w:numPr>
        <w:spacing w:before="120" w:line="264" w:lineRule="auto"/>
        <w:ind w:left="567" w:hanging="567"/>
        <w:jc w:val="both"/>
        <w:rPr>
          <w:rFonts w:ascii="Arial" w:hAnsi="Arial" w:cs="Arial"/>
          <w:sz w:val="20"/>
          <w:szCs w:val="20"/>
        </w:rPr>
      </w:pPr>
      <w:r w:rsidRPr="00D05403">
        <w:rPr>
          <w:rFonts w:ascii="Arial" w:hAnsi="Arial" w:cs="Arial"/>
          <w:sz w:val="20"/>
          <w:szCs w:val="20"/>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1E1F2149" w14:textId="77777777" w:rsidR="00FA2806" w:rsidRPr="00D05403" w:rsidRDefault="00FA2806" w:rsidP="00FA2806">
      <w:pPr>
        <w:rPr>
          <w:rFonts w:ascii="Arial" w:hAnsi="Arial" w:cs="Arial"/>
          <w:bCs/>
          <w:iCs/>
          <w:sz w:val="20"/>
          <w:szCs w:val="20"/>
        </w:rPr>
      </w:pPr>
    </w:p>
    <w:p w14:paraId="2B4CB348" w14:textId="77777777" w:rsidR="00FA2806" w:rsidRPr="00D05403" w:rsidRDefault="00FA2806" w:rsidP="00FA2806">
      <w:pPr>
        <w:rPr>
          <w:rFonts w:ascii="Arial" w:hAnsi="Arial" w:cs="Arial"/>
          <w:bCs/>
          <w:iCs/>
          <w:sz w:val="20"/>
          <w:szCs w:val="20"/>
        </w:rPr>
      </w:pPr>
    </w:p>
    <w:p w14:paraId="388688C1"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XIII</w:t>
      </w:r>
    </w:p>
    <w:p w14:paraId="1C39256A"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Ukončenie zmluvy</w:t>
      </w:r>
    </w:p>
    <w:p w14:paraId="575D0A0E"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Táto zmluva zanikne splnením všetkých práv a povinností obidvoch zmluvných strán. Zmluvu je možné ukončiť písomnou dohodou zmluvných strán, písomným odstúpením od zmluvy niektorou zmluvnou stranou a výpoveďou objednávateľa.</w:t>
      </w:r>
    </w:p>
    <w:p w14:paraId="27579DEB"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bCs/>
          <w:iCs/>
          <w:sz w:val="20"/>
          <w:szCs w:val="20"/>
        </w:rPr>
        <w:t>Ukončením zmluvy akýmkoľvek spôsobom nie sú dotknuté práva objednávateľa súvisiace so zádržným v zmysle Článku V bod 5.6 a nasl. zmluvy, s plynutím záručnej doby a zodpovednosťou za vady vzťahujúce sa na samostatné dielo. Ukončením zmluvy akýmkoľvek spôsobom nie je dotknuté právo objednávateľa na zaplatenie zmluvných pokút a/alebo náhrady škody v zmysle zmluvy.</w:t>
      </w:r>
    </w:p>
    <w:p w14:paraId="67520A40"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zániku zmluvy dohodou zmluvných strán, táto zaniká dňom uvedeným v tejto  dohode (ďalej len „</w:t>
      </w:r>
      <w:r w:rsidRPr="00D05403">
        <w:rPr>
          <w:rFonts w:ascii="Arial" w:hAnsi="Arial" w:cs="Arial"/>
          <w:b/>
          <w:sz w:val="20"/>
          <w:szCs w:val="20"/>
        </w:rPr>
        <w:t>deň zániku zmluvy dohodou</w:t>
      </w:r>
      <w:r w:rsidRPr="00D05403">
        <w:rPr>
          <w:rFonts w:ascii="Arial" w:hAnsi="Arial" w:cs="Arial"/>
          <w:sz w:val="20"/>
          <w:szCs w:val="20"/>
        </w:rPr>
        <w:t xml:space="preserve">“). V tejto dohode sa upravia aj vzájomné nároky zmluvných strán vzniknuté z plnenia zmluvných povinností alebo z ich porušenia druhou zmluvnou stranou ku dňu zániku zmluvy dohodou. </w:t>
      </w:r>
    </w:p>
    <w:p w14:paraId="516016D6"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6E58E48F" w14:textId="77777777" w:rsidR="00FA2806" w:rsidRPr="00D05403" w:rsidRDefault="00FA2806" w:rsidP="00FA2806">
      <w:pPr>
        <w:numPr>
          <w:ilvl w:val="0"/>
          <w:numId w:val="63"/>
        </w:numPr>
        <w:spacing w:before="120" w:line="264" w:lineRule="auto"/>
        <w:ind w:left="567" w:hanging="567"/>
        <w:jc w:val="both"/>
        <w:rPr>
          <w:rFonts w:ascii="Arial" w:hAnsi="Arial" w:cs="Arial"/>
          <w:bCs/>
          <w:iCs/>
          <w:sz w:val="20"/>
          <w:szCs w:val="20"/>
        </w:rPr>
      </w:pPr>
      <w:r w:rsidRPr="00D05403">
        <w:rPr>
          <w:rFonts w:ascii="Arial" w:hAnsi="Arial" w:cs="Arial"/>
          <w:sz w:val="20"/>
          <w:szCs w:val="20"/>
        </w:rPr>
        <w:t>Objednávateľ je oprávnený okamžite odstúpiť od zmluvy v prípade podstatného porušenia zmluvy zhotoviteľom. Na účely tejto zmluvy sa za podstatné porušenie zmluvy zhotoviteľom považuje najmä:</w:t>
      </w:r>
    </w:p>
    <w:p w14:paraId="63453377"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sa preukáže, že zhotoviteľ v rámci procesu verejného obstarávania, výsledkom ktorého je uzatvorenie tejto zmluvy predložil nepravdivé doklady alebo uviedol nepravdivé, neúplné alebo skreslené údaje;</w:t>
      </w:r>
    </w:p>
    <w:p w14:paraId="70D43D43"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zmení subdodávateľa bez predchádzajúceho písomného súhlasu objednávateľa alebo zmení rozsah subdodávok oproti ponuke;</w:t>
      </w:r>
    </w:p>
    <w:p w14:paraId="193F15CC"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nedodrží celkovú lehotu vykonania diela uvedenú v Článku II bod 2.1 zmluvy, ak nenastanú okolnosti vylučujúce zodpovednosť upravené v zmluve;</w:t>
      </w:r>
    </w:p>
    <w:p w14:paraId="243400AA" w14:textId="072B2701"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nedodrží lehoty uvedené v Článku II bod 2.6 a 2.7 zmluvy,</w:t>
      </w:r>
    </w:p>
    <w:p w14:paraId="7A0A2D2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t>ak zhotoviteľ nedodržiava kvalitu vykonávania diela, resp. samostatného diela podľa TKP, STN a EN a vady zistené objednávateľom počas vykonávania samostatného diela neodstráni v dohodnutých termínoch a dohodnutým spôsobom podľa tejto zmluvy;</w:t>
      </w:r>
    </w:p>
    <w:p w14:paraId="73734898" w14:textId="77777777"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lang w:eastAsia="cs-CZ"/>
        </w:rPr>
        <w:t>ak zhotoviteľ neodstráni vady zistené pri preberaní samostatného diela v lehote podľa Článku X bod 10.7 zmluvy alebo počas záručnej doby v lehote podľa Článok VII bod 7.2, 7.7., 7.8. a 7.9 zmluvy, ak nebola písomne dohodnutá iná doba;</w:t>
      </w:r>
    </w:p>
    <w:p w14:paraId="28B4F32B" w14:textId="225A6EC4" w:rsidR="00FA2806" w:rsidRPr="00D05403" w:rsidRDefault="00FA2806" w:rsidP="00FA2806">
      <w:pPr>
        <w:pStyle w:val="Odsekzoznamu"/>
        <w:numPr>
          <w:ilvl w:val="0"/>
          <w:numId w:val="64"/>
        </w:numPr>
        <w:spacing w:before="60" w:line="264" w:lineRule="auto"/>
        <w:jc w:val="both"/>
        <w:rPr>
          <w:rFonts w:cs="Arial"/>
          <w:sz w:val="20"/>
          <w:szCs w:val="20"/>
        </w:rPr>
      </w:pPr>
      <w:r w:rsidRPr="00D05403">
        <w:rPr>
          <w:rFonts w:cs="Arial"/>
          <w:sz w:val="20"/>
          <w:szCs w:val="20"/>
        </w:rPr>
        <w:lastRenderedPageBreak/>
        <w:t>ak zhotoviteľ poruší ustanovenie Článku II bod 2.</w:t>
      </w:r>
      <w:r w:rsidR="004F0B81">
        <w:rPr>
          <w:rFonts w:cs="Arial"/>
          <w:sz w:val="20"/>
          <w:szCs w:val="20"/>
        </w:rPr>
        <w:t>9</w:t>
      </w:r>
      <w:r w:rsidRPr="00D05403">
        <w:rPr>
          <w:rFonts w:cs="Arial"/>
          <w:sz w:val="20"/>
          <w:szCs w:val="20"/>
        </w:rPr>
        <w:t xml:space="preserve"> a 2.10 zmluvy; Článku VIII bod 8.2, 8.3, 8.6, 8.9, 8.10, 8.11 a 8.18; Článok IX; Článok XV bod 15.2 zmluvy;</w:t>
      </w:r>
    </w:p>
    <w:p w14:paraId="40E18D84" w14:textId="77777777" w:rsidR="00FA2806" w:rsidRPr="00D05403" w:rsidRDefault="00FA2806" w:rsidP="00FA2806">
      <w:pPr>
        <w:pStyle w:val="Odsekzoznamu"/>
        <w:numPr>
          <w:ilvl w:val="0"/>
          <w:numId w:val="64"/>
        </w:numPr>
        <w:spacing w:before="60" w:line="264" w:lineRule="auto"/>
        <w:jc w:val="both"/>
      </w:pPr>
      <w:r w:rsidRPr="00D05403">
        <w:rPr>
          <w:rFonts w:cs="Arial"/>
          <w:sz w:val="20"/>
          <w:szCs w:val="20"/>
        </w:rPr>
        <w:t>v ďalších prípadoch uvedených v ZVO;</w:t>
      </w:r>
    </w:p>
    <w:p w14:paraId="27FED314" w14:textId="77777777" w:rsidR="00FA2806" w:rsidRPr="00D05403" w:rsidRDefault="00FA2806" w:rsidP="00FA2806">
      <w:pPr>
        <w:pStyle w:val="Odsekzoznamu"/>
        <w:numPr>
          <w:ilvl w:val="0"/>
          <w:numId w:val="64"/>
        </w:numPr>
        <w:spacing w:before="60" w:line="264" w:lineRule="auto"/>
        <w:jc w:val="both"/>
        <w:rPr>
          <w:sz w:val="20"/>
        </w:rPr>
      </w:pPr>
      <w:r w:rsidRPr="00D05403">
        <w:rPr>
          <w:sz w:val="20"/>
        </w:rPr>
        <w:t>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w:t>
      </w:r>
      <w:r w:rsidRPr="00D05403" w:rsidDel="001E0233">
        <w:rPr>
          <w:sz w:val="20"/>
        </w:rPr>
        <w:t xml:space="preserve"> </w:t>
      </w:r>
    </w:p>
    <w:p w14:paraId="75F45CBC" w14:textId="77777777" w:rsidR="00FA2806" w:rsidRPr="00D05403" w:rsidRDefault="00FA2806" w:rsidP="00FA2806">
      <w:pPr>
        <w:numPr>
          <w:ilvl w:val="0"/>
          <w:numId w:val="63"/>
        </w:numPr>
        <w:spacing w:before="120" w:line="264" w:lineRule="auto"/>
        <w:ind w:left="567" w:hanging="567"/>
        <w:contextualSpacing/>
        <w:jc w:val="both"/>
        <w:rPr>
          <w:rFonts w:ascii="Arial" w:hAnsi="Arial" w:cs="Arial"/>
          <w:sz w:val="20"/>
          <w:szCs w:val="20"/>
        </w:rPr>
      </w:pPr>
      <w:r w:rsidRPr="00D05403">
        <w:rPr>
          <w:rFonts w:ascii="Arial" w:hAnsi="Arial" w:cs="Arial"/>
          <w:sz w:val="20"/>
          <w:szCs w:val="20"/>
        </w:rPr>
        <w:t xml:space="preserve">V prípade nepodstatného porušenia zmluvy sú zmluvné strany oprávnené od zmluvy odstúpiť </w:t>
      </w:r>
      <w:r w:rsidRPr="00D05403">
        <w:rPr>
          <w:rFonts w:ascii="Arial" w:hAnsi="Arial" w:cs="Arial"/>
          <w:sz w:val="20"/>
          <w:szCs w:val="20"/>
        </w:rPr>
        <w:br/>
        <w:t xml:space="preserve">po márnom uplynutí primeranej lehoty stanovenej v písomnej výzve druhej zmluvnej strany na odstránenie konania v rozpore so zmluvou, prílohami a právnymi predpismi ako aj následkov takéhoto konania, ktorá bude riadne doručená na adresu sídla druhej zmluvnej strany. Ak sa zmluvné strany písomne nedohodnú inak, primeranou lehotou podľa predchádzajúcej vety je </w:t>
      </w:r>
      <w:r w:rsidRPr="00D05403">
        <w:rPr>
          <w:rFonts w:ascii="Arial" w:hAnsi="Arial" w:cs="Arial"/>
          <w:sz w:val="20"/>
          <w:szCs w:val="20"/>
        </w:rPr>
        <w:br/>
        <w:t>10 (desať) kalendárnych dní.</w:t>
      </w:r>
    </w:p>
    <w:p w14:paraId="3A969A86"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Objednávateľ je oprávnený vypovedať zmluvu bez uvedenia dôvodu. Výpoveď musí mať písomnú formu. Výpovedná lehota je 2 (dva) týždne a začína plynúť dňom doručenia výpovede zhotoviteľovi.</w:t>
      </w:r>
    </w:p>
    <w:p w14:paraId="3EB2D4D5"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V prípade výpovede zmluvy podľa bodu 13.7 tohto článku zmluvy má zhotoviteľ nárok, aby mu objednávateľ zaplatil časť z ceny diela uvedenú v Článku III bod 3.1 zmluvy zodpovedajúcu vykonaným prácam na diele ku dňu uplynutia výpovednej lehoty. Do 14 (štrnástich) kalendárnych dní odo dňa uplynutia výpovednej lehoty je zhotoviteľ povinný odovzdať objednávateľovi dielo, resp. časti diela v stave zodpovedajúcom vykonaným prácam (vykonanému dielu, resp. samostatnému dielu) ku dňu uplynutia výpovednej lehoty. Odovzdanie a prevzatie vykonanej časti diela podľa tohto bodu sa uskutoční podpísaním </w:t>
      </w:r>
      <w:r w:rsidRPr="00D05403">
        <w:rPr>
          <w:rFonts w:ascii="Arial" w:hAnsi="Arial" w:cs="Arial"/>
          <w:sz w:val="20"/>
          <w:szCs w:val="20"/>
          <w:lang w:eastAsia="cs-CZ"/>
        </w:rPr>
        <w:t>preberacieho protokolu</w:t>
      </w:r>
      <w:r w:rsidRPr="00D05403">
        <w:rPr>
          <w:rFonts w:ascii="Arial" w:hAnsi="Arial" w:cs="Arial"/>
          <w:color w:val="FF0000"/>
          <w:sz w:val="20"/>
          <w:szCs w:val="20"/>
          <w:lang w:eastAsia="cs-CZ"/>
        </w:rPr>
        <w:t xml:space="preserve"> </w:t>
      </w:r>
      <w:r w:rsidRPr="00D05403">
        <w:rPr>
          <w:rFonts w:ascii="Arial" w:hAnsi="Arial" w:cs="Arial"/>
          <w:sz w:val="20"/>
          <w:szCs w:val="20"/>
        </w:rPr>
        <w:t xml:space="preserve">v zmysle Článku X bod 10.8 zmluvy. </w:t>
      </w:r>
    </w:p>
    <w:p w14:paraId="6D9BB429" w14:textId="77777777" w:rsidR="00FA2806" w:rsidRPr="00D05403" w:rsidRDefault="00FA2806" w:rsidP="00FA2806">
      <w:pPr>
        <w:numPr>
          <w:ilvl w:val="0"/>
          <w:numId w:val="63"/>
        </w:numPr>
        <w:spacing w:before="120" w:line="264" w:lineRule="auto"/>
        <w:ind w:left="567" w:hanging="567"/>
        <w:jc w:val="both"/>
        <w:rPr>
          <w:rFonts w:ascii="Arial" w:hAnsi="Arial" w:cs="Arial"/>
          <w:sz w:val="20"/>
          <w:szCs w:val="20"/>
        </w:rPr>
      </w:pPr>
      <w:r w:rsidRPr="00D05403">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zmluvy. Za akúkoľvek inú zmenu sa považuje aj zmena bankového spojenia zhotoviteľa, pričom k tejto informácii predloží aj potvrdenie príslušnej banky.</w:t>
      </w:r>
    </w:p>
    <w:p w14:paraId="095B7F5C" w14:textId="77777777" w:rsidR="00FA2806" w:rsidRPr="00D05403" w:rsidRDefault="00FA2806" w:rsidP="00FA2806">
      <w:pPr>
        <w:tabs>
          <w:tab w:val="left" w:pos="9072"/>
        </w:tabs>
        <w:spacing w:line="264" w:lineRule="auto"/>
        <w:rPr>
          <w:rFonts w:ascii="Arial" w:hAnsi="Arial" w:cs="Arial"/>
          <w:bCs/>
          <w:iCs/>
          <w:sz w:val="20"/>
          <w:szCs w:val="20"/>
        </w:rPr>
      </w:pPr>
    </w:p>
    <w:p w14:paraId="1631A6A5" w14:textId="77777777" w:rsidR="00FA2806" w:rsidRPr="00D05403" w:rsidRDefault="00FA2806" w:rsidP="00FA2806">
      <w:pPr>
        <w:tabs>
          <w:tab w:val="left" w:pos="9072"/>
        </w:tabs>
        <w:spacing w:line="264" w:lineRule="auto"/>
        <w:rPr>
          <w:rFonts w:ascii="Arial" w:hAnsi="Arial" w:cs="Arial"/>
          <w:bCs/>
          <w:iCs/>
          <w:sz w:val="20"/>
          <w:szCs w:val="20"/>
        </w:rPr>
      </w:pPr>
    </w:p>
    <w:p w14:paraId="09D2C097"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t>Čl. XIV</w:t>
      </w:r>
    </w:p>
    <w:p w14:paraId="7533209E"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Doručovanie</w:t>
      </w:r>
    </w:p>
    <w:p w14:paraId="45773D57" w14:textId="77777777" w:rsidR="00FA2806" w:rsidRPr="00D05403" w:rsidRDefault="00FA2806" w:rsidP="00FA2806">
      <w:pPr>
        <w:spacing w:before="120" w:line="264" w:lineRule="auto"/>
        <w:ind w:left="567"/>
        <w:jc w:val="both"/>
        <w:rPr>
          <w:rFonts w:ascii="Arial" w:hAnsi="Arial" w:cs="Arial"/>
          <w:sz w:val="20"/>
          <w:szCs w:val="20"/>
        </w:rPr>
      </w:pPr>
      <w:r w:rsidRPr="00D05403">
        <w:rPr>
          <w:rFonts w:ascii="Arial" w:hAnsi="Arial" w:cs="Arial"/>
          <w:sz w:val="20"/>
          <w:szCs w:val="20"/>
        </w:rPr>
        <w:t>Zmluvné strany sa dohodli, že písomná komunikácia podľa zmluvy alebo v súvislosti so zmluvou, sa bude doručovať doporučene poštou, kuriérom alebo osobne, ak táto zmluva výslovne neurčuje iný spôsob doručovania. Za deň doručenia sa považuje deň prevzatia písomnosti druhou zmluvnou stranou (ďalej len „</w:t>
      </w:r>
      <w:r w:rsidRPr="00D05403">
        <w:rPr>
          <w:rFonts w:ascii="Arial" w:hAnsi="Arial" w:cs="Arial"/>
          <w:b/>
          <w:sz w:val="20"/>
          <w:szCs w:val="20"/>
        </w:rPr>
        <w:t>adresát</w:t>
      </w:r>
      <w:r w:rsidRPr="00D05403">
        <w:rPr>
          <w:rFonts w:ascii="Arial" w:hAnsi="Arial" w:cs="Arial"/>
          <w:sz w:val="20"/>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zmluvnej stane, ktorá ju odoslala (ďalej len „</w:t>
      </w:r>
      <w:r w:rsidRPr="00D05403">
        <w:rPr>
          <w:rFonts w:ascii="Arial" w:hAnsi="Arial" w:cs="Arial"/>
          <w:b/>
          <w:sz w:val="20"/>
          <w:szCs w:val="20"/>
        </w:rPr>
        <w:t>odosielateľ</w:t>
      </w:r>
      <w:r w:rsidRPr="00D05403">
        <w:rPr>
          <w:rFonts w:ascii="Arial" w:hAnsi="Arial" w:cs="Arial"/>
          <w:sz w:val="20"/>
          <w:szCs w:val="20"/>
        </w:rPr>
        <w:t>“) s označením pošty „adresát neznámy“ alebo „adresát sa odsťahoval“ alebo s inou poznámkou podobného významu, za deň doručenia sa považuje deň vrátenia zásielky odosielateľovi. V prípadoch podľa Článku II bod 2.1, 2.2 a 2.3 zmluvy a výslovne uvedených v zmluve sa doručovanie môže uskutočniť formou emailu (aj bez podpísania zaručeným elektronickým podpisom). Zmluvné strany sa dohodli, že sú povinné potvrdiť prijatie e-mailu druhej zmluvnej strane najneskôr do 48 hodín, ak táto zmluva neuvádza inak.</w:t>
      </w:r>
    </w:p>
    <w:p w14:paraId="0A791AD6" w14:textId="5FB6BA40" w:rsidR="00FA2806" w:rsidRDefault="00FA2806" w:rsidP="00FA2806">
      <w:pPr>
        <w:tabs>
          <w:tab w:val="left" w:pos="9072"/>
        </w:tabs>
        <w:spacing w:line="264" w:lineRule="auto"/>
        <w:rPr>
          <w:rFonts w:ascii="Arial" w:hAnsi="Arial" w:cs="Arial"/>
          <w:bCs/>
          <w:iCs/>
          <w:sz w:val="20"/>
          <w:szCs w:val="20"/>
        </w:rPr>
      </w:pPr>
    </w:p>
    <w:p w14:paraId="0014153A" w14:textId="2F59FBB4" w:rsidR="00E16295" w:rsidRDefault="00E16295" w:rsidP="00FA2806">
      <w:pPr>
        <w:tabs>
          <w:tab w:val="left" w:pos="9072"/>
        </w:tabs>
        <w:spacing w:line="264" w:lineRule="auto"/>
        <w:rPr>
          <w:rFonts w:ascii="Arial" w:hAnsi="Arial" w:cs="Arial"/>
          <w:bCs/>
          <w:iCs/>
          <w:sz w:val="20"/>
          <w:szCs w:val="20"/>
        </w:rPr>
      </w:pPr>
    </w:p>
    <w:p w14:paraId="2A19F7F7" w14:textId="654D065A" w:rsidR="00E16295" w:rsidRDefault="00E16295" w:rsidP="00FA2806">
      <w:pPr>
        <w:tabs>
          <w:tab w:val="left" w:pos="9072"/>
        </w:tabs>
        <w:spacing w:line="264" w:lineRule="auto"/>
        <w:rPr>
          <w:rFonts w:ascii="Arial" w:hAnsi="Arial" w:cs="Arial"/>
          <w:bCs/>
          <w:iCs/>
          <w:sz w:val="20"/>
          <w:szCs w:val="20"/>
        </w:rPr>
      </w:pPr>
    </w:p>
    <w:p w14:paraId="56F99431" w14:textId="4B69BA60" w:rsidR="00E16295" w:rsidRDefault="00E16295" w:rsidP="00FA2806">
      <w:pPr>
        <w:tabs>
          <w:tab w:val="left" w:pos="9072"/>
        </w:tabs>
        <w:spacing w:line="264" w:lineRule="auto"/>
        <w:rPr>
          <w:rFonts w:ascii="Arial" w:hAnsi="Arial" w:cs="Arial"/>
          <w:bCs/>
          <w:iCs/>
          <w:sz w:val="20"/>
          <w:szCs w:val="20"/>
        </w:rPr>
      </w:pPr>
    </w:p>
    <w:p w14:paraId="321FDF20" w14:textId="77777777" w:rsidR="00E16295" w:rsidRPr="00D05403" w:rsidRDefault="00E16295" w:rsidP="00FA2806">
      <w:pPr>
        <w:tabs>
          <w:tab w:val="left" w:pos="9072"/>
        </w:tabs>
        <w:spacing w:line="264" w:lineRule="auto"/>
        <w:rPr>
          <w:rFonts w:ascii="Arial" w:hAnsi="Arial" w:cs="Arial"/>
          <w:bCs/>
          <w:iCs/>
          <w:sz w:val="20"/>
          <w:szCs w:val="20"/>
        </w:rPr>
      </w:pPr>
    </w:p>
    <w:p w14:paraId="63072A41" w14:textId="77777777" w:rsidR="00FA2806" w:rsidRPr="00D05403" w:rsidRDefault="00FA2806" w:rsidP="00FA2806">
      <w:pPr>
        <w:tabs>
          <w:tab w:val="left" w:pos="9072"/>
        </w:tabs>
        <w:spacing w:line="264" w:lineRule="auto"/>
        <w:rPr>
          <w:rFonts w:ascii="Arial" w:hAnsi="Arial" w:cs="Arial"/>
          <w:bCs/>
          <w:iCs/>
          <w:sz w:val="20"/>
          <w:szCs w:val="20"/>
        </w:rPr>
      </w:pPr>
    </w:p>
    <w:p w14:paraId="24ECE764" w14:textId="77777777" w:rsidR="00FA2806" w:rsidRPr="00D05403" w:rsidRDefault="00FA2806" w:rsidP="00FA2806">
      <w:pPr>
        <w:tabs>
          <w:tab w:val="left" w:pos="9072"/>
        </w:tabs>
        <w:spacing w:line="264" w:lineRule="auto"/>
        <w:jc w:val="center"/>
        <w:rPr>
          <w:rFonts w:ascii="Arial" w:hAnsi="Arial" w:cs="Arial"/>
          <w:b/>
          <w:bCs/>
          <w:i/>
          <w:iCs/>
          <w:sz w:val="20"/>
          <w:szCs w:val="20"/>
          <w:u w:val="single"/>
        </w:rPr>
      </w:pPr>
      <w:r w:rsidRPr="00D05403">
        <w:rPr>
          <w:rFonts w:ascii="Arial" w:hAnsi="Arial" w:cs="Arial"/>
          <w:b/>
          <w:bCs/>
          <w:i/>
          <w:iCs/>
          <w:sz w:val="20"/>
          <w:szCs w:val="20"/>
          <w:u w:val="single"/>
        </w:rPr>
        <w:lastRenderedPageBreak/>
        <w:t>Čl. XV</w:t>
      </w:r>
    </w:p>
    <w:p w14:paraId="2F75B0C2" w14:textId="77777777" w:rsidR="00FA2806" w:rsidRPr="00D05403" w:rsidRDefault="00FA2806" w:rsidP="00FA2806">
      <w:pPr>
        <w:tabs>
          <w:tab w:val="left" w:pos="9072"/>
        </w:tabs>
        <w:spacing w:line="264" w:lineRule="auto"/>
        <w:jc w:val="center"/>
        <w:rPr>
          <w:rFonts w:ascii="Arial" w:hAnsi="Arial" w:cs="Arial"/>
          <w:bCs/>
          <w:iCs/>
          <w:sz w:val="20"/>
          <w:szCs w:val="20"/>
        </w:rPr>
      </w:pPr>
      <w:r w:rsidRPr="00D05403">
        <w:rPr>
          <w:rFonts w:ascii="Arial" w:hAnsi="Arial" w:cs="Arial"/>
          <w:b/>
          <w:bCs/>
          <w:i/>
          <w:iCs/>
          <w:sz w:val="20"/>
          <w:szCs w:val="20"/>
          <w:u w:val="single"/>
        </w:rPr>
        <w:t>Záverečné ustanovenia</w:t>
      </w:r>
    </w:p>
    <w:p w14:paraId="510ADC9D"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Práva a povinnosti zmluvných strán neupravené v tejto zmluve sa riadia príslušnými ustanoveniami Obchodného zákonníka a ostatnými všeobecne záväznými právnymi predpismi platnými a účinnými v Slovenskej republike. Zmluvné strany sa dohodli, že v prípade vzniku sporov zmluvných strán týkajúcich  sa tejto zmluvy a jej aplikácie, ak sa ich nepodarí urovnať iným spôsobom a jednou zo zmluvných strán je zahraničný subjekt, je daná právomoc a príslušnosť  súdov Slovenskej republiky.</w:t>
      </w:r>
    </w:p>
    <w:p w14:paraId="28BE6095"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odstúpiť. Nárok objednávateľa na náhradu škody tým nie je dotknutý.</w:t>
      </w:r>
    </w:p>
    <w:p w14:paraId="2A8BFD09"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Zmluva je vyhotovená v 5 (piatich) rovnopisoch, pričom pre objednávateľa sú určené 3  (tri) rovnopisy a pre zhotoviteľa  2 (dva) rovnopisy.</w:t>
      </w:r>
    </w:p>
    <w:p w14:paraId="577711F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sa dohodli, že túto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ustanovenia § 18 ZVO.</w:t>
      </w:r>
    </w:p>
    <w:p w14:paraId="0DFA214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Zmluvné strany prehlasujú, že sa s obsahom zmluvy oboznámili, túto uzatvorili slobodne a vážne, že sa zhoduje s ich prejavom vôle a svoj súhlas s jej obsahom potvrdzujú vlastnoručným podpisom.</w:t>
      </w:r>
    </w:p>
    <w:p w14:paraId="4FDC739E"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 xml:space="preserve">Táto zmluva nadobúda platnosť dňom jej podpísania oboma zmluvnými stranami a účinnosť dňom nasledujúcim po dni jej zverejnenia v Centrálnom registri zmlúv </w:t>
      </w:r>
      <w:r w:rsidRPr="00D05403">
        <w:rPr>
          <w:rFonts w:ascii="Arial" w:hAnsi="Arial" w:cs="Arial"/>
          <w:bCs/>
          <w:sz w:val="20"/>
          <w:szCs w:val="20"/>
        </w:rPr>
        <w:t>vedenom Úradom vlády Slovenskej republiky v súlade s ustanovením § 47a ods. 1 Občianskeho zákonníka a v súlade s ustanovením § 5a ods. 2 zákona č. 211/2000 Z. z. o slobodnom prístupe k informáciám a o zmene a doplnení niektorých zákonov (zákon o slobode informácií) v znení neskorších predpisov.</w:t>
      </w:r>
    </w:p>
    <w:p w14:paraId="574C5CC6" w14:textId="77777777" w:rsidR="00FA2806" w:rsidRPr="00D05403" w:rsidRDefault="00FA2806" w:rsidP="00FA2806">
      <w:pPr>
        <w:numPr>
          <w:ilvl w:val="0"/>
          <w:numId w:val="55"/>
        </w:numPr>
        <w:spacing w:before="120" w:line="264" w:lineRule="auto"/>
        <w:ind w:left="567" w:hanging="567"/>
        <w:jc w:val="both"/>
        <w:rPr>
          <w:rFonts w:ascii="Arial" w:hAnsi="Arial" w:cs="Arial"/>
          <w:sz w:val="20"/>
          <w:szCs w:val="20"/>
        </w:rPr>
      </w:pPr>
      <w:r w:rsidRPr="00D05403">
        <w:rPr>
          <w:rFonts w:ascii="Arial" w:hAnsi="Arial" w:cs="Arial"/>
          <w:sz w:val="20"/>
          <w:szCs w:val="20"/>
        </w:rPr>
        <w:t>Neoddeliteľnou súčasťou zmluvy sú prílohy:</w:t>
      </w:r>
    </w:p>
    <w:p w14:paraId="5860428E" w14:textId="77E2CE4C" w:rsidR="00FA2806" w:rsidRPr="00D05403" w:rsidRDefault="00FA2806" w:rsidP="00FA2806">
      <w:pPr>
        <w:ind w:left="567"/>
        <w:jc w:val="both"/>
        <w:rPr>
          <w:rFonts w:ascii="Arial" w:hAnsi="Arial" w:cs="Arial"/>
          <w:b/>
          <w:bCs/>
          <w:sz w:val="20"/>
          <w:szCs w:val="20"/>
        </w:rPr>
      </w:pPr>
      <w:r w:rsidRPr="00D05403">
        <w:rPr>
          <w:rFonts w:ascii="Arial" w:hAnsi="Arial" w:cs="Arial"/>
          <w:b/>
          <w:sz w:val="20"/>
          <w:szCs w:val="20"/>
        </w:rPr>
        <w:t>Príloha č. 1</w:t>
      </w:r>
      <w:r w:rsidR="005E30F6">
        <w:rPr>
          <w:rFonts w:ascii="Arial" w:hAnsi="Arial" w:cs="Arial"/>
          <w:b/>
          <w:sz w:val="20"/>
          <w:szCs w:val="20"/>
        </w:rPr>
        <w:t xml:space="preserve"> </w:t>
      </w:r>
      <w:r w:rsidR="00386D55">
        <w:rPr>
          <w:rFonts w:ascii="Arial" w:hAnsi="Arial" w:cs="Arial"/>
          <w:bCs/>
          <w:sz w:val="20"/>
          <w:szCs w:val="20"/>
        </w:rPr>
        <w:t xml:space="preserve">- </w:t>
      </w:r>
      <w:r w:rsidRPr="00D05403">
        <w:rPr>
          <w:rFonts w:ascii="Arial" w:hAnsi="Arial" w:cs="Arial"/>
          <w:bCs/>
          <w:sz w:val="20"/>
          <w:szCs w:val="20"/>
        </w:rPr>
        <w:t xml:space="preserve">Špecifikácia ceny: ocenený výkaz výmer </w:t>
      </w:r>
    </w:p>
    <w:p w14:paraId="7FE63220" w14:textId="5C0266E8" w:rsidR="00FA2806" w:rsidRPr="00D05403" w:rsidRDefault="00FA2806" w:rsidP="00FA2806">
      <w:pPr>
        <w:ind w:left="567"/>
        <w:jc w:val="both"/>
        <w:rPr>
          <w:rFonts w:ascii="Arial" w:hAnsi="Arial" w:cs="Arial"/>
          <w:b/>
          <w:sz w:val="20"/>
          <w:szCs w:val="20"/>
        </w:rPr>
      </w:pPr>
      <w:r w:rsidRPr="00D05403">
        <w:rPr>
          <w:rFonts w:ascii="Arial" w:hAnsi="Arial" w:cs="Arial"/>
          <w:b/>
          <w:sz w:val="20"/>
          <w:szCs w:val="20"/>
        </w:rPr>
        <w:t>Príloha č. 2</w:t>
      </w:r>
      <w:r w:rsidR="00386D55">
        <w:rPr>
          <w:rFonts w:ascii="Arial" w:hAnsi="Arial" w:cs="Arial"/>
          <w:b/>
          <w:sz w:val="20"/>
          <w:szCs w:val="20"/>
        </w:rPr>
        <w:t xml:space="preserve"> -</w:t>
      </w:r>
      <w:r w:rsidRPr="00D05403">
        <w:rPr>
          <w:rFonts w:ascii="Arial" w:hAnsi="Arial" w:cs="Arial"/>
          <w:sz w:val="20"/>
          <w:szCs w:val="20"/>
        </w:rPr>
        <w:t xml:space="preserve"> Zoznam subdodávateľov a podiel subdodávok</w:t>
      </w:r>
      <w:r w:rsidRPr="00D05403">
        <w:rPr>
          <w:rFonts w:ascii="Arial" w:hAnsi="Arial" w:cs="Arial"/>
          <w:b/>
          <w:sz w:val="20"/>
          <w:szCs w:val="20"/>
        </w:rPr>
        <w:t xml:space="preserve"> </w:t>
      </w:r>
    </w:p>
    <w:p w14:paraId="3D1DEF16" w14:textId="6DA549CE"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3</w:t>
      </w:r>
      <w:r w:rsidR="005E30F6">
        <w:rPr>
          <w:rFonts w:ascii="Arial" w:hAnsi="Arial" w:cs="Arial"/>
          <w:b/>
          <w:sz w:val="20"/>
          <w:szCs w:val="20"/>
        </w:rPr>
        <w:t xml:space="preserve"> </w:t>
      </w:r>
      <w:r w:rsidR="00386D55">
        <w:rPr>
          <w:rFonts w:ascii="Arial" w:hAnsi="Arial" w:cs="Arial"/>
          <w:b/>
          <w:sz w:val="20"/>
          <w:szCs w:val="20"/>
        </w:rPr>
        <w:t xml:space="preserve">- </w:t>
      </w:r>
      <w:r w:rsidRPr="00D05403">
        <w:rPr>
          <w:rFonts w:ascii="Arial" w:hAnsi="Arial" w:cs="Arial"/>
          <w:sz w:val="20"/>
          <w:szCs w:val="20"/>
        </w:rPr>
        <w:t>Opis predmetu zákazky</w:t>
      </w:r>
    </w:p>
    <w:p w14:paraId="4069E367" w14:textId="63786C7B" w:rsidR="00FA2806" w:rsidRPr="00D05403" w:rsidRDefault="00FA2806" w:rsidP="00FA2806">
      <w:pPr>
        <w:ind w:left="567"/>
        <w:jc w:val="both"/>
        <w:rPr>
          <w:rFonts w:ascii="Arial" w:hAnsi="Arial" w:cs="Arial"/>
          <w:sz w:val="20"/>
          <w:szCs w:val="20"/>
        </w:rPr>
      </w:pPr>
      <w:r w:rsidRPr="00D05403">
        <w:rPr>
          <w:rFonts w:ascii="Arial" w:hAnsi="Arial" w:cs="Arial"/>
          <w:b/>
          <w:sz w:val="20"/>
          <w:szCs w:val="20"/>
        </w:rPr>
        <w:t>Príloha č. 4</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Harmonogram postupu a trvania prác</w:t>
      </w:r>
    </w:p>
    <w:p w14:paraId="3006A9D6" w14:textId="77777777" w:rsidR="00A215C2" w:rsidRDefault="00FA2806" w:rsidP="00FA2806">
      <w:pPr>
        <w:ind w:left="567"/>
        <w:jc w:val="both"/>
        <w:rPr>
          <w:rFonts w:ascii="Arial" w:hAnsi="Arial" w:cs="Arial"/>
          <w:sz w:val="20"/>
          <w:szCs w:val="20"/>
        </w:rPr>
      </w:pPr>
      <w:r w:rsidRPr="00D05403">
        <w:rPr>
          <w:rFonts w:ascii="Arial" w:hAnsi="Arial" w:cs="Arial"/>
          <w:b/>
          <w:sz w:val="20"/>
          <w:szCs w:val="20"/>
        </w:rPr>
        <w:t>Príloha č. 5</w:t>
      </w:r>
      <w:r w:rsidR="00386D55">
        <w:rPr>
          <w:rFonts w:ascii="Arial" w:hAnsi="Arial" w:cs="Arial"/>
          <w:b/>
          <w:sz w:val="20"/>
          <w:szCs w:val="20"/>
        </w:rPr>
        <w:t xml:space="preserve"> -</w:t>
      </w:r>
      <w:r w:rsidRPr="00D05403">
        <w:rPr>
          <w:rFonts w:ascii="Arial" w:hAnsi="Arial" w:cs="Arial"/>
          <w:b/>
          <w:sz w:val="20"/>
          <w:szCs w:val="20"/>
        </w:rPr>
        <w:t xml:space="preserve"> </w:t>
      </w:r>
      <w:r w:rsidRPr="00D05403">
        <w:rPr>
          <w:rFonts w:ascii="Arial" w:hAnsi="Arial" w:cs="Arial"/>
          <w:sz w:val="20"/>
          <w:szCs w:val="20"/>
        </w:rPr>
        <w:t xml:space="preserve">Metodický pokyn Ministerstva dopravy a výstavby SR č. 19/2022, ktorým sa stanovuje </w:t>
      </w:r>
    </w:p>
    <w:p w14:paraId="5537068A" w14:textId="77777777" w:rsidR="00A215C2" w:rsidRDefault="00A215C2" w:rsidP="00A215C2">
      <w:pPr>
        <w:ind w:left="1704"/>
        <w:jc w:val="both"/>
        <w:rPr>
          <w:rFonts w:ascii="Arial" w:hAnsi="Arial" w:cs="Arial"/>
          <w:sz w:val="20"/>
          <w:szCs w:val="20"/>
        </w:rPr>
      </w:pPr>
      <w:r>
        <w:rPr>
          <w:rFonts w:ascii="Arial" w:hAnsi="Arial" w:cs="Arial"/>
          <w:b/>
          <w:sz w:val="20"/>
          <w:szCs w:val="20"/>
        </w:rPr>
        <w:t xml:space="preserve">  </w:t>
      </w:r>
      <w:r w:rsidR="00FA2806" w:rsidRPr="00D05403">
        <w:rPr>
          <w:rFonts w:ascii="Arial" w:hAnsi="Arial" w:cs="Arial"/>
          <w:sz w:val="20"/>
          <w:szCs w:val="20"/>
        </w:rPr>
        <w:t xml:space="preserve">mechanizmus úpravy ceny v dôsledku zmien nákladov pri projektoch opravy a údržby, </w:t>
      </w:r>
      <w:r>
        <w:rPr>
          <w:rFonts w:ascii="Arial" w:hAnsi="Arial" w:cs="Arial"/>
          <w:sz w:val="20"/>
          <w:szCs w:val="20"/>
        </w:rPr>
        <w:t xml:space="preserve">  </w:t>
      </w:r>
    </w:p>
    <w:p w14:paraId="3945BA0A" w14:textId="36CDD10A" w:rsidR="00FA2806" w:rsidRPr="00D05403" w:rsidRDefault="00A215C2" w:rsidP="00A215C2">
      <w:pPr>
        <w:ind w:left="1704"/>
        <w:jc w:val="both"/>
        <w:rPr>
          <w:rFonts w:ascii="Arial" w:hAnsi="Arial" w:cs="Arial"/>
          <w:b/>
          <w:sz w:val="20"/>
          <w:szCs w:val="20"/>
        </w:rPr>
      </w:pPr>
      <w:r>
        <w:rPr>
          <w:rFonts w:ascii="Arial" w:hAnsi="Arial" w:cs="Arial"/>
          <w:sz w:val="20"/>
          <w:szCs w:val="20"/>
        </w:rPr>
        <w:t xml:space="preserve">  </w:t>
      </w:r>
      <w:r w:rsidR="00FA2806" w:rsidRPr="00D05403">
        <w:rPr>
          <w:rFonts w:ascii="Arial" w:hAnsi="Arial" w:cs="Arial"/>
          <w:sz w:val="20"/>
          <w:szCs w:val="20"/>
        </w:rPr>
        <w:t xml:space="preserve">výstavby, modernizácie a rekonštrukcie inžinierskych stavieb a budov </w:t>
      </w:r>
    </w:p>
    <w:p w14:paraId="42FEE062" w14:textId="48E6F72F" w:rsidR="00FA2806" w:rsidRPr="00D05403"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6 </w:t>
      </w:r>
      <w:r w:rsidR="00386D55">
        <w:rPr>
          <w:rFonts w:ascii="Arial" w:hAnsi="Arial" w:cs="Arial"/>
          <w:b/>
          <w:sz w:val="20"/>
          <w:szCs w:val="20"/>
        </w:rPr>
        <w:t xml:space="preserve">- </w:t>
      </w:r>
      <w:r w:rsidRPr="00D05403">
        <w:rPr>
          <w:rFonts w:ascii="Arial" w:hAnsi="Arial" w:cs="Arial"/>
          <w:sz w:val="20"/>
          <w:szCs w:val="20"/>
        </w:rPr>
        <w:t>Tabuľka údajov o úpravách ceny v dôsledku zmien nákladov</w:t>
      </w:r>
    </w:p>
    <w:p w14:paraId="46F2E5C5" w14:textId="05E01428" w:rsidR="00FA2806" w:rsidRDefault="00FA2806" w:rsidP="00FA2806">
      <w:pPr>
        <w:spacing w:after="120"/>
        <w:ind w:left="567"/>
        <w:jc w:val="both"/>
        <w:rPr>
          <w:rFonts w:ascii="Arial" w:hAnsi="Arial" w:cs="Arial"/>
          <w:sz w:val="20"/>
          <w:szCs w:val="20"/>
        </w:rPr>
      </w:pPr>
      <w:r w:rsidRPr="00D05403">
        <w:rPr>
          <w:rFonts w:ascii="Arial" w:hAnsi="Arial" w:cs="Arial"/>
          <w:b/>
          <w:sz w:val="20"/>
          <w:szCs w:val="20"/>
        </w:rPr>
        <w:t xml:space="preserve">Príloha č. 7 </w:t>
      </w:r>
      <w:r w:rsidR="00386D55">
        <w:rPr>
          <w:rFonts w:ascii="Arial" w:hAnsi="Arial" w:cs="Arial"/>
          <w:b/>
          <w:sz w:val="20"/>
          <w:szCs w:val="20"/>
        </w:rPr>
        <w:t>-</w:t>
      </w:r>
      <w:r w:rsidRPr="00D05403">
        <w:rPr>
          <w:rFonts w:ascii="Arial" w:hAnsi="Arial" w:cs="Arial"/>
          <w:b/>
          <w:sz w:val="20"/>
          <w:szCs w:val="20"/>
        </w:rPr>
        <w:t xml:space="preserve"> </w:t>
      </w:r>
      <w:r w:rsidRPr="00A215C2">
        <w:rPr>
          <w:rFonts w:ascii="Arial" w:hAnsi="Arial" w:cs="Arial"/>
          <w:sz w:val="20"/>
          <w:szCs w:val="20"/>
        </w:rPr>
        <w:t>Zoznam oprávnených osôb</w:t>
      </w:r>
    </w:p>
    <w:p w14:paraId="0071F231" w14:textId="561FE366" w:rsidR="00774D8A" w:rsidRDefault="00774D8A" w:rsidP="00FA2806">
      <w:pPr>
        <w:spacing w:after="120"/>
        <w:ind w:left="567"/>
        <w:jc w:val="both"/>
        <w:rPr>
          <w:rFonts w:ascii="Arial" w:hAnsi="Arial" w:cs="Arial"/>
          <w:sz w:val="20"/>
          <w:szCs w:val="20"/>
        </w:rPr>
      </w:pPr>
    </w:p>
    <w:p w14:paraId="20639C7B" w14:textId="25871771" w:rsidR="00774D8A" w:rsidRDefault="00774D8A" w:rsidP="00FA2806">
      <w:pPr>
        <w:spacing w:after="120"/>
        <w:ind w:left="567"/>
        <w:jc w:val="both"/>
        <w:rPr>
          <w:rFonts w:ascii="Arial" w:hAnsi="Arial" w:cs="Arial"/>
          <w:sz w:val="20"/>
          <w:szCs w:val="20"/>
        </w:rPr>
      </w:pPr>
    </w:p>
    <w:p w14:paraId="4A9B1FEB" w14:textId="3CE0C964" w:rsidR="00774D8A" w:rsidRDefault="00774D8A" w:rsidP="00FA2806">
      <w:pPr>
        <w:spacing w:after="120"/>
        <w:ind w:left="567"/>
        <w:jc w:val="both"/>
        <w:rPr>
          <w:rFonts w:ascii="Arial" w:hAnsi="Arial" w:cs="Arial"/>
          <w:sz w:val="20"/>
          <w:szCs w:val="20"/>
        </w:rPr>
      </w:pPr>
    </w:p>
    <w:p w14:paraId="169AD420" w14:textId="26FDE637" w:rsidR="00774D8A" w:rsidRDefault="00774D8A" w:rsidP="00FA2806">
      <w:pPr>
        <w:spacing w:after="120"/>
        <w:ind w:left="567"/>
        <w:jc w:val="both"/>
        <w:rPr>
          <w:rFonts w:ascii="Arial" w:hAnsi="Arial" w:cs="Arial"/>
          <w:sz w:val="20"/>
          <w:szCs w:val="20"/>
        </w:rPr>
      </w:pPr>
    </w:p>
    <w:p w14:paraId="7575A272" w14:textId="1CCD2634" w:rsidR="00774D8A" w:rsidRDefault="00774D8A" w:rsidP="00FA2806">
      <w:pPr>
        <w:spacing w:after="120"/>
        <w:ind w:left="567"/>
        <w:jc w:val="both"/>
        <w:rPr>
          <w:rFonts w:ascii="Arial" w:hAnsi="Arial" w:cs="Arial"/>
          <w:sz w:val="20"/>
          <w:szCs w:val="20"/>
        </w:rPr>
      </w:pPr>
    </w:p>
    <w:p w14:paraId="053F6BFD" w14:textId="0DCB4A95" w:rsidR="00774D8A" w:rsidRDefault="00774D8A" w:rsidP="00FA2806">
      <w:pPr>
        <w:spacing w:after="120"/>
        <w:ind w:left="567"/>
        <w:jc w:val="both"/>
        <w:rPr>
          <w:rFonts w:ascii="Arial" w:hAnsi="Arial" w:cs="Arial"/>
          <w:sz w:val="20"/>
          <w:szCs w:val="20"/>
        </w:rPr>
      </w:pPr>
    </w:p>
    <w:p w14:paraId="4AF8EC3A" w14:textId="19A09AA5" w:rsidR="00774D8A" w:rsidRDefault="00774D8A" w:rsidP="00FA2806">
      <w:pPr>
        <w:spacing w:after="120"/>
        <w:ind w:left="567"/>
        <w:jc w:val="both"/>
        <w:rPr>
          <w:rFonts w:ascii="Arial" w:hAnsi="Arial" w:cs="Arial"/>
          <w:sz w:val="20"/>
          <w:szCs w:val="20"/>
        </w:rPr>
      </w:pPr>
    </w:p>
    <w:p w14:paraId="41597020" w14:textId="72106CC6" w:rsidR="00774D8A" w:rsidRDefault="00774D8A" w:rsidP="00FA2806">
      <w:pPr>
        <w:spacing w:after="120"/>
        <w:ind w:left="567"/>
        <w:jc w:val="both"/>
        <w:rPr>
          <w:rFonts w:ascii="Arial" w:hAnsi="Arial" w:cs="Arial"/>
          <w:sz w:val="20"/>
          <w:szCs w:val="20"/>
        </w:rPr>
      </w:pPr>
    </w:p>
    <w:p w14:paraId="7B29CD61" w14:textId="2468D6DD" w:rsidR="00774D8A" w:rsidRDefault="00774D8A" w:rsidP="00FA2806">
      <w:pPr>
        <w:spacing w:after="120"/>
        <w:ind w:left="567"/>
        <w:jc w:val="both"/>
        <w:rPr>
          <w:rFonts w:ascii="Arial" w:hAnsi="Arial" w:cs="Arial"/>
          <w:sz w:val="20"/>
          <w:szCs w:val="20"/>
        </w:rPr>
      </w:pPr>
    </w:p>
    <w:p w14:paraId="65079C0C" w14:textId="77777777" w:rsidR="00774D8A" w:rsidRPr="00A215C2" w:rsidRDefault="00774D8A" w:rsidP="00FA2806">
      <w:pPr>
        <w:spacing w:after="120"/>
        <w:ind w:left="567"/>
        <w:jc w:val="both"/>
        <w:rPr>
          <w:rFonts w:ascii="Arial" w:hAnsi="Arial" w:cs="Arial"/>
          <w:sz w:val="20"/>
          <w:szCs w:val="20"/>
        </w:rPr>
      </w:pPr>
    </w:p>
    <w:p w14:paraId="6F658C0F" w14:textId="77777777" w:rsidR="00FA2806" w:rsidRPr="00D05403" w:rsidRDefault="00FA2806" w:rsidP="00FA2806">
      <w:pPr>
        <w:pStyle w:val="Odsekzoznamu"/>
        <w:numPr>
          <w:ilvl w:val="0"/>
          <w:numId w:val="55"/>
        </w:numPr>
        <w:ind w:left="567" w:hanging="567"/>
        <w:jc w:val="both"/>
        <w:rPr>
          <w:rFonts w:cs="Arial"/>
          <w:b/>
          <w:sz w:val="20"/>
          <w:szCs w:val="20"/>
        </w:rPr>
      </w:pPr>
      <w:r w:rsidRPr="00D05403">
        <w:rPr>
          <w:rFonts w:cs="Arial"/>
          <w:sz w:val="20"/>
          <w:szCs w:val="20"/>
        </w:rPr>
        <w:lastRenderedPageBreak/>
        <w:t>Z hľadiska predmetu zákazky súčasťou tejto rámcovej dohody sú:</w:t>
      </w:r>
    </w:p>
    <w:p w14:paraId="25BAFEF5"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súťažné podklady</w:t>
      </w:r>
      <w:r w:rsidRPr="00D05403">
        <w:rPr>
          <w:rFonts w:ascii="Arial" w:hAnsi="Arial" w:cs="Arial"/>
          <w:sz w:val="20"/>
          <w:szCs w:val="20"/>
        </w:rPr>
        <w:sym w:font="Symbol (AS)" w:char="002A"/>
      </w:r>
    </w:p>
    <w:p w14:paraId="11D3B8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ponuka zhotoviteľa* </w:t>
      </w:r>
    </w:p>
    <w:p w14:paraId="026821E0"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 xml:space="preserve">ponúkané jednotkové ceny </w:t>
      </w:r>
    </w:p>
    <w:p w14:paraId="6FE84033" w14:textId="77777777" w:rsidR="00FA2806" w:rsidRPr="00D05403" w:rsidRDefault="00FA2806" w:rsidP="00FA2806">
      <w:pPr>
        <w:widowControl w:val="0"/>
        <w:numPr>
          <w:ilvl w:val="0"/>
          <w:numId w:val="35"/>
        </w:numPr>
        <w:tabs>
          <w:tab w:val="left" w:pos="360"/>
        </w:tabs>
        <w:ind w:left="567" w:firstLine="0"/>
        <w:rPr>
          <w:rFonts w:ascii="Arial" w:hAnsi="Arial" w:cs="Arial"/>
          <w:sz w:val="20"/>
          <w:szCs w:val="20"/>
        </w:rPr>
      </w:pPr>
      <w:r w:rsidRPr="00D05403">
        <w:rPr>
          <w:rFonts w:ascii="Arial" w:hAnsi="Arial" w:cs="Arial"/>
          <w:sz w:val="20"/>
          <w:szCs w:val="20"/>
        </w:rPr>
        <w:t>schválené počiatočné skúšky a dokumentácia kvality</w:t>
      </w:r>
      <w:r w:rsidRPr="00D05403">
        <w:rPr>
          <w:rFonts w:ascii="Arial" w:hAnsi="Arial" w:cs="Arial"/>
          <w:sz w:val="20"/>
          <w:szCs w:val="20"/>
        </w:rPr>
        <w:sym w:font="Symbol (AS)" w:char="002A"/>
      </w:r>
      <w:r w:rsidRPr="00D05403">
        <w:rPr>
          <w:rFonts w:ascii="Arial" w:hAnsi="Arial" w:cs="Arial"/>
          <w:sz w:val="20"/>
          <w:szCs w:val="20"/>
        </w:rPr>
        <w:t xml:space="preserve"> </w:t>
      </w:r>
    </w:p>
    <w:p w14:paraId="3BF3DCB7" w14:textId="77777777" w:rsidR="00FA2806" w:rsidRPr="00D05403" w:rsidRDefault="00FA2806" w:rsidP="00FA2806">
      <w:pPr>
        <w:widowControl w:val="0"/>
        <w:numPr>
          <w:ilvl w:val="0"/>
          <w:numId w:val="35"/>
        </w:numPr>
        <w:ind w:left="567" w:firstLine="0"/>
        <w:rPr>
          <w:rFonts w:ascii="Arial" w:hAnsi="Arial" w:cs="Arial"/>
          <w:sz w:val="20"/>
          <w:szCs w:val="20"/>
        </w:rPr>
      </w:pPr>
      <w:r w:rsidRPr="00D05403">
        <w:rPr>
          <w:rFonts w:ascii="Arial" w:hAnsi="Arial" w:cs="Arial"/>
          <w:sz w:val="20"/>
          <w:szCs w:val="20"/>
        </w:rPr>
        <w:t xml:space="preserve">príručka kvality alebo kontrolný a skúšobný plán </w:t>
      </w:r>
      <w:r w:rsidRPr="00D05403">
        <w:rPr>
          <w:rFonts w:ascii="Arial" w:hAnsi="Arial" w:cs="Arial"/>
          <w:sz w:val="20"/>
          <w:szCs w:val="20"/>
        </w:rPr>
        <w:sym w:font="Symbol (AS)" w:char="002A"/>
      </w:r>
    </w:p>
    <w:p w14:paraId="15673086" w14:textId="77777777" w:rsidR="00FA2806" w:rsidRPr="00D05403" w:rsidRDefault="00FA2806" w:rsidP="00FA2806">
      <w:pPr>
        <w:widowControl w:val="0"/>
        <w:numPr>
          <w:ilvl w:val="0"/>
          <w:numId w:val="35"/>
        </w:numPr>
        <w:spacing w:line="360" w:lineRule="auto"/>
        <w:ind w:left="567" w:firstLine="0"/>
        <w:rPr>
          <w:rFonts w:ascii="Arial" w:hAnsi="Arial" w:cs="Arial"/>
          <w:sz w:val="20"/>
          <w:szCs w:val="20"/>
        </w:rPr>
      </w:pPr>
      <w:r w:rsidRPr="00D05403">
        <w:rPr>
          <w:rFonts w:ascii="Arial" w:hAnsi="Arial" w:cs="Arial"/>
          <w:sz w:val="20"/>
          <w:szCs w:val="20"/>
        </w:rPr>
        <w:t xml:space="preserve">harmonogram postupu a trvania prác * </w:t>
      </w:r>
    </w:p>
    <w:p w14:paraId="32BD4891" w14:textId="77777777" w:rsidR="00FA2806" w:rsidRPr="00D05403" w:rsidRDefault="00FA2806" w:rsidP="00FA2806">
      <w:pPr>
        <w:widowControl w:val="0"/>
        <w:ind w:left="567"/>
        <w:jc w:val="both"/>
        <w:rPr>
          <w:rFonts w:ascii="Arial" w:hAnsi="Arial" w:cs="Arial"/>
          <w:b/>
          <w:i/>
          <w:sz w:val="20"/>
          <w:szCs w:val="20"/>
        </w:rPr>
      </w:pPr>
      <w:r w:rsidRPr="00D05403">
        <w:rPr>
          <w:rFonts w:ascii="Arial" w:hAnsi="Arial" w:cs="Arial"/>
          <w:b/>
          <w:i/>
          <w:sz w:val="20"/>
          <w:szCs w:val="20"/>
        </w:rPr>
        <w:t xml:space="preserve">Pozn. </w:t>
      </w:r>
      <w:r w:rsidRPr="00D05403">
        <w:rPr>
          <w:rFonts w:ascii="Arial" w:hAnsi="Arial" w:cs="Arial"/>
          <w:sz w:val="20"/>
          <w:szCs w:val="20"/>
        </w:rPr>
        <w:sym w:font="Symbol (AS)" w:char="002A"/>
      </w:r>
      <w:r w:rsidRPr="00D05403">
        <w:rPr>
          <w:rFonts w:ascii="Arial" w:hAnsi="Arial" w:cs="Arial"/>
          <w:b/>
          <w:i/>
          <w:sz w:val="20"/>
          <w:szCs w:val="20"/>
        </w:rPr>
        <w:t xml:space="preserve"> Neprikladajú sa ku každému vyhotoveniu zmluvy, ale ich obsah je zmluvne záväzný, pokiaľ ho zmluva o dielo neupravuje </w:t>
      </w:r>
    </w:p>
    <w:p w14:paraId="2295ABE2" w14:textId="77777777" w:rsidR="00FA2806" w:rsidRPr="00D05403" w:rsidRDefault="00FA2806" w:rsidP="00FA2806">
      <w:pPr>
        <w:pStyle w:val="Odsekzoznamu"/>
        <w:spacing w:before="120" w:after="120"/>
        <w:ind w:left="567"/>
        <w:jc w:val="both"/>
        <w:rPr>
          <w:rFonts w:cs="Arial"/>
          <w:sz w:val="20"/>
          <w:szCs w:val="20"/>
        </w:rPr>
      </w:pPr>
      <w:r w:rsidRPr="00D05403">
        <w:rPr>
          <w:rFonts w:cs="Arial"/>
          <w:sz w:val="20"/>
          <w:szCs w:val="20"/>
        </w:rPr>
        <w:t>V prípade, ak vysvetlenia súťažných podkladov menia alebo dopĺňajú ustanovenia zmluvy o dielo, v takom prípade majú pred týmito ustanoveniami zmluvy o dielo prednosť a platia vysvetlenia súťažných podkladov.</w:t>
      </w:r>
    </w:p>
    <w:p w14:paraId="62EFC255" w14:textId="77777777" w:rsidR="00FA2806" w:rsidRPr="00D05403" w:rsidRDefault="00FA2806" w:rsidP="00FA2806">
      <w:pPr>
        <w:spacing w:line="264" w:lineRule="auto"/>
        <w:ind w:right="1"/>
        <w:jc w:val="both"/>
        <w:rPr>
          <w:rFonts w:ascii="Arial" w:hAnsi="Arial" w:cs="Arial"/>
          <w:noProof/>
          <w:sz w:val="20"/>
          <w:szCs w:val="20"/>
        </w:rPr>
      </w:pPr>
    </w:p>
    <w:p w14:paraId="22FF30CA" w14:textId="77777777" w:rsidR="00FA2806" w:rsidRPr="00D05403" w:rsidRDefault="00FA2806" w:rsidP="00FA2806">
      <w:pPr>
        <w:spacing w:line="264" w:lineRule="auto"/>
        <w:ind w:right="1"/>
        <w:jc w:val="both"/>
        <w:rPr>
          <w:rFonts w:ascii="Arial" w:hAnsi="Arial" w:cs="Arial"/>
          <w:noProof/>
          <w:sz w:val="20"/>
          <w:szCs w:val="20"/>
        </w:rPr>
      </w:pPr>
    </w:p>
    <w:p w14:paraId="32FF7D2A"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V ........................... dňa................</w:t>
      </w:r>
      <w:r w:rsidRPr="00D05403">
        <w:rPr>
          <w:rFonts w:ascii="Arial" w:hAnsi="Arial" w:cs="Arial"/>
          <w:sz w:val="20"/>
          <w:szCs w:val="20"/>
        </w:rPr>
        <w:tab/>
        <w:t>V ............................. dňa .......................</w:t>
      </w:r>
    </w:p>
    <w:p w14:paraId="0E718E8D" w14:textId="77777777" w:rsidR="00FA2806" w:rsidRPr="00D05403" w:rsidRDefault="00FA2806" w:rsidP="00FA2806">
      <w:pPr>
        <w:tabs>
          <w:tab w:val="left" w:pos="426"/>
          <w:tab w:val="left" w:pos="5387"/>
        </w:tabs>
        <w:spacing w:line="264" w:lineRule="auto"/>
        <w:jc w:val="both"/>
        <w:rPr>
          <w:rFonts w:ascii="Arial" w:hAnsi="Arial" w:cs="Arial"/>
          <w:sz w:val="20"/>
          <w:szCs w:val="20"/>
        </w:rPr>
      </w:pPr>
    </w:p>
    <w:p w14:paraId="357665FB"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ab/>
      </w:r>
    </w:p>
    <w:p w14:paraId="1A330ED9" w14:textId="77777777" w:rsidR="00FA2806" w:rsidRPr="00D05403" w:rsidRDefault="00FA2806" w:rsidP="00FA2806">
      <w:pPr>
        <w:tabs>
          <w:tab w:val="left" w:pos="426"/>
          <w:tab w:val="left" w:pos="5387"/>
        </w:tabs>
        <w:spacing w:line="264" w:lineRule="auto"/>
        <w:jc w:val="both"/>
        <w:rPr>
          <w:rFonts w:ascii="Arial" w:hAnsi="Arial" w:cs="Arial"/>
          <w:sz w:val="20"/>
          <w:szCs w:val="20"/>
        </w:rPr>
      </w:pPr>
      <w:r w:rsidRPr="00D05403">
        <w:rPr>
          <w:rFonts w:ascii="Arial" w:hAnsi="Arial" w:cs="Arial"/>
          <w:sz w:val="20"/>
          <w:szCs w:val="20"/>
        </w:rPr>
        <w:t>zhotoviteľ:</w:t>
      </w:r>
      <w:r w:rsidRPr="00D05403">
        <w:rPr>
          <w:rFonts w:ascii="Arial" w:hAnsi="Arial" w:cs="Arial"/>
          <w:sz w:val="20"/>
          <w:szCs w:val="20"/>
        </w:rPr>
        <w:tab/>
        <w:t>objednávateľ:</w:t>
      </w:r>
    </w:p>
    <w:p w14:paraId="33CD6B4E" w14:textId="77777777" w:rsidR="00FA2806" w:rsidRPr="00D05403" w:rsidRDefault="00FA2806" w:rsidP="00FA2806">
      <w:pPr>
        <w:spacing w:line="264" w:lineRule="auto"/>
        <w:jc w:val="both"/>
        <w:rPr>
          <w:rFonts w:ascii="Arial" w:hAnsi="Arial" w:cs="Arial"/>
          <w:sz w:val="20"/>
          <w:szCs w:val="20"/>
        </w:rPr>
      </w:pPr>
    </w:p>
    <w:p w14:paraId="6A9A6C52" w14:textId="77777777" w:rsidR="00FA2806" w:rsidRPr="00D05403" w:rsidRDefault="00FA2806" w:rsidP="00FA2806">
      <w:pPr>
        <w:spacing w:line="264" w:lineRule="auto"/>
        <w:jc w:val="both"/>
        <w:rPr>
          <w:rFonts w:ascii="Arial" w:hAnsi="Arial" w:cs="Arial"/>
          <w:sz w:val="20"/>
          <w:szCs w:val="20"/>
        </w:rPr>
      </w:pPr>
    </w:p>
    <w:p w14:paraId="413A6F97" w14:textId="77777777" w:rsidR="00FA2806" w:rsidRPr="00D05403" w:rsidRDefault="00FA2806" w:rsidP="00FA2806">
      <w:pPr>
        <w:tabs>
          <w:tab w:val="left" w:pos="5387"/>
        </w:tabs>
        <w:spacing w:line="264" w:lineRule="auto"/>
        <w:jc w:val="both"/>
        <w:rPr>
          <w:rFonts w:ascii="Arial" w:hAnsi="Arial" w:cs="Arial"/>
          <w:sz w:val="20"/>
          <w:szCs w:val="20"/>
        </w:rPr>
      </w:pPr>
      <w:r w:rsidRPr="00D05403">
        <w:rPr>
          <w:rFonts w:ascii="Arial" w:hAnsi="Arial" w:cs="Arial"/>
          <w:sz w:val="20"/>
          <w:szCs w:val="20"/>
        </w:rPr>
        <w:t>.......................................................</w:t>
      </w:r>
      <w:r w:rsidRPr="00D05403">
        <w:rPr>
          <w:rFonts w:ascii="Arial" w:hAnsi="Arial" w:cs="Arial"/>
          <w:sz w:val="20"/>
          <w:szCs w:val="20"/>
        </w:rPr>
        <w:tab/>
        <w:t>.........................................................</w:t>
      </w:r>
    </w:p>
    <w:p w14:paraId="79D7B99C" w14:textId="77777777" w:rsidR="00FA2806" w:rsidRPr="00D05403" w:rsidRDefault="00FA2806" w:rsidP="00FA2806">
      <w:pPr>
        <w:spacing w:line="264" w:lineRule="auto"/>
        <w:rPr>
          <w:rFonts w:ascii="Arial" w:hAnsi="Arial" w:cs="Arial"/>
          <w:b/>
          <w:sz w:val="20"/>
          <w:szCs w:val="20"/>
        </w:rPr>
      </w:pPr>
      <w:r w:rsidRPr="00D05403">
        <w:rPr>
          <w:rFonts w:ascii="Arial" w:hAnsi="Arial" w:cs="Arial"/>
          <w:b/>
          <w:sz w:val="20"/>
          <w:szCs w:val="20"/>
        </w:rPr>
        <w:t>[názov obchodnej spoločnosti/</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t>Národná diaľničná spoločnosť, a.s.</w:t>
      </w:r>
    </w:p>
    <w:p w14:paraId="60BC9573" w14:textId="77777777" w:rsidR="00214837" w:rsidRDefault="00FA2806" w:rsidP="00FA2806">
      <w:pPr>
        <w:spacing w:line="264" w:lineRule="auto"/>
        <w:rPr>
          <w:rFonts w:ascii="Arial" w:hAnsi="Arial" w:cs="Arial"/>
          <w:sz w:val="20"/>
          <w:szCs w:val="20"/>
        </w:rPr>
      </w:pPr>
      <w:r w:rsidRPr="00D05403">
        <w:rPr>
          <w:rFonts w:ascii="Arial" w:hAnsi="Arial" w:cs="Arial"/>
          <w:b/>
          <w:sz w:val="20"/>
          <w:szCs w:val="20"/>
        </w:rPr>
        <w:t>alebo titul meno priezvisko]</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sz w:val="20"/>
          <w:szCs w:val="20"/>
        </w:rPr>
        <w:t xml:space="preserve">Ing. Filip Macháček  </w:t>
      </w:r>
      <w:r w:rsidRPr="00D05403">
        <w:rPr>
          <w:rFonts w:ascii="Arial" w:hAnsi="Arial" w:cs="Arial"/>
          <w:sz w:val="20"/>
          <w:szCs w:val="20"/>
        </w:rPr>
        <w:tab/>
        <w:t xml:space="preserve">                         </w:t>
      </w:r>
    </w:p>
    <w:p w14:paraId="63F899FE" w14:textId="3AD03636"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 xml:space="preserve">[titul, meno, priezvisko konajúcej osoby]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predseda predstavenstva a generálny</w:t>
      </w:r>
    </w:p>
    <w:p w14:paraId="53389D15" w14:textId="77777777" w:rsidR="00FA2806" w:rsidRPr="00D05403" w:rsidRDefault="00FA2806" w:rsidP="00FA2806">
      <w:pPr>
        <w:spacing w:line="264" w:lineRule="auto"/>
        <w:ind w:left="5112" w:firstLine="284"/>
        <w:rPr>
          <w:rFonts w:ascii="Arial" w:hAnsi="Arial" w:cs="Arial"/>
          <w:sz w:val="20"/>
          <w:szCs w:val="20"/>
        </w:rPr>
      </w:pPr>
      <w:r w:rsidRPr="00D05403">
        <w:rPr>
          <w:rFonts w:ascii="Arial" w:hAnsi="Arial" w:cs="Arial"/>
          <w:sz w:val="20"/>
          <w:szCs w:val="20"/>
        </w:rPr>
        <w:t>riaditeľ</w:t>
      </w:r>
    </w:p>
    <w:p w14:paraId="3DEF197A" w14:textId="77777777" w:rsidR="00FA2806" w:rsidRPr="00D05403" w:rsidRDefault="00FA2806" w:rsidP="00FA2806">
      <w:pPr>
        <w:spacing w:line="264" w:lineRule="auto"/>
        <w:rPr>
          <w:rFonts w:ascii="Arial" w:hAnsi="Arial" w:cs="Arial"/>
          <w:sz w:val="20"/>
          <w:szCs w:val="20"/>
        </w:rPr>
      </w:pPr>
      <w:r w:rsidRPr="00D05403">
        <w:rPr>
          <w:rFonts w:ascii="Arial" w:hAnsi="Arial" w:cs="Arial"/>
          <w:sz w:val="20"/>
          <w:szCs w:val="20"/>
        </w:rPr>
        <w:tab/>
        <w:t xml:space="preserve">          </w:t>
      </w:r>
      <w:r w:rsidRPr="00D05403">
        <w:rPr>
          <w:rFonts w:ascii="Arial" w:hAnsi="Arial" w:cs="Arial"/>
          <w:sz w:val="20"/>
          <w:szCs w:val="20"/>
        </w:rPr>
        <w:tab/>
        <w:t xml:space="preserve">    </w:t>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t xml:space="preserve"> </w:t>
      </w:r>
    </w:p>
    <w:p w14:paraId="18B137E9"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 xml:space="preserve">  </w:t>
      </w:r>
    </w:p>
    <w:p w14:paraId="61BAB045" w14:textId="77777777" w:rsidR="00FA2806" w:rsidRPr="00D05403" w:rsidRDefault="00FA2806" w:rsidP="00FA2806">
      <w:pPr>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r w:rsidRPr="00D05403">
        <w:rPr>
          <w:rFonts w:ascii="Arial" w:hAnsi="Arial" w:cs="Arial"/>
          <w:sz w:val="20"/>
          <w:szCs w:val="20"/>
        </w:rPr>
        <w:tab/>
      </w:r>
    </w:p>
    <w:p w14:paraId="520943F9" w14:textId="77777777" w:rsidR="00FA2806" w:rsidRPr="00D05403" w:rsidRDefault="00FA2806" w:rsidP="00FA2806">
      <w:pPr>
        <w:spacing w:line="264" w:lineRule="auto"/>
        <w:jc w:val="both"/>
        <w:rPr>
          <w:rFonts w:ascii="Arial" w:hAnsi="Arial" w:cs="Arial"/>
          <w:sz w:val="20"/>
          <w:szCs w:val="20"/>
        </w:rPr>
      </w:pPr>
    </w:p>
    <w:p w14:paraId="4881796E" w14:textId="77777777" w:rsidR="00FA2806" w:rsidRPr="00D05403" w:rsidRDefault="00FA2806" w:rsidP="00FA2806">
      <w:pPr>
        <w:tabs>
          <w:tab w:val="center" w:pos="212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w:t>
      </w:r>
    </w:p>
    <w:p w14:paraId="2A1C3FDD" w14:textId="4F4B5480" w:rsidR="00FA2806" w:rsidRPr="00D05403" w:rsidRDefault="00FA2806" w:rsidP="00FA2806">
      <w:pPr>
        <w:tabs>
          <w:tab w:val="center" w:pos="2127"/>
          <w:tab w:val="left" w:pos="5387"/>
          <w:tab w:val="center" w:pos="6521"/>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w:t>
      </w:r>
      <w:r w:rsidRPr="00D05403">
        <w:rPr>
          <w:rFonts w:ascii="Arial" w:hAnsi="Arial" w:cs="Arial"/>
          <w:b/>
          <w:sz w:val="20"/>
          <w:szCs w:val="20"/>
        </w:rPr>
        <w:t>Národná diaľničná spoločnosť, a.s.</w:t>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Pr="00D05403">
        <w:rPr>
          <w:rFonts w:ascii="Arial" w:hAnsi="Arial" w:cs="Arial"/>
          <w:b/>
          <w:sz w:val="20"/>
          <w:szCs w:val="20"/>
        </w:rPr>
        <w:tab/>
      </w:r>
      <w:r w:rsidR="00214837">
        <w:rPr>
          <w:rFonts w:ascii="Arial" w:hAnsi="Arial" w:cs="Arial"/>
          <w:b/>
          <w:sz w:val="20"/>
          <w:szCs w:val="20"/>
        </w:rPr>
        <w:t xml:space="preserve"> </w:t>
      </w:r>
      <w:r w:rsidRPr="00D05403">
        <w:rPr>
          <w:rFonts w:ascii="Arial" w:hAnsi="Arial" w:cs="Arial"/>
          <w:sz w:val="20"/>
          <w:szCs w:val="20"/>
        </w:rPr>
        <w:t>PhDr. Rastislav Droppa</w:t>
      </w:r>
      <w:r w:rsidRPr="00D05403">
        <w:rPr>
          <w:rFonts w:ascii="Arial" w:hAnsi="Arial" w:cs="Arial"/>
          <w:sz w:val="20"/>
          <w:szCs w:val="20"/>
        </w:rPr>
        <w:tab/>
      </w:r>
    </w:p>
    <w:p w14:paraId="18CABF07" w14:textId="0258107A" w:rsidR="00FA2806" w:rsidRPr="00A63102" w:rsidRDefault="00FA2806" w:rsidP="00FA2806">
      <w:pPr>
        <w:tabs>
          <w:tab w:val="center" w:pos="2127"/>
          <w:tab w:val="left" w:pos="5387"/>
          <w:tab w:val="center" w:pos="7088"/>
        </w:tabs>
        <w:spacing w:line="264" w:lineRule="auto"/>
        <w:jc w:val="both"/>
        <w:rPr>
          <w:rFonts w:ascii="Arial" w:hAnsi="Arial" w:cs="Arial"/>
          <w:sz w:val="20"/>
          <w:szCs w:val="20"/>
        </w:rPr>
      </w:pPr>
      <w:r w:rsidRPr="00D05403">
        <w:rPr>
          <w:rFonts w:ascii="Arial" w:hAnsi="Arial" w:cs="Arial"/>
          <w:sz w:val="20"/>
          <w:szCs w:val="20"/>
        </w:rPr>
        <w:tab/>
      </w:r>
      <w:r w:rsidRPr="00D05403">
        <w:rPr>
          <w:rFonts w:ascii="Arial" w:hAnsi="Arial" w:cs="Arial"/>
          <w:sz w:val="20"/>
          <w:szCs w:val="20"/>
        </w:rPr>
        <w:tab/>
        <w:t xml:space="preserve"> podpredseda predstavenstva</w:t>
      </w:r>
      <w:r w:rsidRPr="00A63102">
        <w:rPr>
          <w:rFonts w:ascii="Arial" w:hAnsi="Arial" w:cs="Arial"/>
          <w:sz w:val="20"/>
          <w:szCs w:val="20"/>
        </w:rPr>
        <w:t xml:space="preserve"> </w:t>
      </w:r>
    </w:p>
    <w:p w14:paraId="5D621D01" w14:textId="77777777" w:rsidR="00B5403E" w:rsidRDefault="00B5403E" w:rsidP="00A515CC">
      <w:pPr>
        <w:rPr>
          <w:rFonts w:ascii="Arial" w:hAnsi="Arial" w:cs="Arial"/>
          <w:sz w:val="20"/>
          <w:szCs w:val="20"/>
        </w:rPr>
      </w:pPr>
    </w:p>
    <w:p w14:paraId="5B887704" w14:textId="77777777" w:rsidR="00B5403E" w:rsidRDefault="00B5403E" w:rsidP="00A515CC">
      <w:pPr>
        <w:rPr>
          <w:rFonts w:ascii="Arial" w:hAnsi="Arial" w:cs="Arial"/>
          <w:sz w:val="20"/>
          <w:szCs w:val="20"/>
        </w:rPr>
      </w:pPr>
    </w:p>
    <w:p w14:paraId="5D507638" w14:textId="77777777" w:rsidR="00B5403E" w:rsidRDefault="00B5403E" w:rsidP="00A515CC">
      <w:pPr>
        <w:rPr>
          <w:rFonts w:ascii="Arial" w:hAnsi="Arial" w:cs="Arial"/>
          <w:sz w:val="20"/>
          <w:szCs w:val="20"/>
        </w:rPr>
      </w:pPr>
    </w:p>
    <w:p w14:paraId="51F728F2" w14:textId="77777777" w:rsidR="00B5403E" w:rsidRDefault="00B5403E" w:rsidP="00A515CC">
      <w:pPr>
        <w:rPr>
          <w:rFonts w:ascii="Arial" w:hAnsi="Arial" w:cs="Arial"/>
          <w:sz w:val="20"/>
          <w:szCs w:val="20"/>
        </w:rPr>
      </w:pPr>
    </w:p>
    <w:p w14:paraId="208C4223" w14:textId="5763190F" w:rsidR="00B5403E" w:rsidRDefault="00B5403E" w:rsidP="00A515CC">
      <w:pPr>
        <w:rPr>
          <w:rFonts w:ascii="Arial" w:hAnsi="Arial" w:cs="Arial"/>
          <w:sz w:val="20"/>
          <w:szCs w:val="20"/>
        </w:rPr>
      </w:pPr>
    </w:p>
    <w:p w14:paraId="74E455AB" w14:textId="77777777" w:rsidR="00B5403E" w:rsidRDefault="00B5403E" w:rsidP="00A515CC">
      <w:pPr>
        <w:rPr>
          <w:rFonts w:ascii="Arial" w:hAnsi="Arial" w:cs="Arial"/>
          <w:sz w:val="20"/>
          <w:szCs w:val="20"/>
        </w:rPr>
      </w:pPr>
    </w:p>
    <w:p w14:paraId="341969A6" w14:textId="77777777" w:rsidR="00B5403E" w:rsidRDefault="00B5403E" w:rsidP="00A515CC">
      <w:pPr>
        <w:rPr>
          <w:rFonts w:ascii="Arial" w:hAnsi="Arial" w:cs="Arial"/>
          <w:sz w:val="20"/>
          <w:szCs w:val="20"/>
        </w:rPr>
      </w:pPr>
    </w:p>
    <w:p w14:paraId="06B38D17" w14:textId="14849C37" w:rsidR="00F835C1" w:rsidRPr="007A50A0" w:rsidRDefault="00F835C1" w:rsidP="00F835C1">
      <w:pPr>
        <w:pStyle w:val="Bezriadkovania"/>
        <w:tabs>
          <w:tab w:val="left" w:pos="2268"/>
        </w:tabs>
        <w:spacing w:before="120"/>
        <w:ind w:left="2552" w:hanging="2552"/>
        <w:rPr>
          <w:rFonts w:ascii="Arial" w:hAnsi="Arial" w:cs="Arial"/>
          <w:sz w:val="20"/>
          <w:szCs w:val="20"/>
        </w:rPr>
      </w:pPr>
      <w:r w:rsidRPr="007A50A0">
        <w:rPr>
          <w:rFonts w:ascii="Arial" w:hAnsi="Arial" w:cs="Arial"/>
          <w:sz w:val="20"/>
          <w:szCs w:val="20"/>
        </w:rPr>
        <w:t xml:space="preserve">Príloha č. 1 k časti B.3     -  </w:t>
      </w:r>
      <w:r w:rsidRPr="007A50A0">
        <w:rPr>
          <w:rFonts w:ascii="Arial" w:hAnsi="Arial" w:cs="Arial"/>
          <w:sz w:val="20"/>
          <w:szCs w:val="20"/>
        </w:rPr>
        <w:tab/>
      </w:r>
      <w:r w:rsidR="006929DE">
        <w:rPr>
          <w:rFonts w:ascii="Arial" w:hAnsi="Arial" w:cs="Arial"/>
          <w:sz w:val="20"/>
          <w:szCs w:val="20"/>
        </w:rPr>
        <w:t>Návrh na plnenie kritérií</w:t>
      </w:r>
    </w:p>
    <w:p w14:paraId="31385385"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ab/>
      </w:r>
      <w:r w:rsidRPr="007A50A0">
        <w:rPr>
          <w:rFonts w:ascii="Arial" w:hAnsi="Arial" w:cs="Arial"/>
          <w:sz w:val="20"/>
          <w:szCs w:val="20"/>
        </w:rPr>
        <w:tab/>
        <w:t>(zároveň aj ako Príloha č. 1 k časti A.2, Príloha č. 1-4 k časti B.2)</w:t>
      </w:r>
    </w:p>
    <w:p w14:paraId="5128B8D1" w14:textId="77777777" w:rsidR="00F835C1" w:rsidRPr="007A50A0" w:rsidRDefault="00F835C1" w:rsidP="00F835C1">
      <w:pPr>
        <w:pStyle w:val="Bezriadkovania"/>
        <w:tabs>
          <w:tab w:val="left" w:pos="2268"/>
        </w:tabs>
        <w:ind w:left="2552" w:hanging="2552"/>
        <w:rPr>
          <w:rFonts w:ascii="Arial" w:hAnsi="Arial" w:cs="Arial"/>
          <w:sz w:val="20"/>
          <w:szCs w:val="20"/>
        </w:rPr>
      </w:pPr>
      <w:r w:rsidRPr="007A50A0">
        <w:rPr>
          <w:rFonts w:ascii="Arial" w:hAnsi="Arial" w:cs="Arial"/>
          <w:sz w:val="20"/>
          <w:szCs w:val="20"/>
        </w:rPr>
        <w:t xml:space="preserve">Príloha č. 2 k časti B.3  </w:t>
      </w:r>
      <w:r w:rsidRPr="007A50A0">
        <w:rPr>
          <w:rFonts w:ascii="Arial" w:hAnsi="Arial" w:cs="Arial"/>
          <w:sz w:val="20"/>
          <w:szCs w:val="20"/>
        </w:rPr>
        <w:tab/>
        <w:t xml:space="preserve">-  </w:t>
      </w:r>
      <w:r w:rsidRPr="007A50A0">
        <w:rPr>
          <w:rFonts w:ascii="Arial" w:hAnsi="Arial" w:cs="Arial"/>
          <w:sz w:val="20"/>
          <w:szCs w:val="20"/>
        </w:rPr>
        <w:tab/>
        <w:t xml:space="preserve">Zoznam oprávnených osôb </w:t>
      </w:r>
    </w:p>
    <w:p w14:paraId="2247111B"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7 k </w:t>
      </w:r>
      <w:r w:rsidRPr="007A50A0">
        <w:rPr>
          <w:rFonts w:ascii="Arial" w:hAnsi="Arial" w:cs="Arial"/>
          <w:sz w:val="20"/>
          <w:szCs w:val="20"/>
        </w:rPr>
        <w:t>Zmluve</w:t>
      </w:r>
      <w:r w:rsidRPr="007A50A0">
        <w:rPr>
          <w:rFonts w:ascii="Arial" w:hAnsi="Arial" w:cs="Arial"/>
          <w:i/>
          <w:sz w:val="20"/>
          <w:szCs w:val="20"/>
        </w:rPr>
        <w:t>)</w:t>
      </w:r>
    </w:p>
    <w:p w14:paraId="1B67F0DC" w14:textId="77777777" w:rsidR="00F835C1" w:rsidRPr="007A50A0" w:rsidRDefault="00F835C1" w:rsidP="00F835C1">
      <w:pPr>
        <w:tabs>
          <w:tab w:val="left" w:pos="2268"/>
        </w:tabs>
        <w:jc w:val="both"/>
        <w:rPr>
          <w:rFonts w:ascii="Arial" w:hAnsi="Arial" w:cs="Arial"/>
          <w:sz w:val="20"/>
          <w:szCs w:val="20"/>
        </w:rPr>
      </w:pPr>
      <w:r w:rsidRPr="007A50A0">
        <w:rPr>
          <w:rFonts w:ascii="Arial" w:hAnsi="Arial" w:cs="Arial"/>
          <w:sz w:val="20"/>
          <w:szCs w:val="20"/>
        </w:rPr>
        <w:t>Príloha č. 3 k časti B.3      -   Zoznam subdodávateľov a podiel subdodávok</w:t>
      </w:r>
    </w:p>
    <w:p w14:paraId="7D8FD64D" w14:textId="77777777" w:rsidR="00F835C1" w:rsidRPr="007A50A0" w:rsidRDefault="00F835C1" w:rsidP="00F835C1">
      <w:pPr>
        <w:tabs>
          <w:tab w:val="left" w:pos="2268"/>
        </w:tabs>
        <w:jc w:val="both"/>
      </w:pPr>
      <w:r w:rsidRPr="007A50A0">
        <w:rPr>
          <w:rFonts w:ascii="Arial" w:hAnsi="Arial" w:cs="Arial"/>
          <w:i/>
          <w:sz w:val="20"/>
          <w:szCs w:val="20"/>
        </w:rPr>
        <w:tab/>
      </w:r>
      <w:r w:rsidRPr="007A50A0">
        <w:rPr>
          <w:rFonts w:ascii="Arial" w:hAnsi="Arial" w:cs="Arial"/>
          <w:i/>
          <w:sz w:val="20"/>
          <w:szCs w:val="20"/>
        </w:rPr>
        <w:tab/>
      </w:r>
      <w:r w:rsidRPr="007A50A0">
        <w:rPr>
          <w:rFonts w:ascii="Arial" w:hAnsi="Arial" w:cs="Arial"/>
          <w:i/>
          <w:sz w:val="20"/>
          <w:szCs w:val="20"/>
        </w:rPr>
        <w:tab/>
        <w:t>(zároveň Príloha č. 2 k </w:t>
      </w:r>
      <w:r w:rsidRPr="007A50A0">
        <w:rPr>
          <w:rFonts w:ascii="Arial" w:hAnsi="Arial" w:cs="Arial"/>
          <w:sz w:val="20"/>
          <w:szCs w:val="20"/>
        </w:rPr>
        <w:t>Zmluve</w:t>
      </w:r>
      <w:r w:rsidRPr="007A50A0">
        <w:rPr>
          <w:rFonts w:ascii="Arial" w:hAnsi="Arial" w:cs="Arial"/>
          <w:i/>
          <w:sz w:val="20"/>
          <w:szCs w:val="20"/>
        </w:rPr>
        <w:t>)</w:t>
      </w:r>
    </w:p>
    <w:p w14:paraId="121D3286"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 xml:space="preserve">Príloha č. 4 k časti B.3      - </w:t>
      </w:r>
      <w:r w:rsidRPr="007A50A0">
        <w:rPr>
          <w:rFonts w:ascii="Arial" w:hAnsi="Arial" w:cs="Arial"/>
          <w:sz w:val="20"/>
          <w:szCs w:val="20"/>
        </w:rPr>
        <w:tab/>
      </w:r>
      <w:r w:rsidRPr="007A50A0">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0527FD8C" w14:textId="77777777" w:rsidR="00F835C1" w:rsidRPr="007A50A0" w:rsidRDefault="00F835C1" w:rsidP="00F835C1">
      <w:pPr>
        <w:spacing w:after="120"/>
        <w:ind w:left="2552" w:hanging="3402"/>
        <w:rPr>
          <w:rFonts w:ascii="Arial" w:hAnsi="Arial" w:cs="Arial"/>
          <w:i/>
          <w:sz w:val="20"/>
          <w:szCs w:val="20"/>
        </w:rPr>
      </w:pPr>
      <w:r w:rsidRPr="007A50A0">
        <w:rPr>
          <w:rFonts w:ascii="Arial" w:hAnsi="Arial" w:cs="Arial"/>
          <w:sz w:val="20"/>
          <w:szCs w:val="20"/>
        </w:rPr>
        <w:tab/>
        <w:t>(</w:t>
      </w:r>
      <w:r w:rsidRPr="007A50A0">
        <w:rPr>
          <w:rFonts w:ascii="Arial" w:hAnsi="Arial" w:cs="Arial"/>
          <w:i/>
          <w:sz w:val="20"/>
          <w:szCs w:val="20"/>
        </w:rPr>
        <w:t>zároveň aj ako Príloha č. 5 k </w:t>
      </w:r>
      <w:r w:rsidRPr="007A50A0">
        <w:rPr>
          <w:rFonts w:ascii="Arial" w:hAnsi="Arial" w:cs="Arial"/>
          <w:sz w:val="20"/>
          <w:szCs w:val="20"/>
        </w:rPr>
        <w:t>Zmluve</w:t>
      </w:r>
      <w:r w:rsidRPr="007A50A0">
        <w:rPr>
          <w:rFonts w:ascii="Arial" w:hAnsi="Arial" w:cs="Arial"/>
          <w:i/>
          <w:sz w:val="20"/>
          <w:szCs w:val="20"/>
        </w:rPr>
        <w:t xml:space="preserve">) </w:t>
      </w:r>
    </w:p>
    <w:p w14:paraId="6A36A68B" w14:textId="77777777" w:rsidR="00F835C1" w:rsidRPr="007A50A0" w:rsidRDefault="00F835C1" w:rsidP="00F835C1">
      <w:pPr>
        <w:spacing w:line="276" w:lineRule="auto"/>
        <w:ind w:left="2552" w:hanging="2552"/>
        <w:jc w:val="both"/>
        <w:rPr>
          <w:rFonts w:ascii="Arial" w:hAnsi="Arial" w:cs="Arial"/>
          <w:sz w:val="20"/>
          <w:szCs w:val="20"/>
        </w:rPr>
      </w:pPr>
      <w:r w:rsidRPr="007A50A0">
        <w:rPr>
          <w:rFonts w:ascii="Arial" w:hAnsi="Arial" w:cs="Arial"/>
          <w:sz w:val="20"/>
          <w:szCs w:val="20"/>
        </w:rPr>
        <w:t>Príloha č. 5 k časti B.3       -</w:t>
      </w:r>
      <w:r w:rsidRPr="007A50A0">
        <w:rPr>
          <w:rFonts w:ascii="Arial" w:hAnsi="Arial" w:cs="Arial"/>
          <w:sz w:val="20"/>
          <w:szCs w:val="20"/>
        </w:rPr>
        <w:tab/>
        <w:t>Tabuľka údajov o úpravách ceny v dôsledku zmien nákladov</w:t>
      </w:r>
    </w:p>
    <w:p w14:paraId="4DA015A9" w14:textId="77777777" w:rsidR="00F835C1" w:rsidRPr="007A50A0" w:rsidRDefault="00F835C1" w:rsidP="00F835C1">
      <w:pPr>
        <w:spacing w:after="200" w:line="276" w:lineRule="auto"/>
        <w:ind w:left="2552"/>
        <w:jc w:val="both"/>
        <w:rPr>
          <w:rFonts w:ascii="Arial" w:hAnsi="Arial" w:cs="Arial"/>
          <w:sz w:val="20"/>
          <w:szCs w:val="20"/>
        </w:rPr>
      </w:pPr>
      <w:r w:rsidRPr="007A50A0">
        <w:rPr>
          <w:rFonts w:ascii="Arial" w:hAnsi="Arial" w:cs="Arial"/>
          <w:sz w:val="20"/>
          <w:szCs w:val="20"/>
        </w:rPr>
        <w:t>(</w:t>
      </w:r>
      <w:r w:rsidRPr="007A50A0">
        <w:rPr>
          <w:rFonts w:ascii="Arial" w:hAnsi="Arial" w:cs="Arial"/>
          <w:i/>
          <w:sz w:val="20"/>
          <w:szCs w:val="20"/>
        </w:rPr>
        <w:t>zároveň aj ako Príloha č. 6 k </w:t>
      </w:r>
      <w:r w:rsidRPr="007A50A0">
        <w:rPr>
          <w:rFonts w:ascii="Arial" w:hAnsi="Arial" w:cs="Arial"/>
          <w:sz w:val="20"/>
          <w:szCs w:val="20"/>
        </w:rPr>
        <w:t>Zmluve</w:t>
      </w:r>
      <w:r w:rsidRPr="007A50A0">
        <w:rPr>
          <w:rFonts w:ascii="Arial" w:hAnsi="Arial" w:cs="Arial"/>
          <w:i/>
          <w:sz w:val="20"/>
          <w:szCs w:val="20"/>
        </w:rPr>
        <w:t>)</w:t>
      </w:r>
    </w:p>
    <w:p w14:paraId="52E17DBE" w14:textId="77777777" w:rsidR="00B5403E" w:rsidRDefault="00B5403E" w:rsidP="00A515CC">
      <w:pPr>
        <w:rPr>
          <w:rFonts w:ascii="Arial" w:hAnsi="Arial" w:cs="Arial"/>
          <w:sz w:val="20"/>
          <w:szCs w:val="20"/>
        </w:rPr>
      </w:pPr>
    </w:p>
    <w:p w14:paraId="25EC3980" w14:textId="77777777" w:rsidR="00B5403E" w:rsidRDefault="00B5403E" w:rsidP="00A515CC">
      <w:pPr>
        <w:rPr>
          <w:rFonts w:ascii="Arial" w:hAnsi="Arial" w:cs="Arial"/>
          <w:sz w:val="20"/>
          <w:szCs w:val="20"/>
        </w:rPr>
      </w:pPr>
    </w:p>
    <w:p w14:paraId="2667489D" w14:textId="77777777" w:rsidR="00B5403E" w:rsidRDefault="00B5403E" w:rsidP="00A515CC">
      <w:pPr>
        <w:rPr>
          <w:rFonts w:ascii="Arial" w:hAnsi="Arial" w:cs="Arial"/>
          <w:sz w:val="20"/>
          <w:szCs w:val="20"/>
        </w:rPr>
      </w:pPr>
    </w:p>
    <w:p w14:paraId="39F72F7F" w14:textId="77777777" w:rsidR="00B5403E" w:rsidRDefault="00B5403E" w:rsidP="00A515CC">
      <w:pPr>
        <w:rPr>
          <w:rFonts w:ascii="Arial" w:hAnsi="Arial" w:cs="Arial"/>
          <w:sz w:val="20"/>
          <w:szCs w:val="20"/>
        </w:rPr>
      </w:pPr>
    </w:p>
    <w:p w14:paraId="59E25D3C" w14:textId="77777777" w:rsidR="00B5403E" w:rsidRDefault="00B5403E" w:rsidP="00A515CC">
      <w:pPr>
        <w:rPr>
          <w:rFonts w:ascii="Arial" w:hAnsi="Arial" w:cs="Arial"/>
          <w:sz w:val="20"/>
          <w:szCs w:val="20"/>
        </w:rPr>
      </w:pPr>
    </w:p>
    <w:p w14:paraId="1BF08AAD" w14:textId="77777777" w:rsidR="00B5403E" w:rsidRDefault="00B5403E" w:rsidP="00A515CC">
      <w:pPr>
        <w:rPr>
          <w:rFonts w:ascii="Arial" w:hAnsi="Arial" w:cs="Arial"/>
          <w:sz w:val="20"/>
          <w:szCs w:val="20"/>
        </w:rPr>
      </w:pPr>
    </w:p>
    <w:p w14:paraId="08CF8127" w14:textId="77777777" w:rsidR="00B5403E" w:rsidRDefault="00B5403E" w:rsidP="00A515CC">
      <w:pPr>
        <w:rPr>
          <w:rFonts w:ascii="Arial" w:hAnsi="Arial" w:cs="Arial"/>
          <w:sz w:val="20"/>
          <w:szCs w:val="20"/>
        </w:rPr>
      </w:pPr>
    </w:p>
    <w:p w14:paraId="005C2AC9" w14:textId="77777777" w:rsidR="00B5403E" w:rsidRDefault="00B5403E" w:rsidP="00A515CC">
      <w:pPr>
        <w:rPr>
          <w:rFonts w:ascii="Arial" w:hAnsi="Arial" w:cs="Arial"/>
          <w:sz w:val="20"/>
          <w:szCs w:val="20"/>
        </w:rPr>
      </w:pPr>
    </w:p>
    <w:p w14:paraId="7E1D4C70" w14:textId="77777777" w:rsidR="00B5403E" w:rsidRDefault="00B5403E" w:rsidP="00A515CC">
      <w:pPr>
        <w:rPr>
          <w:rFonts w:ascii="Arial" w:hAnsi="Arial" w:cs="Arial"/>
          <w:sz w:val="20"/>
          <w:szCs w:val="20"/>
        </w:rPr>
      </w:pPr>
    </w:p>
    <w:p w14:paraId="5E3069FC" w14:textId="77777777" w:rsidR="00B5403E" w:rsidRDefault="00B5403E" w:rsidP="00A515CC">
      <w:pPr>
        <w:rPr>
          <w:rFonts w:ascii="Arial" w:hAnsi="Arial" w:cs="Arial"/>
          <w:sz w:val="20"/>
          <w:szCs w:val="20"/>
        </w:rPr>
      </w:pPr>
    </w:p>
    <w:p w14:paraId="02F5960F" w14:textId="77777777" w:rsidR="00B5403E" w:rsidRDefault="00B5403E" w:rsidP="00A515CC">
      <w:pPr>
        <w:rPr>
          <w:rFonts w:ascii="Arial" w:hAnsi="Arial" w:cs="Arial"/>
          <w:sz w:val="20"/>
          <w:szCs w:val="20"/>
        </w:rPr>
      </w:pPr>
    </w:p>
    <w:p w14:paraId="226A5294" w14:textId="77777777" w:rsidR="00B5403E" w:rsidRDefault="00B5403E" w:rsidP="00A515CC">
      <w:pPr>
        <w:rPr>
          <w:rFonts w:ascii="Arial" w:hAnsi="Arial" w:cs="Arial"/>
          <w:sz w:val="20"/>
          <w:szCs w:val="20"/>
        </w:rPr>
      </w:pPr>
    </w:p>
    <w:p w14:paraId="57F02B06" w14:textId="77777777" w:rsidR="00B5403E" w:rsidRDefault="00B5403E" w:rsidP="00A515CC">
      <w:pPr>
        <w:rPr>
          <w:rFonts w:ascii="Arial" w:hAnsi="Arial" w:cs="Arial"/>
          <w:sz w:val="20"/>
          <w:szCs w:val="20"/>
        </w:rPr>
      </w:pPr>
    </w:p>
    <w:p w14:paraId="29704C88" w14:textId="77777777" w:rsidR="00B5403E" w:rsidRDefault="00B5403E" w:rsidP="00A515CC">
      <w:pPr>
        <w:rPr>
          <w:rFonts w:ascii="Arial" w:hAnsi="Arial" w:cs="Arial"/>
          <w:sz w:val="20"/>
          <w:szCs w:val="20"/>
        </w:rPr>
      </w:pPr>
    </w:p>
    <w:p w14:paraId="1350907C" w14:textId="3C0BBD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44E5944D"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B5403E">
        <w:rPr>
          <w:rFonts w:ascii="Arial" w:hAnsi="Arial" w:cs="Arial"/>
          <w:b/>
          <w:iCs/>
          <w:sz w:val="20"/>
          <w:szCs w:val="20"/>
        </w:rPr>
        <w:t>Ing. Elena Závodská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Filip Macháček</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PhDr. Rastislav Droppa</w:t>
      </w:r>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DA41" w14:textId="77777777" w:rsidR="00294C54" w:rsidRDefault="00294C54">
      <w:r>
        <w:separator/>
      </w:r>
    </w:p>
  </w:endnote>
  <w:endnote w:type="continuationSeparator" w:id="0">
    <w:p w14:paraId="4918FEA6" w14:textId="77777777" w:rsidR="00294C54" w:rsidRDefault="0029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6929DE" w:rsidRDefault="006929D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6929DE" w:rsidRDefault="006929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93299" w14:textId="77777777" w:rsidR="00294C54" w:rsidRDefault="00294C54">
      <w:r>
        <w:separator/>
      </w:r>
    </w:p>
  </w:footnote>
  <w:footnote w:type="continuationSeparator" w:id="0">
    <w:p w14:paraId="1C074008" w14:textId="77777777" w:rsidR="00294C54" w:rsidRDefault="00294C54">
      <w:r>
        <w:continuationSeparator/>
      </w:r>
    </w:p>
  </w:footnote>
  <w:footnote w:id="1">
    <w:p w14:paraId="5DCB6896" w14:textId="77777777" w:rsidR="006929DE" w:rsidRDefault="006929DE" w:rsidP="00B93686">
      <w:pPr>
        <w:pStyle w:val="Textpoznmkypodiarou"/>
      </w:pPr>
      <w:r>
        <w:rPr>
          <w:rStyle w:val="Odkaznapoznmkupodiarou"/>
        </w:rPr>
        <w:footnoteRef/>
      </w:r>
      <w:r>
        <w:t xml:space="preserve"> </w:t>
      </w:r>
      <w:r>
        <w:rPr>
          <w:rFonts w:cs="Arial"/>
          <w:color w:val="000000"/>
          <w:shd w:val="clear" w:color="auto" w:fill="FFFFFF"/>
        </w:rPr>
        <w:t>Zákon č. 315/2016 Z. z. o registri partnerov verejného sektora a o zmene a doplnení niektorých zákonov v znení neskorších predpisov.</w:t>
      </w:r>
    </w:p>
  </w:footnote>
  <w:footnote w:id="2">
    <w:p w14:paraId="5F783B5A" w14:textId="77777777" w:rsidR="006929DE" w:rsidRDefault="006929DE" w:rsidP="00B93686">
      <w:pPr>
        <w:pStyle w:val="Textpoznmkypodiarou"/>
      </w:pPr>
      <w:r>
        <w:rPr>
          <w:rStyle w:val="Odkaznapoznmkupodiarou"/>
        </w:rPr>
        <w:footnoteRef/>
      </w:r>
      <w:r>
        <w:t xml:space="preserve"> </w:t>
      </w:r>
      <w:r>
        <w:rPr>
          <w:rFonts w:cs="Arial"/>
          <w:color w:val="000000"/>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0CA0C945" w:rsidR="006929DE" w:rsidRDefault="006929DE"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07F54">
      <w:rPr>
        <w:rFonts w:ascii="Arial" w:hAnsi="Arial" w:cs="Arial"/>
        <w:b/>
        <w:noProof/>
        <w:sz w:val="16"/>
        <w:szCs w:val="16"/>
      </w:rPr>
      <w:t>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07F54">
      <w:rPr>
        <w:rFonts w:ascii="Arial" w:hAnsi="Arial" w:cs="Arial"/>
        <w:b/>
        <w:noProof/>
        <w:sz w:val="16"/>
        <w:szCs w:val="16"/>
      </w:rPr>
      <w:t>51</w:t>
    </w:r>
    <w:r w:rsidRPr="007640D5">
      <w:rPr>
        <w:rFonts w:ascii="Arial" w:hAnsi="Arial" w:cs="Arial"/>
        <w:b/>
        <w:sz w:val="16"/>
        <w:szCs w:val="16"/>
      </w:rPr>
      <w:fldChar w:fldCharType="end"/>
    </w:r>
  </w:p>
  <w:p w14:paraId="168D64F2" w14:textId="3CCE809E" w:rsidR="006929DE" w:rsidRPr="00B80618" w:rsidRDefault="006929DE" w:rsidP="00FA20EA">
    <w:pPr>
      <w:pStyle w:val="Hlavika"/>
      <w:rPr>
        <w:rFonts w:ascii="Arial" w:hAnsi="Arial" w:cs="Arial"/>
        <w:sz w:val="16"/>
        <w:szCs w:val="16"/>
      </w:rPr>
    </w:pPr>
    <w:r w:rsidRPr="00915986">
      <w:rPr>
        <w:rFonts w:ascii="Arial" w:hAnsi="Arial" w:cs="Arial"/>
        <w:sz w:val="16"/>
        <w:szCs w:val="16"/>
      </w:rPr>
      <w:t>Obnova obrusnej a ložnej vrstvy na vozovke D1 v správe SSÚD 9 Mengusovce a SSÚD 8 Liptovský Mikuláš</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1BFB5269" w:rsidR="006929DE" w:rsidRPr="00BB39EF" w:rsidRDefault="006929DE"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1C7815">
          <w:rPr>
            <w:rFonts w:ascii="Arial" w:hAnsi="Arial" w:cs="Arial"/>
            <w:b/>
            <w:bCs/>
            <w:noProof/>
            <w:sz w:val="16"/>
            <w:szCs w:val="16"/>
          </w:rPr>
          <w:t>51</w:t>
        </w:r>
        <w:r w:rsidRPr="00BB39EF">
          <w:rPr>
            <w:rFonts w:ascii="Arial" w:hAnsi="Arial" w:cs="Arial"/>
            <w:b/>
            <w:bCs/>
            <w:sz w:val="16"/>
            <w:szCs w:val="16"/>
          </w:rPr>
          <w:fldChar w:fldCharType="end"/>
        </w:r>
      </w:p>
    </w:sdtContent>
  </w:sdt>
  <w:p w14:paraId="6D7F25F7" w14:textId="77777777" w:rsidR="006929DE" w:rsidRPr="007640D5" w:rsidRDefault="006929DE" w:rsidP="00AA4731">
    <w:pPr>
      <w:pStyle w:val="Hlavika"/>
      <w:rPr>
        <w:rFonts w:ascii="Arial" w:hAnsi="Arial" w:cs="Arial"/>
        <w:sz w:val="16"/>
        <w:szCs w:val="16"/>
      </w:rPr>
    </w:pPr>
  </w:p>
  <w:p w14:paraId="41E0663F" w14:textId="77777777" w:rsidR="006929DE" w:rsidRDefault="006929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multilevel"/>
    <w:tmpl w:val="642EC284"/>
    <w:lvl w:ilvl="0">
      <w:start w:val="1"/>
      <w:numFmt w:val="decimal"/>
      <w:lvlText w:val="4.%1"/>
      <w:lvlJc w:val="left"/>
      <w:pPr>
        <w:ind w:left="1440" w:hanging="360"/>
      </w:pPr>
      <w:rPr>
        <w:rFonts w:hint="default"/>
        <w:b w:val="0"/>
        <w:sz w:val="20"/>
        <w:szCs w:val="2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03906BE6"/>
    <w:multiLevelType w:val="hybridMultilevel"/>
    <w:tmpl w:val="2DFC9338"/>
    <w:lvl w:ilvl="0" w:tplc="1548D9B8">
      <w:start w:val="1"/>
      <w:numFmt w:val="decimal"/>
      <w:lvlText w:val="13.%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2993DF8"/>
    <w:multiLevelType w:val="hybridMultilevel"/>
    <w:tmpl w:val="913C43EC"/>
    <w:lvl w:ilvl="0" w:tplc="973C6E78">
      <w:start w:val="1"/>
      <w:numFmt w:val="decimal"/>
      <w:lvlText w:val="10.%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3" w15:restartNumberingAfterBreak="0">
    <w:nsid w:val="157A14EE"/>
    <w:multiLevelType w:val="hybridMultilevel"/>
    <w:tmpl w:val="C3C873E8"/>
    <w:lvl w:ilvl="0" w:tplc="720A5F00">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5E64648"/>
    <w:multiLevelType w:val="multilevel"/>
    <w:tmpl w:val="79D66366"/>
    <w:lvl w:ilvl="0">
      <w:start w:val="7"/>
      <w:numFmt w:val="decimal"/>
      <w:lvlText w:val="%1"/>
      <w:lvlJc w:val="left"/>
      <w:pPr>
        <w:ind w:left="360" w:hanging="360"/>
      </w:pPr>
      <w:rPr>
        <w:rFonts w:hint="default"/>
      </w:rPr>
    </w:lvl>
    <w:lvl w:ilvl="1">
      <w:start w:val="1"/>
      <w:numFmt w:val="decimal"/>
      <w:lvlText w:val="8.%2"/>
      <w:lvlJc w:val="center"/>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278E3093"/>
    <w:multiLevelType w:val="multilevel"/>
    <w:tmpl w:val="D6587B8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CE50AE2"/>
    <w:multiLevelType w:val="hybridMultilevel"/>
    <w:tmpl w:val="58E0129C"/>
    <w:lvl w:ilvl="0" w:tplc="44EC9E06">
      <w:start w:val="1"/>
      <w:numFmt w:val="decimal"/>
      <w:lvlText w:val="9.%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33092497"/>
    <w:multiLevelType w:val="hybridMultilevel"/>
    <w:tmpl w:val="87A42E36"/>
    <w:lvl w:ilvl="0" w:tplc="1EB44752">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6E94CDF"/>
    <w:multiLevelType w:val="hybridMultilevel"/>
    <w:tmpl w:val="B0B8267E"/>
    <w:lvl w:ilvl="0" w:tplc="041B000F">
      <w:start w:val="1"/>
      <w:numFmt w:val="decimal"/>
      <w:lvlText w:val="%1."/>
      <w:lvlJc w:val="left"/>
      <w:pPr>
        <w:ind w:left="720" w:hanging="360"/>
      </w:pPr>
      <w:rPr>
        <w:rFonts w:hint="default"/>
      </w:rPr>
    </w:lvl>
    <w:lvl w:ilvl="1" w:tplc="EC2C0112">
      <w:start w:val="1"/>
      <w:numFmt w:val="decimal"/>
      <w:lvlText w:val="2.%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96B0CAA"/>
    <w:multiLevelType w:val="multilevel"/>
    <w:tmpl w:val="1804A2CC"/>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D657EE8"/>
    <w:multiLevelType w:val="multilevel"/>
    <w:tmpl w:val="4A064374"/>
    <w:lvl w:ilvl="0">
      <w:start w:val="4"/>
      <w:numFmt w:val="decimal"/>
      <w:lvlText w:val="%1"/>
      <w:lvlJc w:val="left"/>
      <w:pPr>
        <w:tabs>
          <w:tab w:val="num" w:pos="420"/>
        </w:tabs>
        <w:ind w:left="420" w:hanging="420"/>
      </w:pPr>
      <w:rPr>
        <w:rFonts w:hint="default"/>
      </w:rPr>
    </w:lvl>
    <w:lvl w:ilvl="1">
      <w:start w:val="1"/>
      <w:numFmt w:val="decimal"/>
      <w:lvlText w:val="5.%2"/>
      <w:lvlJc w:val="center"/>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93274C"/>
    <w:multiLevelType w:val="multilevel"/>
    <w:tmpl w:val="A9443D8E"/>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b w:val="0"/>
      </w:rPr>
    </w:lvl>
    <w:lvl w:ilvl="2">
      <w:start w:val="2"/>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6" w15:restartNumberingAfterBreak="0">
    <w:nsid w:val="44A06D9D"/>
    <w:multiLevelType w:val="hybridMultilevel"/>
    <w:tmpl w:val="C4D242FE"/>
    <w:lvl w:ilvl="0" w:tplc="1604EF2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0" w15:restartNumberingAfterBreak="0">
    <w:nsid w:val="497F495D"/>
    <w:multiLevelType w:val="multilevel"/>
    <w:tmpl w:val="62A6183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B652D27"/>
    <w:multiLevelType w:val="hybridMultilevel"/>
    <w:tmpl w:val="C76C0094"/>
    <w:lvl w:ilvl="0" w:tplc="C074AB4C">
      <w:start w:val="1"/>
      <w:numFmt w:val="decimal"/>
      <w:lvlText w:val="7.%1"/>
      <w:lvlJc w:val="center"/>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5D389A"/>
    <w:multiLevelType w:val="multilevel"/>
    <w:tmpl w:val="83E45D7A"/>
    <w:lvl w:ilvl="0">
      <w:start w:val="16"/>
      <w:numFmt w:val="decimal"/>
      <w:lvlText w:val="%1."/>
      <w:lvlJc w:val="left"/>
      <w:pPr>
        <w:ind w:left="435" w:hanging="435"/>
      </w:pPr>
      <w:rPr>
        <w:rFonts w:hint="default"/>
        <w:b/>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4"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5"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CCE251B"/>
    <w:multiLevelType w:val="hybridMultilevel"/>
    <w:tmpl w:val="95BCB7B4"/>
    <w:lvl w:ilvl="0" w:tplc="EF7AD7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0"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446209D"/>
    <w:multiLevelType w:val="hybridMultilevel"/>
    <w:tmpl w:val="1C506E24"/>
    <w:lvl w:ilvl="0" w:tplc="448CFD72">
      <w:start w:val="1"/>
      <w:numFmt w:val="decimal"/>
      <w:lvlText w:val="12.%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4747C72"/>
    <w:multiLevelType w:val="hybridMultilevel"/>
    <w:tmpl w:val="F1F03C48"/>
    <w:lvl w:ilvl="0" w:tplc="ABEAE0B2">
      <w:start w:val="3"/>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56C2F0D"/>
    <w:multiLevelType w:val="multilevel"/>
    <w:tmpl w:val="02ACFDD6"/>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68E1A0A"/>
    <w:multiLevelType w:val="hybridMultilevel"/>
    <w:tmpl w:val="544E8456"/>
    <w:lvl w:ilvl="0" w:tplc="6A023E7C">
      <w:start w:val="2"/>
      <w:numFmt w:val="bullet"/>
      <w:lvlText w:val="-"/>
      <w:lvlJc w:val="left"/>
      <w:pPr>
        <w:ind w:left="1440" w:hanging="360"/>
      </w:pPr>
      <w:rPr>
        <w:rFonts w:ascii="Arial" w:eastAsia="Times New Roman" w:hAnsi="Arial" w:cs="Arial" w:hint="default"/>
        <w:color w:val="auto"/>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6" w15:restartNumberingAfterBreak="0">
    <w:nsid w:val="68CF0C19"/>
    <w:multiLevelType w:val="hybridMultilevel"/>
    <w:tmpl w:val="FF04C22C"/>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F364161"/>
    <w:multiLevelType w:val="hybridMultilevel"/>
    <w:tmpl w:val="66BA8186"/>
    <w:lvl w:ilvl="0" w:tplc="671E7108">
      <w:start w:val="9"/>
      <w:numFmt w:val="decimal"/>
      <w:lvlText w:val="5.%1"/>
      <w:lvlJc w:val="center"/>
      <w:pPr>
        <w:ind w:left="1440" w:hanging="360"/>
      </w:pPr>
      <w:rPr>
        <w:rFonts w:hint="default"/>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9C53A6"/>
    <w:multiLevelType w:val="multilevel"/>
    <w:tmpl w:val="EBC0E146"/>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rPr>
        <w:rFonts w:ascii="Arial" w:hAnsi="Arial" w:cs="Arial" w:hint="default"/>
        <w:sz w:val="20"/>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A1003E1"/>
    <w:multiLevelType w:val="multilevel"/>
    <w:tmpl w:val="0936C150"/>
    <w:styleLink w:val="tl2"/>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BB75D4"/>
    <w:multiLevelType w:val="multilevel"/>
    <w:tmpl w:val="3E583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ED1102"/>
    <w:multiLevelType w:val="hybridMultilevel"/>
    <w:tmpl w:val="52FAC682"/>
    <w:lvl w:ilvl="0" w:tplc="1E8C34CC">
      <w:start w:val="1"/>
      <w:numFmt w:val="decimal"/>
      <w:lvlText w:val="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872677"/>
    <w:multiLevelType w:val="multilevel"/>
    <w:tmpl w:val="DDC8EA1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2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35"/>
  </w:num>
  <w:num w:numId="8">
    <w:abstractNumId w:val="38"/>
  </w:num>
  <w:num w:numId="9">
    <w:abstractNumId w:val="58"/>
  </w:num>
  <w:num w:numId="10">
    <w:abstractNumId w:val="46"/>
  </w:num>
  <w:num w:numId="11">
    <w:abstractNumId w:val="20"/>
  </w:num>
  <w:num w:numId="12">
    <w:abstractNumId w:val="57"/>
  </w:num>
  <w:num w:numId="13">
    <w:abstractNumId w:val="61"/>
  </w:num>
  <w:num w:numId="14">
    <w:abstractNumId w:val="39"/>
  </w:num>
  <w:num w:numId="15">
    <w:abstractNumId w:val="23"/>
  </w:num>
  <w:num w:numId="16">
    <w:abstractNumId w:val="47"/>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1"/>
  </w:num>
  <w:num w:numId="20">
    <w:abstractNumId w:val="54"/>
  </w:num>
  <w:num w:numId="21">
    <w:abstractNumId w:val="15"/>
  </w:num>
  <w:num w:numId="22">
    <w:abstractNumId w:val="50"/>
  </w:num>
  <w:num w:numId="23">
    <w:abstractNumId w:val="44"/>
  </w:num>
  <w:num w:numId="24">
    <w:abstractNumId w:val="8"/>
  </w:num>
  <w:num w:numId="25">
    <w:abstractNumId w:val="26"/>
  </w:num>
  <w:num w:numId="26">
    <w:abstractNumId w:val="45"/>
  </w:num>
  <w:num w:numId="27">
    <w:abstractNumId w:val="25"/>
  </w:num>
  <w:num w:numId="28">
    <w:abstractNumId w:val="18"/>
  </w:num>
  <w:num w:numId="29">
    <w:abstractNumId w:val="19"/>
  </w:num>
  <w:num w:numId="30">
    <w:abstractNumId w:val="27"/>
  </w:num>
  <w:num w:numId="31">
    <w:abstractNumId w:val="17"/>
  </w:num>
  <w:num w:numId="32">
    <w:abstractNumId w:val="12"/>
  </w:num>
  <w:num w:numId="33">
    <w:abstractNumId w:val="33"/>
  </w:num>
  <w:num w:numId="34">
    <w:abstractNumId w:val="43"/>
  </w:num>
  <w:num w:numId="35">
    <w:abstractNumId w:val="4"/>
    <w:lvlOverride w:ilvl="0">
      <w:lvl w:ilvl="0">
        <w:start w:val="8"/>
        <w:numFmt w:val="bullet"/>
        <w:lvlText w:val="-"/>
        <w:legacy w:legacy="1" w:legacySpace="0" w:legacyIndent="360"/>
        <w:lvlJc w:val="left"/>
        <w:pPr>
          <w:ind w:left="360" w:hanging="360"/>
        </w:pPr>
        <w:rPr>
          <w:sz w:val="24"/>
        </w:rPr>
      </w:lvl>
    </w:lvlOverride>
  </w:num>
  <w:num w:numId="36">
    <w:abstractNumId w:val="4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64"/>
  </w:num>
  <w:num w:numId="39">
    <w:abstractNumId w:val="30"/>
  </w:num>
  <w:num w:numId="40">
    <w:abstractNumId w:val="7"/>
  </w:num>
  <w:num w:numId="41">
    <w:abstractNumId w:val="60"/>
  </w:num>
  <w:num w:numId="42">
    <w:abstractNumId w:val="65"/>
  </w:num>
  <w:num w:numId="43">
    <w:abstractNumId w:val="9"/>
  </w:num>
  <w:num w:numId="44">
    <w:abstractNumId w:val="55"/>
  </w:num>
  <w:num w:numId="45">
    <w:abstractNumId w:val="29"/>
  </w:num>
  <w:num w:numId="46">
    <w:abstractNumId w:val="36"/>
  </w:num>
  <w:num w:numId="47">
    <w:abstractNumId w:val="62"/>
  </w:num>
  <w:num w:numId="48">
    <w:abstractNumId w:val="53"/>
  </w:num>
  <w:num w:numId="49">
    <w:abstractNumId w:val="32"/>
  </w:num>
  <w:num w:numId="50">
    <w:abstractNumId w:val="11"/>
  </w:num>
  <w:num w:numId="51">
    <w:abstractNumId w:val="56"/>
  </w:num>
  <w:num w:numId="52">
    <w:abstractNumId w:val="13"/>
  </w:num>
  <w:num w:numId="53">
    <w:abstractNumId w:val="51"/>
  </w:num>
  <w:num w:numId="54">
    <w:abstractNumId w:val="14"/>
  </w:num>
  <w:num w:numId="55">
    <w:abstractNumId w:val="28"/>
  </w:num>
  <w:num w:numId="56">
    <w:abstractNumId w:val="67"/>
  </w:num>
  <w:num w:numId="57">
    <w:abstractNumId w:val="40"/>
  </w:num>
  <w:num w:numId="58">
    <w:abstractNumId w:val="66"/>
  </w:num>
  <w:num w:numId="59">
    <w:abstractNumId w:val="52"/>
  </w:num>
  <w:num w:numId="60">
    <w:abstractNumId w:val="59"/>
  </w:num>
  <w:num w:numId="61">
    <w:abstractNumId w:val="41"/>
  </w:num>
  <w:num w:numId="62">
    <w:abstractNumId w:val="24"/>
  </w:num>
  <w:num w:numId="63">
    <w:abstractNumId w:val="6"/>
  </w:num>
  <w:num w:numId="64">
    <w:abstractNumId w:val="48"/>
  </w:num>
  <w:num w:numId="65">
    <w:abstractNumId w:val="22"/>
  </w:num>
  <w:num w:numId="66">
    <w:abstractNumId w:val="34"/>
  </w:num>
  <w:num w:numId="67">
    <w:abstractNumId w:val="10"/>
  </w:num>
  <w:num w:numId="68">
    <w:abstractNumId w:val="42"/>
  </w:num>
  <w:num w:numId="69">
    <w:abstractNumId w:val="31"/>
    <w:lvlOverride w:ilvl="0">
      <w:startOverride w:val="3"/>
    </w:lvlOverride>
    <w:lvlOverride w:ilvl="1">
      <w:startOverride w:val="1"/>
    </w:lvlOverride>
  </w:num>
  <w:num w:numId="70">
    <w:abstractNumId w:val="6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5CB"/>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3CDF"/>
    <w:rsid w:val="00054AAE"/>
    <w:rsid w:val="00056630"/>
    <w:rsid w:val="00057041"/>
    <w:rsid w:val="0006072E"/>
    <w:rsid w:val="000612FB"/>
    <w:rsid w:val="0006212A"/>
    <w:rsid w:val="000638AC"/>
    <w:rsid w:val="000642D1"/>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71A"/>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4277"/>
    <w:rsid w:val="000B452D"/>
    <w:rsid w:val="000B4715"/>
    <w:rsid w:val="000B4769"/>
    <w:rsid w:val="000B4FCD"/>
    <w:rsid w:val="000B6BC7"/>
    <w:rsid w:val="000B6DBE"/>
    <w:rsid w:val="000B7234"/>
    <w:rsid w:val="000B7FCB"/>
    <w:rsid w:val="000C150D"/>
    <w:rsid w:val="000C1A71"/>
    <w:rsid w:val="000C1D7D"/>
    <w:rsid w:val="000C3488"/>
    <w:rsid w:val="000C4576"/>
    <w:rsid w:val="000C5CFF"/>
    <w:rsid w:val="000C6D2E"/>
    <w:rsid w:val="000C6EAC"/>
    <w:rsid w:val="000C754E"/>
    <w:rsid w:val="000C7EA2"/>
    <w:rsid w:val="000D116D"/>
    <w:rsid w:val="000D1DE7"/>
    <w:rsid w:val="000D2000"/>
    <w:rsid w:val="000D2D7C"/>
    <w:rsid w:val="000D3833"/>
    <w:rsid w:val="000D3ABC"/>
    <w:rsid w:val="000D547D"/>
    <w:rsid w:val="000D6531"/>
    <w:rsid w:val="000D6903"/>
    <w:rsid w:val="000D6F92"/>
    <w:rsid w:val="000D7510"/>
    <w:rsid w:val="000D77C3"/>
    <w:rsid w:val="000E076A"/>
    <w:rsid w:val="000E2130"/>
    <w:rsid w:val="000E2F64"/>
    <w:rsid w:val="000E35E6"/>
    <w:rsid w:val="000E3989"/>
    <w:rsid w:val="000E3A04"/>
    <w:rsid w:val="000E407D"/>
    <w:rsid w:val="000E4DF3"/>
    <w:rsid w:val="000F08A8"/>
    <w:rsid w:val="000F10F3"/>
    <w:rsid w:val="000F140A"/>
    <w:rsid w:val="000F15F3"/>
    <w:rsid w:val="000F1B40"/>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74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5FD9"/>
    <w:rsid w:val="001777AB"/>
    <w:rsid w:val="001779EA"/>
    <w:rsid w:val="001818C9"/>
    <w:rsid w:val="0018214C"/>
    <w:rsid w:val="0018262B"/>
    <w:rsid w:val="0018296A"/>
    <w:rsid w:val="00182BDE"/>
    <w:rsid w:val="001837C5"/>
    <w:rsid w:val="001838D2"/>
    <w:rsid w:val="00185F5D"/>
    <w:rsid w:val="001865F9"/>
    <w:rsid w:val="0018696D"/>
    <w:rsid w:val="0018752F"/>
    <w:rsid w:val="0018756C"/>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74F"/>
    <w:rsid w:val="001B0CAE"/>
    <w:rsid w:val="001B1813"/>
    <w:rsid w:val="001B1982"/>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C7815"/>
    <w:rsid w:val="001D0CAF"/>
    <w:rsid w:val="001D1EAE"/>
    <w:rsid w:val="001D1FF4"/>
    <w:rsid w:val="001D2218"/>
    <w:rsid w:val="001D22A5"/>
    <w:rsid w:val="001D2EAF"/>
    <w:rsid w:val="001D35C7"/>
    <w:rsid w:val="001D4AB1"/>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54"/>
    <w:rsid w:val="00207FC1"/>
    <w:rsid w:val="00210AF4"/>
    <w:rsid w:val="00211158"/>
    <w:rsid w:val="00211185"/>
    <w:rsid w:val="002117A5"/>
    <w:rsid w:val="00211AE1"/>
    <w:rsid w:val="002129B0"/>
    <w:rsid w:val="00212DBC"/>
    <w:rsid w:val="00213EAD"/>
    <w:rsid w:val="0021442A"/>
    <w:rsid w:val="002145E2"/>
    <w:rsid w:val="00214837"/>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365"/>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3F41"/>
    <w:rsid w:val="0028541B"/>
    <w:rsid w:val="00290316"/>
    <w:rsid w:val="002904F7"/>
    <w:rsid w:val="00291625"/>
    <w:rsid w:val="00291D7B"/>
    <w:rsid w:val="002932B8"/>
    <w:rsid w:val="00293B68"/>
    <w:rsid w:val="00293CB9"/>
    <w:rsid w:val="00294C54"/>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1EEC"/>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0C3B"/>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6D55"/>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403A"/>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0F5C"/>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3710"/>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5F0"/>
    <w:rsid w:val="004A2627"/>
    <w:rsid w:val="004A297D"/>
    <w:rsid w:val="004A3E90"/>
    <w:rsid w:val="004A4EEE"/>
    <w:rsid w:val="004A50B0"/>
    <w:rsid w:val="004A5225"/>
    <w:rsid w:val="004A5EC9"/>
    <w:rsid w:val="004A5F29"/>
    <w:rsid w:val="004A6719"/>
    <w:rsid w:val="004A754B"/>
    <w:rsid w:val="004A7CC6"/>
    <w:rsid w:val="004B039D"/>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B81"/>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169"/>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0F6"/>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368C"/>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E78"/>
    <w:rsid w:val="00636F2F"/>
    <w:rsid w:val="006401D2"/>
    <w:rsid w:val="00640477"/>
    <w:rsid w:val="006423E6"/>
    <w:rsid w:val="00642EC3"/>
    <w:rsid w:val="00642FB2"/>
    <w:rsid w:val="00643457"/>
    <w:rsid w:val="0064445F"/>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1C4"/>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06"/>
    <w:rsid w:val="0068544F"/>
    <w:rsid w:val="00686086"/>
    <w:rsid w:val="00686534"/>
    <w:rsid w:val="00690621"/>
    <w:rsid w:val="006909BB"/>
    <w:rsid w:val="006926F4"/>
    <w:rsid w:val="006929DE"/>
    <w:rsid w:val="006933C0"/>
    <w:rsid w:val="006935B4"/>
    <w:rsid w:val="006971DF"/>
    <w:rsid w:val="0069757E"/>
    <w:rsid w:val="006A085D"/>
    <w:rsid w:val="006A0A5C"/>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2948"/>
    <w:rsid w:val="006D2BAC"/>
    <w:rsid w:val="006D2D94"/>
    <w:rsid w:val="006D359A"/>
    <w:rsid w:val="006D37E2"/>
    <w:rsid w:val="006D4124"/>
    <w:rsid w:val="006D4D55"/>
    <w:rsid w:val="006D5C0F"/>
    <w:rsid w:val="006D6142"/>
    <w:rsid w:val="006D76B0"/>
    <w:rsid w:val="006E033B"/>
    <w:rsid w:val="006E086A"/>
    <w:rsid w:val="006E0CF9"/>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D8A"/>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1F01"/>
    <w:rsid w:val="007A211B"/>
    <w:rsid w:val="007A47BC"/>
    <w:rsid w:val="007A4832"/>
    <w:rsid w:val="007A4B9D"/>
    <w:rsid w:val="007A50A0"/>
    <w:rsid w:val="007A52BB"/>
    <w:rsid w:val="007A5367"/>
    <w:rsid w:val="007A5E0C"/>
    <w:rsid w:val="007A5E68"/>
    <w:rsid w:val="007A60DC"/>
    <w:rsid w:val="007A6426"/>
    <w:rsid w:val="007A754C"/>
    <w:rsid w:val="007A7FA6"/>
    <w:rsid w:val="007B2047"/>
    <w:rsid w:val="007B2920"/>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0B50"/>
    <w:rsid w:val="007E14BE"/>
    <w:rsid w:val="007E1A37"/>
    <w:rsid w:val="007E1D01"/>
    <w:rsid w:val="007E38C7"/>
    <w:rsid w:val="007E4356"/>
    <w:rsid w:val="007E77F1"/>
    <w:rsid w:val="007E7B12"/>
    <w:rsid w:val="007F038E"/>
    <w:rsid w:val="007F16C1"/>
    <w:rsid w:val="007F27F9"/>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335"/>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1E93"/>
    <w:rsid w:val="00852914"/>
    <w:rsid w:val="0085305A"/>
    <w:rsid w:val="00853787"/>
    <w:rsid w:val="00854121"/>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0EA1"/>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35A0"/>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5986"/>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59"/>
    <w:rsid w:val="00931662"/>
    <w:rsid w:val="0093192A"/>
    <w:rsid w:val="00931F8A"/>
    <w:rsid w:val="009335C5"/>
    <w:rsid w:val="00933BA0"/>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431B"/>
    <w:rsid w:val="009757DD"/>
    <w:rsid w:val="0097588A"/>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094E"/>
    <w:rsid w:val="009C4074"/>
    <w:rsid w:val="009C42EA"/>
    <w:rsid w:val="009C57E0"/>
    <w:rsid w:val="009C58C3"/>
    <w:rsid w:val="009C6BDC"/>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5A32"/>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5C2"/>
    <w:rsid w:val="00A21675"/>
    <w:rsid w:val="00A21898"/>
    <w:rsid w:val="00A22E30"/>
    <w:rsid w:val="00A230EE"/>
    <w:rsid w:val="00A2340B"/>
    <w:rsid w:val="00A23624"/>
    <w:rsid w:val="00A23F5E"/>
    <w:rsid w:val="00A27CDE"/>
    <w:rsid w:val="00A30AA2"/>
    <w:rsid w:val="00A32DAA"/>
    <w:rsid w:val="00A344CA"/>
    <w:rsid w:val="00A357B9"/>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241"/>
    <w:rsid w:val="00A6681D"/>
    <w:rsid w:val="00A66F4D"/>
    <w:rsid w:val="00A677BF"/>
    <w:rsid w:val="00A7172E"/>
    <w:rsid w:val="00A72FBB"/>
    <w:rsid w:val="00A7303D"/>
    <w:rsid w:val="00A731D6"/>
    <w:rsid w:val="00A74FAA"/>
    <w:rsid w:val="00A7641C"/>
    <w:rsid w:val="00A7734A"/>
    <w:rsid w:val="00A77405"/>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7E7"/>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0D80"/>
    <w:rsid w:val="00AE1FAB"/>
    <w:rsid w:val="00AE2F76"/>
    <w:rsid w:val="00AE5078"/>
    <w:rsid w:val="00AE5AD7"/>
    <w:rsid w:val="00AE6502"/>
    <w:rsid w:val="00AE6C21"/>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6EF8"/>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403E"/>
    <w:rsid w:val="00B5513B"/>
    <w:rsid w:val="00B55412"/>
    <w:rsid w:val="00B5716B"/>
    <w:rsid w:val="00B60202"/>
    <w:rsid w:val="00B6075A"/>
    <w:rsid w:val="00B61D6D"/>
    <w:rsid w:val="00B62325"/>
    <w:rsid w:val="00B6273E"/>
    <w:rsid w:val="00B629BD"/>
    <w:rsid w:val="00B64C2B"/>
    <w:rsid w:val="00B654A2"/>
    <w:rsid w:val="00B662E3"/>
    <w:rsid w:val="00B67A3B"/>
    <w:rsid w:val="00B67DE2"/>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686"/>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05AB"/>
    <w:rsid w:val="00BB240D"/>
    <w:rsid w:val="00BB2570"/>
    <w:rsid w:val="00BB2E8F"/>
    <w:rsid w:val="00BB3552"/>
    <w:rsid w:val="00BB39A6"/>
    <w:rsid w:val="00BB3ED7"/>
    <w:rsid w:val="00BB49B4"/>
    <w:rsid w:val="00BB50A7"/>
    <w:rsid w:val="00BB5AD6"/>
    <w:rsid w:val="00BB6851"/>
    <w:rsid w:val="00BC0024"/>
    <w:rsid w:val="00BC011E"/>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011"/>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2E9F"/>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1DD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1292"/>
    <w:rsid w:val="00D62EAC"/>
    <w:rsid w:val="00D63356"/>
    <w:rsid w:val="00D64323"/>
    <w:rsid w:val="00D644AE"/>
    <w:rsid w:val="00D646C3"/>
    <w:rsid w:val="00D655F9"/>
    <w:rsid w:val="00D669C8"/>
    <w:rsid w:val="00D671ED"/>
    <w:rsid w:val="00D67915"/>
    <w:rsid w:val="00D70428"/>
    <w:rsid w:val="00D717ED"/>
    <w:rsid w:val="00D71E49"/>
    <w:rsid w:val="00D72544"/>
    <w:rsid w:val="00D727A0"/>
    <w:rsid w:val="00D72A7C"/>
    <w:rsid w:val="00D7383C"/>
    <w:rsid w:val="00D73B2A"/>
    <w:rsid w:val="00D73B6D"/>
    <w:rsid w:val="00D7415E"/>
    <w:rsid w:val="00D74652"/>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59"/>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6D9F"/>
    <w:rsid w:val="00DB79BA"/>
    <w:rsid w:val="00DC01B9"/>
    <w:rsid w:val="00DC0B0E"/>
    <w:rsid w:val="00DC49A0"/>
    <w:rsid w:val="00DC4C2C"/>
    <w:rsid w:val="00DC55D2"/>
    <w:rsid w:val="00DC5932"/>
    <w:rsid w:val="00DC7A93"/>
    <w:rsid w:val="00DC7F01"/>
    <w:rsid w:val="00DD0E5E"/>
    <w:rsid w:val="00DD20BB"/>
    <w:rsid w:val="00DD37DB"/>
    <w:rsid w:val="00DD3ABE"/>
    <w:rsid w:val="00DD3D8F"/>
    <w:rsid w:val="00DD5155"/>
    <w:rsid w:val="00DD5CD6"/>
    <w:rsid w:val="00DD703E"/>
    <w:rsid w:val="00DD72A5"/>
    <w:rsid w:val="00DE1449"/>
    <w:rsid w:val="00DE1F5C"/>
    <w:rsid w:val="00DE36ED"/>
    <w:rsid w:val="00DE5244"/>
    <w:rsid w:val="00DE57D5"/>
    <w:rsid w:val="00DE588D"/>
    <w:rsid w:val="00DE5998"/>
    <w:rsid w:val="00DE5A52"/>
    <w:rsid w:val="00DE5CBC"/>
    <w:rsid w:val="00DE5E28"/>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295"/>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45B"/>
    <w:rsid w:val="00E406D9"/>
    <w:rsid w:val="00E41552"/>
    <w:rsid w:val="00E4193B"/>
    <w:rsid w:val="00E41D81"/>
    <w:rsid w:val="00E41EAE"/>
    <w:rsid w:val="00E430A0"/>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57AF5"/>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604"/>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D7D72"/>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1DB7"/>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3BC"/>
    <w:rsid w:val="00F47D9C"/>
    <w:rsid w:val="00F47F56"/>
    <w:rsid w:val="00F510B9"/>
    <w:rsid w:val="00F515A1"/>
    <w:rsid w:val="00F51F32"/>
    <w:rsid w:val="00F5234A"/>
    <w:rsid w:val="00F524C0"/>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5C1"/>
    <w:rsid w:val="00F836F8"/>
    <w:rsid w:val="00F83DF5"/>
    <w:rsid w:val="00F83EFC"/>
    <w:rsid w:val="00F84667"/>
    <w:rsid w:val="00F85D63"/>
    <w:rsid w:val="00F868D7"/>
    <w:rsid w:val="00F86BD7"/>
    <w:rsid w:val="00F879CE"/>
    <w:rsid w:val="00F912BC"/>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2806"/>
    <w:rsid w:val="00FA4B41"/>
    <w:rsid w:val="00FA6304"/>
    <w:rsid w:val="00FA641B"/>
    <w:rsid w:val="00FA6F5C"/>
    <w:rsid w:val="00FA70A5"/>
    <w:rsid w:val="00FB01BA"/>
    <w:rsid w:val="00FB06BA"/>
    <w:rsid w:val="00FB08D3"/>
    <w:rsid w:val="00FB0E32"/>
    <w:rsid w:val="00FB3170"/>
    <w:rsid w:val="00FB3427"/>
    <w:rsid w:val="00FB3DB6"/>
    <w:rsid w:val="00FB4CB7"/>
    <w:rsid w:val="00FB593B"/>
    <w:rsid w:val="00FB631F"/>
    <w:rsid w:val="00FB6B9B"/>
    <w:rsid w:val="00FB6CDF"/>
    <w:rsid w:val="00FB739D"/>
    <w:rsid w:val="00FB7EC7"/>
    <w:rsid w:val="00FC08A7"/>
    <w:rsid w:val="00FC1935"/>
    <w:rsid w:val="00FC3FE2"/>
    <w:rsid w:val="00FC41B5"/>
    <w:rsid w:val="00FC4B72"/>
    <w:rsid w:val="00FC5A9A"/>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2C3"/>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uiPriority w:val="99"/>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 w:type="paragraph" w:customStyle="1" w:styleId="Textvysvetlivky1">
    <w:name w:val="Text vysvetlivky1"/>
    <w:basedOn w:val="Normlny"/>
    <w:rsid w:val="000B4FCD"/>
    <w:rPr>
      <w:rFonts w:ascii="Times New Roman" w:eastAsia="Calibri" w:hAnsi="Times New Roman"/>
      <w:sz w:val="20"/>
      <w:szCs w:val="20"/>
      <w:lang w:eastAsia="cs-CZ"/>
    </w:rPr>
  </w:style>
  <w:style w:type="character" w:customStyle="1" w:styleId="Odkaznavysvetlivku1">
    <w:name w:val="Odkaz na vysvetlivku1"/>
    <w:rsid w:val="000B4FCD"/>
    <w:rPr>
      <w:vertAlign w:val="superscript"/>
    </w:rPr>
  </w:style>
  <w:style w:type="paragraph" w:customStyle="1" w:styleId="Odsekzoznamu4">
    <w:name w:val="Odsek zoznamu4"/>
    <w:basedOn w:val="Normlny"/>
    <w:rsid w:val="000B4FCD"/>
    <w:pPr>
      <w:spacing w:after="200" w:line="276" w:lineRule="auto"/>
      <w:ind w:left="720"/>
      <w:contextualSpacing/>
    </w:pPr>
    <w:rPr>
      <w:sz w:val="20"/>
      <w:szCs w:val="20"/>
      <w:lang w:val="en-US" w:eastAsia="cs-CZ"/>
    </w:rPr>
  </w:style>
  <w:style w:type="paragraph" w:customStyle="1" w:styleId="NoIndent">
    <w:name w:val="No Indent"/>
    <w:basedOn w:val="Normlny"/>
    <w:next w:val="Normlny"/>
    <w:rsid w:val="000B4FCD"/>
    <w:rPr>
      <w:rFonts w:ascii="Times New Roman" w:hAnsi="Times New Roman"/>
      <w:color w:val="000000"/>
      <w:szCs w:val="20"/>
      <w:lang w:val="en-GB"/>
    </w:rPr>
  </w:style>
  <w:style w:type="numbering" w:customStyle="1" w:styleId="tl2">
    <w:name w:val="Štýl2"/>
    <w:uiPriority w:val="99"/>
    <w:rsid w:val="000B4FCD"/>
    <w:pPr>
      <w:numPr>
        <w:numId w:val="47"/>
      </w:numPr>
    </w:pPr>
  </w:style>
  <w:style w:type="paragraph" w:customStyle="1" w:styleId="para1">
    <w:name w:val="para 1"/>
    <w:basedOn w:val="Normlny"/>
    <w:rsid w:val="000B4FCD"/>
    <w:pPr>
      <w:tabs>
        <w:tab w:val="left" w:pos="425"/>
        <w:tab w:val="left" w:pos="851"/>
      </w:tabs>
      <w:spacing w:before="120" w:line="280" w:lineRule="exact"/>
      <w:ind w:left="822" w:hanging="822"/>
      <w:jc w:val="both"/>
    </w:pPr>
    <w:rPr>
      <w:rFonts w:ascii="Arial" w:hAnsi="Arial"/>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20436988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530441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351517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ena.zavodsk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p.ssc" TargetMode="External"/><Relationship Id="rId33" Type="http://schemas.openxmlformats.org/officeDocument/2006/relationships/hyperlink" Target="http://www.ssc.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kp-a-kl.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files/documents/technicke-predpisy/tkp/tkp_06_2019.pdf"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files/documents/technicke-predpisy/tkp/tkp_06_2019.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p.ssc"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8F89C-D150-48B9-9041-C085050F2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51</Pages>
  <Words>23568</Words>
  <Characters>146966</Characters>
  <Application>Microsoft Office Word</Application>
  <DocSecurity>0</DocSecurity>
  <Lines>1224</Lines>
  <Paragraphs>340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170194</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Závodská Elena</cp:lastModifiedBy>
  <cp:revision>8</cp:revision>
  <cp:lastPrinted>2024-04-25T12:37:00Z</cp:lastPrinted>
  <dcterms:created xsi:type="dcterms:W3CDTF">2024-04-15T13:05:00Z</dcterms:created>
  <dcterms:modified xsi:type="dcterms:W3CDTF">2024-05-08T11:37:00Z</dcterms:modified>
</cp:coreProperties>
</file>