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Ing. Jaroslav Polaček,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Prima banka Slovensko a.s.</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vyhláseného Objednávateľom podľa zákona 343/2015 Z.z.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3735C81E"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5A46" w:rsidRPr="008F5A46">
        <w:rPr>
          <w:b/>
          <w:i/>
          <w:color w:val="000000"/>
          <w:sz w:val="22"/>
          <w:szCs w:val="22"/>
        </w:rPr>
        <w:t>Rekonštrukcia komunikácií v meste Košice</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w:t>
      </w:r>
      <w:r w:rsidR="008F5A46">
        <w:rPr>
          <w:color w:val="000000"/>
          <w:sz w:val="22"/>
          <w:szCs w:val="22"/>
        </w:rPr>
        <w:br/>
      </w:r>
      <w:r>
        <w:rPr>
          <w:color w:val="000000"/>
          <w:sz w:val="22"/>
          <w:szCs w:val="22"/>
        </w:rPr>
        <w:t>v tejto Zmluve.</w:t>
      </w:r>
    </w:p>
    <w:p w14:paraId="1BB48F0A" w14:textId="77777777" w:rsidR="008F1B9D" w:rsidRDefault="008F1B9D" w:rsidP="008F1B9D">
      <w:pPr>
        <w:widowControl w:val="0"/>
        <w:pBdr>
          <w:top w:val="nil"/>
          <w:left w:val="nil"/>
          <w:bottom w:val="nil"/>
          <w:right w:val="nil"/>
          <w:between w:val="nil"/>
        </w:pBdr>
        <w:ind w:left="284"/>
        <w:jc w:val="both"/>
      </w:pPr>
    </w:p>
    <w:p w14:paraId="2E7B4E9E" w14:textId="4B83DE83"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w:t>
      </w:r>
      <w:r>
        <w:rPr>
          <w:color w:val="000000"/>
          <w:sz w:val="22"/>
          <w:szCs w:val="22"/>
        </w:rPr>
        <w:lastRenderedPageBreak/>
        <w:t xml:space="preserve">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45A13BAC"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Pr="00472726">
        <w:rPr>
          <w:rFonts w:ascii="Cambria" w:hAnsi="Cambria"/>
          <w:sz w:val="22"/>
          <w:szCs w:val="22"/>
        </w:rPr>
        <w:t xml:space="preserve"> </w:t>
      </w:r>
      <w:r w:rsidR="00D01D20" w:rsidRPr="00472726">
        <w:rPr>
          <w:rFonts w:ascii="Cambria" w:hAnsi="Cambria"/>
          <w:sz w:val="22"/>
          <w:szCs w:val="22"/>
        </w:rPr>
        <w:t>–</w:t>
      </w:r>
      <w:r w:rsidRPr="00472726">
        <w:rPr>
          <w:rFonts w:ascii="Cambria" w:hAnsi="Cambria"/>
          <w:sz w:val="22"/>
          <w:szCs w:val="22"/>
        </w:rPr>
        <w:t xml:space="preserve"> </w:t>
      </w:r>
      <w:r w:rsidR="00267CB7">
        <w:rPr>
          <w:rFonts w:ascii="Cambria" w:hAnsi="Cambria"/>
          <w:sz w:val="22"/>
          <w:szCs w:val="22"/>
        </w:rPr>
        <w:t>Jantárova</w:t>
      </w:r>
    </w:p>
    <w:p w14:paraId="269F2C68" w14:textId="5028668D"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267CB7">
        <w:rPr>
          <w:rFonts w:ascii="Cambria" w:hAnsi="Cambria"/>
          <w:sz w:val="22"/>
          <w:szCs w:val="22"/>
        </w:rPr>
        <w:t>Mliečna</w:t>
      </w:r>
    </w:p>
    <w:p w14:paraId="43774FE6" w14:textId="5FFCED7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576861">
        <w:rPr>
          <w:rFonts w:ascii="Cambria" w:hAnsi="Cambria"/>
          <w:sz w:val="22"/>
          <w:szCs w:val="22"/>
        </w:rPr>
        <w:t>Tolstého</w:t>
      </w:r>
    </w:p>
    <w:p w14:paraId="26865640" w14:textId="08C54070"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FE3B91">
        <w:rPr>
          <w:rFonts w:ascii="Cambria" w:hAnsi="Cambria"/>
          <w:sz w:val="22"/>
          <w:szCs w:val="22"/>
        </w:rPr>
        <w:t>Watsonova</w:t>
      </w:r>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klúč a zahŕňa všetky náklady spo</w:t>
      </w:r>
      <w:r w:rsidR="00B82C0A" w:rsidRPr="007B1826">
        <w:rPr>
          <w:color w:val="000000"/>
          <w:sz w:val="22"/>
          <w:szCs w:val="22"/>
        </w:rPr>
        <w:t>jené s riadným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 xml:space="preserve">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w:t>
      </w:r>
      <w:r w:rsidRPr="008F1B9D">
        <w:rPr>
          <w:sz w:val="22"/>
          <w:szCs w:val="22"/>
        </w:rPr>
        <w:lastRenderedPageBreak/>
        <w:t>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786D04AB" w:rsidR="008F1B9D" w:rsidRDefault="008F1B9D" w:rsidP="008F1B9D">
      <w:pPr>
        <w:pStyle w:val="Odsekzoznamu"/>
        <w:numPr>
          <w:ilvl w:val="0"/>
          <w:numId w:val="11"/>
        </w:numPr>
        <w:ind w:left="284" w:hanging="426"/>
        <w:jc w:val="both"/>
        <w:rPr>
          <w:sz w:val="22"/>
          <w:szCs w:val="22"/>
        </w:rPr>
      </w:pPr>
      <w:bookmarkStart w:id="0" w:name="_Hlk140871067"/>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 xml:space="preserve">mluvy ) do </w:t>
      </w:r>
      <w:r w:rsidR="009744CE">
        <w:rPr>
          <w:sz w:val="22"/>
          <w:szCs w:val="22"/>
        </w:rPr>
        <w:t>3</w:t>
      </w:r>
      <w:r w:rsidRPr="008F1B9D">
        <w:rPr>
          <w:sz w:val="22"/>
          <w:szCs w:val="22"/>
        </w:rPr>
        <w:t xml:space="preserve"> mesiacov.</w:t>
      </w:r>
    </w:p>
    <w:bookmarkEnd w:id="0"/>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lastRenderedPageBreak/>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w:t>
      </w:r>
      <w:r w:rsidRPr="008F1B9D">
        <w:rPr>
          <w:sz w:val="22"/>
          <w:szCs w:val="22"/>
        </w:rPr>
        <w:lastRenderedPageBreak/>
        <w:t>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Objednávateľ počas realizácie diela má právo kontrolovať vykonávanie prác a priebežne </w:t>
      </w:r>
      <w:r>
        <w:rPr>
          <w:color w:val="000000"/>
          <w:sz w:val="22"/>
          <w:szCs w:val="22"/>
        </w:rPr>
        <w:lastRenderedPageBreak/>
        <w:t>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65DE81C8"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14:paraId="6828C6B0" w14:textId="77777777" w:rsidR="008F1B9D" w:rsidRDefault="008F1B9D" w:rsidP="00044276"/>
    <w:p w14:paraId="33E8B9B8" w14:textId="6E7794EF" w:rsidR="00DF5E82" w:rsidRPr="00DF5E82" w:rsidRDefault="00DF5E82" w:rsidP="00DF5E82">
      <w:pPr>
        <w:widowControl w:val="0"/>
        <w:numPr>
          <w:ilvl w:val="0"/>
          <w:numId w:val="3"/>
        </w:numPr>
        <w:pBdr>
          <w:top w:val="nil"/>
          <w:left w:val="nil"/>
          <w:bottom w:val="nil"/>
          <w:right w:val="nil"/>
          <w:between w:val="nil"/>
        </w:pBdr>
        <w:ind w:left="284" w:hanging="284"/>
        <w:jc w:val="both"/>
        <w:rPr>
          <w:color w:val="000000"/>
          <w:sz w:val="22"/>
          <w:szCs w:val="22"/>
        </w:rPr>
      </w:pPr>
      <w:r w:rsidRPr="00DF5E82">
        <w:rPr>
          <w:sz w:val="22"/>
          <w:szCs w:val="22"/>
        </w:rPr>
        <w:t xml:space="preserve">Zhotoviteľ nie je oprávnený postúpiť akúkoľvek pohľadávku vzniknutú na základe tejto zmluvy </w:t>
      </w:r>
      <w:r w:rsidRPr="00DF5E82">
        <w:rPr>
          <w:sz w:val="22"/>
          <w:szCs w:val="22"/>
        </w:rPr>
        <w:lastRenderedPageBreak/>
        <w:t>na tretiu osobu bez predchádzajúceho písomného súhlasu objednávateľa, inak sa takéto postúpenie považuje za neplatné.</w:t>
      </w:r>
    </w:p>
    <w:p w14:paraId="0C894B8C" w14:textId="77777777" w:rsidR="00DF5E82" w:rsidRPr="00DF5E82" w:rsidRDefault="00DF5E82" w:rsidP="00DF5E82">
      <w:pPr>
        <w:widowControl w:val="0"/>
        <w:pBdr>
          <w:top w:val="nil"/>
          <w:left w:val="nil"/>
          <w:bottom w:val="nil"/>
          <w:right w:val="nil"/>
          <w:between w:val="nil"/>
        </w:pBdr>
        <w:jc w:val="both"/>
        <w:rPr>
          <w:color w:val="000000"/>
          <w:sz w:val="22"/>
          <w:szCs w:val="22"/>
        </w:rPr>
      </w:pPr>
    </w:p>
    <w:p w14:paraId="11873F52" w14:textId="2C24FF77"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0141A6BD"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w:t>
      </w:r>
      <w:r w:rsidR="00B121A2">
        <w:rPr>
          <w:sz w:val="22"/>
          <w:szCs w:val="22"/>
        </w:rPr>
        <w:t>5</w:t>
      </w:r>
      <w:r w:rsidR="00C658AC">
        <w:rPr>
          <w:sz w:val="22"/>
          <w:szCs w:val="22"/>
        </w:rPr>
        <w:t>,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w:t>
      </w:r>
      <w:r w:rsidR="00716214">
        <w:rPr>
          <w:sz w:val="22"/>
          <w:szCs w:val="22"/>
        </w:rPr>
        <w:t>4</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lastRenderedPageBreak/>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07CA57F3" w:rsidR="008F1B9D" w:rsidRPr="008F1B9D" w:rsidRDefault="00724BB1" w:rsidP="008F1B9D">
      <w:pPr>
        <w:widowControl w:val="0"/>
        <w:numPr>
          <w:ilvl w:val="0"/>
          <w:numId w:val="6"/>
        </w:numPr>
        <w:pBdr>
          <w:top w:val="nil"/>
          <w:left w:val="nil"/>
          <w:bottom w:val="nil"/>
          <w:right w:val="nil"/>
          <w:between w:val="nil"/>
        </w:pBdr>
        <w:ind w:left="284" w:hanging="284"/>
        <w:jc w:val="both"/>
      </w:pPr>
      <w:r>
        <w:rPr>
          <w:sz w:val="22"/>
          <w:szCs w:val="22"/>
        </w:rPr>
        <w:t xml:space="preserve">Zhotoviteľ sa zaväzuje odovzdať dielo </w:t>
      </w:r>
      <w:r w:rsidRPr="00724BB1">
        <w:rPr>
          <w:sz w:val="22"/>
          <w:szCs w:val="22"/>
        </w:rPr>
        <w:t>objednávateľovi v lehot</w:t>
      </w:r>
      <w:r>
        <w:rPr>
          <w:sz w:val="22"/>
          <w:szCs w:val="22"/>
        </w:rPr>
        <w:t>e</w:t>
      </w:r>
      <w:r w:rsidRPr="00724BB1">
        <w:rPr>
          <w:sz w:val="22"/>
          <w:szCs w:val="22"/>
        </w:rPr>
        <w:t xml:space="preserve"> stanoven</w:t>
      </w:r>
      <w:r>
        <w:rPr>
          <w:sz w:val="22"/>
          <w:szCs w:val="22"/>
        </w:rPr>
        <w:t>ej</w:t>
      </w:r>
      <w:r w:rsidRPr="00724BB1">
        <w:rPr>
          <w:sz w:val="22"/>
          <w:szCs w:val="22"/>
        </w:rPr>
        <w:t xml:space="preserve"> v Harmonograme prác</w:t>
      </w:r>
      <w:r>
        <w:rPr>
          <w:sz w:val="22"/>
          <w:szCs w:val="22"/>
        </w:rPr>
        <w:t xml:space="preserve"> podľa Článku </w:t>
      </w:r>
      <w:r w:rsidR="00B121A2">
        <w:rPr>
          <w:sz w:val="22"/>
          <w:szCs w:val="22"/>
        </w:rPr>
        <w:t>IV</w:t>
      </w:r>
      <w:r>
        <w:rPr>
          <w:sz w:val="22"/>
          <w:szCs w:val="22"/>
        </w:rPr>
        <w:t>. ods. 1, ináč bude podliehať zmluvnej ponuke uvedenej v ods. 2 tohto Článku.</w:t>
      </w:r>
    </w:p>
    <w:p w14:paraId="06D6C6BE" w14:textId="77777777" w:rsidR="008F1B9D" w:rsidRDefault="008F1B9D" w:rsidP="008F1B9D">
      <w:pPr>
        <w:widowControl w:val="0"/>
        <w:pBdr>
          <w:top w:val="nil"/>
          <w:left w:val="nil"/>
          <w:bottom w:val="nil"/>
          <w:right w:val="nil"/>
          <w:between w:val="nil"/>
        </w:pBdr>
        <w:ind w:left="284"/>
        <w:jc w:val="both"/>
      </w:pPr>
    </w:p>
    <w:p w14:paraId="0E119D62" w14:textId="64A6CFC2"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14219D9D" w14:textId="77777777" w:rsidR="008F1B9D" w:rsidRPr="008F1B9D" w:rsidRDefault="008F1B9D" w:rsidP="008F1B9D">
      <w:pPr>
        <w:pStyle w:val="Odsekzoznamu"/>
        <w:rPr>
          <w:sz w:val="22"/>
          <w:szCs w:val="22"/>
        </w:rPr>
      </w:pPr>
    </w:p>
    <w:p w14:paraId="62EF336E" w14:textId="77777777" w:rsidR="008F1B9D" w:rsidRDefault="008F1B9D" w:rsidP="008F1B9D">
      <w:pPr>
        <w:pStyle w:val="Odsekzoznamu"/>
        <w:numPr>
          <w:ilvl w:val="0"/>
          <w:numId w:val="18"/>
        </w:numPr>
        <w:jc w:val="both"/>
        <w:rPr>
          <w:sz w:val="22"/>
          <w:szCs w:val="22"/>
        </w:rPr>
      </w:pPr>
      <w:r w:rsidRPr="008F1B9D">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8F1B9D">
      <w:pPr>
        <w:pStyle w:val="Odsekzoznamu"/>
        <w:numPr>
          <w:ilvl w:val="0"/>
          <w:numId w:val="18"/>
        </w:numPr>
        <w:jc w:val="both"/>
        <w:rPr>
          <w:sz w:val="22"/>
          <w:szCs w:val="22"/>
        </w:rPr>
      </w:pPr>
      <w:r w:rsidRPr="008F1B9D">
        <w:rPr>
          <w:color w:val="000000"/>
          <w:sz w:val="22"/>
          <w:szCs w:val="22"/>
        </w:rPr>
        <w:lastRenderedPageBreak/>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8F1B9D">
      <w:pPr>
        <w:pStyle w:val="Odsekzoznamu"/>
        <w:ind w:left="284"/>
        <w:jc w:val="both"/>
        <w:rPr>
          <w:sz w:val="22"/>
          <w:szCs w:val="22"/>
        </w:rPr>
      </w:pPr>
    </w:p>
    <w:p w14:paraId="5E2891A7" w14:textId="6D72E5B1"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8F1B9D">
      <w:pPr>
        <w:jc w:val="both"/>
        <w:rPr>
          <w:sz w:val="22"/>
          <w:szCs w:val="22"/>
        </w:rPr>
      </w:pPr>
    </w:p>
    <w:p w14:paraId="2DAA0D23" w14:textId="1CDD2ECA"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8F1B9D">
      <w:pPr>
        <w:jc w:val="both"/>
        <w:rPr>
          <w:sz w:val="22"/>
          <w:szCs w:val="22"/>
        </w:rPr>
      </w:pPr>
    </w:p>
    <w:p w14:paraId="72B65112"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E52C94">
      <w:pPr>
        <w:rPr>
          <w:sz w:val="22"/>
          <w:szCs w:val="22"/>
        </w:rPr>
      </w:pPr>
    </w:p>
    <w:p w14:paraId="2B935EA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8F1B9D">
      <w:pPr>
        <w:pStyle w:val="Odsekzoznamu"/>
        <w:rPr>
          <w:sz w:val="22"/>
          <w:szCs w:val="22"/>
        </w:rPr>
      </w:pPr>
    </w:p>
    <w:p w14:paraId="696CBECA" w14:textId="13423F19" w:rsidR="008F1B9D" w:rsidRDefault="00D23613" w:rsidP="00021430">
      <w:pPr>
        <w:pStyle w:val="Odsekzoznamu"/>
        <w:numPr>
          <w:ilvl w:val="3"/>
          <w:numId w:val="19"/>
        </w:numPr>
        <w:ind w:left="284" w:hanging="284"/>
        <w:jc w:val="both"/>
        <w:rPr>
          <w:sz w:val="22"/>
          <w:szCs w:val="22"/>
        </w:rPr>
      </w:pPr>
      <w:r w:rsidRPr="00D23613">
        <w:rPr>
          <w:sz w:val="22"/>
          <w:szCs w:val="22"/>
        </w:rPr>
        <w:t>Udržiavanie dopravných značiek v súvislosti s priebehom prác v súlade s predpismi o pozemných komunikáciách je povinný zabezpečiť zhotoviteľ.</w:t>
      </w:r>
      <w:r w:rsidR="008F1B9D" w:rsidRPr="008F1B9D">
        <w:rPr>
          <w:sz w:val="22"/>
          <w:szCs w:val="22"/>
        </w:rPr>
        <w:t xml:space="preserve"> </w:t>
      </w:r>
    </w:p>
    <w:p w14:paraId="0BE03E54" w14:textId="77777777" w:rsidR="008F1B9D" w:rsidRPr="008F1B9D" w:rsidRDefault="008F1B9D" w:rsidP="008F1B9D">
      <w:pPr>
        <w:pStyle w:val="Odsekzoznamu"/>
        <w:rPr>
          <w:sz w:val="22"/>
          <w:szCs w:val="22"/>
        </w:rPr>
      </w:pPr>
    </w:p>
    <w:p w14:paraId="099D2C46"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8F1B9D">
      <w:pPr>
        <w:pStyle w:val="Odsekzoznamu"/>
        <w:rPr>
          <w:sz w:val="22"/>
          <w:szCs w:val="22"/>
        </w:rPr>
      </w:pPr>
    </w:p>
    <w:p w14:paraId="6C1574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8F1B9D">
      <w:pPr>
        <w:pStyle w:val="Odsekzoznamu"/>
        <w:rPr>
          <w:sz w:val="22"/>
          <w:szCs w:val="22"/>
        </w:rPr>
      </w:pPr>
    </w:p>
    <w:p w14:paraId="6AF3793C"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8F1B9D">
      <w:pPr>
        <w:pStyle w:val="Odsekzoznamu"/>
        <w:rPr>
          <w:sz w:val="22"/>
          <w:szCs w:val="22"/>
        </w:rPr>
      </w:pPr>
    </w:p>
    <w:p w14:paraId="04020017"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8F1B9D">
      <w:pPr>
        <w:pStyle w:val="Odsekzoznamu"/>
        <w:rPr>
          <w:sz w:val="22"/>
          <w:szCs w:val="22"/>
        </w:rPr>
      </w:pPr>
    </w:p>
    <w:p w14:paraId="0F86264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8F1B9D">
      <w:pPr>
        <w:pStyle w:val="Odsekzoznamu"/>
        <w:rPr>
          <w:sz w:val="22"/>
          <w:szCs w:val="22"/>
        </w:rPr>
      </w:pPr>
    </w:p>
    <w:p w14:paraId="08F3EBF5"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8F1B9D">
      <w:pPr>
        <w:pStyle w:val="Odsekzoznamu"/>
        <w:rPr>
          <w:sz w:val="22"/>
          <w:szCs w:val="22"/>
        </w:rPr>
      </w:pPr>
    </w:p>
    <w:p w14:paraId="733C778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8F1B9D">
      <w:pPr>
        <w:pStyle w:val="Odsekzoznamu"/>
        <w:rPr>
          <w:sz w:val="22"/>
          <w:szCs w:val="22"/>
        </w:rPr>
      </w:pPr>
    </w:p>
    <w:p w14:paraId="1929E36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8F1B9D">
      <w:pPr>
        <w:pStyle w:val="Odsekzoznamu"/>
        <w:rPr>
          <w:sz w:val="22"/>
          <w:szCs w:val="22"/>
        </w:rPr>
      </w:pPr>
    </w:p>
    <w:p w14:paraId="233B7A5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8F1B9D">
      <w:pPr>
        <w:pStyle w:val="Odsekzoznamu"/>
        <w:rPr>
          <w:sz w:val="22"/>
          <w:szCs w:val="22"/>
        </w:rPr>
      </w:pPr>
    </w:p>
    <w:p w14:paraId="7E8B38B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8F1B9D">
      <w:pPr>
        <w:pStyle w:val="Odsekzoznamu"/>
        <w:rPr>
          <w:sz w:val="22"/>
          <w:szCs w:val="22"/>
        </w:rPr>
      </w:pPr>
    </w:p>
    <w:p w14:paraId="397333A3"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1390C823" w14:textId="77777777" w:rsidR="008F1B9D" w:rsidRPr="008F1B9D" w:rsidRDefault="008F1B9D" w:rsidP="008F1B9D">
      <w:pPr>
        <w:pStyle w:val="Odsekzoznamu"/>
        <w:rPr>
          <w:sz w:val="22"/>
          <w:szCs w:val="22"/>
        </w:rPr>
      </w:pPr>
    </w:p>
    <w:p w14:paraId="2D48B2F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8F1B9D">
      <w:pPr>
        <w:pStyle w:val="Odsekzoznamu"/>
        <w:rPr>
          <w:sz w:val="22"/>
          <w:szCs w:val="22"/>
        </w:rPr>
      </w:pPr>
    </w:p>
    <w:p w14:paraId="4238079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8F1B9D" w:rsidRDefault="008F1B9D" w:rsidP="008F1B9D">
      <w:pPr>
        <w:pStyle w:val="Odsekzoznamu"/>
        <w:rPr>
          <w:sz w:val="22"/>
          <w:szCs w:val="22"/>
        </w:rPr>
      </w:pPr>
    </w:p>
    <w:p w14:paraId="66B15ED9" w14:textId="77777777" w:rsidR="008F1B9D" w:rsidRDefault="008F1B9D" w:rsidP="00021430">
      <w:pPr>
        <w:pStyle w:val="Odsekzoznamu"/>
        <w:numPr>
          <w:ilvl w:val="3"/>
          <w:numId w:val="19"/>
        </w:numPr>
        <w:ind w:left="284" w:hanging="284"/>
        <w:jc w:val="both"/>
        <w:rPr>
          <w:sz w:val="22"/>
          <w:szCs w:val="22"/>
        </w:rPr>
      </w:pPr>
      <w:r w:rsidRPr="008F1B9D">
        <w:rPr>
          <w:sz w:val="22"/>
          <w:szCs w:val="22"/>
        </w:rPr>
        <w:lastRenderedPageBreak/>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8F1B9D">
      <w:pPr>
        <w:pStyle w:val="Odsekzoznamu"/>
        <w:rPr>
          <w:sz w:val="22"/>
          <w:szCs w:val="22"/>
        </w:rPr>
      </w:pPr>
    </w:p>
    <w:p w14:paraId="6351A358"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8F1B9D">
      <w:pPr>
        <w:pStyle w:val="Odsekzoznamu"/>
        <w:rPr>
          <w:sz w:val="22"/>
          <w:szCs w:val="22"/>
        </w:rPr>
      </w:pPr>
    </w:p>
    <w:p w14:paraId="49A5A943" w14:textId="05BA9E25"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 zmluvy možno odstúpiť v prípadoch, ktoré stanovuje Zmluva a § 344 a nasl.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ak napriek prepracovaniu alebo nápravným opatreniam zhotoviteľa sú práce alebo ich časti vadné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lastRenderedPageBreak/>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nasl.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0B7F8753" w14:textId="660CB895" w:rsidR="00D248CD" w:rsidRPr="00D248CD" w:rsidRDefault="00D248CD" w:rsidP="00D248CD">
      <w:pPr>
        <w:pBdr>
          <w:top w:val="nil"/>
          <w:left w:val="nil"/>
          <w:bottom w:val="nil"/>
          <w:right w:val="nil"/>
          <w:between w:val="nil"/>
        </w:pBdr>
        <w:ind w:left="708"/>
        <w:jc w:val="center"/>
        <w:rPr>
          <w:b/>
          <w:bCs/>
          <w:color w:val="000000"/>
          <w:sz w:val="22"/>
          <w:szCs w:val="22"/>
        </w:rPr>
      </w:pPr>
      <w:r w:rsidRPr="00D248CD">
        <w:rPr>
          <w:b/>
          <w:bCs/>
          <w:color w:val="000000"/>
          <w:sz w:val="22"/>
          <w:szCs w:val="22"/>
        </w:rPr>
        <w:t>Článok XIV.</w:t>
      </w:r>
    </w:p>
    <w:p w14:paraId="36772E2E" w14:textId="77777777" w:rsidR="00D248CD" w:rsidRDefault="00D248CD" w:rsidP="00D248CD">
      <w:pPr>
        <w:pBdr>
          <w:top w:val="nil"/>
          <w:left w:val="nil"/>
          <w:bottom w:val="nil"/>
          <w:right w:val="nil"/>
          <w:between w:val="nil"/>
        </w:pBdr>
        <w:ind w:left="708"/>
        <w:jc w:val="center"/>
        <w:rPr>
          <w:b/>
          <w:bCs/>
          <w:color w:val="000000"/>
          <w:sz w:val="22"/>
          <w:szCs w:val="22"/>
        </w:rPr>
      </w:pPr>
      <w:r w:rsidRPr="00D248CD">
        <w:rPr>
          <w:b/>
          <w:bCs/>
          <w:color w:val="000000"/>
          <w:sz w:val="22"/>
          <w:szCs w:val="22"/>
        </w:rPr>
        <w:t>Protikorupčná doložka</w:t>
      </w:r>
    </w:p>
    <w:p w14:paraId="7F1C42FD" w14:textId="77777777" w:rsidR="00D248CD" w:rsidRPr="00D248CD" w:rsidRDefault="00D248CD" w:rsidP="00D248CD">
      <w:pPr>
        <w:pBdr>
          <w:top w:val="nil"/>
          <w:left w:val="nil"/>
          <w:bottom w:val="nil"/>
          <w:right w:val="nil"/>
          <w:between w:val="nil"/>
        </w:pBdr>
        <w:ind w:left="708"/>
        <w:jc w:val="center"/>
        <w:rPr>
          <w:b/>
          <w:bCs/>
          <w:color w:val="000000"/>
          <w:sz w:val="22"/>
          <w:szCs w:val="22"/>
        </w:rPr>
      </w:pPr>
    </w:p>
    <w:p w14:paraId="153368F0" w14:textId="3D421DD5" w:rsidR="00D248CD" w:rsidRPr="00D248CD" w:rsidRDefault="00D248CD" w:rsidP="00D248CD">
      <w:pPr>
        <w:pStyle w:val="Odsekzoznamu"/>
        <w:numPr>
          <w:ilvl w:val="6"/>
          <w:numId w:val="19"/>
        </w:numPr>
        <w:pBdr>
          <w:top w:val="nil"/>
          <w:left w:val="nil"/>
          <w:bottom w:val="nil"/>
          <w:right w:val="nil"/>
          <w:between w:val="nil"/>
        </w:pBdr>
        <w:ind w:left="284" w:hanging="284"/>
        <w:jc w:val="both"/>
        <w:rPr>
          <w:color w:val="000000"/>
          <w:sz w:val="22"/>
          <w:szCs w:val="22"/>
        </w:rPr>
      </w:pPr>
      <w:r w:rsidRPr="00D248CD">
        <w:rPr>
          <w:color w:val="000000"/>
          <w:sz w:val="22"/>
          <w:szCs w:val="22"/>
        </w:rPr>
        <w:t>Zmluvné strany, Objednávateľ a Poskytovateľ, sa zaväzujú v rámci zmluvného vzťahu založeného touto Zmluvou dodržiavať a presadzovať platné právne normy zakazujúce korupciu</w:t>
      </w:r>
      <w:r>
        <w:rPr>
          <w:color w:val="000000"/>
          <w:sz w:val="22"/>
          <w:szCs w:val="22"/>
        </w:rPr>
        <w:t xml:space="preserve"> a ustanovenia uvedené v prílohe č. 6</w:t>
      </w:r>
      <w:r w:rsidRPr="00D248CD">
        <w:rPr>
          <w:color w:val="000000"/>
          <w:sz w:val="22"/>
          <w:szCs w:val="22"/>
        </w:rPr>
        <w:t>.</w:t>
      </w:r>
    </w:p>
    <w:p w14:paraId="0086A431" w14:textId="77777777" w:rsidR="00D248CD" w:rsidRPr="00D248CD" w:rsidRDefault="00D248CD" w:rsidP="00D248CD">
      <w:pPr>
        <w:pBdr>
          <w:top w:val="nil"/>
          <w:left w:val="nil"/>
          <w:bottom w:val="nil"/>
          <w:right w:val="nil"/>
          <w:between w:val="nil"/>
        </w:pBdr>
        <w:jc w:val="both"/>
        <w:rPr>
          <w:color w:val="000000"/>
          <w:sz w:val="22"/>
          <w:szCs w:val="22"/>
        </w:rPr>
      </w:pPr>
    </w:p>
    <w:p w14:paraId="13E9527B" w14:textId="71D98235" w:rsidR="005B7468" w:rsidRDefault="00D248CD" w:rsidP="00D248CD">
      <w:pPr>
        <w:pBdr>
          <w:top w:val="nil"/>
          <w:left w:val="nil"/>
          <w:bottom w:val="nil"/>
          <w:right w:val="nil"/>
          <w:between w:val="nil"/>
        </w:pBdr>
        <w:ind w:left="284" w:hanging="284"/>
        <w:jc w:val="both"/>
        <w:rPr>
          <w:color w:val="000000"/>
          <w:sz w:val="22"/>
          <w:szCs w:val="22"/>
        </w:rPr>
      </w:pPr>
      <w:r w:rsidRPr="00D248CD">
        <w:rPr>
          <w:color w:val="000000"/>
          <w:sz w:val="22"/>
          <w:szCs w:val="22"/>
        </w:rPr>
        <w:t xml:space="preserve">2. </w:t>
      </w:r>
      <w:r>
        <w:rPr>
          <w:color w:val="000000"/>
          <w:sz w:val="22"/>
          <w:szCs w:val="22"/>
        </w:rPr>
        <w:tab/>
      </w:r>
      <w:r w:rsidRPr="00D248CD">
        <w:rPr>
          <w:color w:val="000000"/>
          <w:sz w:val="22"/>
          <w:szCs w:val="22"/>
        </w:rPr>
        <w:t>Zmluvné strany sa zaväzujú a súhlasia s tým, že v prípade, ak konanie Poskytovateľa, či už priame alebo cez sprostredkovateľa, vo svoj prospech alebo v prospech iného, vzbudzuje dôvodné podozrenie, že ide alebo by mohlo ísť o korupciu, takéto konanie je podstatným porušením tejto Zmluvy a súčasne dôvodom na okamžité odstúpenie Objednávateľa od tejto Zmluvy, pričom Poskytovateľ je povinný nahradiť Objednávateľovi všetku škodu, ktorá mu v dôsledku takéhoto konania alebo v súvislosti s odstúpením od tejto Zmluvy vznikla.</w:t>
      </w:r>
    </w:p>
    <w:p w14:paraId="109F39FB" w14:textId="77777777" w:rsidR="00D248CD" w:rsidRDefault="00D248CD"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2991C86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Zmluvné strany sa dohodli, že akékoľvek oznámenia, správy a pod. (ďalej aj len ako „</w:t>
      </w:r>
      <w:r>
        <w:rPr>
          <w:b/>
          <w:i/>
          <w:color w:val="000000"/>
          <w:sz w:val="22"/>
          <w:szCs w:val="22"/>
        </w:rPr>
        <w:t>Oznámenia</w:t>
      </w:r>
      <w:r>
        <w:rPr>
          <w:color w:val="000000"/>
          <w:sz w:val="22"/>
          <w:szCs w:val="22"/>
        </w:rPr>
        <w:t>“)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Z.z.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57A27365" w14:textId="3F94C2CB" w:rsidR="00D248CD" w:rsidRDefault="00D248CD" w:rsidP="00D248CD">
      <w:pPr>
        <w:widowControl w:val="0"/>
        <w:pBdr>
          <w:top w:val="nil"/>
          <w:left w:val="nil"/>
          <w:bottom w:val="nil"/>
          <w:right w:val="nil"/>
          <w:between w:val="nil"/>
        </w:pBdr>
        <w:rPr>
          <w:color w:val="000000"/>
          <w:sz w:val="22"/>
          <w:szCs w:val="22"/>
        </w:rPr>
      </w:pPr>
      <w:r>
        <w:rPr>
          <w:color w:val="000000"/>
          <w:sz w:val="22"/>
          <w:szCs w:val="22"/>
        </w:rPr>
        <w:t xml:space="preserve">Príloha č. 6 – Protikorupčná doložka </w:t>
      </w:r>
    </w:p>
    <w:p w14:paraId="4FE67850" w14:textId="77777777" w:rsidR="00D248CD" w:rsidRDefault="00D248CD" w:rsidP="005B7468">
      <w:pPr>
        <w:widowControl w:val="0"/>
        <w:pBdr>
          <w:top w:val="nil"/>
          <w:left w:val="nil"/>
          <w:bottom w:val="nil"/>
          <w:right w:val="nil"/>
          <w:between w:val="nil"/>
        </w:pBdr>
        <w:rPr>
          <w:color w:val="000000"/>
          <w:sz w:val="22"/>
          <w:szCs w:val="22"/>
        </w:rPr>
      </w:pP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Ing. Jaroslav Polaček</w:t>
            </w:r>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21237" w:rsidR="00C95D3A" w:rsidRDefault="00C95D3A">
      <w:r>
        <w:br w:type="page"/>
      </w:r>
    </w:p>
    <w:p w14:paraId="1CA95D1E" w14:textId="77777777" w:rsidR="00C95D3A" w:rsidRPr="004A7C1B" w:rsidRDefault="00C95D3A" w:rsidP="00C95D3A">
      <w:pPr>
        <w:widowControl w:val="0"/>
        <w:pBdr>
          <w:top w:val="nil"/>
          <w:left w:val="nil"/>
          <w:bottom w:val="nil"/>
          <w:right w:val="nil"/>
          <w:between w:val="nil"/>
        </w:pBdr>
        <w:rPr>
          <w:color w:val="000000"/>
        </w:rPr>
      </w:pPr>
      <w:r w:rsidRPr="004A7C1B">
        <w:rPr>
          <w:color w:val="000000"/>
        </w:rPr>
        <w:lastRenderedPageBreak/>
        <w:t xml:space="preserve">Príloha č. 6 – Protikorupčná doložka </w:t>
      </w:r>
    </w:p>
    <w:p w14:paraId="6F549669" w14:textId="77777777" w:rsidR="00C95D3A" w:rsidRDefault="00C95D3A" w:rsidP="00C95D3A">
      <w:pPr>
        <w:pStyle w:val="Normlnywebov"/>
        <w:spacing w:before="240" w:beforeAutospacing="0" w:after="240" w:afterAutospacing="0"/>
        <w:jc w:val="center"/>
        <w:rPr>
          <w:b/>
          <w:bCs/>
          <w:color w:val="000000"/>
        </w:rPr>
      </w:pPr>
      <w:r w:rsidRPr="00F57C33">
        <w:rPr>
          <w:b/>
          <w:bCs/>
          <w:color w:val="000000"/>
        </w:rPr>
        <w:t>Protikorupčná doložka</w:t>
      </w:r>
    </w:p>
    <w:p w14:paraId="49058398" w14:textId="77777777" w:rsidR="00C95D3A" w:rsidRPr="00F57C33" w:rsidRDefault="00C95D3A" w:rsidP="00C95D3A">
      <w:pPr>
        <w:pStyle w:val="Normlnywebov"/>
        <w:tabs>
          <w:tab w:val="left" w:pos="709"/>
        </w:tabs>
        <w:spacing w:before="240" w:beforeAutospacing="0" w:after="240" w:afterAutospacing="0"/>
        <w:ind w:left="709" w:hanging="709"/>
        <w:jc w:val="both"/>
        <w:rPr>
          <w:color w:val="000000"/>
        </w:rPr>
      </w:pPr>
      <w:r w:rsidRPr="00F57C33">
        <w:rPr>
          <w:color w:val="000000"/>
        </w:rPr>
        <w:t xml:space="preserve">1. </w:t>
      </w:r>
      <w:r>
        <w:rPr>
          <w:color w:val="000000"/>
        </w:rPr>
        <w:tab/>
      </w:r>
      <w:r w:rsidRPr="00F57C33">
        <w:rPr>
          <w:color w:val="000000"/>
        </w:rPr>
        <w:t>Na účely tejto protikorupčnej doložky sa rozumie</w:t>
      </w:r>
    </w:p>
    <w:p w14:paraId="73963728" w14:textId="77777777" w:rsidR="00C95D3A" w:rsidRDefault="00C95D3A" w:rsidP="00C95D3A">
      <w:pPr>
        <w:pStyle w:val="Normlnywebov"/>
        <w:numPr>
          <w:ilvl w:val="0"/>
          <w:numId w:val="20"/>
        </w:numPr>
        <w:spacing w:before="240" w:beforeAutospacing="0" w:after="240" w:afterAutospacing="0"/>
        <w:jc w:val="both"/>
        <w:rPr>
          <w:color w:val="000000"/>
        </w:rPr>
      </w:pPr>
      <w:r w:rsidRPr="00F57C33">
        <w:rPr>
          <w:color w:val="000000"/>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64CEEAAC" w14:textId="77777777" w:rsidR="00C95D3A" w:rsidRPr="004A7C1B" w:rsidRDefault="00C95D3A" w:rsidP="00C95D3A">
      <w:pPr>
        <w:pStyle w:val="Normlnywebov"/>
        <w:numPr>
          <w:ilvl w:val="0"/>
          <w:numId w:val="20"/>
        </w:numPr>
        <w:spacing w:before="240" w:beforeAutospacing="0" w:after="240" w:afterAutospacing="0"/>
        <w:jc w:val="both"/>
        <w:rPr>
          <w:color w:val="000000"/>
        </w:rPr>
      </w:pPr>
      <w:r w:rsidRPr="00F57C33">
        <w:rPr>
          <w:color w:val="000000"/>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r w:rsidRPr="009744CE">
        <w:rPr>
          <w:color w:val="000000"/>
        </w:rPr>
        <w:t>;</w:t>
      </w:r>
    </w:p>
    <w:p w14:paraId="710DAD1C"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4B70934"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6CE8D772"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preukázaním právoplatné rozhodnutie príslušného orgánu v merite veci.</w:t>
      </w:r>
    </w:p>
    <w:p w14:paraId="3B9E1C29" w14:textId="77777777" w:rsidR="00C95D3A" w:rsidRPr="00F57C33" w:rsidRDefault="00C95D3A" w:rsidP="00C95D3A">
      <w:pPr>
        <w:pStyle w:val="Normlnywebov"/>
        <w:tabs>
          <w:tab w:val="left" w:pos="709"/>
        </w:tabs>
        <w:spacing w:before="240" w:beforeAutospacing="0" w:after="240" w:afterAutospacing="0"/>
        <w:ind w:left="709" w:hanging="709"/>
        <w:jc w:val="both"/>
        <w:rPr>
          <w:color w:val="000000"/>
        </w:rPr>
      </w:pPr>
      <w:r w:rsidRPr="00F57C33">
        <w:rPr>
          <w:color w:val="000000"/>
        </w:rPr>
        <w:t xml:space="preserve">2. </w:t>
      </w:r>
      <w:r>
        <w:rPr>
          <w:color w:val="000000"/>
        </w:rPr>
        <w:tab/>
      </w:r>
      <w:r w:rsidRPr="00F57C33">
        <w:rPr>
          <w:color w:val="000000"/>
        </w:rPr>
        <w:t>V súvislosti s uzavretím zmluvy a plnení záväzkov na základe tejto zmluvy sa zhotoviteľ zaväzuje, že</w:t>
      </w:r>
    </w:p>
    <w:p w14:paraId="3BAB3287" w14:textId="77777777" w:rsidR="00C95D3A" w:rsidRPr="00F57C33" w:rsidRDefault="00C95D3A" w:rsidP="00C95D3A">
      <w:pPr>
        <w:pStyle w:val="Normlnywebov"/>
        <w:numPr>
          <w:ilvl w:val="0"/>
          <w:numId w:val="21"/>
        </w:numPr>
        <w:spacing w:before="240" w:beforeAutospacing="0" w:after="240" w:afterAutospacing="0"/>
        <w:jc w:val="both"/>
        <w:rPr>
          <w:color w:val="000000"/>
        </w:rPr>
      </w:pPr>
      <w:r w:rsidRPr="00F57C33">
        <w:rPr>
          <w:color w:val="000000"/>
        </w:rPr>
        <w:lastRenderedPageBreak/>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31BE3285" w14:textId="77777777" w:rsidR="00C95D3A" w:rsidRPr="004A7C1B" w:rsidRDefault="00C95D3A" w:rsidP="00C95D3A">
      <w:pPr>
        <w:pStyle w:val="Normlnywebov"/>
        <w:numPr>
          <w:ilvl w:val="0"/>
          <w:numId w:val="21"/>
        </w:numPr>
        <w:spacing w:before="240" w:beforeAutospacing="0" w:after="240" w:afterAutospacing="0"/>
        <w:jc w:val="both"/>
        <w:rPr>
          <w:color w:val="000000"/>
        </w:rPr>
      </w:pPr>
      <w:r w:rsidRPr="004A7C1B">
        <w:rPr>
          <w:color w:val="000000"/>
        </w:rPr>
        <w:t>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w:t>
      </w:r>
      <w:r>
        <w:rPr>
          <w:color w:val="000000"/>
        </w:rPr>
        <w:t xml:space="preserve"> </w:t>
      </w:r>
      <w:r w:rsidRPr="004A7C1B">
        <w:rPr>
          <w:color w:val="000000"/>
        </w:rPr>
        <w:t>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obcianskalinka@kosice.sk,</w:t>
      </w:r>
    </w:p>
    <w:p w14:paraId="68A4EB1C" w14:textId="77777777" w:rsidR="00C95D3A" w:rsidRPr="00F57C33" w:rsidRDefault="00C95D3A" w:rsidP="00C95D3A">
      <w:pPr>
        <w:pStyle w:val="Normlnywebov"/>
        <w:numPr>
          <w:ilvl w:val="0"/>
          <w:numId w:val="21"/>
        </w:numPr>
        <w:spacing w:before="240" w:beforeAutospacing="0" w:after="240" w:afterAutospacing="0"/>
        <w:jc w:val="both"/>
        <w:rPr>
          <w:color w:val="000000"/>
        </w:rPr>
      </w:pPr>
      <w:r w:rsidRPr="00F57C33">
        <w:rPr>
          <w:color w:val="000000"/>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19DC865D" w14:textId="77777777" w:rsidR="00C95D3A" w:rsidRPr="004A7C1B" w:rsidRDefault="00C95D3A" w:rsidP="00C95D3A">
      <w:pPr>
        <w:pStyle w:val="Normlnywebov"/>
        <w:numPr>
          <w:ilvl w:val="0"/>
          <w:numId w:val="21"/>
        </w:numPr>
        <w:spacing w:before="240" w:beforeAutospacing="0" w:after="240" w:afterAutospacing="0"/>
        <w:jc w:val="both"/>
        <w:rPr>
          <w:color w:val="000000"/>
          <w:sz w:val="27"/>
          <w:szCs w:val="27"/>
        </w:rPr>
      </w:pPr>
      <w:r w:rsidRPr="00F57C33">
        <w:rPr>
          <w:color w:val="000000"/>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zhotoviteľovi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6E31BFA3" w14:textId="77777777" w:rsidR="00A251DC" w:rsidRDefault="00A251DC"/>
    <w:sectPr w:rsidR="00A251DC">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8C4AC" w14:textId="77777777" w:rsidR="00764424" w:rsidRDefault="00764424">
      <w:r>
        <w:separator/>
      </w:r>
    </w:p>
  </w:endnote>
  <w:endnote w:type="continuationSeparator" w:id="0">
    <w:p w14:paraId="27981D7A" w14:textId="77777777" w:rsidR="00764424" w:rsidRDefault="0076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EF53" w14:textId="77777777" w:rsidR="00636744" w:rsidRDefault="0063674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C367" w14:textId="77777777" w:rsidR="00636744"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636744" w:rsidRDefault="00636744">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DB05" w14:textId="77777777" w:rsidR="00636744" w:rsidRDefault="006367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515F9" w14:textId="77777777" w:rsidR="00764424" w:rsidRDefault="00764424">
      <w:r>
        <w:separator/>
      </w:r>
    </w:p>
  </w:footnote>
  <w:footnote w:type="continuationSeparator" w:id="0">
    <w:p w14:paraId="05117E1D" w14:textId="77777777" w:rsidR="00764424" w:rsidRDefault="0076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B323" w14:textId="77777777" w:rsidR="00636744" w:rsidRDefault="0063674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FFE5" w14:textId="77777777" w:rsidR="00636744" w:rsidRDefault="0063674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5E81" w14:textId="77777777" w:rsidR="00636744" w:rsidRDefault="006367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3B41E35"/>
    <w:multiLevelType w:val="hybridMultilevel"/>
    <w:tmpl w:val="462C73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7"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15:restartNumberingAfterBreak="0">
    <w:nsid w:val="5A12240E"/>
    <w:multiLevelType w:val="hybridMultilevel"/>
    <w:tmpl w:val="4E06C9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9"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8"/>
  </w:num>
  <w:num w:numId="2" w16cid:durableId="1923831516">
    <w:abstractNumId w:val="14"/>
  </w:num>
  <w:num w:numId="3" w16cid:durableId="1105878229">
    <w:abstractNumId w:val="20"/>
  </w:num>
  <w:num w:numId="4" w16cid:durableId="1497112770">
    <w:abstractNumId w:val="9"/>
  </w:num>
  <w:num w:numId="5" w16cid:durableId="1836022324">
    <w:abstractNumId w:val="19"/>
  </w:num>
  <w:num w:numId="6" w16cid:durableId="531695206">
    <w:abstractNumId w:val="11"/>
  </w:num>
  <w:num w:numId="7" w16cid:durableId="1536045196">
    <w:abstractNumId w:val="17"/>
  </w:num>
  <w:num w:numId="8" w16cid:durableId="478110569">
    <w:abstractNumId w:val="0"/>
  </w:num>
  <w:num w:numId="9" w16cid:durableId="1140145850">
    <w:abstractNumId w:val="10"/>
  </w:num>
  <w:num w:numId="10" w16cid:durableId="858204966">
    <w:abstractNumId w:val="4"/>
  </w:num>
  <w:num w:numId="11" w16cid:durableId="1000043549">
    <w:abstractNumId w:val="16"/>
  </w:num>
  <w:num w:numId="12" w16cid:durableId="1390493249">
    <w:abstractNumId w:val="2"/>
  </w:num>
  <w:num w:numId="13" w16cid:durableId="473957613">
    <w:abstractNumId w:val="13"/>
  </w:num>
  <w:num w:numId="14" w16cid:durableId="1191911947">
    <w:abstractNumId w:val="3"/>
  </w:num>
  <w:num w:numId="15" w16cid:durableId="682783239">
    <w:abstractNumId w:val="12"/>
  </w:num>
  <w:num w:numId="16" w16cid:durableId="1546411453">
    <w:abstractNumId w:val="7"/>
  </w:num>
  <w:num w:numId="17" w16cid:durableId="680543642">
    <w:abstractNumId w:val="1"/>
  </w:num>
  <w:num w:numId="18" w16cid:durableId="1828326501">
    <w:abstractNumId w:val="6"/>
  </w:num>
  <w:num w:numId="19" w16cid:durableId="1285389033">
    <w:abstractNumId w:val="18"/>
  </w:num>
  <w:num w:numId="20" w16cid:durableId="460805179">
    <w:abstractNumId w:val="5"/>
  </w:num>
  <w:num w:numId="21" w16cid:durableId="1662193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47093"/>
    <w:rsid w:val="00147B31"/>
    <w:rsid w:val="001726A7"/>
    <w:rsid w:val="001841D4"/>
    <w:rsid w:val="001D435A"/>
    <w:rsid w:val="001D5581"/>
    <w:rsid w:val="00230C81"/>
    <w:rsid w:val="002332BA"/>
    <w:rsid w:val="00236A1D"/>
    <w:rsid w:val="00257058"/>
    <w:rsid w:val="00266A77"/>
    <w:rsid w:val="00267CB7"/>
    <w:rsid w:val="002A7C62"/>
    <w:rsid w:val="002D297F"/>
    <w:rsid w:val="003056F5"/>
    <w:rsid w:val="00307976"/>
    <w:rsid w:val="00333CB8"/>
    <w:rsid w:val="00351BB3"/>
    <w:rsid w:val="00363B28"/>
    <w:rsid w:val="003B621E"/>
    <w:rsid w:val="003E3D19"/>
    <w:rsid w:val="00414EFF"/>
    <w:rsid w:val="00436DAF"/>
    <w:rsid w:val="00454CB8"/>
    <w:rsid w:val="00462EEB"/>
    <w:rsid w:val="00472726"/>
    <w:rsid w:val="00473BDA"/>
    <w:rsid w:val="00481AD8"/>
    <w:rsid w:val="004C2674"/>
    <w:rsid w:val="004C5B52"/>
    <w:rsid w:val="004F342E"/>
    <w:rsid w:val="00516721"/>
    <w:rsid w:val="00542AFC"/>
    <w:rsid w:val="005540AB"/>
    <w:rsid w:val="00557B80"/>
    <w:rsid w:val="00567DF8"/>
    <w:rsid w:val="00576861"/>
    <w:rsid w:val="005B7468"/>
    <w:rsid w:val="005F3D15"/>
    <w:rsid w:val="005F52EA"/>
    <w:rsid w:val="00610CE7"/>
    <w:rsid w:val="00636744"/>
    <w:rsid w:val="0064087E"/>
    <w:rsid w:val="00655DC8"/>
    <w:rsid w:val="00663E23"/>
    <w:rsid w:val="00676E2B"/>
    <w:rsid w:val="00685519"/>
    <w:rsid w:val="006B66BD"/>
    <w:rsid w:val="006D2C5C"/>
    <w:rsid w:val="006F0859"/>
    <w:rsid w:val="00704211"/>
    <w:rsid w:val="00716214"/>
    <w:rsid w:val="00717A77"/>
    <w:rsid w:val="0072414B"/>
    <w:rsid w:val="00724BB1"/>
    <w:rsid w:val="00725DB5"/>
    <w:rsid w:val="007541EE"/>
    <w:rsid w:val="00764424"/>
    <w:rsid w:val="00795518"/>
    <w:rsid w:val="0079726A"/>
    <w:rsid w:val="007B1826"/>
    <w:rsid w:val="007D6F89"/>
    <w:rsid w:val="007E5E7B"/>
    <w:rsid w:val="007E6A3E"/>
    <w:rsid w:val="00815059"/>
    <w:rsid w:val="00816AE2"/>
    <w:rsid w:val="008B0AA7"/>
    <w:rsid w:val="008B4F8F"/>
    <w:rsid w:val="008B7B43"/>
    <w:rsid w:val="008F1B9D"/>
    <w:rsid w:val="008F5A46"/>
    <w:rsid w:val="00925DA4"/>
    <w:rsid w:val="00956C1C"/>
    <w:rsid w:val="0096301B"/>
    <w:rsid w:val="009744CE"/>
    <w:rsid w:val="009B6876"/>
    <w:rsid w:val="009C29CA"/>
    <w:rsid w:val="009E1AE6"/>
    <w:rsid w:val="00A134A6"/>
    <w:rsid w:val="00A20702"/>
    <w:rsid w:val="00A251DC"/>
    <w:rsid w:val="00A931CD"/>
    <w:rsid w:val="00AB6035"/>
    <w:rsid w:val="00AB62A1"/>
    <w:rsid w:val="00AD42DB"/>
    <w:rsid w:val="00B07E9E"/>
    <w:rsid w:val="00B121A2"/>
    <w:rsid w:val="00B549E4"/>
    <w:rsid w:val="00B77935"/>
    <w:rsid w:val="00B819F8"/>
    <w:rsid w:val="00B82C0A"/>
    <w:rsid w:val="00B931B7"/>
    <w:rsid w:val="00BB4BC9"/>
    <w:rsid w:val="00BB759B"/>
    <w:rsid w:val="00C21B18"/>
    <w:rsid w:val="00C40788"/>
    <w:rsid w:val="00C45731"/>
    <w:rsid w:val="00C46B71"/>
    <w:rsid w:val="00C62CB3"/>
    <w:rsid w:val="00C658AC"/>
    <w:rsid w:val="00C92484"/>
    <w:rsid w:val="00C95D3A"/>
    <w:rsid w:val="00CD50ED"/>
    <w:rsid w:val="00CD6617"/>
    <w:rsid w:val="00D01D20"/>
    <w:rsid w:val="00D21511"/>
    <w:rsid w:val="00D23613"/>
    <w:rsid w:val="00D248CD"/>
    <w:rsid w:val="00D37F62"/>
    <w:rsid w:val="00D46ADD"/>
    <w:rsid w:val="00D74143"/>
    <w:rsid w:val="00D773F5"/>
    <w:rsid w:val="00DF0E8A"/>
    <w:rsid w:val="00DF5E82"/>
    <w:rsid w:val="00E10CA4"/>
    <w:rsid w:val="00E22BA2"/>
    <w:rsid w:val="00E22DCC"/>
    <w:rsid w:val="00E34652"/>
    <w:rsid w:val="00E41CFC"/>
    <w:rsid w:val="00E52C94"/>
    <w:rsid w:val="00E61EE2"/>
    <w:rsid w:val="00F11E80"/>
    <w:rsid w:val="00F122CE"/>
    <w:rsid w:val="00F20C3C"/>
    <w:rsid w:val="00F317DD"/>
    <w:rsid w:val="00F33538"/>
    <w:rsid w:val="00F42D8D"/>
    <w:rsid w:val="00F94968"/>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 w:type="paragraph" w:styleId="Normlnywebov">
    <w:name w:val="Normal (Web)"/>
    <w:basedOn w:val="Normlny"/>
    <w:uiPriority w:val="99"/>
    <w:unhideWhenUsed/>
    <w:rsid w:val="00C95D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A4A50-B798-4F6C-9D2B-BB47AC24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8616</Words>
  <Characters>49112</Characters>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2024-06-16T10:05:00Z</dcterms:modified>
</cp:coreProperties>
</file>