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405CFA" w:rsidRDefault="002851FD" w:rsidP="00574E08">
      <w:pPr>
        <w:pStyle w:val="Nzov"/>
        <w:rPr>
          <w:rFonts w:ascii="Times New Roman" w:hAnsi="Times New Roman"/>
          <w:sz w:val="28"/>
          <w:szCs w:val="28"/>
        </w:rPr>
      </w:pPr>
      <w:r w:rsidRPr="002851FD">
        <w:rPr>
          <w:rFonts w:ascii="Times New Roman" w:hAnsi="Times New Roman"/>
          <w:sz w:val="28"/>
          <w:szCs w:val="28"/>
        </w:rPr>
        <w:t>SERVISNÁ ZMLUVA</w:t>
      </w:r>
    </w:p>
    <w:p w:rsidR="00574E08" w:rsidRPr="00DB2B1D" w:rsidRDefault="002D577B" w:rsidP="00574E08">
      <w:pPr>
        <w:jc w:val="center"/>
        <w:rPr>
          <w:i/>
          <w:sz w:val="22"/>
          <w:szCs w:val="22"/>
        </w:rPr>
      </w:pPr>
      <w:r w:rsidRPr="00DB2B1D">
        <w:rPr>
          <w:i/>
          <w:sz w:val="22"/>
          <w:szCs w:val="22"/>
        </w:rPr>
        <w:t>uzavretá podľa § 269 ods.2 Obchodného zákonníka v  znení neskorších predpisov (ďalej len „Obchodný zákonník“) a v súlade so zákonom č. 343/2015 Z.z. o verejnom obstarávaní a o zmene a doplnení niektorých zákonov</w:t>
      </w:r>
      <w:r w:rsidR="00342255">
        <w:rPr>
          <w:i/>
          <w:sz w:val="22"/>
          <w:szCs w:val="22"/>
        </w:rPr>
        <w:t xml:space="preserve"> v znení neskorších predpisov</w:t>
      </w:r>
      <w:r w:rsidRPr="00DB2B1D">
        <w:rPr>
          <w:i/>
          <w:sz w:val="22"/>
          <w:szCs w:val="22"/>
        </w:rPr>
        <w:t xml:space="preserve"> (ďalej len „ZoVO“)</w:t>
      </w:r>
    </w:p>
    <w:p w:rsidR="00F745E2" w:rsidRDefault="00F745E2">
      <w:pPr>
        <w:pBdr>
          <w:bottom w:val="single" w:sz="4" w:space="1" w:color="auto"/>
        </w:pBdr>
        <w:rPr>
          <w:i/>
          <w:sz w:val="22"/>
          <w:szCs w:val="22"/>
        </w:rPr>
      </w:pP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Roosevelta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Nám. L.Svobodu 1, 975 17 Banská Bystrica</w:t>
      </w:r>
    </w:p>
    <w:p w:rsidR="00574E08" w:rsidRPr="00DB2B1D" w:rsidRDefault="00405CFA" w:rsidP="00312E10">
      <w:pPr>
        <w:ind w:left="426" w:hanging="6"/>
        <w:rPr>
          <w:sz w:val="22"/>
          <w:szCs w:val="22"/>
        </w:rPr>
      </w:pPr>
      <w:r>
        <w:rPr>
          <w:sz w:val="22"/>
          <w:szCs w:val="22"/>
        </w:rPr>
        <w:t>V mene ktorej koná</w:t>
      </w:r>
      <w:r w:rsidR="002D577B" w:rsidRPr="00DB2B1D">
        <w:rPr>
          <w:sz w:val="22"/>
          <w:szCs w:val="22"/>
        </w:rPr>
        <w:t xml:space="preserve">:           </w:t>
      </w:r>
      <w:r w:rsidR="002D577B" w:rsidRPr="00DB2B1D">
        <w:rPr>
          <w:sz w:val="22"/>
          <w:szCs w:val="22"/>
        </w:rPr>
        <w:tab/>
        <w:t xml:space="preserve">       </w:t>
      </w:r>
      <w:r w:rsidR="002D577B" w:rsidRPr="00DB2B1D">
        <w:rPr>
          <w:sz w:val="22"/>
          <w:szCs w:val="22"/>
        </w:rPr>
        <w:tab/>
        <w:t xml:space="preserve">Ing. </w:t>
      </w:r>
      <w:r w:rsidR="00312E10">
        <w:rPr>
          <w:sz w:val="22"/>
          <w:szCs w:val="22"/>
        </w:rPr>
        <w:t>Miriam Lapuníková, MBA –</w:t>
      </w:r>
      <w:r w:rsidR="002D577B"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sidR="00342255">
        <w:rPr>
          <w:sz w:val="22"/>
          <w:szCs w:val="22"/>
        </w:rPr>
        <w:t xml:space="preserve"> </w:t>
      </w:r>
      <w:r w:rsidRPr="00DB2B1D">
        <w:rPr>
          <w:sz w:val="22"/>
          <w:szCs w:val="22"/>
        </w:rPr>
        <w:t>8180</w:t>
      </w:r>
      <w:r w:rsidR="00342255">
        <w:rPr>
          <w:sz w:val="22"/>
          <w:szCs w:val="22"/>
        </w:rPr>
        <w:t xml:space="preserve"> </w:t>
      </w:r>
      <w:r w:rsidRPr="00DB2B1D">
        <w:rPr>
          <w:sz w:val="22"/>
          <w:szCs w:val="22"/>
        </w:rPr>
        <w:t>0000</w:t>
      </w:r>
      <w:r w:rsidR="00342255">
        <w:rPr>
          <w:sz w:val="22"/>
          <w:szCs w:val="22"/>
        </w:rPr>
        <w:t xml:space="preserve"> </w:t>
      </w:r>
      <w:r w:rsidRPr="00DB2B1D">
        <w:rPr>
          <w:sz w:val="22"/>
          <w:szCs w:val="22"/>
        </w:rPr>
        <w:t>0070</w:t>
      </w:r>
      <w:r w:rsidR="00342255">
        <w:rPr>
          <w:sz w:val="22"/>
          <w:szCs w:val="22"/>
        </w:rPr>
        <w:t xml:space="preserve"> </w:t>
      </w:r>
      <w:r w:rsidRPr="00DB2B1D">
        <w:rPr>
          <w:sz w:val="22"/>
          <w:szCs w:val="22"/>
        </w:rPr>
        <w:t>0027</w:t>
      </w:r>
      <w:r w:rsidR="00342255">
        <w:rPr>
          <w:sz w:val="22"/>
          <w:szCs w:val="22"/>
        </w:rPr>
        <w:t xml:space="preserve"> </w:t>
      </w:r>
      <w:r w:rsidRPr="00DB2B1D">
        <w:rPr>
          <w:sz w:val="22"/>
          <w:szCs w:val="22"/>
        </w:rPr>
        <w:t>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w:t>
      </w:r>
      <w:r w:rsidR="00342255">
        <w:rPr>
          <w:sz w:val="22"/>
          <w:szCs w:val="22"/>
        </w:rPr>
        <w:t>1</w:t>
      </w:r>
      <w:r w:rsidRPr="00DB2B1D">
        <w:rPr>
          <w:sz w:val="22"/>
          <w:szCs w:val="22"/>
        </w:rPr>
        <w:t xml:space="preserve">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890117" w:rsidRDefault="002D577B" w:rsidP="00574E08">
      <w:pPr>
        <w:ind w:left="420"/>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r>
    </w:p>
    <w:p w:rsidR="002601E2" w:rsidRPr="002601E2" w:rsidRDefault="002D577B" w:rsidP="002601E2">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574E08" w:rsidRPr="00DB2B1D" w:rsidRDefault="002D577B" w:rsidP="002601E2">
      <w:pPr>
        <w:ind w:left="-990" w:firstLine="141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w:t>
      </w:r>
    </w:p>
    <w:p w:rsidR="00574E08" w:rsidRPr="00DB2B1D" w:rsidRDefault="002D577B" w:rsidP="00890117">
      <w:pPr>
        <w:ind w:left="3510" w:hanging="3060"/>
        <w:rPr>
          <w:sz w:val="22"/>
          <w:szCs w:val="22"/>
        </w:rPr>
      </w:pPr>
      <w:r w:rsidRPr="00DB2B1D">
        <w:rPr>
          <w:sz w:val="22"/>
          <w:szCs w:val="22"/>
        </w:rPr>
        <w:t>Zapísaný v:</w:t>
      </w:r>
      <w:r w:rsidRPr="00DB2B1D">
        <w:rPr>
          <w:sz w:val="22"/>
          <w:szCs w:val="22"/>
        </w:rPr>
        <w:tab/>
      </w:r>
    </w:p>
    <w:p w:rsidR="00574E08" w:rsidRPr="00DB2B1D" w:rsidRDefault="002D577B" w:rsidP="00574E08">
      <w:pPr>
        <w:rPr>
          <w:sz w:val="22"/>
          <w:szCs w:val="22"/>
        </w:rPr>
      </w:pPr>
      <w:r w:rsidRPr="00DB2B1D">
        <w:rPr>
          <w:sz w:val="22"/>
          <w:szCs w:val="22"/>
        </w:rPr>
        <w:t xml:space="preserve">       (ďalej len „poskytovateľ“)</w:t>
      </w:r>
    </w:p>
    <w:p w:rsidR="00342255" w:rsidRDefault="002D577B" w:rsidP="000F127A">
      <w:pPr>
        <w:rPr>
          <w:sz w:val="22"/>
          <w:szCs w:val="22"/>
        </w:rPr>
      </w:pPr>
      <w:r w:rsidRPr="00DB2B1D">
        <w:rPr>
          <w:sz w:val="22"/>
          <w:szCs w:val="22"/>
        </w:rPr>
        <w:t xml:space="preserve">       </w:t>
      </w:r>
    </w:p>
    <w:p w:rsidR="00F745E2" w:rsidRDefault="002D577B">
      <w:pPr>
        <w:pBdr>
          <w:bottom w:val="single" w:sz="4" w:space="1" w:color="auto"/>
        </w:pBdr>
        <w:ind w:left="426"/>
        <w:rPr>
          <w:sz w:val="22"/>
          <w:szCs w:val="22"/>
        </w:rPr>
      </w:pPr>
      <w:r w:rsidRPr="00DB2B1D">
        <w:rPr>
          <w:sz w:val="22"/>
          <w:szCs w:val="22"/>
        </w:rPr>
        <w:t>(</w:t>
      </w:r>
      <w:r w:rsidR="00342255">
        <w:rPr>
          <w:sz w:val="22"/>
          <w:szCs w:val="22"/>
        </w:rPr>
        <w:t xml:space="preserve">poskytovateľ a objednávateľ </w:t>
      </w:r>
      <w:r w:rsidRPr="00DB2B1D">
        <w:rPr>
          <w:sz w:val="22"/>
          <w:szCs w:val="22"/>
        </w:rPr>
        <w:t xml:space="preserve">ďalej </w:t>
      </w:r>
      <w:r w:rsidR="00342255">
        <w:rPr>
          <w:sz w:val="22"/>
          <w:szCs w:val="22"/>
        </w:rPr>
        <w:t xml:space="preserve">spoločne </w:t>
      </w:r>
      <w:r w:rsidRPr="00DB2B1D">
        <w:rPr>
          <w:sz w:val="22"/>
          <w:szCs w:val="22"/>
        </w:rPr>
        <w:t>len „zmluvné strany“)</w:t>
      </w:r>
    </w:p>
    <w:p w:rsidR="00574E08" w:rsidRPr="00DB2B1D" w:rsidRDefault="00574E08" w:rsidP="00574E08">
      <w:pPr>
        <w:ind w:left="720"/>
        <w:rPr>
          <w:sz w:val="22"/>
          <w:szCs w:val="22"/>
        </w:rPr>
      </w:pPr>
    </w:p>
    <w:p w:rsidR="005B523B" w:rsidRPr="0030390A" w:rsidRDefault="005B523B" w:rsidP="005B523B">
      <w:pPr>
        <w:outlineLvl w:val="0"/>
        <w:rPr>
          <w:b/>
          <w:sz w:val="22"/>
          <w:szCs w:val="22"/>
        </w:rPr>
      </w:pPr>
      <w:r w:rsidRPr="00DB2B1D">
        <w:rPr>
          <w:sz w:val="22"/>
          <w:szCs w:val="22"/>
        </w:rPr>
        <w:t xml:space="preserve">                                </w:t>
      </w:r>
      <w:r w:rsidRPr="0030390A">
        <w:rPr>
          <w:sz w:val="22"/>
          <w:szCs w:val="22"/>
        </w:rPr>
        <w:t xml:space="preserve">                                      </w:t>
      </w:r>
      <w:r w:rsidR="002D577B" w:rsidRPr="0030390A">
        <w:rPr>
          <w:sz w:val="22"/>
          <w:szCs w:val="22"/>
        </w:rPr>
        <w:t xml:space="preserve">       </w:t>
      </w:r>
      <w:r w:rsidRPr="0030390A">
        <w:rPr>
          <w:b/>
          <w:sz w:val="22"/>
          <w:szCs w:val="22"/>
        </w:rPr>
        <w:t>Článok l.</w:t>
      </w:r>
    </w:p>
    <w:p w:rsidR="00F13D85" w:rsidRPr="0030390A" w:rsidRDefault="002D577B" w:rsidP="00F75D3F">
      <w:pPr>
        <w:jc w:val="center"/>
        <w:outlineLvl w:val="0"/>
        <w:rPr>
          <w:b/>
          <w:sz w:val="22"/>
          <w:szCs w:val="22"/>
        </w:rPr>
      </w:pPr>
      <w:r w:rsidRPr="0030390A">
        <w:rPr>
          <w:b/>
          <w:sz w:val="22"/>
          <w:szCs w:val="22"/>
        </w:rPr>
        <w:t>Úvodné ustanovenia</w:t>
      </w:r>
    </w:p>
    <w:p w:rsidR="00342255" w:rsidRPr="0030390A" w:rsidRDefault="00342255" w:rsidP="006E4A8F">
      <w:pPr>
        <w:numPr>
          <w:ilvl w:val="1"/>
          <w:numId w:val="14"/>
        </w:numPr>
        <w:spacing w:after="120"/>
        <w:ind w:left="426" w:hanging="426"/>
        <w:jc w:val="both"/>
        <w:rPr>
          <w:color w:val="FF0000"/>
          <w:sz w:val="22"/>
          <w:szCs w:val="22"/>
        </w:rPr>
      </w:pPr>
      <w:r w:rsidRPr="0030390A">
        <w:rPr>
          <w:sz w:val="22"/>
          <w:szCs w:val="22"/>
        </w:rPr>
        <w:t>Táto Servisná zmluva (ďalej len „zmluva“) sa uzatvára ako výsledok verejného obstarávania v súlade so ZoVO</w:t>
      </w:r>
      <w:r w:rsidR="00405CFA" w:rsidRPr="0030390A">
        <w:rPr>
          <w:sz w:val="22"/>
          <w:szCs w:val="22"/>
        </w:rPr>
        <w:t>. Objednávateľ</w:t>
      </w:r>
      <w:r w:rsidRPr="0030390A">
        <w:rPr>
          <w:sz w:val="22"/>
          <w:szCs w:val="22"/>
        </w:rPr>
        <w:t xml:space="preserve"> na obstaranie predmetu tejto zmluvy použil postup verejného obstarávania – nadlimitná zákazka podľa § </w:t>
      </w:r>
      <w:r w:rsidR="009A63AA">
        <w:rPr>
          <w:sz w:val="22"/>
          <w:szCs w:val="22"/>
        </w:rPr>
        <w:t>66 ods.7 písm. b)</w:t>
      </w:r>
      <w:r w:rsidRPr="0030390A">
        <w:rPr>
          <w:sz w:val="22"/>
          <w:szCs w:val="22"/>
        </w:rPr>
        <w:t xml:space="preserve"> ZoVO.</w:t>
      </w:r>
    </w:p>
    <w:p w:rsidR="00342255" w:rsidRPr="0030390A" w:rsidRDefault="00405CFA" w:rsidP="006E4A8F">
      <w:pPr>
        <w:numPr>
          <w:ilvl w:val="1"/>
          <w:numId w:val="14"/>
        </w:numPr>
        <w:ind w:left="426" w:hanging="426"/>
        <w:jc w:val="both"/>
        <w:rPr>
          <w:sz w:val="22"/>
          <w:szCs w:val="22"/>
        </w:rPr>
      </w:pPr>
      <w:r w:rsidRPr="0030390A">
        <w:rPr>
          <w:sz w:val="22"/>
          <w:szCs w:val="22"/>
        </w:rPr>
        <w:t>Poskytovateľ</w:t>
      </w:r>
      <w:r w:rsidR="00342255" w:rsidRPr="0030390A">
        <w:rPr>
          <w:sz w:val="22"/>
          <w:szCs w:val="22"/>
        </w:rPr>
        <w:t xml:space="preserve"> je podľa ZoVO uchádzačom, ktorý bol vyhodnotený ako úspešný uchádzač a jeho ponuka bola prijatá. </w:t>
      </w:r>
    </w:p>
    <w:p w:rsidR="00F13D85" w:rsidRPr="0030390A" w:rsidRDefault="00F13D85" w:rsidP="00574E08">
      <w:pPr>
        <w:jc w:val="center"/>
        <w:outlineLvl w:val="0"/>
        <w:rPr>
          <w:b/>
          <w:sz w:val="22"/>
          <w:szCs w:val="22"/>
        </w:rPr>
      </w:pPr>
    </w:p>
    <w:p w:rsidR="00F13D85" w:rsidRPr="0030390A" w:rsidRDefault="002D577B" w:rsidP="00F13D85">
      <w:pPr>
        <w:jc w:val="center"/>
        <w:outlineLvl w:val="0"/>
        <w:rPr>
          <w:b/>
          <w:sz w:val="22"/>
          <w:szCs w:val="22"/>
        </w:rPr>
      </w:pPr>
      <w:r w:rsidRPr="0030390A">
        <w:rPr>
          <w:b/>
          <w:sz w:val="22"/>
          <w:szCs w:val="22"/>
        </w:rPr>
        <w:t>Článok II.</w:t>
      </w:r>
    </w:p>
    <w:p w:rsidR="00F13D85" w:rsidRPr="0030390A" w:rsidRDefault="002D577B" w:rsidP="00F75D3F">
      <w:pPr>
        <w:jc w:val="center"/>
        <w:outlineLvl w:val="0"/>
        <w:rPr>
          <w:b/>
          <w:sz w:val="22"/>
          <w:szCs w:val="22"/>
        </w:rPr>
      </w:pPr>
      <w:r w:rsidRPr="0030390A">
        <w:rPr>
          <w:b/>
          <w:sz w:val="22"/>
          <w:szCs w:val="22"/>
        </w:rPr>
        <w:t>Predmet zmluvy</w:t>
      </w:r>
    </w:p>
    <w:p w:rsidR="00574E08" w:rsidRPr="0030390A" w:rsidRDefault="002D577B" w:rsidP="006E4A8F">
      <w:pPr>
        <w:pStyle w:val="Zkladntext"/>
        <w:numPr>
          <w:ilvl w:val="0"/>
          <w:numId w:val="9"/>
        </w:numPr>
        <w:spacing w:before="120"/>
        <w:jc w:val="both"/>
        <w:rPr>
          <w:sz w:val="22"/>
          <w:szCs w:val="22"/>
        </w:rPr>
      </w:pPr>
      <w:r w:rsidRPr="0030390A">
        <w:rPr>
          <w:sz w:val="22"/>
          <w:szCs w:val="22"/>
        </w:rPr>
        <w:t>Predmetom tejto zmluvy je  záväzok poskytovateľa v</w:t>
      </w:r>
      <w:r w:rsidR="00342255" w:rsidRPr="0030390A">
        <w:rPr>
          <w:sz w:val="22"/>
          <w:szCs w:val="22"/>
        </w:rPr>
        <w:t>ykonávať</w:t>
      </w:r>
      <w:r w:rsidRPr="0030390A">
        <w:rPr>
          <w:sz w:val="22"/>
          <w:szCs w:val="22"/>
        </w:rPr>
        <w:t xml:space="preserve"> </w:t>
      </w:r>
      <w:r w:rsidR="00342255" w:rsidRPr="0030390A">
        <w:rPr>
          <w:sz w:val="22"/>
          <w:szCs w:val="22"/>
        </w:rPr>
        <w:t xml:space="preserve"> pre </w:t>
      </w:r>
      <w:r w:rsidRPr="0030390A">
        <w:rPr>
          <w:sz w:val="22"/>
          <w:szCs w:val="22"/>
        </w:rPr>
        <w:t xml:space="preserve">objednávateľa </w:t>
      </w:r>
      <w:r w:rsidR="00342255" w:rsidRPr="0030390A">
        <w:rPr>
          <w:sz w:val="22"/>
          <w:szCs w:val="22"/>
        </w:rPr>
        <w:t xml:space="preserve">komplexný </w:t>
      </w:r>
      <w:r w:rsidRPr="00CD0F55">
        <w:rPr>
          <w:b/>
          <w:sz w:val="22"/>
          <w:szCs w:val="22"/>
        </w:rPr>
        <w:t>pozáručný servis</w:t>
      </w:r>
      <w:r w:rsidR="00CD0F55" w:rsidRPr="00CD0F55">
        <w:rPr>
          <w:b/>
          <w:sz w:val="22"/>
          <w:szCs w:val="22"/>
        </w:rPr>
        <w:t xml:space="preserve"> a pravidelnú údržbu mobilných digitálnych RTG prístrojov s </w:t>
      </w:r>
      <w:proofErr w:type="spellStart"/>
      <w:r w:rsidR="00CD0F55" w:rsidRPr="00CD0F55">
        <w:rPr>
          <w:b/>
          <w:sz w:val="22"/>
          <w:szCs w:val="22"/>
        </w:rPr>
        <w:t>C-ramenom</w:t>
      </w:r>
      <w:proofErr w:type="spellEnd"/>
      <w:r w:rsidR="00CD0F55" w:rsidRPr="00CD0F55">
        <w:rPr>
          <w:b/>
          <w:sz w:val="22"/>
          <w:szCs w:val="22"/>
        </w:rPr>
        <w:t xml:space="preserve"> OEC Elite CFD v počte 2ks od výrobcu GE Healthcare</w:t>
      </w:r>
      <w:r w:rsidR="0094133A" w:rsidRPr="0030390A">
        <w:rPr>
          <w:sz w:val="22"/>
          <w:szCs w:val="22"/>
        </w:rPr>
        <w:t xml:space="preserve"> </w:t>
      </w:r>
      <w:r w:rsidRPr="0030390A">
        <w:rPr>
          <w:sz w:val="22"/>
          <w:szCs w:val="22"/>
        </w:rPr>
        <w:t xml:space="preserve">(ďalej len „servis“) na základe podmienok </w:t>
      </w:r>
      <w:r w:rsidR="00342255" w:rsidRPr="0030390A">
        <w:rPr>
          <w:sz w:val="22"/>
          <w:szCs w:val="22"/>
        </w:rPr>
        <w:t xml:space="preserve">dojednaných v </w:t>
      </w:r>
      <w:r w:rsidRPr="0030390A">
        <w:rPr>
          <w:sz w:val="22"/>
          <w:szCs w:val="22"/>
        </w:rPr>
        <w:t>tejto zmluvy</w:t>
      </w:r>
      <w:r w:rsidR="00FC73A5" w:rsidRPr="0030390A">
        <w:rPr>
          <w:sz w:val="22"/>
          <w:szCs w:val="22"/>
        </w:rPr>
        <w:t xml:space="preserve"> a v rozsahu, ktorý je p</w:t>
      </w:r>
      <w:r w:rsidR="00106BB0" w:rsidRPr="0030390A">
        <w:rPr>
          <w:sz w:val="22"/>
          <w:szCs w:val="22"/>
        </w:rPr>
        <w:t>re tento typ zariadenia obvyklý</w:t>
      </w:r>
      <w:r w:rsidR="00342255" w:rsidRPr="0030390A">
        <w:rPr>
          <w:sz w:val="22"/>
          <w:szCs w:val="22"/>
        </w:rPr>
        <w:t>.</w:t>
      </w:r>
      <w:r w:rsidR="00412149" w:rsidRPr="0030390A">
        <w:rPr>
          <w:sz w:val="22"/>
          <w:szCs w:val="22"/>
        </w:rPr>
        <w:t xml:space="preserve"> </w:t>
      </w:r>
      <w:r w:rsidR="00342255" w:rsidRPr="0030390A">
        <w:rPr>
          <w:sz w:val="22"/>
          <w:szCs w:val="22"/>
        </w:rPr>
        <w:t>O</w:t>
      </w:r>
      <w:r w:rsidRPr="0030390A">
        <w:rPr>
          <w:sz w:val="22"/>
          <w:szCs w:val="22"/>
        </w:rPr>
        <w:t>bjednávateľ</w:t>
      </w:r>
      <w:r w:rsidR="00342255" w:rsidRPr="0030390A">
        <w:rPr>
          <w:sz w:val="22"/>
          <w:szCs w:val="22"/>
        </w:rPr>
        <w:t xml:space="preserve"> sa zaväzuje</w:t>
      </w:r>
      <w:r w:rsidRPr="0030390A">
        <w:rPr>
          <w:sz w:val="22"/>
          <w:szCs w:val="22"/>
        </w:rPr>
        <w:t xml:space="preserve"> zaplatiť za </w:t>
      </w:r>
      <w:r w:rsidR="00342255" w:rsidRPr="0030390A">
        <w:rPr>
          <w:sz w:val="22"/>
          <w:szCs w:val="22"/>
        </w:rPr>
        <w:t>poskytnutý servis</w:t>
      </w:r>
      <w:r w:rsidRPr="0030390A">
        <w:rPr>
          <w:sz w:val="22"/>
          <w:szCs w:val="22"/>
        </w:rPr>
        <w:t xml:space="preserve"> </w:t>
      </w:r>
      <w:r w:rsidR="00342255" w:rsidRPr="0030390A">
        <w:rPr>
          <w:sz w:val="22"/>
          <w:szCs w:val="22"/>
        </w:rPr>
        <w:t>odplatu</w:t>
      </w:r>
      <w:r w:rsidRPr="0030390A">
        <w:rPr>
          <w:sz w:val="22"/>
          <w:szCs w:val="22"/>
        </w:rPr>
        <w:t xml:space="preserve"> podľa článku V</w:t>
      </w:r>
      <w:r w:rsidR="000D7594" w:rsidRPr="0030390A">
        <w:rPr>
          <w:sz w:val="22"/>
          <w:szCs w:val="22"/>
        </w:rPr>
        <w:t>I</w:t>
      </w:r>
      <w:r w:rsidRPr="0030390A">
        <w:rPr>
          <w:sz w:val="22"/>
          <w:szCs w:val="22"/>
        </w:rPr>
        <w:t xml:space="preserve">. tejto </w:t>
      </w:r>
      <w:r w:rsidR="00342255" w:rsidRPr="0030390A">
        <w:rPr>
          <w:sz w:val="22"/>
          <w:szCs w:val="22"/>
        </w:rPr>
        <w:t>z</w:t>
      </w:r>
      <w:r w:rsidRPr="0030390A">
        <w:rPr>
          <w:sz w:val="22"/>
          <w:szCs w:val="22"/>
        </w:rPr>
        <w:t>mluvy.</w:t>
      </w:r>
    </w:p>
    <w:p w:rsidR="003F5F85" w:rsidRPr="0030390A" w:rsidRDefault="00106BB0" w:rsidP="006E4A8F">
      <w:pPr>
        <w:pStyle w:val="Zkladntext"/>
        <w:numPr>
          <w:ilvl w:val="0"/>
          <w:numId w:val="9"/>
        </w:numPr>
        <w:spacing w:before="120"/>
        <w:jc w:val="both"/>
        <w:rPr>
          <w:sz w:val="22"/>
          <w:szCs w:val="22"/>
        </w:rPr>
      </w:pPr>
      <w:r w:rsidRPr="0030390A">
        <w:rPr>
          <w:sz w:val="22"/>
          <w:szCs w:val="22"/>
        </w:rPr>
        <w:lastRenderedPageBreak/>
        <w:t>S</w:t>
      </w:r>
      <w:r w:rsidR="002D577B" w:rsidRPr="0030390A">
        <w:rPr>
          <w:sz w:val="22"/>
          <w:szCs w:val="22"/>
        </w:rPr>
        <w:t>ervis bud</w:t>
      </w:r>
      <w:r w:rsidRPr="0030390A">
        <w:rPr>
          <w:sz w:val="22"/>
          <w:szCs w:val="22"/>
        </w:rPr>
        <w:t>e vykonávaný na</w:t>
      </w:r>
      <w:r w:rsidR="002D577B" w:rsidRPr="0030390A">
        <w:rPr>
          <w:sz w:val="22"/>
          <w:szCs w:val="22"/>
        </w:rPr>
        <w:t xml:space="preserve"> nasledovn</w:t>
      </w:r>
      <w:r w:rsidR="0094133A">
        <w:rPr>
          <w:sz w:val="22"/>
          <w:szCs w:val="22"/>
        </w:rPr>
        <w:t>ých</w:t>
      </w:r>
      <w:r w:rsidR="002D577B" w:rsidRPr="0030390A">
        <w:rPr>
          <w:sz w:val="22"/>
          <w:szCs w:val="22"/>
        </w:rPr>
        <w:t xml:space="preserve"> zariaden</w:t>
      </w:r>
      <w:r w:rsidR="0094133A">
        <w:rPr>
          <w:sz w:val="22"/>
          <w:szCs w:val="22"/>
        </w:rPr>
        <w:t>iach</w:t>
      </w:r>
      <w:r w:rsidR="002D577B" w:rsidRPr="0030390A">
        <w:rPr>
          <w:sz w:val="22"/>
          <w:szCs w:val="22"/>
        </w:rPr>
        <w:t xml:space="preserve">: </w:t>
      </w:r>
      <w:r w:rsidR="00CD0F55">
        <w:rPr>
          <w:sz w:val="22"/>
          <w:szCs w:val="22"/>
        </w:rPr>
        <w:t>Mobilný digitálny RTG prístroj</w:t>
      </w:r>
      <w:r w:rsidR="008D16CB" w:rsidRPr="000F322E">
        <w:rPr>
          <w:sz w:val="22"/>
          <w:szCs w:val="22"/>
        </w:rPr>
        <w:t xml:space="preserve"> s C ramenom, typ: </w:t>
      </w:r>
      <w:r w:rsidR="00CD0F55">
        <w:rPr>
          <w:sz w:val="22"/>
          <w:szCs w:val="22"/>
        </w:rPr>
        <w:t>OEC Elite CFD v počte 2ks</w:t>
      </w:r>
      <w:r w:rsidR="008D16CB" w:rsidRPr="000F322E">
        <w:rPr>
          <w:sz w:val="22"/>
          <w:szCs w:val="22"/>
        </w:rPr>
        <w:t xml:space="preserve"> (rok výroby </w:t>
      </w:r>
      <w:r w:rsidR="008D16CB" w:rsidRPr="00687D89">
        <w:rPr>
          <w:sz w:val="22"/>
          <w:szCs w:val="22"/>
        </w:rPr>
        <w:t>20</w:t>
      </w:r>
      <w:r w:rsidR="00CD0F55" w:rsidRPr="00687D89">
        <w:rPr>
          <w:sz w:val="22"/>
          <w:szCs w:val="22"/>
        </w:rPr>
        <w:t>20</w:t>
      </w:r>
      <w:r w:rsidR="008D16CB" w:rsidRPr="000F322E">
        <w:rPr>
          <w:sz w:val="22"/>
          <w:szCs w:val="22"/>
        </w:rPr>
        <w:t>) (ďalej len „</w:t>
      </w:r>
      <w:r w:rsidR="00CD0F55">
        <w:rPr>
          <w:sz w:val="22"/>
          <w:szCs w:val="22"/>
        </w:rPr>
        <w:t>zariadenie“).</w:t>
      </w:r>
    </w:p>
    <w:p w:rsidR="00574E08" w:rsidRPr="0030390A" w:rsidRDefault="002D577B" w:rsidP="006E4A8F">
      <w:pPr>
        <w:pStyle w:val="Odsekzoznamu"/>
        <w:numPr>
          <w:ilvl w:val="0"/>
          <w:numId w:val="9"/>
        </w:numPr>
        <w:spacing w:before="120"/>
        <w:jc w:val="both"/>
        <w:rPr>
          <w:sz w:val="22"/>
          <w:szCs w:val="22"/>
        </w:rPr>
      </w:pPr>
      <w:r w:rsidRPr="0030390A">
        <w:rPr>
          <w:sz w:val="22"/>
          <w:szCs w:val="22"/>
        </w:rPr>
        <w:t>Servisom sa na účely tejto Zmluvy rozumie</w:t>
      </w:r>
      <w:r w:rsidR="00342255" w:rsidRPr="0030390A">
        <w:rPr>
          <w:sz w:val="22"/>
          <w:szCs w:val="22"/>
        </w:rPr>
        <w:t xml:space="preserve"> najmä</w:t>
      </w:r>
      <w:r w:rsidRPr="0030390A">
        <w:rPr>
          <w:sz w:val="22"/>
          <w:szCs w:val="22"/>
        </w:rPr>
        <w:t>:</w:t>
      </w:r>
    </w:p>
    <w:p w:rsidR="00574E08" w:rsidRPr="009A63AA" w:rsidRDefault="002D577B" w:rsidP="008D16CB">
      <w:pPr>
        <w:pStyle w:val="Zkladntext"/>
        <w:numPr>
          <w:ilvl w:val="0"/>
          <w:numId w:val="8"/>
        </w:numPr>
        <w:ind w:left="851" w:hanging="425"/>
        <w:jc w:val="both"/>
        <w:rPr>
          <w:sz w:val="22"/>
          <w:szCs w:val="22"/>
        </w:rPr>
      </w:pPr>
      <w:r w:rsidRPr="009A63AA">
        <w:rPr>
          <w:sz w:val="22"/>
          <w:szCs w:val="22"/>
        </w:rPr>
        <w:t>vykonávanie pravidelných preventívnych prehliadok predpísaných výrobcom zariadenia –a všetkých prác a úkonov s tým spojených</w:t>
      </w:r>
      <w:r w:rsidR="00342255" w:rsidRPr="009A63AA">
        <w:rPr>
          <w:sz w:val="22"/>
          <w:szCs w:val="22"/>
        </w:rPr>
        <w:t xml:space="preserve"> </w:t>
      </w:r>
      <w:r w:rsidR="00CD0F55">
        <w:rPr>
          <w:sz w:val="22"/>
          <w:szCs w:val="22"/>
        </w:rPr>
        <w:t>v rozsahu</w:t>
      </w:r>
      <w:r w:rsidR="008D16CB" w:rsidRPr="009A63AA">
        <w:rPr>
          <w:sz w:val="22"/>
          <w:szCs w:val="22"/>
        </w:rPr>
        <w:t xml:space="preserve"> min. </w:t>
      </w:r>
      <w:r w:rsidR="00656129">
        <w:rPr>
          <w:sz w:val="22"/>
          <w:szCs w:val="22"/>
        </w:rPr>
        <w:t>4</w:t>
      </w:r>
      <w:r w:rsidR="00CD0F55">
        <w:rPr>
          <w:sz w:val="22"/>
          <w:szCs w:val="22"/>
        </w:rPr>
        <w:t>x ročne pre každé RTG</w:t>
      </w:r>
    </w:p>
    <w:p w:rsidR="004C3F22" w:rsidRPr="009A63AA" w:rsidRDefault="002D577B" w:rsidP="008D16CB">
      <w:pPr>
        <w:pStyle w:val="Zkladntext"/>
        <w:numPr>
          <w:ilvl w:val="0"/>
          <w:numId w:val="8"/>
        </w:numPr>
        <w:ind w:left="851" w:hanging="425"/>
        <w:jc w:val="both"/>
        <w:rPr>
          <w:sz w:val="22"/>
          <w:szCs w:val="22"/>
        </w:rPr>
      </w:pPr>
      <w:r w:rsidRPr="009A63AA">
        <w:rPr>
          <w:sz w:val="22"/>
          <w:szCs w:val="22"/>
        </w:rPr>
        <w:t>všetky práce spojené s</w:t>
      </w:r>
      <w:r w:rsidR="00405CFA" w:rsidRPr="009A63AA">
        <w:rPr>
          <w:sz w:val="22"/>
          <w:szCs w:val="22"/>
        </w:rPr>
        <w:t> </w:t>
      </w:r>
      <w:r w:rsidRPr="009A63AA">
        <w:rPr>
          <w:sz w:val="22"/>
          <w:szCs w:val="22"/>
        </w:rPr>
        <w:t>opravami</w:t>
      </w:r>
      <w:r w:rsidR="00405CFA" w:rsidRPr="009A63AA">
        <w:rPr>
          <w:sz w:val="22"/>
          <w:szCs w:val="22"/>
        </w:rPr>
        <w:t xml:space="preserve">, </w:t>
      </w:r>
      <w:r w:rsidR="00FC4E3C" w:rsidRPr="009A63AA">
        <w:rPr>
          <w:sz w:val="22"/>
          <w:szCs w:val="22"/>
        </w:rPr>
        <w:t>údržbou a kontrolou</w:t>
      </w:r>
      <w:r w:rsidR="00405CFA" w:rsidRPr="009A63AA">
        <w:rPr>
          <w:sz w:val="22"/>
          <w:szCs w:val="22"/>
        </w:rPr>
        <w:t xml:space="preserve"> </w:t>
      </w:r>
      <w:r w:rsidRPr="009A63AA">
        <w:rPr>
          <w:sz w:val="22"/>
          <w:szCs w:val="22"/>
        </w:rPr>
        <w:t>zariadenia</w:t>
      </w:r>
      <w:r w:rsidR="00342255" w:rsidRPr="009A63AA">
        <w:rPr>
          <w:sz w:val="22"/>
          <w:szCs w:val="22"/>
        </w:rPr>
        <w:t>;</w:t>
      </w:r>
    </w:p>
    <w:p w:rsidR="00A55BA4" w:rsidRDefault="002D577B" w:rsidP="008D16CB">
      <w:pPr>
        <w:pStyle w:val="Zkladntext"/>
        <w:numPr>
          <w:ilvl w:val="0"/>
          <w:numId w:val="8"/>
        </w:numPr>
        <w:ind w:left="851" w:hanging="425"/>
        <w:jc w:val="both"/>
        <w:rPr>
          <w:sz w:val="22"/>
          <w:szCs w:val="22"/>
        </w:rPr>
      </w:pPr>
      <w:r w:rsidRPr="0030390A">
        <w:rPr>
          <w:sz w:val="22"/>
          <w:szCs w:val="22"/>
        </w:rPr>
        <w:t>výkon pozáručného servisu a pravidelnej údržby realizovaný prostredníctvom autorizovaného servisného technika;</w:t>
      </w:r>
    </w:p>
    <w:p w:rsidR="008D16CB" w:rsidRDefault="008D16CB" w:rsidP="008D16CB">
      <w:pPr>
        <w:pStyle w:val="Zkladntext"/>
        <w:numPr>
          <w:ilvl w:val="0"/>
          <w:numId w:val="8"/>
        </w:numPr>
        <w:ind w:left="851" w:hanging="425"/>
        <w:jc w:val="both"/>
        <w:rPr>
          <w:sz w:val="22"/>
          <w:szCs w:val="22"/>
        </w:rPr>
      </w:pPr>
      <w:r w:rsidRPr="000F322E">
        <w:rPr>
          <w:sz w:val="22"/>
          <w:szCs w:val="22"/>
        </w:rPr>
        <w:t>služba telefonickej podpory s nepretržitou 24 hodinovou podporou</w:t>
      </w:r>
    </w:p>
    <w:p w:rsidR="008D16CB" w:rsidRDefault="008D16CB" w:rsidP="008D16CB">
      <w:pPr>
        <w:pStyle w:val="Zkladntext"/>
        <w:numPr>
          <w:ilvl w:val="0"/>
          <w:numId w:val="8"/>
        </w:numPr>
        <w:ind w:left="851" w:hanging="425"/>
        <w:jc w:val="both"/>
        <w:rPr>
          <w:sz w:val="22"/>
          <w:szCs w:val="22"/>
        </w:rPr>
      </w:pPr>
      <w:r w:rsidRPr="008D16CB">
        <w:rPr>
          <w:sz w:val="22"/>
          <w:szCs w:val="22"/>
        </w:rPr>
        <w:t>pravidelná kontrola kvality a parametrov obrazu;</w:t>
      </w:r>
    </w:p>
    <w:p w:rsidR="008D16CB" w:rsidRDefault="008D16CB" w:rsidP="008D16CB">
      <w:pPr>
        <w:pStyle w:val="Zkladntext"/>
        <w:numPr>
          <w:ilvl w:val="0"/>
          <w:numId w:val="8"/>
        </w:numPr>
        <w:ind w:left="851" w:hanging="425"/>
        <w:jc w:val="both"/>
        <w:rPr>
          <w:sz w:val="22"/>
          <w:szCs w:val="22"/>
        </w:rPr>
      </w:pPr>
      <w:r w:rsidRPr="008D16CB">
        <w:rPr>
          <w:sz w:val="22"/>
          <w:szCs w:val="22"/>
        </w:rPr>
        <w:t>prevedenie zálohovania SW nastavenia a údržba lokálnej DB;</w:t>
      </w:r>
    </w:p>
    <w:p w:rsidR="008D16CB" w:rsidRDefault="008D16CB" w:rsidP="008D16CB">
      <w:pPr>
        <w:pStyle w:val="Zkladntext"/>
        <w:numPr>
          <w:ilvl w:val="0"/>
          <w:numId w:val="8"/>
        </w:numPr>
        <w:ind w:left="851" w:hanging="425"/>
        <w:jc w:val="both"/>
        <w:rPr>
          <w:sz w:val="22"/>
          <w:szCs w:val="22"/>
        </w:rPr>
      </w:pPr>
      <w:r w:rsidRPr="008D16CB">
        <w:rPr>
          <w:sz w:val="22"/>
          <w:szCs w:val="22"/>
        </w:rPr>
        <w:t>práca servisného technika za vykonaný servisný zásah a preventívne prehliadky;</w:t>
      </w:r>
    </w:p>
    <w:p w:rsidR="008D16CB" w:rsidRDefault="008D16CB" w:rsidP="008D16CB">
      <w:pPr>
        <w:pStyle w:val="Zkladntext"/>
        <w:numPr>
          <w:ilvl w:val="0"/>
          <w:numId w:val="8"/>
        </w:numPr>
        <w:ind w:left="851" w:hanging="425"/>
        <w:jc w:val="both"/>
        <w:rPr>
          <w:sz w:val="22"/>
          <w:szCs w:val="22"/>
        </w:rPr>
      </w:pPr>
      <w:r w:rsidRPr="008D16CB">
        <w:rPr>
          <w:sz w:val="22"/>
          <w:szCs w:val="22"/>
        </w:rPr>
        <w:t>výkon pozáručného servisu a pravidelnej údržby realizovaný prostredníctvom autorizovaného servisného technika;</w:t>
      </w:r>
    </w:p>
    <w:p w:rsidR="008D16CB" w:rsidRDefault="008D16CB" w:rsidP="008D16CB">
      <w:pPr>
        <w:pStyle w:val="Zkladntext"/>
        <w:numPr>
          <w:ilvl w:val="0"/>
          <w:numId w:val="8"/>
        </w:numPr>
        <w:ind w:left="851" w:hanging="425"/>
        <w:jc w:val="both"/>
        <w:rPr>
          <w:sz w:val="22"/>
          <w:szCs w:val="22"/>
        </w:rPr>
      </w:pPr>
      <w:r w:rsidRPr="008D16CB">
        <w:rPr>
          <w:sz w:val="22"/>
          <w:szCs w:val="22"/>
        </w:rPr>
        <w:t>elektrické revízie zariadenia vykonávané oprávnenou osobou – min. 1x ročne</w:t>
      </w:r>
      <w:r w:rsidR="001A506B">
        <w:rPr>
          <w:sz w:val="22"/>
          <w:szCs w:val="22"/>
        </w:rPr>
        <w:t xml:space="preserve"> pre každé RTG</w:t>
      </w:r>
      <w:r w:rsidRPr="008D16CB">
        <w:rPr>
          <w:sz w:val="22"/>
          <w:szCs w:val="22"/>
        </w:rPr>
        <w:t>;</w:t>
      </w:r>
    </w:p>
    <w:p w:rsidR="008D16CB" w:rsidRDefault="008D16CB" w:rsidP="008D16CB">
      <w:pPr>
        <w:pStyle w:val="Zkladntext"/>
        <w:numPr>
          <w:ilvl w:val="0"/>
          <w:numId w:val="8"/>
        </w:numPr>
        <w:ind w:left="851" w:hanging="425"/>
        <w:jc w:val="both"/>
        <w:rPr>
          <w:sz w:val="22"/>
          <w:szCs w:val="22"/>
        </w:rPr>
      </w:pPr>
      <w:r w:rsidRPr="008D16CB">
        <w:rPr>
          <w:sz w:val="22"/>
          <w:szCs w:val="22"/>
        </w:rPr>
        <w:t xml:space="preserve">opakovaná skúška elektrických prístrojov (DER): </w:t>
      </w:r>
      <w:r w:rsidR="00CD0F55">
        <w:rPr>
          <w:sz w:val="22"/>
          <w:szCs w:val="22"/>
        </w:rPr>
        <w:t>min. 4x ročne pre každé RTG</w:t>
      </w:r>
      <w:r w:rsidRPr="008D16CB">
        <w:rPr>
          <w:sz w:val="22"/>
          <w:szCs w:val="22"/>
        </w:rPr>
        <w:t>;</w:t>
      </w:r>
    </w:p>
    <w:p w:rsidR="008D16CB" w:rsidRDefault="008D16CB" w:rsidP="008D16CB">
      <w:pPr>
        <w:pStyle w:val="Zkladntext"/>
        <w:numPr>
          <w:ilvl w:val="0"/>
          <w:numId w:val="8"/>
        </w:numPr>
        <w:ind w:left="851" w:hanging="425"/>
        <w:jc w:val="both"/>
        <w:rPr>
          <w:sz w:val="22"/>
          <w:szCs w:val="22"/>
        </w:rPr>
      </w:pPr>
      <w:r w:rsidRPr="008D16CB">
        <w:rPr>
          <w:sz w:val="22"/>
          <w:szCs w:val="22"/>
        </w:rPr>
        <w:t>poskytovanie elektronickej diaľkovej diagnostiky (pomocou SRS pripojenia);</w:t>
      </w:r>
    </w:p>
    <w:p w:rsidR="008D16CB" w:rsidRDefault="008D16CB" w:rsidP="008D16CB">
      <w:pPr>
        <w:pStyle w:val="Zkladntext"/>
        <w:numPr>
          <w:ilvl w:val="0"/>
          <w:numId w:val="8"/>
        </w:numPr>
        <w:ind w:left="851" w:hanging="425"/>
        <w:jc w:val="both"/>
        <w:rPr>
          <w:sz w:val="22"/>
          <w:szCs w:val="22"/>
        </w:rPr>
      </w:pPr>
      <w:r w:rsidRPr="008D16CB">
        <w:rPr>
          <w:sz w:val="22"/>
          <w:szCs w:val="22"/>
        </w:rPr>
        <w:t xml:space="preserve">pravidelná aktualizácia software zariadenia predpísaná výrobcom zariadenia vrátane udelenia licencie ak je potrebná </w:t>
      </w:r>
    </w:p>
    <w:p w:rsidR="008D16CB" w:rsidRDefault="008D16CB" w:rsidP="008D16CB">
      <w:pPr>
        <w:pStyle w:val="Zkladntext"/>
        <w:numPr>
          <w:ilvl w:val="0"/>
          <w:numId w:val="8"/>
        </w:numPr>
        <w:ind w:left="851" w:hanging="425"/>
        <w:jc w:val="both"/>
        <w:rPr>
          <w:sz w:val="22"/>
          <w:szCs w:val="22"/>
        </w:rPr>
      </w:pPr>
      <w:r w:rsidRPr="008D16CB">
        <w:rPr>
          <w:sz w:val="22"/>
          <w:szCs w:val="22"/>
        </w:rPr>
        <w:t>aktualizácia zariadenia – update, ktorý bude kompatibilný s DICOM štandardom</w:t>
      </w:r>
    </w:p>
    <w:p w:rsidR="008D16CB" w:rsidRDefault="008D16CB" w:rsidP="008D16CB">
      <w:pPr>
        <w:pStyle w:val="Zkladntext"/>
        <w:numPr>
          <w:ilvl w:val="0"/>
          <w:numId w:val="8"/>
        </w:numPr>
        <w:ind w:left="851" w:hanging="425"/>
        <w:jc w:val="both"/>
        <w:rPr>
          <w:sz w:val="22"/>
          <w:szCs w:val="22"/>
        </w:rPr>
      </w:pPr>
      <w:r w:rsidRPr="008D16CB">
        <w:rPr>
          <w:sz w:val="22"/>
          <w:szCs w:val="22"/>
        </w:rPr>
        <w:t>dodávka náhradného dielu – RTG žiariča v prípade zlyhania (1ks</w:t>
      </w:r>
      <w:r w:rsidR="001A506B">
        <w:rPr>
          <w:sz w:val="22"/>
          <w:szCs w:val="22"/>
        </w:rPr>
        <w:t xml:space="preserve"> pre jedno RTG</w:t>
      </w:r>
      <w:r w:rsidRPr="008D16CB">
        <w:rPr>
          <w:sz w:val="22"/>
          <w:szCs w:val="22"/>
        </w:rPr>
        <w:t xml:space="preserve"> v priebehu trvania tejto zmluvy), dodávka náhradného dielu – plošného detektora v prípade zlyhania (1ks</w:t>
      </w:r>
      <w:r w:rsidR="001A506B">
        <w:rPr>
          <w:sz w:val="22"/>
          <w:szCs w:val="22"/>
        </w:rPr>
        <w:t xml:space="preserve"> pre jedno RTG</w:t>
      </w:r>
      <w:r w:rsidRPr="008D16CB">
        <w:rPr>
          <w:sz w:val="22"/>
          <w:szCs w:val="22"/>
        </w:rPr>
        <w:t xml:space="preserve"> v priebehu trvania tejto zmluvy), dodávka náhradných dielov (okrem spotrebného tovaru);</w:t>
      </w:r>
    </w:p>
    <w:p w:rsidR="0098661F" w:rsidRDefault="0098661F" w:rsidP="008D16CB">
      <w:pPr>
        <w:pStyle w:val="Zkladntext"/>
        <w:numPr>
          <w:ilvl w:val="0"/>
          <w:numId w:val="8"/>
        </w:numPr>
        <w:ind w:left="851" w:hanging="425"/>
        <w:jc w:val="both"/>
        <w:rPr>
          <w:sz w:val="22"/>
          <w:szCs w:val="22"/>
        </w:rPr>
      </w:pPr>
      <w:r w:rsidRPr="009A63AA">
        <w:rPr>
          <w:sz w:val="22"/>
          <w:szCs w:val="22"/>
        </w:rPr>
        <w:t>výmena dielov, vrátane likvidácie a/alebo ekologickej likvidácie nahradených dielov.</w:t>
      </w:r>
    </w:p>
    <w:p w:rsidR="00F13D85" w:rsidRPr="0030390A" w:rsidRDefault="00F13D85" w:rsidP="00574E08">
      <w:pPr>
        <w:pStyle w:val="Zkladntext"/>
        <w:rPr>
          <w:sz w:val="22"/>
          <w:szCs w:val="22"/>
        </w:rPr>
      </w:pPr>
    </w:p>
    <w:p w:rsidR="00574E08" w:rsidRPr="0030390A" w:rsidRDefault="002D577B" w:rsidP="00574E08">
      <w:pPr>
        <w:pStyle w:val="Zkladntext"/>
        <w:tabs>
          <w:tab w:val="left" w:pos="780"/>
          <w:tab w:val="center" w:pos="4610"/>
        </w:tabs>
        <w:outlineLvl w:val="0"/>
        <w:rPr>
          <w:b/>
          <w:sz w:val="22"/>
          <w:szCs w:val="22"/>
        </w:rPr>
      </w:pPr>
      <w:r w:rsidRPr="0030390A">
        <w:rPr>
          <w:sz w:val="22"/>
          <w:szCs w:val="22"/>
        </w:rPr>
        <w:t xml:space="preserve">                                                                     </w:t>
      </w:r>
      <w:r w:rsidRPr="0030390A">
        <w:rPr>
          <w:b/>
          <w:sz w:val="22"/>
          <w:szCs w:val="22"/>
        </w:rPr>
        <w:t>Článok III.</w:t>
      </w:r>
    </w:p>
    <w:p w:rsidR="00F13D85" w:rsidRPr="0030390A" w:rsidRDefault="002D577B" w:rsidP="00F75D3F">
      <w:pPr>
        <w:pStyle w:val="Zkladntext"/>
        <w:jc w:val="center"/>
        <w:outlineLvl w:val="0"/>
        <w:rPr>
          <w:b/>
          <w:sz w:val="22"/>
          <w:szCs w:val="22"/>
        </w:rPr>
      </w:pPr>
      <w:r w:rsidRPr="0030390A">
        <w:rPr>
          <w:b/>
          <w:sz w:val="22"/>
          <w:szCs w:val="22"/>
        </w:rPr>
        <w:t>Povinnosti zmluvných strán</w:t>
      </w:r>
    </w:p>
    <w:p w:rsidR="005C1672" w:rsidRPr="0030390A" w:rsidRDefault="002D577B" w:rsidP="006E4A8F">
      <w:pPr>
        <w:pStyle w:val="Zkladntext"/>
        <w:numPr>
          <w:ilvl w:val="0"/>
          <w:numId w:val="10"/>
        </w:numPr>
        <w:spacing w:before="120"/>
        <w:ind w:left="357" w:hanging="357"/>
        <w:rPr>
          <w:b/>
          <w:sz w:val="22"/>
          <w:szCs w:val="22"/>
        </w:rPr>
      </w:pPr>
      <w:r w:rsidRPr="0030390A">
        <w:rPr>
          <w:b/>
          <w:sz w:val="22"/>
          <w:szCs w:val="22"/>
        </w:rPr>
        <w:t xml:space="preserve">Poskytovateľ sa  zaväzuje:  </w:t>
      </w:r>
    </w:p>
    <w:p w:rsidR="00574E08" w:rsidRPr="009A63AA" w:rsidRDefault="00405CFA" w:rsidP="006E4A8F">
      <w:pPr>
        <w:pStyle w:val="tl11ptPodaokrajaVavo025cm"/>
        <w:numPr>
          <w:ilvl w:val="0"/>
          <w:numId w:val="5"/>
        </w:numPr>
        <w:tabs>
          <w:tab w:val="left" w:pos="284"/>
        </w:tabs>
        <w:ind w:left="851" w:hanging="425"/>
        <w:rPr>
          <w:rFonts w:ascii="Times New Roman" w:hAnsi="Times New Roman"/>
        </w:rPr>
      </w:pPr>
      <w:r w:rsidRPr="0030390A">
        <w:rPr>
          <w:rFonts w:ascii="Times New Roman" w:hAnsi="Times New Roman"/>
        </w:rPr>
        <w:t>plniť si povinnosti v zmysle tejto zmluvy</w:t>
      </w:r>
      <w:r w:rsidR="00106BB0" w:rsidRPr="0030390A">
        <w:rPr>
          <w:rFonts w:ascii="Times New Roman" w:hAnsi="Times New Roman"/>
        </w:rPr>
        <w:t xml:space="preserve"> s odbornou starostlivosťou</w:t>
      </w:r>
      <w:r w:rsidRPr="0030390A">
        <w:rPr>
          <w:rFonts w:ascii="Times New Roman" w:hAnsi="Times New Roman"/>
        </w:rPr>
        <w:t xml:space="preserve">, </w:t>
      </w:r>
      <w:r w:rsidR="002D577B" w:rsidRPr="0030390A">
        <w:rPr>
          <w:rFonts w:ascii="Times New Roman" w:hAnsi="Times New Roman"/>
        </w:rPr>
        <w:t xml:space="preserve">vykonávať preventívne prehliadky, servis a úlohy priebežnej podpory riadne a včas za podmienok dohodnutých touto </w:t>
      </w:r>
      <w:r w:rsidR="002D577B" w:rsidRPr="009A63AA">
        <w:rPr>
          <w:rFonts w:ascii="Times New Roman" w:hAnsi="Times New Roman"/>
        </w:rPr>
        <w:t>zmluvou;</w:t>
      </w:r>
    </w:p>
    <w:p w:rsidR="00574E08" w:rsidRPr="009A63AA" w:rsidRDefault="00FC4E3C" w:rsidP="006E4A8F">
      <w:pPr>
        <w:pStyle w:val="tl11ptPodaokrajaVavo025cm"/>
        <w:numPr>
          <w:ilvl w:val="0"/>
          <w:numId w:val="5"/>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w:t>
      </w:r>
      <w:r w:rsidR="00106BB0" w:rsidRPr="009A63AA">
        <w:rPr>
          <w:rFonts w:ascii="Times New Roman" w:hAnsi="Times New Roman"/>
        </w:rPr>
        <w:t xml:space="preserve"> </w:t>
      </w:r>
      <w:r w:rsidR="002D577B" w:rsidRPr="009A63AA">
        <w:rPr>
          <w:rFonts w:ascii="Times New Roman" w:hAnsi="Times New Roman"/>
        </w:rPr>
        <w:t>preventívne prehliadky a servis  na základe písomnej objednávky vystavenej objednávateľom;</w:t>
      </w:r>
    </w:p>
    <w:p w:rsidR="00B10467"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r w:rsidR="006F6228" w:rsidRPr="0030390A">
        <w:rPr>
          <w:rFonts w:ascii="Times New Roman" w:hAnsi="Times New Roman"/>
        </w:rPr>
        <w:t>;</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574E08" w:rsidRPr="00A33B04"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mať k dispozícii všetky originálne náhradné diely, ktoré budú potrebné k prípad</w:t>
      </w:r>
      <w:r w:rsidR="005214F7" w:rsidRPr="0030390A">
        <w:rPr>
          <w:rFonts w:ascii="Times New Roman" w:hAnsi="Times New Roman"/>
        </w:rPr>
        <w:t xml:space="preserve">nej oprave, údržbe </w:t>
      </w:r>
      <w:r w:rsidR="005214F7" w:rsidRPr="00F75F18">
        <w:rPr>
          <w:rFonts w:ascii="Times New Roman" w:hAnsi="Times New Roman"/>
        </w:rPr>
        <w:t>zariadenia</w:t>
      </w:r>
      <w:r w:rsidR="00656129">
        <w:rPr>
          <w:rFonts w:ascii="Times New Roman" w:hAnsi="Times New Roman"/>
        </w:rPr>
        <w:t>;</w:t>
      </w:r>
    </w:p>
    <w:p w:rsidR="005C10E0" w:rsidRPr="0030390A" w:rsidRDefault="005214F7"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zabezpečiť dostupnosť prevádzky zariadení – Uptime zariadení min. 95%</w:t>
      </w:r>
      <w:r w:rsidR="005C10E0" w:rsidRPr="0030390A">
        <w:rPr>
          <w:rFonts w:ascii="Times New Roman" w:hAnsi="Times New Roman"/>
        </w:rPr>
        <w:t>,</w:t>
      </w:r>
    </w:p>
    <w:p w:rsidR="0094133A" w:rsidRPr="009A63AA" w:rsidRDefault="0094133A"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mať k dispozícii všetky originálne náhradné diely v potrebnom množstve, ktoré budú potrebné k prípadnej oprave, údržbe zariadenia vrátane dodávky vákuových výrobkov – zosilňovač obrazu a RTG žiarič,</w:t>
      </w:r>
    </w:p>
    <w:p w:rsidR="005214F7"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5C10E0"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lastRenderedPageBreak/>
        <w:t xml:space="preserve">vykonávať plnenie predmetu tejto zmluvy v súlade s poznatkami a odporúčaniami </w:t>
      </w:r>
      <w:r w:rsidR="00412149" w:rsidRPr="009A63AA">
        <w:rPr>
          <w:rFonts w:ascii="Times New Roman" w:hAnsi="Times New Roman"/>
        </w:rPr>
        <w:t>výrobcu zariadenia.</w:t>
      </w:r>
    </w:p>
    <w:p w:rsidR="00FC4E3C" w:rsidRPr="0030390A" w:rsidRDefault="002D577B" w:rsidP="006E4A8F">
      <w:pPr>
        <w:pStyle w:val="tl11ptPodaokrajaVavo025cm"/>
        <w:numPr>
          <w:ilvl w:val="1"/>
          <w:numId w:val="16"/>
        </w:numPr>
        <w:tabs>
          <w:tab w:val="left" w:pos="567"/>
        </w:tabs>
        <w:spacing w:before="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 xml:space="preserve">určiť </w:t>
      </w:r>
      <w:r w:rsidR="00106BB0" w:rsidRPr="0030390A">
        <w:rPr>
          <w:rFonts w:ascii="Times New Roman" w:hAnsi="Times New Roman"/>
        </w:rPr>
        <w:t xml:space="preserve">povereného </w:t>
      </w:r>
      <w:r w:rsidRPr="0030390A">
        <w:rPr>
          <w:rFonts w:ascii="Times New Roman" w:hAnsi="Times New Roman"/>
        </w:rPr>
        <w:t>zamestnanca, ktorý bude zodpovedný za hlásenia porúch poskytovateľovi.</w:t>
      </w:r>
    </w:p>
    <w:p w:rsidR="00F13D85" w:rsidRPr="0030390A" w:rsidRDefault="00F13D85" w:rsidP="00F75D3F">
      <w:pPr>
        <w:pStyle w:val="tl11ptPodaokrajaVavo025cm"/>
        <w:numPr>
          <w:ilvl w:val="0"/>
          <w:numId w:val="0"/>
        </w:numPr>
        <w:tabs>
          <w:tab w:val="left" w:pos="426"/>
        </w:tabs>
        <w:outlineLvl w:val="0"/>
        <w:rPr>
          <w:rFonts w:ascii="Times New Roman" w:hAnsi="Times New Roman"/>
          <w:b/>
        </w:rPr>
      </w:pPr>
    </w:p>
    <w:p w:rsidR="00574E08" w:rsidRPr="0030390A"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F13D85" w:rsidRPr="0030390A" w:rsidRDefault="00D17349" w:rsidP="00F75D3F">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w:t>
      </w:r>
      <w:r w:rsidR="00751836" w:rsidRPr="0030390A">
        <w:rPr>
          <w:rFonts w:ascii="Times New Roman" w:hAnsi="Times New Roman"/>
          <w:b/>
        </w:rPr>
        <w:t>, miesto</w:t>
      </w:r>
      <w:r w:rsidRPr="0030390A">
        <w:rPr>
          <w:rFonts w:ascii="Times New Roman" w:hAnsi="Times New Roman"/>
          <w:b/>
        </w:rPr>
        <w:t xml:space="preserve"> </w:t>
      </w:r>
      <w:r w:rsidR="002D577B" w:rsidRPr="0030390A">
        <w:rPr>
          <w:rFonts w:ascii="Times New Roman" w:hAnsi="Times New Roman"/>
          <w:b/>
        </w:rPr>
        <w:t>a spôsob plnenia zmluvy</w:t>
      </w:r>
    </w:p>
    <w:p w:rsidR="00FC4E3C" w:rsidRPr="0030390A" w:rsidRDefault="002D577B" w:rsidP="006E4A8F">
      <w:pPr>
        <w:pStyle w:val="Zkladntext"/>
        <w:numPr>
          <w:ilvl w:val="0"/>
          <w:numId w:val="17"/>
        </w:numPr>
        <w:spacing w:before="120"/>
        <w:ind w:left="426" w:hanging="426"/>
        <w:jc w:val="both"/>
        <w:rPr>
          <w:sz w:val="22"/>
          <w:szCs w:val="22"/>
        </w:rPr>
      </w:pPr>
      <w:r w:rsidRPr="0030390A">
        <w:rPr>
          <w:sz w:val="22"/>
          <w:szCs w:val="22"/>
        </w:rPr>
        <w:t>Servis bude vykonávaný v sídle objednávateľa s výnimkou služby na diaľku.</w:t>
      </w:r>
    </w:p>
    <w:p w:rsidR="00E2525A" w:rsidRPr="00F75F18" w:rsidRDefault="00E2525A" w:rsidP="00E2525A">
      <w:pPr>
        <w:pStyle w:val="Zkladntext"/>
        <w:numPr>
          <w:ilvl w:val="1"/>
          <w:numId w:val="34"/>
        </w:numPr>
        <w:spacing w:before="120"/>
        <w:ind w:left="426" w:hanging="426"/>
        <w:jc w:val="both"/>
        <w:rPr>
          <w:strike/>
          <w:sz w:val="22"/>
          <w:szCs w:val="22"/>
        </w:rPr>
      </w:pPr>
      <w:r w:rsidRPr="00F75F18">
        <w:rPr>
          <w:iCs/>
          <w:sz w:val="22"/>
          <w:szCs w:val="22"/>
        </w:rPr>
        <w:t xml:space="preserve">Zmluvné strany sa dohodli, že pozáručný servis sa bude vykonávať počas platnosti tejto zmluvy na základe písomnej, alebo telefonickej požiadavky objednávateľa. Preventívne prehliadky predpísané výrobcom zariadenia je poskytovateľ povinný vykonávať iniciatívne bez potreby požiadavky. </w:t>
      </w:r>
      <w:r w:rsidRPr="00F75F18">
        <w:rPr>
          <w:iCs/>
          <w:sz w:val="22"/>
          <w:szCs w:val="22"/>
        </w:rPr>
        <w:br/>
        <w:t>Za písomnú, alebo telefonickú požiadavku sa na účely plnenia tejto zmluvy považuje zaslanie emailovej správy, alebo nahlásenie požiadavky telefonicky na nasledujúce kontakty:</w:t>
      </w:r>
    </w:p>
    <w:p w:rsidR="00FC4E3C" w:rsidRPr="0030390A" w:rsidRDefault="00FC4E3C" w:rsidP="00FC4E3C">
      <w:pPr>
        <w:pStyle w:val="Zkladntext"/>
        <w:spacing w:before="120"/>
        <w:ind w:left="426"/>
        <w:jc w:val="both"/>
        <w:rPr>
          <w:sz w:val="22"/>
          <w:szCs w:val="22"/>
        </w:rPr>
      </w:pPr>
    </w:p>
    <w:p w:rsidR="00D17349" w:rsidRPr="0030390A" w:rsidRDefault="00D11550" w:rsidP="00D17349">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00D17349" w:rsidRPr="0030390A">
        <w:rPr>
          <w:rFonts w:ascii="Times New Roman" w:hAnsi="Times New Roman"/>
        </w:rPr>
        <w:t xml:space="preserve"> </w:t>
      </w:r>
      <w:r w:rsidR="00D17349" w:rsidRPr="0030390A">
        <w:rPr>
          <w:rFonts w:ascii="Times New Roman" w:hAnsi="Times New Roman"/>
          <w:b/>
        </w:rPr>
        <w:t xml:space="preserve">- na strane poskytovateľa:     </w:t>
      </w:r>
    </w:p>
    <w:p w:rsidR="00D17349" w:rsidRPr="0030390A" w:rsidRDefault="00D17349" w:rsidP="00D17349">
      <w:pPr>
        <w:pStyle w:val="Zkladntext"/>
        <w:tabs>
          <w:tab w:val="left" w:pos="7655"/>
        </w:tabs>
        <w:ind w:left="644"/>
        <w:rPr>
          <w:sz w:val="22"/>
          <w:szCs w:val="22"/>
        </w:rPr>
      </w:pPr>
    </w:p>
    <w:p w:rsidR="00D17349" w:rsidRDefault="00D17349" w:rsidP="00D11550">
      <w:pPr>
        <w:pStyle w:val="Zkladntext"/>
        <w:ind w:left="3130"/>
        <w:rPr>
          <w:sz w:val="22"/>
          <w:szCs w:val="22"/>
          <w:lang w:val="en-US"/>
        </w:rPr>
      </w:pPr>
      <w:r w:rsidRPr="0030390A">
        <w:rPr>
          <w:sz w:val="22"/>
          <w:szCs w:val="22"/>
        </w:rPr>
        <w:t xml:space="preserve">kontakt: </w:t>
      </w:r>
      <w:r w:rsidRPr="0030390A">
        <w:rPr>
          <w:sz w:val="22"/>
          <w:szCs w:val="22"/>
        </w:rPr>
        <w:tab/>
        <w:t xml:space="preserve">e-mail:  </w:t>
      </w:r>
      <w:r w:rsidRPr="0030390A">
        <w:rPr>
          <w:sz w:val="22"/>
          <w:szCs w:val="22"/>
        </w:rPr>
        <w:tab/>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t xml:space="preserve"> </w:t>
      </w:r>
    </w:p>
    <w:p w:rsidR="00D17349" w:rsidRPr="0030390A" w:rsidRDefault="00D17349" w:rsidP="00D17349">
      <w:pPr>
        <w:pStyle w:val="Zkladntext"/>
        <w:ind w:left="708"/>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r>
      <w:r w:rsidR="001A506B">
        <w:rPr>
          <w:sz w:val="22"/>
          <w:szCs w:val="22"/>
        </w:rPr>
        <w:t xml:space="preserve"> </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FC4E3C" w:rsidRPr="0030390A" w:rsidRDefault="00D11550" w:rsidP="00D11550">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w:t>
      </w:r>
      <w:r w:rsidR="00D17349" w:rsidRPr="0030390A">
        <w:rPr>
          <w:rFonts w:ascii="Times New Roman" w:hAnsi="Times New Roman"/>
          <w:b/>
        </w:rPr>
        <w:t xml:space="preserve">- </w:t>
      </w:r>
      <w:r w:rsidR="00FC4E3C" w:rsidRPr="0030390A">
        <w:rPr>
          <w:rFonts w:ascii="Times New Roman" w:hAnsi="Times New Roman"/>
          <w:b/>
        </w:rPr>
        <w:t>na strane objednávateľa</w:t>
      </w:r>
      <w:r w:rsidR="00D17349" w:rsidRPr="0030390A">
        <w:rPr>
          <w:rFonts w:ascii="Times New Roman" w:hAnsi="Times New Roman"/>
        </w:rPr>
        <w:t xml:space="preserve">   </w:t>
      </w:r>
      <w:r w:rsidR="009A63AA">
        <w:rPr>
          <w:rFonts w:ascii="Times New Roman" w:hAnsi="Times New Roman"/>
        </w:rPr>
        <w:t>Anna Hrdá</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7349">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r w:rsidR="00AC25B8">
        <w:rPr>
          <w:sz w:val="22"/>
          <w:szCs w:val="22"/>
        </w:rPr>
        <w:t>ahrda@</w:t>
      </w:r>
      <w:r w:rsidR="009A63AA">
        <w:rPr>
          <w:sz w:val="22"/>
          <w:szCs w:val="22"/>
        </w:rPr>
        <w:t>nspbb.sk</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sidR="009A63AA">
        <w:rPr>
          <w:sz w:val="22"/>
          <w:szCs w:val="22"/>
        </w:rPr>
        <w:t>+421 48 441 2112</w:t>
      </w:r>
      <w:r w:rsidRPr="0030390A">
        <w:rPr>
          <w:sz w:val="22"/>
          <w:szCs w:val="22"/>
        </w:rPr>
        <w:t xml:space="preserve">                                               </w:t>
      </w:r>
    </w:p>
    <w:p w:rsidR="00D17349" w:rsidRPr="0030390A" w:rsidRDefault="00D17349" w:rsidP="006E4A8F">
      <w:pPr>
        <w:pStyle w:val="Zkladntext"/>
        <w:numPr>
          <w:ilvl w:val="0"/>
          <w:numId w:val="15"/>
        </w:numPr>
        <w:tabs>
          <w:tab w:val="left" w:pos="993"/>
        </w:tabs>
        <w:ind w:left="851" w:hanging="284"/>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r>
    </w:p>
    <w:p w:rsidR="00FC4E3C" w:rsidRPr="009A63AA" w:rsidRDefault="00FC4E3C" w:rsidP="006E4A8F">
      <w:pPr>
        <w:pStyle w:val="Zkladntext"/>
        <w:numPr>
          <w:ilvl w:val="0"/>
          <w:numId w:val="17"/>
        </w:numPr>
        <w:spacing w:before="120"/>
        <w:ind w:left="426" w:hanging="426"/>
        <w:jc w:val="both"/>
        <w:rPr>
          <w:sz w:val="22"/>
          <w:szCs w:val="22"/>
        </w:rPr>
      </w:pPr>
      <w:r w:rsidRPr="009A63AA">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FC4E3C" w:rsidRPr="009A63AA" w:rsidRDefault="000D7594" w:rsidP="006E4A8F">
      <w:pPr>
        <w:pStyle w:val="Zkladntext"/>
        <w:numPr>
          <w:ilvl w:val="0"/>
          <w:numId w:val="17"/>
        </w:numPr>
        <w:spacing w:before="120"/>
        <w:ind w:left="426" w:hanging="426"/>
        <w:jc w:val="both"/>
        <w:rPr>
          <w:sz w:val="22"/>
          <w:szCs w:val="22"/>
        </w:rPr>
      </w:pPr>
      <w:r w:rsidRPr="009A63AA">
        <w:rPr>
          <w:sz w:val="22"/>
          <w:szCs w:val="22"/>
        </w:rPr>
        <w:t>A</w:t>
      </w:r>
      <w:r w:rsidR="00FC4E3C" w:rsidRPr="009A63AA">
        <w:rPr>
          <w:sz w:val="22"/>
          <w:szCs w:val="22"/>
        </w:rPr>
        <w:t>kékoľvek poruchy zariadenia je objednávateľ oprávnený nahlásiť poskytovateľovi aj telefonicky na vyššie uvedených telefónnych číslach.</w:t>
      </w:r>
    </w:p>
    <w:p w:rsidR="00FC4E3C" w:rsidRPr="0030390A" w:rsidRDefault="000E59BF" w:rsidP="006E4A8F">
      <w:pPr>
        <w:pStyle w:val="Zkladntext"/>
        <w:numPr>
          <w:ilvl w:val="0"/>
          <w:numId w:val="17"/>
        </w:numPr>
        <w:spacing w:before="120"/>
        <w:ind w:left="426" w:hanging="426"/>
        <w:jc w:val="both"/>
        <w:rPr>
          <w:sz w:val="22"/>
          <w:szCs w:val="22"/>
        </w:rPr>
      </w:pPr>
      <w:r w:rsidRPr="0030390A">
        <w:rPr>
          <w:sz w:val="22"/>
          <w:szCs w:val="22"/>
        </w:rPr>
        <w:t>Poskytovateľ sa zaväzuje vykonávať servis v nasledujúcich lehotách:</w:t>
      </w:r>
    </w:p>
    <w:p w:rsidR="00FC4E3C" w:rsidRPr="0030390A" w:rsidRDefault="00FC4E3C" w:rsidP="006E4A8F">
      <w:pPr>
        <w:pStyle w:val="Zkladntext"/>
        <w:numPr>
          <w:ilvl w:val="0"/>
          <w:numId w:val="19"/>
        </w:numPr>
        <w:spacing w:before="120"/>
        <w:ind w:left="851" w:hanging="425"/>
        <w:jc w:val="both"/>
        <w:rPr>
          <w:sz w:val="22"/>
          <w:szCs w:val="22"/>
        </w:rPr>
      </w:pPr>
      <w:r w:rsidRPr="0030390A">
        <w:rPr>
          <w:b/>
          <w:sz w:val="22"/>
          <w:szCs w:val="22"/>
        </w:rPr>
        <w:t>Služba na diaľku</w:t>
      </w:r>
      <w:r w:rsidR="002D577B" w:rsidRPr="0030390A">
        <w:rPr>
          <w:sz w:val="22"/>
          <w:szCs w:val="22"/>
        </w:rPr>
        <w:t xml:space="preserve"> – </w:t>
      </w:r>
      <w:r w:rsidR="008D16CB" w:rsidRPr="000F322E">
        <w:rPr>
          <w:sz w:val="22"/>
          <w:szCs w:val="22"/>
        </w:rPr>
        <w:t xml:space="preserve">(elektronická diaľková diagnostika (SRS) – pripojenie k zariadeniu na diaľku sa bude vykonávať </w:t>
      </w:r>
      <w:r w:rsidR="008D16CB" w:rsidRPr="008D16CB">
        <w:rPr>
          <w:b/>
          <w:sz w:val="22"/>
          <w:szCs w:val="22"/>
        </w:rPr>
        <w:t>do 4 hod</w:t>
      </w:r>
      <w:r w:rsidR="008D16CB" w:rsidRPr="000F322E">
        <w:rPr>
          <w:sz w:val="22"/>
          <w:szCs w:val="22"/>
        </w:rPr>
        <w:t xml:space="preserve">. od písomného nahlásenia poruchy poskytovateľovi emailom, prípadne od nahlásenia telefonicky prostredníctvom HelpDesku. Poskytovateľ je povinný poskytovať službu na diaľku v pracovných dňoch v čase </w:t>
      </w:r>
      <w:r w:rsidR="00656129">
        <w:rPr>
          <w:b/>
          <w:sz w:val="22"/>
          <w:szCs w:val="22"/>
        </w:rPr>
        <w:t>od 8.00 hod. do 16.3</w:t>
      </w:r>
      <w:r w:rsidR="008D16CB" w:rsidRPr="008D16CB">
        <w:rPr>
          <w:b/>
          <w:sz w:val="22"/>
          <w:szCs w:val="22"/>
        </w:rPr>
        <w:t>0 hod</w:t>
      </w:r>
      <w:r w:rsidR="008D16CB">
        <w:rPr>
          <w:b/>
          <w:sz w:val="22"/>
          <w:szCs w:val="22"/>
        </w:rPr>
        <w:t>.</w:t>
      </w:r>
    </w:p>
    <w:p w:rsidR="00FC4E3C" w:rsidRPr="0030390A" w:rsidRDefault="000E59BF" w:rsidP="006E4A8F">
      <w:pPr>
        <w:pStyle w:val="Zkladntext"/>
        <w:numPr>
          <w:ilvl w:val="0"/>
          <w:numId w:val="19"/>
        </w:numPr>
        <w:spacing w:before="120"/>
        <w:ind w:left="851" w:hanging="425"/>
        <w:jc w:val="both"/>
        <w:rPr>
          <w:sz w:val="22"/>
          <w:szCs w:val="22"/>
        </w:rPr>
      </w:pPr>
      <w:r w:rsidRPr="0030390A">
        <w:rPr>
          <w:sz w:val="22"/>
          <w:szCs w:val="22"/>
        </w:rPr>
        <w:t>Pozáručný s</w:t>
      </w:r>
      <w:r w:rsidR="002D577B" w:rsidRPr="0030390A">
        <w:rPr>
          <w:sz w:val="22"/>
          <w:szCs w:val="22"/>
        </w:rPr>
        <w:t xml:space="preserve">ervis sa bude vykonávať priebežne počas platnosti tejto zmluvy na základe objednávky zo strany objednávateľa Doba odozvy poskytovateľa od nahlásenia poruchy objednávateľom </w:t>
      </w:r>
      <w:r w:rsidR="00FC4E3C" w:rsidRPr="0030390A">
        <w:rPr>
          <w:b/>
          <w:sz w:val="22"/>
          <w:szCs w:val="22"/>
        </w:rPr>
        <w:t>je do 6 hodín</w:t>
      </w:r>
      <w:r w:rsidR="00656129">
        <w:rPr>
          <w:b/>
          <w:sz w:val="22"/>
          <w:szCs w:val="22"/>
        </w:rPr>
        <w:t xml:space="preserve"> </w:t>
      </w:r>
      <w:r w:rsidR="00656129" w:rsidRPr="00F23767">
        <w:rPr>
          <w:color w:val="000000"/>
          <w:sz w:val="22"/>
          <w:szCs w:val="22"/>
        </w:rPr>
        <w:t xml:space="preserve">od písomného nahlásenia poruchy v pracovných dňoch </w:t>
      </w:r>
      <w:r w:rsidR="00656129" w:rsidRPr="00656129">
        <w:rPr>
          <w:b/>
          <w:color w:val="000000"/>
          <w:sz w:val="22"/>
          <w:szCs w:val="22"/>
        </w:rPr>
        <w:t>od</w:t>
      </w:r>
      <w:r w:rsidR="00656129" w:rsidRPr="00F23767">
        <w:rPr>
          <w:color w:val="000000"/>
          <w:sz w:val="22"/>
          <w:szCs w:val="22"/>
        </w:rPr>
        <w:t xml:space="preserve"> </w:t>
      </w:r>
      <w:r w:rsidR="00656129" w:rsidRPr="00656129">
        <w:rPr>
          <w:b/>
          <w:color w:val="000000"/>
          <w:sz w:val="22"/>
          <w:szCs w:val="22"/>
        </w:rPr>
        <w:t>8:00 do 16:30 hod</w:t>
      </w:r>
      <w:r w:rsidR="00FC4E3C" w:rsidRPr="0030390A">
        <w:rPr>
          <w:b/>
          <w:sz w:val="22"/>
          <w:szCs w:val="22"/>
        </w:rPr>
        <w:t>.</w:t>
      </w:r>
      <w:r w:rsidR="002D577B" w:rsidRPr="0030390A">
        <w:rPr>
          <w:sz w:val="22"/>
          <w:szCs w:val="22"/>
        </w:rPr>
        <w:t xml:space="preserve"> Objednávateľ je povinný riadne uviesť dôvod pre potrebu servisného zásahu tak, aby poskytovateľovi bolo zrejmé predovšetkým miesto plnenia, druh poruchy a potreba určitého náhradného dielu.</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t xml:space="preserve">Poskytovateľ sa zaväzuje v rámci servisu začať </w:t>
      </w:r>
      <w:r w:rsidR="00FC4E3C" w:rsidRPr="0030390A">
        <w:rPr>
          <w:b/>
          <w:sz w:val="22"/>
          <w:szCs w:val="22"/>
        </w:rPr>
        <w:t>s odstraňovaním porúch</w:t>
      </w:r>
      <w:r w:rsidR="000E59BF" w:rsidRPr="0030390A">
        <w:rPr>
          <w:b/>
          <w:sz w:val="22"/>
          <w:szCs w:val="22"/>
        </w:rPr>
        <w:t>, t.j. nástup technika,</w:t>
      </w:r>
      <w:r w:rsidR="00FC4E3C" w:rsidRPr="0030390A">
        <w:rPr>
          <w:b/>
          <w:sz w:val="22"/>
          <w:szCs w:val="22"/>
        </w:rPr>
        <w:t xml:space="preserve"> najneskôr do 24 hodín</w:t>
      </w:r>
      <w:r w:rsidRPr="0030390A">
        <w:rPr>
          <w:sz w:val="22"/>
          <w:szCs w:val="22"/>
        </w:rPr>
        <w:t xml:space="preserve"> </w:t>
      </w:r>
      <w:r w:rsidR="00656129" w:rsidRPr="00F23767">
        <w:rPr>
          <w:color w:val="000000"/>
          <w:sz w:val="22"/>
          <w:szCs w:val="22"/>
        </w:rPr>
        <w:t xml:space="preserve">od písomného nahlásenia poruchy v pracovných dňoch </w:t>
      </w:r>
      <w:r w:rsidR="00656129" w:rsidRPr="00656129">
        <w:rPr>
          <w:b/>
          <w:color w:val="000000"/>
          <w:sz w:val="22"/>
          <w:szCs w:val="22"/>
        </w:rPr>
        <w:t>od</w:t>
      </w:r>
      <w:r w:rsidR="00656129" w:rsidRPr="00F23767">
        <w:rPr>
          <w:color w:val="000000"/>
          <w:sz w:val="22"/>
          <w:szCs w:val="22"/>
        </w:rPr>
        <w:t xml:space="preserve"> </w:t>
      </w:r>
      <w:r w:rsidR="00656129" w:rsidRPr="00656129">
        <w:rPr>
          <w:b/>
          <w:color w:val="000000"/>
          <w:sz w:val="22"/>
          <w:szCs w:val="22"/>
        </w:rPr>
        <w:t>8:00 do 16:30 hod</w:t>
      </w:r>
      <w:r w:rsidRPr="00656129">
        <w:rPr>
          <w:b/>
          <w:sz w:val="22"/>
          <w:szCs w:val="22"/>
        </w:rPr>
        <w:t>.</w:t>
      </w:r>
      <w:r w:rsidRPr="0030390A">
        <w:rPr>
          <w:sz w:val="22"/>
          <w:szCs w:val="22"/>
        </w:rPr>
        <w:t xml:space="preserve"> </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lastRenderedPageBreak/>
        <w:t>Poskytovateľ sa zaväzuje odstrániť poruchu</w:t>
      </w:r>
      <w:r w:rsidR="00D11550" w:rsidRPr="0030390A">
        <w:rPr>
          <w:sz w:val="22"/>
          <w:szCs w:val="22"/>
        </w:rPr>
        <w:t>:</w:t>
      </w:r>
      <w:r w:rsidRPr="0030390A">
        <w:rPr>
          <w:sz w:val="22"/>
          <w:szCs w:val="22"/>
        </w:rPr>
        <w:t xml:space="preserve"> </w:t>
      </w:r>
    </w:p>
    <w:p w:rsidR="00FC4E3C" w:rsidRPr="0030390A" w:rsidRDefault="002D577B" w:rsidP="006E4A8F">
      <w:pPr>
        <w:pStyle w:val="Zkladntext"/>
        <w:numPr>
          <w:ilvl w:val="0"/>
          <w:numId w:val="15"/>
        </w:numPr>
        <w:spacing w:before="120"/>
        <w:ind w:left="1276" w:hanging="425"/>
        <w:jc w:val="both"/>
        <w:rPr>
          <w:sz w:val="22"/>
          <w:szCs w:val="22"/>
        </w:rPr>
      </w:pPr>
      <w:r w:rsidRPr="0030390A">
        <w:rPr>
          <w:sz w:val="22"/>
          <w:szCs w:val="22"/>
        </w:rPr>
        <w:t xml:space="preserve">bez použitia náhradných dielov </w:t>
      </w:r>
      <w:r w:rsidR="00FC4E3C" w:rsidRPr="0030390A">
        <w:rPr>
          <w:b/>
          <w:sz w:val="22"/>
          <w:szCs w:val="22"/>
        </w:rPr>
        <w:t>do 24 hod.</w:t>
      </w:r>
      <w:r w:rsidRPr="0030390A">
        <w:rPr>
          <w:sz w:val="22"/>
          <w:szCs w:val="22"/>
        </w:rPr>
        <w:t xml:space="preserve"> </w:t>
      </w:r>
      <w:r w:rsidR="00656129" w:rsidRPr="00F23767">
        <w:rPr>
          <w:color w:val="000000"/>
          <w:sz w:val="22"/>
          <w:szCs w:val="22"/>
        </w:rPr>
        <w:t xml:space="preserve">od nástupu servisného technika na opravu  v pracovných dňoch </w:t>
      </w:r>
      <w:r w:rsidR="00656129" w:rsidRPr="00656129">
        <w:rPr>
          <w:b/>
          <w:color w:val="000000"/>
          <w:sz w:val="22"/>
          <w:szCs w:val="22"/>
        </w:rPr>
        <w:t>od</w:t>
      </w:r>
      <w:r w:rsidR="00656129" w:rsidRPr="00F23767">
        <w:rPr>
          <w:color w:val="000000"/>
          <w:sz w:val="22"/>
          <w:szCs w:val="22"/>
        </w:rPr>
        <w:t xml:space="preserve"> </w:t>
      </w:r>
      <w:r w:rsidR="00656129" w:rsidRPr="00656129">
        <w:rPr>
          <w:b/>
          <w:color w:val="000000"/>
          <w:sz w:val="22"/>
          <w:szCs w:val="22"/>
        </w:rPr>
        <w:t>8:00 do 16:30 hod.</w:t>
      </w:r>
      <w:r w:rsidRPr="00656129">
        <w:rPr>
          <w:b/>
          <w:sz w:val="22"/>
          <w:szCs w:val="22"/>
        </w:rPr>
        <w:t>.</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 xml:space="preserve">V prípade potreby výmeny náhradných dielov sa poskytovateľ zaväzuje použiť náhradné diely, ktoré budú originálne, nové, nepoužité a nerepasované. V prípade ak nie sú na trhu dostupné náhradné diely, ktoré by spĺňali parametre podľa predchádzajúcej vety, čo poskytovateľ vydeklaruje objednávateľovi potvrdením od výrobcu, je poskytovateľ oprávnený použiť aj repasované náhradné diely. </w:t>
      </w:r>
    </w:p>
    <w:p w:rsidR="00D11550" w:rsidRPr="0030390A" w:rsidRDefault="002D577B" w:rsidP="006E4A8F">
      <w:pPr>
        <w:pStyle w:val="Zkladntext"/>
        <w:numPr>
          <w:ilvl w:val="1"/>
          <w:numId w:val="20"/>
        </w:numPr>
        <w:spacing w:before="120"/>
        <w:ind w:left="426" w:hanging="426"/>
        <w:jc w:val="both"/>
        <w:rPr>
          <w:sz w:val="22"/>
          <w:szCs w:val="22"/>
        </w:rPr>
      </w:pPr>
      <w:r w:rsidRPr="0030390A">
        <w:rPr>
          <w:sz w:val="22"/>
          <w:szCs w:val="22"/>
        </w:rPr>
        <w:t>Ak sa pri odstránení poruchy vymenia diely zariadenia, poskytovateľ je povinný pôvodné diely zariadenia zlikvidovať</w:t>
      </w:r>
      <w:r w:rsidR="00127426" w:rsidRPr="0030390A">
        <w:rPr>
          <w:sz w:val="22"/>
          <w:szCs w:val="22"/>
        </w:rPr>
        <w:t xml:space="preserve"> </w:t>
      </w:r>
      <w:r w:rsidRPr="0030390A">
        <w:rPr>
          <w:sz w:val="22"/>
          <w:szCs w:val="22"/>
        </w:rPr>
        <w:t>na svoje vlastné náklady.</w:t>
      </w:r>
      <w:r w:rsidR="000A52E0" w:rsidRPr="0030390A">
        <w:rPr>
          <w:sz w:val="22"/>
          <w:szCs w:val="22"/>
        </w:rPr>
        <w:t xml:space="preserve"> Poskytovateľ sa zaväzuje, že v prípade výmeny dielu</w:t>
      </w:r>
      <w:r w:rsidR="00127426" w:rsidRPr="0030390A">
        <w:rPr>
          <w:sz w:val="22"/>
          <w:szCs w:val="22"/>
        </w:rPr>
        <w:t xml:space="preserve">, </w:t>
      </w:r>
      <w:r w:rsidR="00127426" w:rsidRPr="0030390A">
        <w:rPr>
          <w:sz w:val="22"/>
          <w:szCs w:val="22"/>
          <w:u w:val="single"/>
        </w:rPr>
        <w:t>ktorý môže byť vnímaný ako nebezpečný odpad</w:t>
      </w:r>
      <w:r w:rsidR="00127426" w:rsidRPr="0030390A">
        <w:rPr>
          <w:sz w:val="22"/>
          <w:szCs w:val="22"/>
        </w:rPr>
        <w:t>,</w:t>
      </w:r>
      <w:r w:rsidR="000A52E0" w:rsidRPr="0030390A">
        <w:rPr>
          <w:sz w:val="22"/>
          <w:szCs w:val="22"/>
        </w:rPr>
        <w:t xml:space="preserve"> zabezpečí ekologickú likvidáciu</w:t>
      </w:r>
      <w:r w:rsidR="00127426" w:rsidRPr="0030390A">
        <w:rPr>
          <w:sz w:val="22"/>
          <w:szCs w:val="22"/>
        </w:rPr>
        <w:t xml:space="preserve"> </w:t>
      </w:r>
      <w:r w:rsidR="000A52E0" w:rsidRPr="0030390A">
        <w:rPr>
          <w:sz w:val="22"/>
          <w:szCs w:val="22"/>
        </w:rPr>
        <w:t xml:space="preserve">vymeneného dielu do 30 dní odo dňa výmeny, pričom o tejto skutočnosti je povinný predložiť </w:t>
      </w:r>
      <w:r w:rsidR="00196F24" w:rsidRPr="0030390A">
        <w:rPr>
          <w:sz w:val="22"/>
          <w:szCs w:val="22"/>
        </w:rPr>
        <w:t xml:space="preserve">objednávateľovi </w:t>
      </w:r>
      <w:r w:rsidR="000A52E0" w:rsidRPr="0030390A">
        <w:rPr>
          <w:sz w:val="22"/>
          <w:szCs w:val="22"/>
        </w:rPr>
        <w:t>kópiu potvrdenia o ekologickej likvidácii náhradných dielov</w:t>
      </w:r>
      <w:r w:rsidR="0063461E">
        <w:rPr>
          <w:sz w:val="22"/>
          <w:szCs w:val="22"/>
        </w:rPr>
        <w:t>, prípadne čestné vyhlásenie</w:t>
      </w:r>
      <w:r w:rsidR="000A52E0" w:rsidRPr="0030390A">
        <w:rPr>
          <w:sz w:val="22"/>
          <w:szCs w:val="22"/>
        </w:rPr>
        <w:t>, najneskôr však do 15 dní odo dňa likvidácie.</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Pre vylúčenie akýchkoľvek pochybností si zmluvné strany výslovne dojednávajú, že do lehoty plnenia v zmysle tohto článku zmluvy sa nezapočítavajú dni pracovného pokoja, dni pracovného voľna a štátne sviatky</w:t>
      </w:r>
      <w:r w:rsidR="006B5025">
        <w:rPr>
          <w:sz w:val="22"/>
          <w:szCs w:val="22"/>
        </w:rPr>
        <w:t>, v pracovných dňoch čas od 16.3</w:t>
      </w:r>
      <w:r w:rsidRPr="009A63AA">
        <w:rPr>
          <w:sz w:val="22"/>
          <w:szCs w:val="22"/>
        </w:rPr>
        <w:t>0 hod do 08.00 hod. V prípadoch uvedených v predchádzajúcej vete sa plynutie odozvy prerušuje a pokračuje nasledujúci pracovný deň od 08.00 hod.</w:t>
      </w:r>
      <w:r w:rsidR="0061778B" w:rsidRPr="009A63AA">
        <w:rPr>
          <w:sz w:val="22"/>
          <w:szCs w:val="22"/>
        </w:rPr>
        <w:t xml:space="preserve"> </w:t>
      </w:r>
    </w:p>
    <w:p w:rsidR="00FC4E3C" w:rsidRPr="0030390A" w:rsidRDefault="00127426" w:rsidP="006E4A8F">
      <w:pPr>
        <w:pStyle w:val="Zkladntext"/>
        <w:numPr>
          <w:ilvl w:val="1"/>
          <w:numId w:val="20"/>
        </w:numPr>
        <w:spacing w:before="120"/>
        <w:ind w:left="426" w:hanging="426"/>
        <w:jc w:val="both"/>
        <w:rPr>
          <w:sz w:val="22"/>
          <w:szCs w:val="22"/>
        </w:rPr>
      </w:pPr>
      <w:r w:rsidRPr="0030390A">
        <w:rPr>
          <w:sz w:val="22"/>
          <w:szCs w:val="22"/>
        </w:rPr>
        <w:t>Poskytovateľ sa zaväzuje aktualizovať software zariadenia predpísaný výrobcom zariadenia – update, ktorý bude kompatibilný s DICOM štandardom.</w:t>
      </w:r>
    </w:p>
    <w:p w:rsidR="00FC4E3C" w:rsidRPr="0030390A" w:rsidRDefault="002D577B" w:rsidP="006E4A8F">
      <w:pPr>
        <w:pStyle w:val="Zkladntext"/>
        <w:numPr>
          <w:ilvl w:val="1"/>
          <w:numId w:val="20"/>
        </w:numPr>
        <w:spacing w:before="120"/>
        <w:ind w:left="426" w:hanging="426"/>
        <w:jc w:val="both"/>
        <w:rPr>
          <w:sz w:val="22"/>
          <w:szCs w:val="22"/>
        </w:rPr>
      </w:pPr>
      <w:r w:rsidRPr="0030390A">
        <w:rPr>
          <w:sz w:val="22"/>
          <w:szCs w:val="22"/>
        </w:rPr>
        <w:t xml:space="preserve">Zabezpečenie prístupu na miesto plnenia a jeho prípravy pre vykonanie servisu v zmysle predložených podmienok poskytovateľa sa považuje za nevyhnutnú súčinnosť objednávateľa v zmysle tejto </w:t>
      </w:r>
      <w:r w:rsidR="00196F24" w:rsidRPr="0030390A">
        <w:rPr>
          <w:sz w:val="22"/>
          <w:szCs w:val="22"/>
        </w:rPr>
        <w:t>z</w:t>
      </w:r>
      <w:r w:rsidRPr="0030390A">
        <w:rPr>
          <w:sz w:val="22"/>
          <w:szCs w:val="22"/>
        </w:rPr>
        <w:t>mluvy.</w:t>
      </w:r>
    </w:p>
    <w:p w:rsidR="00D11550" w:rsidRPr="0030390A" w:rsidRDefault="0061778B" w:rsidP="006E4A8F">
      <w:pPr>
        <w:pStyle w:val="Zkladntext"/>
        <w:numPr>
          <w:ilvl w:val="1"/>
          <w:numId w:val="20"/>
        </w:numPr>
        <w:spacing w:before="120"/>
        <w:ind w:left="426" w:hanging="426"/>
        <w:jc w:val="both"/>
        <w:rPr>
          <w:sz w:val="22"/>
          <w:szCs w:val="22"/>
        </w:rPr>
      </w:pPr>
      <w:r w:rsidRPr="0030390A">
        <w:rPr>
          <w:sz w:val="22"/>
          <w:szCs w:val="22"/>
        </w:rPr>
        <w:t>Lehoty plnenia výslovne neuvedené v tejto zmluve</w:t>
      </w:r>
      <w:r w:rsidR="002D577B" w:rsidRPr="0030390A">
        <w:rPr>
          <w:sz w:val="22"/>
          <w:szCs w:val="22"/>
        </w:rPr>
        <w:t xml:space="preserve"> v prípade potreby písomne upravia zástupcovia oboch zmluvných strán</w:t>
      </w:r>
      <w:r w:rsidRPr="0030390A">
        <w:rPr>
          <w:sz w:val="22"/>
          <w:szCs w:val="22"/>
        </w:rPr>
        <w:t xml:space="preserve"> na základe vzájomnej dohody</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751836" w:rsidRPr="0030390A" w:rsidRDefault="00D11550" w:rsidP="006E4A8F">
      <w:pPr>
        <w:pStyle w:val="Zkladntext"/>
        <w:numPr>
          <w:ilvl w:val="1"/>
          <w:numId w:val="20"/>
        </w:numPr>
        <w:spacing w:before="120"/>
        <w:ind w:left="426" w:hanging="426"/>
        <w:jc w:val="both"/>
        <w:rPr>
          <w:sz w:val="22"/>
          <w:szCs w:val="22"/>
        </w:rPr>
      </w:pPr>
      <w:r w:rsidRPr="0030390A">
        <w:rPr>
          <w:sz w:val="22"/>
          <w:szCs w:val="22"/>
        </w:rPr>
        <w:t>O</w:t>
      </w:r>
      <w:r w:rsidR="00751836" w:rsidRPr="0030390A">
        <w:rPr>
          <w:sz w:val="22"/>
          <w:szCs w:val="22"/>
        </w:rPr>
        <w:t> každom plnení predmetu zmluvy bude vypracovaný písomný záznam, ktorý bude obsahovať najmä:</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 xml:space="preserve">obchodné mená oboch zmluvných strán </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miesto a čas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751836" w:rsidRPr="0030390A" w:rsidRDefault="00751836" w:rsidP="006E4A8F">
      <w:pPr>
        <w:pStyle w:val="tl11ptPodaokrajaVavo025cm"/>
        <w:numPr>
          <w:ilvl w:val="0"/>
          <w:numId w:val="4"/>
        </w:numPr>
        <w:tabs>
          <w:tab w:val="left" w:pos="426"/>
        </w:tabs>
        <w:ind w:left="1003" w:hanging="357"/>
        <w:rPr>
          <w:rFonts w:ascii="Times New Roman" w:hAnsi="Times New Roman"/>
        </w:rPr>
      </w:pPr>
      <w:r w:rsidRPr="0030390A">
        <w:rPr>
          <w:rFonts w:ascii="Times New Roman" w:hAnsi="Times New Roman"/>
        </w:rPr>
        <w:t>iné významné skutočnosti.</w:t>
      </w:r>
    </w:p>
    <w:p w:rsidR="00D11550" w:rsidRPr="0030390A" w:rsidRDefault="00D11550" w:rsidP="00D11550">
      <w:pPr>
        <w:pStyle w:val="Zkladntext"/>
        <w:jc w:val="center"/>
        <w:rPr>
          <w:b/>
          <w:sz w:val="22"/>
          <w:szCs w:val="22"/>
        </w:rPr>
      </w:pPr>
    </w:p>
    <w:p w:rsidR="00196F24" w:rsidRPr="0030390A" w:rsidRDefault="002B79A9" w:rsidP="00D11550">
      <w:pPr>
        <w:pStyle w:val="Zkladntext"/>
        <w:jc w:val="center"/>
        <w:rPr>
          <w:b/>
          <w:sz w:val="22"/>
          <w:szCs w:val="22"/>
        </w:rPr>
      </w:pPr>
      <w:r w:rsidRPr="0030390A">
        <w:rPr>
          <w:b/>
          <w:sz w:val="22"/>
          <w:szCs w:val="22"/>
        </w:rPr>
        <w:t>Článok V.</w:t>
      </w:r>
    </w:p>
    <w:p w:rsidR="002B79A9" w:rsidRPr="0030390A" w:rsidRDefault="002B79A9" w:rsidP="002B79A9">
      <w:pPr>
        <w:pStyle w:val="Bezriadkovania"/>
        <w:spacing w:after="120"/>
        <w:jc w:val="center"/>
        <w:rPr>
          <w:b/>
          <w:sz w:val="22"/>
          <w:szCs w:val="22"/>
        </w:rPr>
      </w:pPr>
      <w:r w:rsidRPr="0030390A">
        <w:rPr>
          <w:b/>
          <w:sz w:val="22"/>
          <w:szCs w:val="22"/>
        </w:rPr>
        <w:t>Subdodávatelia a zápis v registri partnerov verejného sektora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tel.č., e-mail. </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lastRenderedPageBreak/>
        <w:t>Poskytovateľ v plnom rozsahu zodpovedá za výber svojich subdodávateľov a/alebo spolupracujúcich tretích osôb.</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2B79A9"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5B6B23" w:rsidRPr="0030390A" w:rsidRDefault="005B6B23" w:rsidP="006F6228">
      <w:pPr>
        <w:pStyle w:val="Zkladntext"/>
        <w:spacing w:before="120"/>
        <w:ind w:left="426" w:hanging="426"/>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V</w:t>
      </w:r>
      <w:r w:rsidR="002B79A9" w:rsidRPr="0030390A">
        <w:rPr>
          <w:b/>
          <w:sz w:val="22"/>
          <w:szCs w:val="22"/>
        </w:rPr>
        <w:t>I</w:t>
      </w:r>
      <w:r w:rsidRPr="0030390A">
        <w:rPr>
          <w:b/>
          <w:sz w:val="22"/>
          <w:szCs w:val="22"/>
        </w:rPr>
        <w:t>.</w:t>
      </w:r>
    </w:p>
    <w:p w:rsidR="00574E08" w:rsidRPr="0030390A" w:rsidRDefault="002D577B" w:rsidP="00574E08">
      <w:pPr>
        <w:pStyle w:val="Zkladntext"/>
        <w:jc w:val="center"/>
        <w:outlineLvl w:val="0"/>
        <w:rPr>
          <w:b/>
          <w:sz w:val="22"/>
          <w:szCs w:val="22"/>
        </w:rPr>
      </w:pPr>
      <w:r w:rsidRPr="0030390A">
        <w:rPr>
          <w:b/>
          <w:sz w:val="22"/>
          <w:szCs w:val="22"/>
        </w:rPr>
        <w:t>Cena</w:t>
      </w:r>
      <w:r w:rsidR="00F745E2" w:rsidRPr="0030390A">
        <w:rPr>
          <w:b/>
          <w:sz w:val="22"/>
          <w:szCs w:val="22"/>
        </w:rPr>
        <w:t xml:space="preserve"> a podmienky jej úpravy</w:t>
      </w:r>
    </w:p>
    <w:p w:rsidR="00F13D85" w:rsidRPr="0030390A" w:rsidRDefault="00F13D85" w:rsidP="00574E08">
      <w:pPr>
        <w:pStyle w:val="Zkladntext"/>
        <w:jc w:val="center"/>
        <w:outlineLvl w:val="0"/>
        <w:rPr>
          <w:b/>
          <w:sz w:val="22"/>
          <w:szCs w:val="22"/>
        </w:rPr>
      </w:pPr>
    </w:p>
    <w:p w:rsidR="00027AF5" w:rsidRPr="0030390A" w:rsidRDefault="00D11550" w:rsidP="006E4A8F">
      <w:pPr>
        <w:numPr>
          <w:ilvl w:val="0"/>
          <w:numId w:val="21"/>
        </w:numPr>
        <w:spacing w:after="120"/>
        <w:ind w:left="426" w:hanging="426"/>
        <w:jc w:val="both"/>
        <w:rPr>
          <w:sz w:val="22"/>
          <w:szCs w:val="22"/>
        </w:rPr>
      </w:pPr>
      <w:r w:rsidRPr="0030390A">
        <w:rPr>
          <w:sz w:val="22"/>
          <w:szCs w:val="22"/>
        </w:rPr>
        <w:t>Cena za servis</w:t>
      </w:r>
      <w:r w:rsidR="00027AF5" w:rsidRPr="0030390A">
        <w:rPr>
          <w:sz w:val="22"/>
          <w:szCs w:val="22"/>
        </w:rPr>
        <w:t xml:space="preserve"> v rozsahu stanovenom v tejto zmluve je stanovená dohodou zmluvných strán v súlade so Zákonom NR SR č. 18/1996 Z. z. o cenách v znení neskorších predpisov ako cena maximálna a konečná.</w:t>
      </w:r>
    </w:p>
    <w:p w:rsidR="005B523B" w:rsidRPr="0030390A" w:rsidRDefault="00027AF5" w:rsidP="006E4A8F">
      <w:pPr>
        <w:numPr>
          <w:ilvl w:val="0"/>
          <w:numId w:val="21"/>
        </w:numPr>
        <w:ind w:left="426" w:hanging="426"/>
        <w:jc w:val="both"/>
        <w:rPr>
          <w:sz w:val="22"/>
          <w:szCs w:val="22"/>
        </w:rPr>
      </w:pPr>
      <w:r w:rsidRPr="0030390A">
        <w:rPr>
          <w:sz w:val="22"/>
          <w:szCs w:val="22"/>
        </w:rPr>
        <w:t xml:space="preserve">Cena za celý predmet zmluvy je </w:t>
      </w:r>
      <w:r w:rsidR="001A506B" w:rsidRPr="001A506B">
        <w:rPr>
          <w:sz w:val="22"/>
          <w:szCs w:val="22"/>
          <w:highlight w:val="yellow"/>
        </w:rPr>
        <w:t>.....................</w:t>
      </w:r>
      <w:r w:rsidR="005A167D">
        <w:rPr>
          <w:sz w:val="22"/>
          <w:szCs w:val="22"/>
        </w:rPr>
        <w:t xml:space="preserve"> </w:t>
      </w:r>
      <w:r w:rsidRPr="0030390A">
        <w:rPr>
          <w:sz w:val="22"/>
          <w:szCs w:val="22"/>
        </w:rPr>
        <w:t xml:space="preserve">eur bez DPH (slovom: </w:t>
      </w:r>
      <w:r w:rsidR="001A506B" w:rsidRPr="001A506B">
        <w:rPr>
          <w:sz w:val="22"/>
          <w:szCs w:val="22"/>
          <w:highlight w:val="yellow"/>
        </w:rPr>
        <w:t>.........................</w:t>
      </w:r>
      <w:r w:rsidRPr="0030390A">
        <w:rPr>
          <w:sz w:val="22"/>
          <w:szCs w:val="22"/>
        </w:rPr>
        <w:t xml:space="preserve"> eur)</w:t>
      </w:r>
    </w:p>
    <w:p w:rsidR="00027AF5" w:rsidRPr="0030390A" w:rsidRDefault="00027AF5" w:rsidP="00D11550">
      <w:pPr>
        <w:ind w:left="426"/>
        <w:jc w:val="both"/>
        <w:rPr>
          <w:sz w:val="22"/>
          <w:szCs w:val="22"/>
        </w:rPr>
      </w:pPr>
      <w:r w:rsidRPr="0030390A">
        <w:rPr>
          <w:sz w:val="22"/>
          <w:szCs w:val="22"/>
        </w:rPr>
        <w:t xml:space="preserve">DPH 20% </w:t>
      </w:r>
      <w:r w:rsidR="001A506B" w:rsidRPr="001A506B">
        <w:rPr>
          <w:sz w:val="22"/>
          <w:szCs w:val="22"/>
          <w:highlight w:val="yellow"/>
        </w:rPr>
        <w:t>...................</w:t>
      </w:r>
      <w:r w:rsidR="005A167D">
        <w:rPr>
          <w:sz w:val="22"/>
          <w:szCs w:val="22"/>
        </w:rPr>
        <w:t xml:space="preserve"> </w:t>
      </w:r>
      <w:r w:rsidRPr="0030390A">
        <w:rPr>
          <w:sz w:val="22"/>
          <w:szCs w:val="22"/>
        </w:rPr>
        <w:t xml:space="preserve">eur (slovom: </w:t>
      </w:r>
      <w:r w:rsidR="001A506B" w:rsidRPr="001A506B">
        <w:rPr>
          <w:sz w:val="22"/>
          <w:szCs w:val="22"/>
          <w:highlight w:val="yellow"/>
        </w:rPr>
        <w:t>...............................</w:t>
      </w:r>
      <w:r w:rsidRPr="0030390A">
        <w:rPr>
          <w:sz w:val="22"/>
          <w:szCs w:val="22"/>
        </w:rPr>
        <w:t xml:space="preserve"> eur)</w:t>
      </w:r>
    </w:p>
    <w:p w:rsidR="00027AF5" w:rsidRPr="0030390A" w:rsidRDefault="00027AF5" w:rsidP="00D11550">
      <w:pPr>
        <w:spacing w:after="120"/>
        <w:ind w:left="426"/>
        <w:jc w:val="both"/>
        <w:rPr>
          <w:sz w:val="22"/>
          <w:szCs w:val="22"/>
        </w:rPr>
      </w:pPr>
      <w:r w:rsidRPr="0030390A">
        <w:rPr>
          <w:sz w:val="22"/>
          <w:szCs w:val="22"/>
        </w:rPr>
        <w:t xml:space="preserve">Cena za celý predmet zmluvy je </w:t>
      </w:r>
      <w:r w:rsidR="001A506B" w:rsidRPr="001A506B">
        <w:rPr>
          <w:sz w:val="22"/>
          <w:szCs w:val="22"/>
          <w:highlight w:val="yellow"/>
        </w:rPr>
        <w:t>..................................</w:t>
      </w:r>
      <w:r w:rsidR="005A167D">
        <w:rPr>
          <w:sz w:val="22"/>
          <w:szCs w:val="22"/>
        </w:rPr>
        <w:t xml:space="preserve"> eur </w:t>
      </w:r>
      <w:r w:rsidRPr="0030390A">
        <w:rPr>
          <w:sz w:val="22"/>
          <w:szCs w:val="22"/>
        </w:rPr>
        <w:t xml:space="preserve">s DPH (slovom: </w:t>
      </w:r>
      <w:r w:rsidR="001A506B" w:rsidRPr="001A506B">
        <w:rPr>
          <w:sz w:val="22"/>
          <w:szCs w:val="22"/>
          <w:highlight w:val="yellow"/>
        </w:rPr>
        <w:t>.........................</w:t>
      </w:r>
      <w:r w:rsidRPr="0030390A">
        <w:rPr>
          <w:sz w:val="22"/>
          <w:szCs w:val="22"/>
        </w:rPr>
        <w:t xml:space="preserve"> eur) </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V cene sú zahrnuté všetky </w:t>
      </w:r>
      <w:r w:rsidR="00196F24" w:rsidRPr="0030390A">
        <w:rPr>
          <w:sz w:val="22"/>
          <w:szCs w:val="22"/>
        </w:rPr>
        <w:t xml:space="preserve">náklady na vykonanie </w:t>
      </w:r>
      <w:r w:rsidRPr="0030390A">
        <w:rPr>
          <w:sz w:val="22"/>
          <w:szCs w:val="22"/>
        </w:rPr>
        <w:t>servis</w:t>
      </w:r>
      <w:r w:rsidR="00196F24" w:rsidRPr="0030390A">
        <w:rPr>
          <w:sz w:val="22"/>
          <w:szCs w:val="22"/>
        </w:rPr>
        <w:t>u</w:t>
      </w:r>
      <w:r w:rsidRPr="0030390A">
        <w:rPr>
          <w:sz w:val="22"/>
          <w:szCs w:val="22"/>
        </w:rPr>
        <w:t xml:space="preserve"> </w:t>
      </w:r>
      <w:r w:rsidR="00196F24" w:rsidRPr="0030390A">
        <w:rPr>
          <w:sz w:val="22"/>
          <w:szCs w:val="22"/>
        </w:rPr>
        <w:t>tak ako je uvedené v tejto zmluve</w:t>
      </w:r>
      <w:r w:rsidRPr="0030390A">
        <w:rPr>
          <w:sz w:val="22"/>
          <w:szCs w:val="22"/>
        </w:rPr>
        <w:t xml:space="preserve">, </w:t>
      </w:r>
      <w:r w:rsidR="00196F24" w:rsidRPr="0030390A">
        <w:rPr>
          <w:sz w:val="22"/>
          <w:szCs w:val="22"/>
        </w:rPr>
        <w:t>vrátane</w:t>
      </w:r>
      <w:r w:rsidRPr="0030390A">
        <w:rPr>
          <w:sz w:val="22"/>
          <w:szCs w:val="22"/>
        </w:rPr>
        <w:t xml:space="preserve"> prípadn</w:t>
      </w:r>
      <w:r w:rsidR="00196F24" w:rsidRPr="0030390A">
        <w:rPr>
          <w:sz w:val="22"/>
          <w:szCs w:val="22"/>
        </w:rPr>
        <w:t>ých</w:t>
      </w:r>
      <w:r w:rsidRPr="0030390A">
        <w:rPr>
          <w:sz w:val="22"/>
          <w:szCs w:val="22"/>
        </w:rPr>
        <w:t xml:space="preserve"> cestovn</w:t>
      </w:r>
      <w:r w:rsidR="00196F24" w:rsidRPr="0030390A">
        <w:rPr>
          <w:sz w:val="22"/>
          <w:szCs w:val="22"/>
        </w:rPr>
        <w:t>ých</w:t>
      </w:r>
      <w:r w:rsidRPr="0030390A">
        <w:rPr>
          <w:sz w:val="22"/>
          <w:szCs w:val="22"/>
        </w:rPr>
        <w:t xml:space="preserve"> náklad</w:t>
      </w:r>
      <w:r w:rsidR="00196F24" w:rsidRPr="0030390A">
        <w:rPr>
          <w:sz w:val="22"/>
          <w:szCs w:val="22"/>
        </w:rPr>
        <w:t>ov</w:t>
      </w:r>
      <w:r w:rsidR="00D11550" w:rsidRPr="0030390A">
        <w:rPr>
          <w:sz w:val="22"/>
          <w:szCs w:val="22"/>
        </w:rPr>
        <w:t xml:space="preserve">, </w:t>
      </w:r>
      <w:r w:rsidRPr="0030390A">
        <w:rPr>
          <w:sz w:val="22"/>
          <w:szCs w:val="22"/>
        </w:rPr>
        <w:t>výmen</w:t>
      </w:r>
      <w:r w:rsidR="00E36D1B" w:rsidRPr="0030390A">
        <w:rPr>
          <w:sz w:val="22"/>
          <w:szCs w:val="22"/>
        </w:rPr>
        <w:t>y</w:t>
      </w:r>
      <w:r w:rsidRPr="0030390A">
        <w:rPr>
          <w:sz w:val="22"/>
          <w:szCs w:val="22"/>
        </w:rPr>
        <w:t xml:space="preserve"> dielov</w:t>
      </w:r>
      <w:r w:rsidR="00196F24" w:rsidRPr="0030390A">
        <w:rPr>
          <w:sz w:val="22"/>
          <w:szCs w:val="22"/>
        </w:rPr>
        <w:t xml:space="preserve"> a náhradných dielov</w:t>
      </w:r>
      <w:r w:rsidRPr="0030390A">
        <w:rPr>
          <w:sz w:val="22"/>
          <w:szCs w:val="22"/>
        </w:rPr>
        <w:t>, prípadné udelenie licencie</w:t>
      </w:r>
      <w:r w:rsidR="00196F24" w:rsidRPr="0030390A">
        <w:rPr>
          <w:sz w:val="22"/>
          <w:szCs w:val="22"/>
        </w:rPr>
        <w:t>, likvidácia a/alebo ekologická likvidácia pôvodných dielov</w:t>
      </w:r>
      <w:r w:rsidRPr="0030390A">
        <w:rPr>
          <w:sz w:val="22"/>
          <w:szCs w:val="22"/>
        </w:rPr>
        <w:t xml:space="preserve"> .</w:t>
      </w:r>
    </w:p>
    <w:p w:rsidR="00027AF5" w:rsidRPr="0030390A" w:rsidRDefault="00027AF5" w:rsidP="006E4A8F">
      <w:pPr>
        <w:numPr>
          <w:ilvl w:val="0"/>
          <w:numId w:val="21"/>
        </w:numPr>
        <w:spacing w:after="120"/>
        <w:ind w:left="426" w:hanging="426"/>
        <w:jc w:val="both"/>
        <w:rPr>
          <w:bCs/>
          <w:sz w:val="22"/>
          <w:szCs w:val="22"/>
        </w:rPr>
      </w:pPr>
      <w:r w:rsidRPr="0030390A">
        <w:rPr>
          <w:sz w:val="22"/>
          <w:szCs w:val="22"/>
        </w:rPr>
        <w:t>Cena za vykonanie servisu je splatná na základe fakt</w:t>
      </w:r>
      <w:r w:rsidR="00D11550" w:rsidRPr="0030390A">
        <w:rPr>
          <w:sz w:val="22"/>
          <w:szCs w:val="22"/>
        </w:rPr>
        <w:t xml:space="preserve">úry vystavenej poskytovateľom, </w:t>
      </w:r>
      <w:r w:rsidRPr="0030390A">
        <w:rPr>
          <w:sz w:val="22"/>
          <w:szCs w:val="22"/>
        </w:rPr>
        <w:t>prílohou ktorej musí byť vyplnený a oboma zmluvnými stranami podpísaný protokol o odovzdaní a prevzatí prác. resp. servisný záznam</w:t>
      </w:r>
      <w:r w:rsidR="00196F24" w:rsidRPr="0030390A">
        <w:rPr>
          <w:sz w:val="22"/>
          <w:szCs w:val="22"/>
        </w:rPr>
        <w:t>.</w:t>
      </w:r>
      <w:r w:rsidRPr="0030390A">
        <w:rPr>
          <w:sz w:val="22"/>
          <w:szCs w:val="22"/>
        </w:rPr>
        <w:t xml:space="preserve"> </w:t>
      </w:r>
    </w:p>
    <w:p w:rsidR="00027AF5" w:rsidRPr="0030390A" w:rsidRDefault="00027AF5" w:rsidP="006E4A8F">
      <w:pPr>
        <w:numPr>
          <w:ilvl w:val="0"/>
          <w:numId w:val="21"/>
        </w:numPr>
        <w:spacing w:after="120"/>
        <w:ind w:left="426" w:hanging="426"/>
        <w:jc w:val="both"/>
        <w:rPr>
          <w:sz w:val="22"/>
          <w:szCs w:val="22"/>
        </w:rPr>
      </w:pPr>
      <w:r w:rsidRPr="0030390A">
        <w:rPr>
          <w:bCs/>
          <w:sz w:val="22"/>
          <w:szCs w:val="22"/>
        </w:rPr>
        <w:t>K fakturovaným cenám bude uplatnená DPH v zmysle platných právnych predpisov SR.</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Poskytovateľ je oprávnený požadovať len také zmeny dohodnutej zmluvnej ceny, ktoré vyplývajú zo zmien daňových predpisov </w:t>
      </w:r>
      <w:r w:rsidRPr="0030390A">
        <w:rPr>
          <w:i/>
          <w:iCs/>
          <w:sz w:val="22"/>
          <w:szCs w:val="22"/>
        </w:rPr>
        <w:t>(zmena výšky zákonnej sadzby DPH)</w:t>
      </w:r>
      <w:r w:rsidRPr="0030390A">
        <w:rPr>
          <w:sz w:val="22"/>
          <w:szCs w:val="22"/>
        </w:rPr>
        <w:t xml:space="preserve">. </w:t>
      </w:r>
    </w:p>
    <w:p w:rsidR="005B523B" w:rsidRDefault="00027AF5" w:rsidP="006E4A8F">
      <w:pPr>
        <w:numPr>
          <w:ilvl w:val="0"/>
          <w:numId w:val="21"/>
        </w:numPr>
        <w:ind w:left="426" w:hanging="426"/>
        <w:jc w:val="both"/>
        <w:rPr>
          <w:sz w:val="22"/>
          <w:szCs w:val="22"/>
        </w:rPr>
      </w:pPr>
      <w:r w:rsidRPr="0030390A">
        <w:rPr>
          <w:sz w:val="22"/>
          <w:szCs w:val="22"/>
        </w:rPr>
        <w:t>Poskytovateľ nie je oprávnený realizovať naviac práce, ktoré nie sú predmetom tejto zmluvy, bez predchádzajúceho písomného súhlasu objednávateľa. Na odsúhlasenie je poskytovateľ povinný predložiť rozsah potrebných naviac prác, ktoré je potrebné vykonať a ich nacenenie.</w:t>
      </w:r>
    </w:p>
    <w:p w:rsidR="00CD5B3A" w:rsidRPr="0030390A" w:rsidRDefault="00CD5B3A" w:rsidP="00CD5B3A">
      <w:pPr>
        <w:ind w:left="426"/>
        <w:jc w:val="both"/>
        <w:rPr>
          <w:sz w:val="22"/>
          <w:szCs w:val="22"/>
        </w:rPr>
      </w:pPr>
    </w:p>
    <w:p w:rsidR="00E86B8B" w:rsidRPr="00CD5B3A" w:rsidRDefault="00E86B8B" w:rsidP="00E86B8B">
      <w:pPr>
        <w:pStyle w:val="Bezriadkovania1"/>
        <w:jc w:val="both"/>
        <w:rPr>
          <w:sz w:val="22"/>
          <w:szCs w:val="22"/>
        </w:rPr>
      </w:pPr>
      <w:r w:rsidRPr="00CD5B3A">
        <w:rPr>
          <w:sz w:val="22"/>
          <w:szCs w:val="22"/>
          <w:lang w:eastAsia="sk-SK"/>
        </w:rPr>
        <w:t xml:space="preserve">6.8  </w:t>
      </w:r>
      <w:r w:rsidRPr="00CD5B3A">
        <w:rPr>
          <w:sz w:val="22"/>
          <w:szCs w:val="22"/>
        </w:rPr>
        <w:t xml:space="preserve">Poskytovateľ je oprávnený požadovať len také zmeny dohodnutej ceny, ktoré vyplývajú: </w:t>
      </w:r>
    </w:p>
    <w:p w:rsidR="00E86B8B" w:rsidRPr="00CD5B3A" w:rsidRDefault="00E86B8B" w:rsidP="00E86B8B">
      <w:pPr>
        <w:pStyle w:val="Bezriadkovania1"/>
        <w:ind w:left="426"/>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E86B8B" w:rsidRPr="00CD5B3A" w:rsidRDefault="00E86B8B" w:rsidP="00E86B8B">
      <w:pPr>
        <w:pStyle w:val="Bezriadkovania1"/>
        <w:ind w:left="426"/>
        <w:jc w:val="both"/>
        <w:rPr>
          <w:sz w:val="22"/>
          <w:szCs w:val="22"/>
        </w:rPr>
      </w:pPr>
      <w:r w:rsidRPr="00CD5B3A">
        <w:rPr>
          <w:sz w:val="22"/>
          <w:szCs w:val="22"/>
        </w:rPr>
        <w:t>- zo zmien colných predpisov,</w:t>
      </w:r>
    </w:p>
    <w:p w:rsidR="00E86B8B" w:rsidRPr="00CD5B3A" w:rsidRDefault="00E86B8B" w:rsidP="00E86B8B">
      <w:pPr>
        <w:pStyle w:val="Bezriadkovania1"/>
        <w:ind w:left="426"/>
        <w:jc w:val="both"/>
        <w:rPr>
          <w:sz w:val="22"/>
          <w:szCs w:val="22"/>
        </w:rPr>
      </w:pPr>
      <w:r w:rsidRPr="00CD5B3A">
        <w:rPr>
          <w:sz w:val="22"/>
          <w:szCs w:val="22"/>
        </w:rPr>
        <w:t>- zo zmien legislatívy, upravujúcich rozsah regulácie cien v oblasti zdravotníctva,  ktoré v čase spracovania ponuky nebolo možné predpokladať.,</w:t>
      </w:r>
    </w:p>
    <w:p w:rsidR="00E86B8B" w:rsidRPr="00CD5B3A" w:rsidRDefault="00E86B8B" w:rsidP="00E86B8B">
      <w:pPr>
        <w:pStyle w:val="Bezriadkovania1"/>
        <w:ind w:left="426"/>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p>
    <w:p w:rsidR="00E86B8B" w:rsidRPr="00CD5B3A" w:rsidRDefault="00E86B8B" w:rsidP="00E86B8B">
      <w:pPr>
        <w:pStyle w:val="Bezriadkovania1"/>
        <w:jc w:val="both"/>
        <w:rPr>
          <w:sz w:val="22"/>
          <w:szCs w:val="22"/>
        </w:rPr>
      </w:pPr>
    </w:p>
    <w:p w:rsidR="00E86B8B" w:rsidRPr="00CD5B3A" w:rsidRDefault="00E86B8B" w:rsidP="00E86B8B">
      <w:pPr>
        <w:pStyle w:val="Bezriadkovania1"/>
        <w:ind w:left="426"/>
        <w:jc w:val="both"/>
        <w:rPr>
          <w:sz w:val="22"/>
          <w:szCs w:val="22"/>
        </w:rPr>
      </w:pPr>
      <w:r w:rsidRPr="00CD5B3A">
        <w:rPr>
          <w:sz w:val="22"/>
          <w:szCs w:val="22"/>
        </w:rPr>
        <w:t>O zmene výšky dohodnutej ceny predávajúci informuje kupujúceho.</w:t>
      </w:r>
    </w:p>
    <w:p w:rsidR="00E86B8B" w:rsidRPr="00CD5B3A" w:rsidRDefault="00E86B8B" w:rsidP="00E86B8B">
      <w:pPr>
        <w:pStyle w:val="Bezriadkovania1"/>
        <w:rPr>
          <w:sz w:val="22"/>
          <w:szCs w:val="22"/>
          <w:u w:val="single"/>
        </w:rPr>
      </w:pPr>
    </w:p>
    <w:p w:rsidR="00E86B8B" w:rsidRPr="00CD5B3A" w:rsidRDefault="00E86B8B" w:rsidP="00E86B8B">
      <w:pPr>
        <w:pStyle w:val="Bezriadkovania1"/>
        <w:jc w:val="both"/>
        <w:rPr>
          <w:sz w:val="22"/>
          <w:szCs w:val="22"/>
        </w:rPr>
      </w:pPr>
      <w:r w:rsidRPr="00CD5B3A">
        <w:rPr>
          <w:sz w:val="22"/>
          <w:szCs w:val="22"/>
        </w:rPr>
        <w:t xml:space="preserve">6.9 </w:t>
      </w:r>
      <w:r w:rsidRPr="00CD5B3A">
        <w:rPr>
          <w:sz w:val="22"/>
          <w:szCs w:val="22"/>
          <w:u w:val="single"/>
        </w:rPr>
        <w:t>Inflačná doložka:</w:t>
      </w:r>
    </w:p>
    <w:p w:rsidR="00E86B8B" w:rsidRPr="00CD5B3A" w:rsidRDefault="00E86B8B" w:rsidP="00E86B8B">
      <w:pPr>
        <w:pStyle w:val="Bezriadkovania1"/>
        <w:ind w:left="851" w:hanging="851"/>
        <w:jc w:val="both"/>
        <w:rPr>
          <w:sz w:val="22"/>
          <w:szCs w:val="22"/>
        </w:rPr>
      </w:pPr>
      <w:r w:rsidRPr="00CD5B3A">
        <w:rPr>
          <w:sz w:val="22"/>
          <w:szCs w:val="22"/>
        </w:rPr>
        <w:lastRenderedPageBreak/>
        <w:t xml:space="preserve">      6.9.1  Po uplynutí 12 mesiacov od nadobudnutia účinnosti tejto zmluvy je poskytovateľ oprávnený navrhnúť zmenu dojednanej paušálnej mesačnej platby za predmet plnenia zmluvy v prípade ak budú splnené nasledujúce podmienky:</w:t>
      </w:r>
    </w:p>
    <w:p w:rsidR="00E86B8B" w:rsidRPr="00CD5B3A" w:rsidRDefault="00E86B8B" w:rsidP="00E86B8B">
      <w:pPr>
        <w:pStyle w:val="Bezriadkovania1"/>
        <w:ind w:left="1134" w:hanging="283"/>
        <w:jc w:val="both"/>
        <w:rPr>
          <w:sz w:val="22"/>
          <w:szCs w:val="22"/>
        </w:rPr>
      </w:pPr>
      <w:r w:rsidRPr="00CD5B3A">
        <w:rPr>
          <w:sz w:val="22"/>
          <w:szCs w:val="22"/>
        </w:rPr>
        <w:t>a)  priemerná miera inflácie meraná harmonizovaným indexom spotrebiteľských cien pre oblasť Slovenskej republiky dokladovaná Štatistickým úradom SR dosiahne v priemere viac ako 2,00 % oproti kalendárnemu roku, v ktorom bola zmluva uzatvorená a </w:t>
      </w:r>
    </w:p>
    <w:p w:rsidR="00E86B8B" w:rsidRPr="00CD5B3A" w:rsidRDefault="00E86B8B" w:rsidP="00E86B8B">
      <w:pPr>
        <w:pStyle w:val="Bezriadkovania1"/>
        <w:ind w:left="1134" w:hanging="283"/>
        <w:jc w:val="both"/>
        <w:rPr>
          <w:sz w:val="22"/>
          <w:szCs w:val="22"/>
        </w:rPr>
      </w:pPr>
      <w:r w:rsidRPr="00CD5B3A">
        <w:rPr>
          <w:sz w:val="22"/>
          <w:szCs w:val="22"/>
        </w:rPr>
        <w:t>b)  navrhované navýšenie pôvodne dojednanej jednotkovej ceny pre jednotlivú položku nepresiahne 5%  a</w:t>
      </w:r>
    </w:p>
    <w:p w:rsidR="00E86B8B" w:rsidRPr="00CD5B3A" w:rsidRDefault="00E86B8B" w:rsidP="00E86B8B">
      <w:pPr>
        <w:pStyle w:val="Bezriadkovania1"/>
        <w:ind w:left="1134" w:hanging="283"/>
        <w:jc w:val="both"/>
        <w:rPr>
          <w:sz w:val="22"/>
          <w:szCs w:val="22"/>
        </w:rPr>
      </w:pPr>
      <w:r w:rsidRPr="00CD5B3A">
        <w:rPr>
          <w:sz w:val="22"/>
          <w:szCs w:val="22"/>
        </w:rPr>
        <w:t xml:space="preserve">c)  zmenou paušálnych platieb v súhrne nebude prekročený finančný limit podľa § 5 ZoVO, ktorým by sa menil charakter zákazky zadanej v procese verejného obstarávania a navýšená hodnota plnenia bude v súlade s § 18 ods. 5 ZoVO. </w:t>
      </w:r>
    </w:p>
    <w:p w:rsidR="00E86B8B" w:rsidRPr="00CD5B3A" w:rsidRDefault="00E86B8B" w:rsidP="00E86B8B">
      <w:pPr>
        <w:pStyle w:val="Bezriadkovania1"/>
        <w:ind w:left="426" w:hanging="426"/>
        <w:jc w:val="both"/>
        <w:rPr>
          <w:sz w:val="22"/>
          <w:szCs w:val="22"/>
        </w:rPr>
      </w:pPr>
      <w:r w:rsidRPr="00CD5B3A">
        <w:rPr>
          <w:sz w:val="22"/>
          <w:szCs w:val="22"/>
        </w:rPr>
        <w:t xml:space="preserve">6.10 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E86B8B" w:rsidRPr="00CD5B3A" w:rsidRDefault="00E86B8B" w:rsidP="00E86B8B">
      <w:pPr>
        <w:pStyle w:val="Bezriadkovania1"/>
        <w:ind w:left="426" w:hanging="426"/>
        <w:jc w:val="both"/>
        <w:rPr>
          <w:sz w:val="22"/>
          <w:szCs w:val="22"/>
        </w:rPr>
      </w:pPr>
      <w:r w:rsidRPr="00CD5B3A">
        <w:rPr>
          <w:sz w:val="22"/>
          <w:szCs w:val="22"/>
        </w:rPr>
        <w:t>6.11 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právo túto zmluvu vypovedať a to v 1 mesačnej výpovednej lehote odo dňa doručenia výpovede druhej zmluvnej strane.</w:t>
      </w:r>
    </w:p>
    <w:p w:rsidR="00D11550" w:rsidRPr="0030390A" w:rsidRDefault="00D11550" w:rsidP="00574E08">
      <w:pPr>
        <w:pStyle w:val="slovanzoznam"/>
        <w:keepNext/>
        <w:spacing w:after="0"/>
        <w:ind w:left="0" w:firstLine="709"/>
        <w:jc w:val="center"/>
        <w:outlineLvl w:val="0"/>
        <w:rPr>
          <w:b/>
          <w:sz w:val="22"/>
          <w:szCs w:val="22"/>
        </w:rPr>
      </w:pPr>
    </w:p>
    <w:p w:rsidR="00574E08" w:rsidRPr="0030390A" w:rsidRDefault="002D577B" w:rsidP="00574E08">
      <w:pPr>
        <w:pStyle w:val="slovanzoznam"/>
        <w:keepNext/>
        <w:spacing w:after="0"/>
        <w:ind w:left="0" w:firstLine="709"/>
        <w:jc w:val="center"/>
        <w:outlineLvl w:val="0"/>
        <w:rPr>
          <w:b/>
          <w:sz w:val="22"/>
          <w:szCs w:val="22"/>
        </w:rPr>
      </w:pPr>
      <w:r w:rsidRPr="0030390A">
        <w:rPr>
          <w:b/>
          <w:sz w:val="22"/>
          <w:szCs w:val="22"/>
        </w:rPr>
        <w:t>Článok VI</w:t>
      </w:r>
      <w:r w:rsidR="002B79A9" w:rsidRPr="0030390A">
        <w:rPr>
          <w:b/>
          <w:sz w:val="22"/>
          <w:szCs w:val="22"/>
        </w:rPr>
        <w:t>I</w:t>
      </w:r>
      <w:r w:rsidRPr="0030390A">
        <w:rPr>
          <w:b/>
          <w:sz w:val="22"/>
          <w:szCs w:val="22"/>
        </w:rPr>
        <w:t>.</w:t>
      </w:r>
    </w:p>
    <w:p w:rsidR="00574E08" w:rsidRPr="0030390A" w:rsidRDefault="00116E7B" w:rsidP="00574E08">
      <w:pPr>
        <w:pStyle w:val="slovanzoznam"/>
        <w:keepNext/>
        <w:spacing w:after="0"/>
        <w:ind w:left="0" w:firstLine="0"/>
        <w:jc w:val="center"/>
        <w:outlineLvl w:val="0"/>
        <w:rPr>
          <w:b/>
          <w:sz w:val="22"/>
          <w:szCs w:val="22"/>
        </w:rPr>
      </w:pPr>
      <w:r w:rsidRPr="0030390A">
        <w:rPr>
          <w:b/>
          <w:sz w:val="22"/>
          <w:szCs w:val="22"/>
        </w:rPr>
        <w:t xml:space="preserve">            </w:t>
      </w:r>
      <w:r w:rsidR="002D577B" w:rsidRPr="0030390A">
        <w:rPr>
          <w:b/>
          <w:sz w:val="22"/>
          <w:szCs w:val="22"/>
        </w:rPr>
        <w:t>Platobné a fakturačné podmienky</w:t>
      </w:r>
    </w:p>
    <w:p w:rsidR="00574E08" w:rsidRPr="0030390A" w:rsidRDefault="002D577B" w:rsidP="006E4A8F">
      <w:pPr>
        <w:pStyle w:val="slovanzoznam"/>
        <w:keepNext/>
        <w:widowControl w:val="0"/>
        <w:numPr>
          <w:ilvl w:val="0"/>
          <w:numId w:val="22"/>
        </w:numPr>
        <w:tabs>
          <w:tab w:val="left" w:pos="142"/>
        </w:tabs>
        <w:spacing w:before="120" w:after="0"/>
        <w:ind w:left="426" w:hanging="426"/>
        <w:rPr>
          <w:sz w:val="22"/>
          <w:szCs w:val="22"/>
        </w:rPr>
      </w:pPr>
      <w:r w:rsidRPr="0030390A">
        <w:rPr>
          <w:sz w:val="22"/>
          <w:szCs w:val="22"/>
        </w:rPr>
        <w:t>Úhrada ceny za pln</w:t>
      </w:r>
      <w:r w:rsidR="00D11550" w:rsidRPr="0030390A">
        <w:rPr>
          <w:sz w:val="22"/>
          <w:szCs w:val="22"/>
        </w:rPr>
        <w:t xml:space="preserve">enie predmetu zmluvy </w:t>
      </w:r>
      <w:r w:rsidRPr="0030390A">
        <w:rPr>
          <w:sz w:val="22"/>
          <w:szCs w:val="22"/>
        </w:rPr>
        <w:t>bude vykonaná bankovým prevodom na základe mesačných faktúr vystavených poskytovateľom na objednávateľa po splnení príslušného plnenia predmetu zmluvy podľa čl. II. tejto zmluvy.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poskytovateľ vystaví</w:t>
      </w:r>
      <w:r w:rsidR="00E36D1B" w:rsidRPr="0030390A">
        <w:rPr>
          <w:sz w:val="22"/>
          <w:szCs w:val="22"/>
        </w:rPr>
        <w:t xml:space="preserve"> a zašle</w:t>
      </w:r>
      <w:r w:rsidRPr="0030390A">
        <w:rPr>
          <w:sz w:val="22"/>
          <w:szCs w:val="22"/>
        </w:rPr>
        <w:t xml:space="preserve"> objednávateľovi faktúru</w:t>
      </w:r>
      <w:r w:rsidR="00E36D1B" w:rsidRPr="0030390A">
        <w:rPr>
          <w:sz w:val="22"/>
          <w:szCs w:val="22"/>
        </w:rPr>
        <w:t xml:space="preserve"> </w:t>
      </w:r>
      <w:r w:rsidR="00FC4E3C" w:rsidRPr="0030390A">
        <w:rPr>
          <w:sz w:val="22"/>
          <w:szCs w:val="22"/>
        </w:rPr>
        <w:t>elektronicky (ďalej len „elektronická faktúra“).</w:t>
      </w:r>
      <w:r w:rsidRPr="0030390A">
        <w:rPr>
          <w:sz w:val="22"/>
          <w:szCs w:val="22"/>
        </w:rPr>
        <w:t xml:space="preserve"> Za elektronickú faktúru sa pre účely tejto zmluvy považujú faktúry, opravné doklady k faktúram (dobropisy, ťarchopisy, storná).</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001A506B"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 daňového. Faktúra musí obsahovať aj odvolávku na číslo tejto zmluvy.</w:t>
      </w:r>
    </w:p>
    <w:p w:rsidR="00574E08" w:rsidRPr="0030390A" w:rsidRDefault="002D577B" w:rsidP="006E4A8F">
      <w:pPr>
        <w:pStyle w:val="Zkladntext"/>
        <w:numPr>
          <w:ilvl w:val="0"/>
          <w:numId w:val="22"/>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574E08" w:rsidRPr="0030390A" w:rsidRDefault="002D577B" w:rsidP="006E4A8F">
      <w:pPr>
        <w:pStyle w:val="Zkladntext"/>
        <w:numPr>
          <w:ilvl w:val="0"/>
          <w:numId w:val="22"/>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F745E2" w:rsidRPr="0030390A" w:rsidRDefault="00F745E2" w:rsidP="006E4A8F">
      <w:pPr>
        <w:pStyle w:val="Bezriadkovania"/>
        <w:numPr>
          <w:ilvl w:val="0"/>
          <w:numId w:val="22"/>
        </w:numPr>
        <w:spacing w:after="120"/>
        <w:ind w:left="425" w:hanging="425"/>
        <w:jc w:val="both"/>
        <w:rPr>
          <w:sz w:val="22"/>
          <w:szCs w:val="22"/>
        </w:rPr>
      </w:pPr>
      <w:r w:rsidRPr="0030390A">
        <w:rPr>
          <w:sz w:val="22"/>
          <w:szCs w:val="22"/>
        </w:rPr>
        <w:t>Zmluvné strany sa dohodli, že poskytovateľ doručí vystavenú faktúru elektronicky objednávateľovi spolu s prílohami najneskôr do 4 dní odo dňa skončenia príslušného kalendárneh</w:t>
      </w:r>
      <w:r w:rsidR="0030390A">
        <w:rPr>
          <w:sz w:val="22"/>
          <w:szCs w:val="22"/>
        </w:rPr>
        <w:t xml:space="preserve">o mesiaca, za ktorý sa faktúra </w:t>
      </w:r>
      <w:r w:rsidRPr="0030390A">
        <w:rPr>
          <w:sz w:val="22"/>
          <w:szCs w:val="22"/>
        </w:rPr>
        <w:t>v</w:t>
      </w:r>
      <w:r w:rsidR="0030390A">
        <w:rPr>
          <w:sz w:val="22"/>
          <w:szCs w:val="22"/>
        </w:rPr>
        <w:t>y</w:t>
      </w:r>
      <w:r w:rsidRPr="0030390A">
        <w:rPr>
          <w:sz w:val="22"/>
          <w:szCs w:val="22"/>
        </w:rPr>
        <w:t xml:space="preserve">stavuje. Faktúra musí byť vystavená v súlade s platnými právnymi predpismi, </w:t>
      </w:r>
      <w:r w:rsidRPr="0030390A">
        <w:rPr>
          <w:sz w:val="22"/>
          <w:szCs w:val="22"/>
        </w:rPr>
        <w:lastRenderedPageBreak/>
        <w:t xml:space="preserve">musí obsahovať všetky náležitosti účtovného a daňového dokladu a jej prílohou musí byť kópia potvrdeného dodacieho listu a protokol o odovzdaní a prevzatí tovaru. Faktúra musí obsahovať aj odvolávku na číslo objednávky kupujúceho a číslo tejto dohody. </w:t>
      </w:r>
    </w:p>
    <w:p w:rsidR="00F745E2" w:rsidRPr="0030390A" w:rsidRDefault="00F745E2" w:rsidP="006E4A8F">
      <w:pPr>
        <w:pStyle w:val="Bezriadkovania"/>
        <w:numPr>
          <w:ilvl w:val="0"/>
          <w:numId w:val="22"/>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FC4E3C" w:rsidRPr="0030390A" w:rsidRDefault="00FC4E3C" w:rsidP="006E4A8F">
      <w:pPr>
        <w:pStyle w:val="Zkladntext"/>
        <w:numPr>
          <w:ilvl w:val="0"/>
          <w:numId w:val="22"/>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r w:rsidR="00D11550" w:rsidRPr="0030390A">
        <w:rPr>
          <w:color w:val="000000"/>
          <w:sz w:val="22"/>
          <w:szCs w:val="22"/>
        </w:rPr>
        <w:t>.</w:t>
      </w:r>
    </w:p>
    <w:p w:rsidR="00FC73A5" w:rsidRPr="0030390A" w:rsidRDefault="00FC73A5" w:rsidP="00D11550">
      <w:pPr>
        <w:pStyle w:val="Zkladntext"/>
        <w:tabs>
          <w:tab w:val="left" w:pos="142"/>
        </w:tabs>
        <w:jc w:val="both"/>
        <w:rPr>
          <w:sz w:val="22"/>
          <w:szCs w:val="22"/>
        </w:rPr>
      </w:pPr>
    </w:p>
    <w:p w:rsidR="00FC4E3C" w:rsidRPr="0030390A" w:rsidRDefault="00FC73A5" w:rsidP="00FC4E3C">
      <w:pPr>
        <w:pStyle w:val="Zkladntext"/>
        <w:tabs>
          <w:tab w:val="left" w:pos="142"/>
        </w:tabs>
        <w:jc w:val="center"/>
        <w:rPr>
          <w:b/>
          <w:sz w:val="22"/>
          <w:szCs w:val="22"/>
        </w:rPr>
      </w:pPr>
      <w:r w:rsidRPr="0030390A">
        <w:rPr>
          <w:b/>
          <w:sz w:val="22"/>
          <w:szCs w:val="22"/>
        </w:rPr>
        <w:t>Článok VIII</w:t>
      </w:r>
    </w:p>
    <w:p w:rsidR="00FC4E3C" w:rsidRPr="0030390A" w:rsidRDefault="00FC73A5" w:rsidP="00FC4E3C">
      <w:pPr>
        <w:pStyle w:val="Zkladntext"/>
        <w:tabs>
          <w:tab w:val="left" w:pos="142"/>
        </w:tabs>
        <w:jc w:val="center"/>
        <w:rPr>
          <w:b/>
          <w:sz w:val="22"/>
          <w:szCs w:val="22"/>
        </w:rPr>
      </w:pPr>
      <w:r w:rsidRPr="0030390A">
        <w:rPr>
          <w:b/>
          <w:sz w:val="22"/>
          <w:szCs w:val="22"/>
        </w:rPr>
        <w:t>Sankcie</w:t>
      </w:r>
    </w:p>
    <w:p w:rsidR="00574E08" w:rsidRPr="00175F22" w:rsidRDefault="00175F22" w:rsidP="00175F22">
      <w:pPr>
        <w:autoSpaceDE w:val="0"/>
        <w:autoSpaceDN w:val="0"/>
        <w:adjustRightInd w:val="0"/>
        <w:ind w:left="426" w:hanging="426"/>
        <w:jc w:val="both"/>
        <w:rPr>
          <w:sz w:val="22"/>
          <w:szCs w:val="22"/>
          <w:highlight w:val="green"/>
          <w:u w:val="single"/>
        </w:rPr>
      </w:pPr>
      <w:r>
        <w:rPr>
          <w:iCs/>
          <w:sz w:val="22"/>
          <w:szCs w:val="22"/>
        </w:rPr>
        <w:t xml:space="preserve">8.1  </w:t>
      </w:r>
      <w:r w:rsidRPr="004877D5">
        <w:rPr>
          <w:iCs/>
          <w:sz w:val="22"/>
          <w:szCs w:val="22"/>
        </w:rPr>
        <w:t>Objednávateľ je oprávnený uplatniť si zmluvnú pokutu vo výške 0,1% z ceny z mesačného paušálu servisu s DPH za každý, aj začatý deň omeškania v prípade, že poskytovateľ nedodrží zmluvne dohodnutú lehotu na odstránenie vád a porúch na zariadení, výmenu náhradných dielov, nástup technika na opravu, vykonanie pravidelnej preventívnej prehliadky, najmenej však vo výške 100,- eur, najviac však celkovo do výšky 10% odplaty za ročné plnenie dotknutého prístroja. Tým nie je dotknuté právo objednávateľa na náhradu škody, ktorá mu vznikla nedodržaním dohodnutého termínu plnenia.</w:t>
      </w:r>
    </w:p>
    <w:p w:rsidR="000A52E0" w:rsidRPr="0030390A" w:rsidRDefault="000A52E0" w:rsidP="00175F22">
      <w:pPr>
        <w:pStyle w:val="Zkladntext"/>
        <w:numPr>
          <w:ilvl w:val="1"/>
          <w:numId w:val="32"/>
        </w:numPr>
        <w:tabs>
          <w:tab w:val="left" w:pos="142"/>
        </w:tabs>
        <w:spacing w:before="120" w:after="120"/>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w:t>
      </w:r>
      <w:r w:rsidR="00127426" w:rsidRPr="0030390A">
        <w:rPr>
          <w:sz w:val="22"/>
          <w:szCs w:val="22"/>
        </w:rPr>
        <w:t xml:space="preserve"> </w:t>
      </w:r>
      <w:r w:rsidRPr="0030390A">
        <w:rPr>
          <w:sz w:val="22"/>
          <w:szCs w:val="22"/>
        </w:rPr>
        <w:t>náhradných dielov</w:t>
      </w:r>
      <w:r w:rsidRPr="0030390A">
        <w:rPr>
          <w:sz w:val="22"/>
          <w:szCs w:val="22"/>
          <w:u w:val="single"/>
        </w:rPr>
        <w:t xml:space="preserve">, </w:t>
      </w:r>
      <w:r w:rsidR="00127426" w:rsidRPr="0030390A">
        <w:rPr>
          <w:sz w:val="22"/>
          <w:szCs w:val="22"/>
          <w:u w:val="single"/>
        </w:rPr>
        <w:t>ktoré môžu byť vnímané ako nebezpečný odpad</w:t>
      </w:r>
      <w:r w:rsidR="00127426" w:rsidRPr="0030390A">
        <w:rPr>
          <w:sz w:val="22"/>
          <w:szCs w:val="22"/>
        </w:rPr>
        <w:t xml:space="preserve">, </w:t>
      </w:r>
      <w:r w:rsidRPr="0030390A">
        <w:rPr>
          <w:sz w:val="22"/>
          <w:szCs w:val="22"/>
        </w:rPr>
        <w:t>prípadne nedoručí kópiu potvrdenia o ekologickej likvidácii</w:t>
      </w:r>
      <w:r w:rsidR="00127426" w:rsidRPr="0030390A">
        <w:rPr>
          <w:sz w:val="22"/>
          <w:szCs w:val="22"/>
        </w:rPr>
        <w:t xml:space="preserve"> </w:t>
      </w:r>
      <w:r w:rsidR="00127426" w:rsidRPr="0030390A">
        <w:rPr>
          <w:sz w:val="22"/>
          <w:szCs w:val="22"/>
          <w:u w:val="single"/>
        </w:rPr>
        <w:t>vymenených náhradných</w:t>
      </w:r>
      <w:r w:rsidRPr="0030390A">
        <w:rPr>
          <w:sz w:val="22"/>
          <w:szCs w:val="22"/>
        </w:rPr>
        <w:t xml:space="preserve"> dielov objednávateľovi. Uplatnením zmluvnej pokuty však nie je dotknutá povinnosť </w:t>
      </w:r>
      <w:r w:rsidR="005B523B" w:rsidRPr="0030390A">
        <w:rPr>
          <w:sz w:val="22"/>
          <w:szCs w:val="22"/>
        </w:rPr>
        <w:t>poskytovateľa</w:t>
      </w:r>
      <w:r w:rsidRPr="0030390A">
        <w:rPr>
          <w:sz w:val="22"/>
          <w:szCs w:val="22"/>
        </w:rPr>
        <w:t xml:space="preserve"> splniť povinnosť ekologickej likvidácie</w:t>
      </w:r>
      <w:r w:rsidR="00FC73A5" w:rsidRPr="0030390A">
        <w:rPr>
          <w:sz w:val="22"/>
          <w:szCs w:val="22"/>
        </w:rPr>
        <w:t xml:space="preserve"> dodatočne</w:t>
      </w:r>
      <w:r w:rsidRPr="0030390A">
        <w:rPr>
          <w:sz w:val="22"/>
          <w:szCs w:val="22"/>
        </w:rPr>
        <w:t>.</w:t>
      </w:r>
    </w:p>
    <w:p w:rsidR="0001142A" w:rsidRPr="00175F22" w:rsidRDefault="00175F22" w:rsidP="00175F22">
      <w:pPr>
        <w:tabs>
          <w:tab w:val="left" w:pos="567"/>
        </w:tabs>
        <w:ind w:left="426" w:hanging="426"/>
        <w:jc w:val="both"/>
        <w:rPr>
          <w:sz w:val="22"/>
          <w:szCs w:val="22"/>
          <w:lang w:eastAsia="ar-SA"/>
        </w:rPr>
      </w:pPr>
      <w:r>
        <w:rPr>
          <w:sz w:val="22"/>
          <w:szCs w:val="22"/>
        </w:rPr>
        <w:t xml:space="preserve">8.3 </w:t>
      </w:r>
      <w:r w:rsidR="0001142A" w:rsidRPr="00175F22">
        <w:rPr>
          <w:sz w:val="22"/>
          <w:szCs w:val="22"/>
        </w:rPr>
        <w:t xml:space="preserve">Objednávateľ je oprávnený uplatniť si voči poskytovateľovi zmluvnú pokutu vo výške 3.000,- eur v prípade každého jednotlivého porušenia ustanovení článku </w:t>
      </w:r>
      <w:r w:rsidR="00FC4E3C" w:rsidRPr="00175F22">
        <w:rPr>
          <w:sz w:val="22"/>
          <w:szCs w:val="22"/>
        </w:rPr>
        <w:t>XII</w:t>
      </w:r>
      <w:r w:rsidR="0030390A" w:rsidRPr="00175F22">
        <w:rPr>
          <w:sz w:val="22"/>
          <w:szCs w:val="22"/>
        </w:rPr>
        <w:t>I</w:t>
      </w:r>
      <w:r w:rsidR="00FC4E3C" w:rsidRPr="00175F22">
        <w:rPr>
          <w:sz w:val="22"/>
          <w:szCs w:val="22"/>
        </w:rPr>
        <w:t>.</w:t>
      </w:r>
      <w:r w:rsidR="0001142A" w:rsidRPr="00175F22">
        <w:rPr>
          <w:sz w:val="22"/>
          <w:szCs w:val="22"/>
        </w:rPr>
        <w:t xml:space="preserve"> tejto zmluvy o  kybernetickej bezpečnosti, ak sa na predmet plnenia vzťahujú. </w:t>
      </w:r>
    </w:p>
    <w:p w:rsidR="00574E08" w:rsidRPr="0030390A" w:rsidRDefault="00574E08" w:rsidP="00574E08">
      <w:pPr>
        <w:pStyle w:val="Zkladntext"/>
        <w:tabs>
          <w:tab w:val="left" w:pos="142"/>
        </w:tabs>
        <w:jc w:val="both"/>
        <w:outlineLvl w:val="0"/>
        <w:rPr>
          <w:bCs/>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I</w:t>
      </w:r>
      <w:r w:rsidR="002B79A9" w:rsidRPr="0030390A">
        <w:rPr>
          <w:b/>
          <w:sz w:val="22"/>
          <w:szCs w:val="22"/>
        </w:rPr>
        <w:t>X</w:t>
      </w:r>
      <w:r w:rsidRPr="0030390A">
        <w:rPr>
          <w:b/>
          <w:sz w:val="22"/>
          <w:szCs w:val="22"/>
        </w:rPr>
        <w:t>.</w:t>
      </w:r>
    </w:p>
    <w:p w:rsidR="00574E08" w:rsidRPr="0030390A" w:rsidRDefault="002D577B" w:rsidP="00574E08">
      <w:pPr>
        <w:pStyle w:val="Zkladntext"/>
        <w:tabs>
          <w:tab w:val="left" w:pos="142"/>
        </w:tabs>
        <w:jc w:val="center"/>
        <w:outlineLvl w:val="0"/>
        <w:rPr>
          <w:b/>
          <w:sz w:val="22"/>
          <w:szCs w:val="22"/>
        </w:rPr>
      </w:pPr>
      <w:r w:rsidRPr="0030390A">
        <w:rPr>
          <w:b/>
          <w:sz w:val="22"/>
          <w:szCs w:val="22"/>
        </w:rPr>
        <w:t>Záručná doba a zodpovednosť za vady</w:t>
      </w:r>
    </w:p>
    <w:p w:rsidR="00574E08" w:rsidRPr="0030390A" w:rsidRDefault="00751836" w:rsidP="006E4A8F">
      <w:pPr>
        <w:pStyle w:val="slovanzoznam"/>
        <w:numPr>
          <w:ilvl w:val="0"/>
          <w:numId w:val="24"/>
        </w:numPr>
        <w:tabs>
          <w:tab w:val="left" w:pos="0"/>
        </w:tabs>
        <w:spacing w:before="120" w:after="0"/>
        <w:ind w:left="426" w:hanging="426"/>
        <w:rPr>
          <w:sz w:val="22"/>
          <w:szCs w:val="22"/>
        </w:rPr>
      </w:pPr>
      <w:r w:rsidRPr="0030390A">
        <w:rPr>
          <w:sz w:val="22"/>
          <w:szCs w:val="22"/>
        </w:rPr>
        <w:t>Zmluvné strany sa dohodli, že p</w:t>
      </w:r>
      <w:r w:rsidR="002D577B" w:rsidRPr="0030390A">
        <w:rPr>
          <w:sz w:val="22"/>
          <w:szCs w:val="22"/>
        </w:rPr>
        <w:t>oskytovateľ zodpovedá za vady plnenia vykonané na základe tejto zmluvy v zmysle ustanovenia §</w:t>
      </w:r>
      <w:r w:rsidRPr="0030390A">
        <w:rPr>
          <w:sz w:val="22"/>
          <w:szCs w:val="22"/>
        </w:rPr>
        <w:t> </w:t>
      </w:r>
      <w:r w:rsidR="002D577B" w:rsidRPr="0030390A">
        <w:rPr>
          <w:sz w:val="22"/>
          <w:szCs w:val="22"/>
        </w:rPr>
        <w:t>560 a nasl. Obchodného zákonníka.</w:t>
      </w:r>
    </w:p>
    <w:p w:rsidR="00574E08" w:rsidRPr="0030390A" w:rsidRDefault="002D577B" w:rsidP="006E4A8F">
      <w:pPr>
        <w:pStyle w:val="slovanzoznam"/>
        <w:numPr>
          <w:ilvl w:val="0"/>
          <w:numId w:val="24"/>
        </w:numPr>
        <w:tabs>
          <w:tab w:val="left" w:pos="0"/>
        </w:tabs>
        <w:spacing w:before="120" w:after="0"/>
        <w:ind w:left="426" w:hanging="426"/>
        <w:rPr>
          <w:sz w:val="22"/>
          <w:szCs w:val="22"/>
        </w:rPr>
      </w:pPr>
      <w:r w:rsidRPr="0030390A">
        <w:rPr>
          <w:sz w:val="22"/>
          <w:szCs w:val="22"/>
        </w:rPr>
        <w:t>Poskytovateľ poskytne obj</w:t>
      </w:r>
      <w:r w:rsidR="00307427" w:rsidRPr="0030390A">
        <w:rPr>
          <w:sz w:val="22"/>
          <w:szCs w:val="22"/>
        </w:rPr>
        <w:t xml:space="preserve">ednávateľovi záruku na </w:t>
      </w:r>
      <w:r w:rsidRPr="0030390A">
        <w:rPr>
          <w:sz w:val="22"/>
          <w:szCs w:val="22"/>
        </w:rPr>
        <w:t xml:space="preserve">diely zariadenia, dodané v súvislosti s výkonom servisnej činnosti, v trvaní  </w:t>
      </w:r>
      <w:r w:rsidR="006E0B9C" w:rsidRPr="0030390A">
        <w:rPr>
          <w:sz w:val="22"/>
          <w:szCs w:val="22"/>
        </w:rPr>
        <w:t xml:space="preserve">6 </w:t>
      </w:r>
      <w:r w:rsidRPr="0030390A">
        <w:rPr>
          <w:sz w:val="22"/>
          <w:szCs w:val="22"/>
        </w:rPr>
        <w:t xml:space="preserve">mesiacov, s výnimkou, ak je kratšia záručná </w:t>
      </w:r>
      <w:r w:rsidR="00751836" w:rsidRPr="0030390A">
        <w:rPr>
          <w:sz w:val="22"/>
          <w:szCs w:val="22"/>
        </w:rPr>
        <w:t>doba</w:t>
      </w:r>
      <w:r w:rsidRPr="0030390A">
        <w:rPr>
          <w:sz w:val="22"/>
          <w:szCs w:val="22"/>
        </w:rPr>
        <w:t xml:space="preserve"> stanovená výrobcom náhradného dielu vzhľadom na povahu náhradného dielu. </w:t>
      </w:r>
    </w:p>
    <w:p w:rsidR="00307427" w:rsidRPr="0030390A" w:rsidRDefault="002D577B" w:rsidP="006E4A8F">
      <w:pPr>
        <w:pStyle w:val="Zkladntext"/>
        <w:numPr>
          <w:ilvl w:val="0"/>
          <w:numId w:val="24"/>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 prevzatí prác</w:t>
      </w:r>
      <w:r w:rsidR="00751836" w:rsidRPr="0030390A">
        <w:rPr>
          <w:sz w:val="22"/>
          <w:szCs w:val="22"/>
        </w:rPr>
        <w:t>, resp. servisného záznamu,</w:t>
      </w:r>
      <w:r w:rsidRPr="0030390A">
        <w:rPr>
          <w:sz w:val="22"/>
          <w:szCs w:val="22"/>
        </w:rPr>
        <w:t xml:space="preserve"> príslušného plnenia v zmysle tejto zmluvy.</w:t>
      </w:r>
    </w:p>
    <w:p w:rsidR="00574E08" w:rsidRPr="0030390A" w:rsidRDefault="002D577B" w:rsidP="006E4A8F">
      <w:pPr>
        <w:pStyle w:val="Zkladntext"/>
        <w:numPr>
          <w:ilvl w:val="0"/>
          <w:numId w:val="24"/>
        </w:numPr>
        <w:spacing w:before="120"/>
        <w:ind w:left="426" w:hanging="426"/>
        <w:jc w:val="both"/>
        <w:rPr>
          <w:sz w:val="22"/>
          <w:szCs w:val="22"/>
        </w:rPr>
      </w:pPr>
      <w:r w:rsidRPr="0030390A">
        <w:rPr>
          <w:sz w:val="22"/>
          <w:szCs w:val="22"/>
        </w:rPr>
        <w:t>Záruka  sa vylučuje v týchto prípadoch:</w:t>
      </w:r>
    </w:p>
    <w:p w:rsidR="00564865"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zničenie alebo poškodenie zariadenia </w:t>
      </w:r>
      <w:r w:rsidR="00751836" w:rsidRPr="0030390A">
        <w:rPr>
          <w:sz w:val="22"/>
          <w:szCs w:val="22"/>
        </w:rPr>
        <w:t xml:space="preserve">v dôsledku </w:t>
      </w:r>
      <w:r w:rsidRPr="0030390A">
        <w:rPr>
          <w:sz w:val="22"/>
          <w:szCs w:val="22"/>
        </w:rPr>
        <w:t>nesprávn</w:t>
      </w:r>
      <w:r w:rsidR="00751836" w:rsidRPr="0030390A">
        <w:rPr>
          <w:sz w:val="22"/>
          <w:szCs w:val="22"/>
        </w:rPr>
        <w:t>eho</w:t>
      </w:r>
      <w:r w:rsidRPr="0030390A">
        <w:rPr>
          <w:sz w:val="22"/>
          <w:szCs w:val="22"/>
        </w:rPr>
        <w:t xml:space="preserve"> zaobchádzan</w:t>
      </w:r>
      <w:r w:rsidR="00751836" w:rsidRPr="0030390A">
        <w:rPr>
          <w:sz w:val="22"/>
          <w:szCs w:val="22"/>
        </w:rPr>
        <w:t>ia</w:t>
      </w:r>
      <w:r w:rsidR="00564865" w:rsidRPr="0030390A">
        <w:rPr>
          <w:sz w:val="22"/>
          <w:szCs w:val="22"/>
        </w:rPr>
        <w:t xml:space="preserve"> a/alebo nesprávnou obsluhou</w:t>
      </w:r>
      <w:r w:rsidRPr="0030390A">
        <w:rPr>
          <w:sz w:val="22"/>
          <w:szCs w:val="22"/>
        </w:rPr>
        <w:t xml:space="preserve"> objednávateľa, </w:t>
      </w:r>
      <w:r w:rsidR="00564865" w:rsidRPr="0030390A">
        <w:rPr>
          <w:sz w:val="22"/>
          <w:szCs w:val="22"/>
        </w:rPr>
        <w:t xml:space="preserve">neodborným zásahom objednávateľa alebo tretej osoby,  </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zničenie alebo poškodenie zariadenia živelnou udalosťou,</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ak objednávateľ neumožní prístup k zariaden</w:t>
      </w:r>
      <w:r w:rsidR="00564865" w:rsidRPr="0030390A">
        <w:rPr>
          <w:sz w:val="22"/>
          <w:szCs w:val="22"/>
        </w:rPr>
        <w:t>iu</w:t>
      </w:r>
      <w:r w:rsidRPr="0030390A">
        <w:rPr>
          <w:sz w:val="22"/>
          <w:szCs w:val="22"/>
        </w:rPr>
        <w:t xml:space="preserve"> v prípade </w:t>
      </w:r>
      <w:r w:rsidR="00564865" w:rsidRPr="0030390A">
        <w:rPr>
          <w:sz w:val="22"/>
          <w:szCs w:val="22"/>
        </w:rPr>
        <w:t>jeho</w:t>
      </w:r>
      <w:r w:rsidRPr="0030390A">
        <w:rPr>
          <w:sz w:val="22"/>
          <w:szCs w:val="22"/>
        </w:rPr>
        <w:t xml:space="preserve"> poruchy,</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vadou izolácie – pokiaľ nebola spôsobená vadnou montážou alebo dodávkou </w:t>
      </w:r>
      <w:r w:rsidR="00564865" w:rsidRPr="0030390A">
        <w:rPr>
          <w:sz w:val="22"/>
          <w:szCs w:val="22"/>
        </w:rPr>
        <w:t>poskytovateľa</w:t>
      </w:r>
      <w:r w:rsidRPr="0030390A">
        <w:rPr>
          <w:sz w:val="22"/>
          <w:szCs w:val="22"/>
        </w:rPr>
        <w:t>, indukciou, výpadkom elektrického prúdu a pod.),</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poškodenie vodou z vodovodných zariadení,</w:t>
      </w:r>
    </w:p>
    <w:p w:rsidR="00574E08" w:rsidRPr="0030390A" w:rsidRDefault="002D577B" w:rsidP="00307427">
      <w:pPr>
        <w:pStyle w:val="Zkladntext"/>
        <w:numPr>
          <w:ilvl w:val="0"/>
          <w:numId w:val="2"/>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116E7B" w:rsidRPr="0030390A" w:rsidRDefault="00116E7B" w:rsidP="006E4A8F">
      <w:pPr>
        <w:pStyle w:val="Odsekzoznamu"/>
        <w:numPr>
          <w:ilvl w:val="0"/>
          <w:numId w:val="24"/>
        </w:numPr>
        <w:spacing w:after="120"/>
        <w:jc w:val="both"/>
        <w:rPr>
          <w:sz w:val="22"/>
          <w:szCs w:val="22"/>
        </w:rPr>
      </w:pPr>
      <w:r w:rsidRPr="0030390A">
        <w:rPr>
          <w:sz w:val="22"/>
          <w:szCs w:val="22"/>
        </w:rPr>
        <w:lastRenderedPageBreak/>
        <w:t xml:space="preserve">Poskytovateľ garantuje uptime zariadení: minimálne  D= 95% pričom pre výpočet percentuálnej funkčnosti sa ako základ berie počet kalendárnych dní v roku. </w:t>
      </w:r>
    </w:p>
    <w:p w:rsidR="00116E7B" w:rsidRPr="0030390A" w:rsidRDefault="00116E7B" w:rsidP="00116E7B">
      <w:pPr>
        <w:pStyle w:val="Bezriadkovania"/>
        <w:jc w:val="both"/>
        <w:rPr>
          <w:sz w:val="22"/>
          <w:szCs w:val="22"/>
        </w:rPr>
      </w:pPr>
      <w:r w:rsidRPr="0030390A">
        <w:rPr>
          <w:sz w:val="22"/>
          <w:szCs w:val="22"/>
        </w:rPr>
        <w:t xml:space="preserve">        Výpočet parametra D – dostupnosti prevádzky zariadení je nasledovná:</w:t>
      </w:r>
    </w:p>
    <w:p w:rsidR="00116E7B" w:rsidRPr="0030390A" w:rsidRDefault="00116E7B" w:rsidP="00116E7B">
      <w:pPr>
        <w:pStyle w:val="Bezriadkovania"/>
        <w:jc w:val="both"/>
        <w:rPr>
          <w:sz w:val="22"/>
          <w:szCs w:val="22"/>
        </w:rPr>
      </w:pPr>
      <w:r w:rsidRPr="0030390A">
        <w:rPr>
          <w:sz w:val="22"/>
          <w:szCs w:val="22"/>
        </w:rPr>
        <w:t xml:space="preserve">                 </w:t>
      </w:r>
    </w:p>
    <w:p w:rsidR="00116E7B" w:rsidRPr="0030390A" w:rsidRDefault="00116E7B" w:rsidP="00116E7B">
      <w:pPr>
        <w:pStyle w:val="Bezriadkovania"/>
        <w:jc w:val="both"/>
        <w:rPr>
          <w:sz w:val="22"/>
          <w:szCs w:val="22"/>
        </w:rPr>
      </w:pPr>
      <w:r w:rsidRPr="0030390A">
        <w:rPr>
          <w:sz w:val="22"/>
          <w:szCs w:val="22"/>
        </w:rPr>
        <w:t xml:space="preserve">                  (T – V)</w:t>
      </w:r>
    </w:p>
    <w:p w:rsidR="00116E7B" w:rsidRPr="0030390A" w:rsidRDefault="00116E7B" w:rsidP="00116E7B">
      <w:pPr>
        <w:pStyle w:val="Bezriadkovania"/>
        <w:jc w:val="both"/>
        <w:rPr>
          <w:sz w:val="22"/>
          <w:szCs w:val="22"/>
        </w:rPr>
      </w:pPr>
      <w:r w:rsidRPr="0030390A">
        <w:rPr>
          <w:sz w:val="22"/>
          <w:szCs w:val="22"/>
        </w:rPr>
        <w:t xml:space="preserve">           D = --------- x 100</w:t>
      </w:r>
    </w:p>
    <w:p w:rsidR="00116E7B" w:rsidRPr="0030390A" w:rsidRDefault="00116E7B" w:rsidP="00116E7B">
      <w:pPr>
        <w:pStyle w:val="Bezriadkovania"/>
        <w:jc w:val="both"/>
        <w:rPr>
          <w:sz w:val="22"/>
          <w:szCs w:val="22"/>
        </w:rPr>
      </w:pPr>
      <w:r w:rsidRPr="0030390A">
        <w:rPr>
          <w:sz w:val="22"/>
          <w:szCs w:val="22"/>
        </w:rPr>
        <w:t xml:space="preserve">                       T</w:t>
      </w:r>
    </w:p>
    <w:p w:rsidR="00116E7B" w:rsidRPr="0030390A" w:rsidRDefault="00116E7B" w:rsidP="00116E7B">
      <w:pPr>
        <w:pStyle w:val="Bezriadkovania"/>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D – dostupnosť prevádzky zariadení v percentách</w:t>
      </w:r>
    </w:p>
    <w:p w:rsidR="00116E7B" w:rsidRPr="0030390A" w:rsidRDefault="00116E7B" w:rsidP="00116E7B">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116E7B" w:rsidRPr="0030390A" w:rsidRDefault="00116E7B" w:rsidP="00307427">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vady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30390A" w:rsidRDefault="00116E7B" w:rsidP="006E4A8F">
      <w:pPr>
        <w:pStyle w:val="Bezriadkovania"/>
        <w:numPr>
          <w:ilvl w:val="0"/>
          <w:numId w:val="24"/>
        </w:numPr>
        <w:ind w:left="426" w:hanging="426"/>
        <w:jc w:val="both"/>
        <w:rPr>
          <w:sz w:val="22"/>
          <w:szCs w:val="22"/>
        </w:rPr>
      </w:pPr>
      <w:r w:rsidRPr="0030390A">
        <w:rPr>
          <w:sz w:val="22"/>
          <w:szCs w:val="22"/>
        </w:rPr>
        <w:t>Zmluvné strany sa dohodli, že v prípade nedodržania minimálnej dostupnosti prevádzky zariadení uvedenej v tejto zmluve, má objednávateľ právo uplatniť nárok na náhradu škody a ušlého zisku v tomto rozsahu:</w:t>
      </w:r>
    </w:p>
    <w:p w:rsidR="00116E7B" w:rsidRPr="0030390A" w:rsidRDefault="00116E7B" w:rsidP="00116E7B">
      <w:pPr>
        <w:pStyle w:val="Bezriadkovania"/>
        <w:ind w:left="426"/>
        <w:jc w:val="both"/>
        <w:rPr>
          <w:sz w:val="22"/>
          <w:szCs w:val="22"/>
        </w:rPr>
      </w:pPr>
      <w:r w:rsidRPr="0030390A">
        <w:rPr>
          <w:sz w:val="22"/>
          <w:szCs w:val="22"/>
        </w:rPr>
        <w:t>Ak D je v danom kalendárnom roku menej ako 95 % vzniká objednávateľovi nárok na náhradu škody a ušlého zisku vypočítaného dosadením hodnôt do nasledovného vzorca:</w:t>
      </w:r>
    </w:p>
    <w:p w:rsidR="00116E7B" w:rsidRPr="0030390A" w:rsidRDefault="00116E7B" w:rsidP="00116E7B">
      <w:pPr>
        <w:pStyle w:val="Bezriadkovania"/>
        <w:ind w:left="426"/>
        <w:jc w:val="both"/>
        <w:rPr>
          <w:sz w:val="22"/>
          <w:szCs w:val="22"/>
        </w:rPr>
      </w:pPr>
      <w:r w:rsidRPr="0030390A">
        <w:rPr>
          <w:sz w:val="22"/>
          <w:szCs w:val="22"/>
        </w:rPr>
        <w:t>N = (DD – DV) x PV x PP, v ktorom</w:t>
      </w:r>
    </w:p>
    <w:p w:rsidR="00116E7B" w:rsidRPr="0030390A" w:rsidRDefault="00116E7B" w:rsidP="00116E7B">
      <w:pPr>
        <w:pStyle w:val="Bezriadkovania"/>
        <w:ind w:left="426"/>
        <w:jc w:val="both"/>
        <w:rPr>
          <w:sz w:val="22"/>
          <w:szCs w:val="22"/>
        </w:rPr>
      </w:pPr>
      <w:r w:rsidRPr="0030390A">
        <w:rPr>
          <w:sz w:val="22"/>
          <w:szCs w:val="22"/>
        </w:rPr>
        <w:t>N je výška nároku na náhradu škody a náhradu ušlého zisku v eurách;</w:t>
      </w:r>
    </w:p>
    <w:p w:rsidR="00116E7B" w:rsidRPr="0030390A" w:rsidRDefault="00116E7B" w:rsidP="00116E7B">
      <w:pPr>
        <w:pStyle w:val="Bezriadkovania"/>
        <w:ind w:left="426"/>
        <w:jc w:val="both"/>
        <w:rPr>
          <w:sz w:val="22"/>
          <w:szCs w:val="22"/>
        </w:rPr>
      </w:pPr>
      <w:r w:rsidRPr="0030390A">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E45A40" w:rsidRPr="0030390A" w:rsidRDefault="00E45A40" w:rsidP="00116E7B">
      <w:pPr>
        <w:pStyle w:val="Bezriadkovania"/>
        <w:ind w:left="426"/>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116E7B" w:rsidRPr="0030390A" w:rsidRDefault="00116E7B" w:rsidP="00116E7B">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30390A" w:rsidRDefault="00116E7B" w:rsidP="00307427">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74E08" w:rsidRPr="0030390A" w:rsidRDefault="00116E7B" w:rsidP="006E4A8F">
      <w:pPr>
        <w:pStyle w:val="Bezriadkovania"/>
        <w:numPr>
          <w:ilvl w:val="0"/>
          <w:numId w:val="24"/>
        </w:numPr>
        <w:ind w:left="426" w:hanging="426"/>
        <w:jc w:val="both"/>
        <w:rPr>
          <w:sz w:val="22"/>
          <w:szCs w:val="22"/>
        </w:rPr>
      </w:pPr>
      <w:r w:rsidRPr="0030390A">
        <w:rPr>
          <w:sz w:val="22"/>
          <w:szCs w:val="22"/>
        </w:rPr>
        <w:t>Uplatnenie nároku na náhradu škody a ušlého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9C1886" w:rsidRDefault="009C1886" w:rsidP="001A506B">
      <w:pPr>
        <w:pStyle w:val="Zkladntext"/>
        <w:tabs>
          <w:tab w:val="left" w:pos="142"/>
        </w:tabs>
        <w:outlineLvl w:val="0"/>
        <w:rPr>
          <w:b/>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X.</w:t>
      </w:r>
    </w:p>
    <w:p w:rsidR="00574E08" w:rsidRPr="0030390A" w:rsidRDefault="002D577B" w:rsidP="00307427">
      <w:pPr>
        <w:pStyle w:val="Zkladntext"/>
        <w:tabs>
          <w:tab w:val="left" w:pos="142"/>
        </w:tabs>
        <w:spacing w:after="120"/>
        <w:jc w:val="center"/>
        <w:outlineLvl w:val="0"/>
        <w:rPr>
          <w:b/>
          <w:sz w:val="22"/>
          <w:szCs w:val="22"/>
        </w:rPr>
      </w:pPr>
      <w:r w:rsidRPr="0030390A">
        <w:rPr>
          <w:b/>
          <w:sz w:val="22"/>
          <w:szCs w:val="22"/>
        </w:rPr>
        <w:t xml:space="preserve">Zodpovednosť za škodu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ušlý zisk a náklady vzniknuté poškodenej zmluvnej strane v súvislosti so škodovou udalosťou. Za škodu sa nepovažuje nepriama alebo následná škoda.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lastRenderedPageBreak/>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30390A" w:rsidRDefault="002D577B" w:rsidP="006E4A8F">
      <w:pPr>
        <w:pStyle w:val="Odsekzoznamu"/>
        <w:numPr>
          <w:ilvl w:val="0"/>
          <w:numId w:val="25"/>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30390A" w:rsidRDefault="00574E08" w:rsidP="00F75D3F">
      <w:pPr>
        <w:overflowPunct w:val="0"/>
        <w:autoSpaceDE w:val="0"/>
        <w:autoSpaceDN w:val="0"/>
        <w:adjustRightInd w:val="0"/>
        <w:jc w:val="both"/>
        <w:textAlignment w:val="baseline"/>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w:t>
      </w:r>
      <w:r w:rsidR="00E45A40" w:rsidRPr="0030390A">
        <w:rPr>
          <w:b/>
          <w:sz w:val="22"/>
          <w:szCs w:val="22"/>
        </w:rPr>
        <w:t>I</w:t>
      </w:r>
      <w:r w:rsidRPr="0030390A">
        <w:rPr>
          <w:b/>
          <w:sz w:val="22"/>
          <w:szCs w:val="22"/>
        </w:rPr>
        <w:t>.</w:t>
      </w:r>
    </w:p>
    <w:p w:rsidR="00574E08" w:rsidRPr="0030390A" w:rsidRDefault="002D577B" w:rsidP="0030390A">
      <w:pPr>
        <w:pStyle w:val="Zkladntext"/>
        <w:spacing w:after="120"/>
        <w:jc w:val="center"/>
        <w:outlineLvl w:val="0"/>
        <w:rPr>
          <w:b/>
          <w:sz w:val="22"/>
          <w:szCs w:val="22"/>
        </w:rPr>
      </w:pPr>
      <w:r w:rsidRPr="0030390A">
        <w:rPr>
          <w:b/>
          <w:sz w:val="22"/>
          <w:szCs w:val="22"/>
        </w:rPr>
        <w:t>Postúpenie a započítanie pohľadávok</w:t>
      </w:r>
    </w:p>
    <w:p w:rsidR="00F75D3F" w:rsidRPr="0030390A" w:rsidRDefault="00F75D3F" w:rsidP="006E4A8F">
      <w:pPr>
        <w:pStyle w:val="Odsekzoznamu"/>
        <w:numPr>
          <w:ilvl w:val="1"/>
          <w:numId w:val="26"/>
        </w:numPr>
        <w:tabs>
          <w:tab w:val="left" w:pos="426"/>
        </w:tabs>
        <w:suppressAutoHyphens/>
        <w:spacing w:after="120"/>
        <w:contextualSpacing w:val="0"/>
        <w:jc w:val="both"/>
        <w:rPr>
          <w:sz w:val="22"/>
          <w:szCs w:val="22"/>
        </w:rPr>
      </w:pPr>
      <w:r w:rsidRPr="0030390A">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07427"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Akékoľvek pohľadávky z tohto zmluvného vzťahu, ktoré bude evidovať poskytovateľ voči objednávateľovi, nie je možné postúpiť na tretiu osobu bez predchádzajúceho písomného súhlasu objednávateľa v zmysle ust.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FC4E3C"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Poskytovateľ neprijme vyhlásenie podľa ust. § 303 a nasl.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FC4E3C" w:rsidRPr="0030390A" w:rsidRDefault="00F75D3F" w:rsidP="006E4A8F">
      <w:pPr>
        <w:pStyle w:val="Odsekzoznamu"/>
        <w:numPr>
          <w:ilvl w:val="1"/>
          <w:numId w:val="26"/>
        </w:numPr>
        <w:tabs>
          <w:tab w:val="left" w:pos="709"/>
          <w:tab w:val="left" w:pos="993"/>
        </w:tabs>
        <w:suppressAutoHyphens/>
        <w:ind w:left="426" w:hanging="426"/>
        <w:jc w:val="both"/>
        <w:rPr>
          <w:sz w:val="22"/>
          <w:szCs w:val="22"/>
        </w:rPr>
      </w:pPr>
      <w:r w:rsidRPr="0030390A">
        <w:rPr>
          <w:sz w:val="22"/>
          <w:szCs w:val="22"/>
        </w:rPr>
        <w:t>Poskytovateľ</w:t>
      </w:r>
      <w:r w:rsidRPr="0030390A">
        <w:rPr>
          <w:sz w:val="22"/>
          <w:szCs w:val="22"/>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E08" w:rsidRPr="0030390A" w:rsidRDefault="00574E08" w:rsidP="00574E08">
      <w:pPr>
        <w:pStyle w:val="Zkladntext"/>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XI</w:t>
      </w:r>
      <w:r w:rsidR="002B79A9" w:rsidRPr="0030390A">
        <w:rPr>
          <w:b/>
          <w:sz w:val="22"/>
          <w:szCs w:val="22"/>
        </w:rPr>
        <w:t>I</w:t>
      </w:r>
      <w:r w:rsidRPr="0030390A">
        <w:rPr>
          <w:b/>
          <w:sz w:val="22"/>
          <w:szCs w:val="22"/>
        </w:rPr>
        <w:t>.</w:t>
      </w:r>
    </w:p>
    <w:p w:rsidR="00F13D85" w:rsidRPr="0030390A" w:rsidRDefault="002D577B" w:rsidP="00F75D3F">
      <w:pPr>
        <w:pStyle w:val="Zkladntext"/>
        <w:jc w:val="center"/>
        <w:outlineLvl w:val="0"/>
        <w:rPr>
          <w:b/>
          <w:sz w:val="22"/>
          <w:szCs w:val="22"/>
        </w:rPr>
      </w:pPr>
      <w:r w:rsidRPr="0030390A">
        <w:rPr>
          <w:b/>
          <w:sz w:val="22"/>
          <w:szCs w:val="22"/>
        </w:rPr>
        <w:t>Trvanie a skončenie zmluvy</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sa uzatvára na dobu určitú a to na 36 mesiacov odo dňa nadobudnutia jej účinnosti.</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skončí uplynutím času, na ktorý bola dojednaná.</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Túto zmluvu je možné ukončiť aj na základe vzájomnej dohody oboch zmluvných strán k dátumu, ktorý si </w:t>
      </w:r>
      <w:r w:rsidR="00E45A40" w:rsidRPr="0030390A">
        <w:rPr>
          <w:sz w:val="22"/>
          <w:szCs w:val="22"/>
        </w:rPr>
        <w:t xml:space="preserve">vzájomne </w:t>
      </w:r>
      <w:r w:rsidRPr="0030390A">
        <w:rPr>
          <w:sz w:val="22"/>
          <w:szCs w:val="22"/>
        </w:rPr>
        <w:t>dohodnú.</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2819E7" w:rsidRPr="0030390A">
        <w:rPr>
          <w:sz w:val="22"/>
          <w:szCs w:val="22"/>
        </w:rPr>
        <w:t>4</w:t>
      </w:r>
      <w:r w:rsidRPr="0030390A">
        <w:rPr>
          <w:sz w:val="22"/>
          <w:szCs w:val="22"/>
        </w:rPr>
        <w:t xml:space="preserve"> mesiac</w:t>
      </w:r>
      <w:r w:rsidR="002819E7" w:rsidRPr="0030390A">
        <w:rPr>
          <w:sz w:val="22"/>
          <w:szCs w:val="22"/>
        </w:rPr>
        <w:t>e</w:t>
      </w:r>
      <w:r w:rsidRPr="0030390A">
        <w:rPr>
          <w:sz w:val="22"/>
          <w:szCs w:val="22"/>
        </w:rPr>
        <w:t xml:space="preserve"> a začína plynúť prvým dňom mesiaca nasledujúceho po doručení písomnej výpovede druhej zmluvnej strane ak nie je v tejto zmluve uvedené inak.</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lastRenderedPageBreak/>
        <w:t xml:space="preserve">Objednávateľ je oprávnený </w:t>
      </w:r>
      <w:r w:rsidR="00E45A40" w:rsidRPr="0030390A">
        <w:rPr>
          <w:sz w:val="22"/>
          <w:szCs w:val="22"/>
        </w:rPr>
        <w:t>odstúpiť od tejto zmluvy</w:t>
      </w:r>
      <w:r w:rsidRPr="0030390A">
        <w:rPr>
          <w:sz w:val="22"/>
          <w:szCs w:val="22"/>
        </w:rPr>
        <w:t xml:space="preserve"> z dôvodu vyradenia zariadenia</w:t>
      </w:r>
      <w:r w:rsidR="002819E7" w:rsidRPr="0030390A">
        <w:rPr>
          <w:sz w:val="22"/>
          <w:szCs w:val="22"/>
        </w:rPr>
        <w:t xml:space="preserve"> z používania</w:t>
      </w:r>
      <w:r w:rsidR="005B523B" w:rsidRPr="0030390A">
        <w:rPr>
          <w:sz w:val="22"/>
          <w:szCs w:val="22"/>
        </w:rPr>
        <w:t xml:space="preserve">, </w:t>
      </w:r>
      <w:r w:rsidRPr="0030390A">
        <w:rPr>
          <w:sz w:val="22"/>
          <w:szCs w:val="22"/>
        </w:rPr>
        <w:t>Zmluvné strany sa dohodli, že zásahy úradných miest a zásahy vis maior,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Ak zmluvná strana poruší podstatným spôsobom povinnosť vyplývajúcu z tejto zmluvy, druhá strana môže </w:t>
      </w:r>
      <w:r w:rsidR="00E45A40" w:rsidRPr="0030390A">
        <w:rPr>
          <w:sz w:val="22"/>
          <w:szCs w:val="22"/>
        </w:rPr>
        <w:t>zmluvu vypovedať</w:t>
      </w:r>
      <w:r w:rsidR="003C5AB4" w:rsidRPr="0030390A">
        <w:rPr>
          <w:sz w:val="22"/>
          <w:szCs w:val="22"/>
        </w:rPr>
        <w:t xml:space="preserve">, ak ani po predchádzajúcom písomnom upozornení nedôjde k náprave </w:t>
      </w:r>
      <w:r w:rsidRPr="0030390A">
        <w:rPr>
          <w:sz w:val="22"/>
          <w:szCs w:val="22"/>
        </w:rPr>
        <w:t>Za podstatné porušenie povinnosti sa považuje najmä: opakované omeškanie servisného technika s neposkytnutím služby</w:t>
      </w:r>
      <w:r w:rsidR="002819E7" w:rsidRPr="0030390A">
        <w:rPr>
          <w:sz w:val="22"/>
          <w:szCs w:val="22"/>
        </w:rPr>
        <w:t xml:space="preserve"> a/alebo s odstránením poruchy, nevykonanie pravidelnej servisnej prehliadky, výmena náhradných dielov, ktoré nezodpovedajú požiadavkám objednávateľa t.j. ak sa zistí, že sa nejedná o nové, nerepasované náhradné diely </w:t>
      </w:r>
      <w:r w:rsidRPr="0030390A">
        <w:rPr>
          <w:sz w:val="22"/>
          <w:szCs w:val="22"/>
        </w:rPr>
        <w:t xml:space="preserve"> a omeškanie objednávateľa s úhradou faktúry o viac ako dva po sebe </w:t>
      </w:r>
      <w:r w:rsidR="002819E7" w:rsidRPr="0030390A">
        <w:rPr>
          <w:sz w:val="22"/>
          <w:szCs w:val="22"/>
        </w:rPr>
        <w:t>nasledujúce</w:t>
      </w:r>
      <w:r w:rsidRPr="0030390A">
        <w:rPr>
          <w:sz w:val="22"/>
          <w:szCs w:val="22"/>
        </w:rPr>
        <w:t xml:space="preserve"> mesiace.</w:t>
      </w:r>
      <w:r w:rsidR="00E45A40" w:rsidRPr="0030390A">
        <w:rPr>
          <w:sz w:val="22"/>
          <w:szCs w:val="22"/>
        </w:rPr>
        <w:t xml:space="preserve"> Výpovedná lehota sú 3 mesiace a začína plynúť nasledujúci deň po dni doručenia výpovede druhej zmluvnej strane.</w:t>
      </w:r>
    </w:p>
    <w:p w:rsidR="003C5AB4" w:rsidRPr="0030390A" w:rsidRDefault="00FC4E3C" w:rsidP="006E4A8F">
      <w:pPr>
        <w:pStyle w:val="Zkladntext"/>
        <w:numPr>
          <w:ilvl w:val="0"/>
          <w:numId w:val="27"/>
        </w:numPr>
        <w:spacing w:before="120"/>
        <w:ind w:left="426" w:hanging="426"/>
        <w:jc w:val="both"/>
        <w:outlineLvl w:val="0"/>
        <w:rPr>
          <w:sz w:val="22"/>
          <w:szCs w:val="22"/>
        </w:rPr>
      </w:pPr>
      <w:r w:rsidRPr="0030390A">
        <w:rPr>
          <w:sz w:val="22"/>
          <w:szCs w:val="22"/>
        </w:rPr>
        <w:t>Objednávateľ môže od tejto zmluvy odstúpiť aj v prípade, ak sa na poskytovateľa vzťahuje zápis v registri partnerov verejného sektora podľa zákona č. 315/2016 Z.z. o registri partnerov verejného sektora a o zmene a doplnení niektorých zákonov v znení neskorších predpisov a predávajúci poruší povinnosť zápisu v regis</w:t>
      </w:r>
      <w:r w:rsidR="00607F84" w:rsidRPr="0030390A">
        <w:rPr>
          <w:sz w:val="22"/>
          <w:szCs w:val="22"/>
        </w:rPr>
        <w:t>tri alebo bol vymazaný. Objednávateľ</w:t>
      </w:r>
      <w:r w:rsidRPr="0030390A">
        <w:rPr>
          <w:sz w:val="22"/>
          <w:szCs w:val="22"/>
        </w:rPr>
        <w:t xml:space="preserve"> môže odstúpiť od zmluvy aj z dôvodov uvedených v § 19 ZoVO</w:t>
      </w:r>
      <w:r w:rsidR="003C5AB4" w:rsidRPr="0030390A">
        <w:rPr>
          <w:sz w:val="22"/>
          <w:szCs w:val="22"/>
        </w:rPr>
        <w:t>.</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w:t>
      </w:r>
      <w:r w:rsidR="007432E2" w:rsidRPr="0030390A">
        <w:rPr>
          <w:sz w:val="22"/>
          <w:szCs w:val="22"/>
        </w:rPr>
        <w:t>, odstránenie porúch</w:t>
      </w:r>
      <w:r w:rsidRPr="0030390A">
        <w:rPr>
          <w:sz w:val="22"/>
          <w:szCs w:val="22"/>
        </w:rPr>
        <w:t>,</w:t>
      </w:r>
      <w:r w:rsidR="00FC73A5" w:rsidRPr="0030390A">
        <w:rPr>
          <w:sz w:val="22"/>
          <w:szCs w:val="22"/>
        </w:rPr>
        <w:t xml:space="preserve"> a vykonanie pravidelných servisov</w:t>
      </w:r>
      <w:r w:rsidRPr="0030390A">
        <w:rPr>
          <w:sz w:val="22"/>
          <w:szCs w:val="22"/>
        </w:rPr>
        <w:t xml:space="preserve"> ktoré boli </w:t>
      </w:r>
      <w:r w:rsidR="007432E2" w:rsidRPr="0030390A">
        <w:rPr>
          <w:sz w:val="22"/>
          <w:szCs w:val="22"/>
        </w:rPr>
        <w:t>začaté</w:t>
      </w:r>
      <w:r w:rsidRPr="0030390A">
        <w:rPr>
          <w:sz w:val="22"/>
          <w:szCs w:val="22"/>
        </w:rPr>
        <w:t xml:space="preserve"> pred jej skončením.</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V prípade ak bude táto zmluva ukončená v priebehu kalendárneho mesiaca, poskytovateľ má nárok len na úhradu </w:t>
      </w:r>
      <w:r w:rsidR="009002E4" w:rsidRPr="0030390A">
        <w:rPr>
          <w:sz w:val="22"/>
          <w:szCs w:val="22"/>
        </w:rPr>
        <w:t>alikvotnej</w:t>
      </w:r>
      <w:r w:rsidRPr="0030390A">
        <w:rPr>
          <w:sz w:val="22"/>
          <w:szCs w:val="22"/>
        </w:rPr>
        <w:t xml:space="preserve"> čiastky za servis podľa počtu kalendárnych dní trvania z</w:t>
      </w:r>
      <w:r w:rsidR="009002E4" w:rsidRPr="0030390A">
        <w:rPr>
          <w:sz w:val="22"/>
          <w:szCs w:val="22"/>
        </w:rPr>
        <w:t>m</w:t>
      </w:r>
      <w:r w:rsidRPr="0030390A">
        <w:rPr>
          <w:sz w:val="22"/>
          <w:szCs w:val="22"/>
        </w:rPr>
        <w:t>luvy v danom mesiaci.</w:t>
      </w:r>
    </w:p>
    <w:p w:rsidR="0001142A" w:rsidRPr="0030390A" w:rsidRDefault="0001142A" w:rsidP="00F75D3F">
      <w:pPr>
        <w:pStyle w:val="Zkladntext"/>
        <w:outlineLvl w:val="0"/>
        <w:rPr>
          <w:b/>
          <w:sz w:val="22"/>
          <w:szCs w:val="22"/>
        </w:rPr>
      </w:pPr>
    </w:p>
    <w:p w:rsidR="0001142A" w:rsidRPr="0030390A" w:rsidRDefault="0001142A" w:rsidP="0001142A">
      <w:pPr>
        <w:jc w:val="center"/>
        <w:rPr>
          <w:b/>
          <w:sz w:val="22"/>
          <w:szCs w:val="22"/>
        </w:rPr>
      </w:pPr>
      <w:r w:rsidRPr="0030390A">
        <w:rPr>
          <w:b/>
          <w:sz w:val="22"/>
          <w:szCs w:val="22"/>
        </w:rPr>
        <w:t>Článok XII</w:t>
      </w:r>
      <w:r w:rsidR="002B79A9" w:rsidRPr="0030390A">
        <w:rPr>
          <w:b/>
          <w:sz w:val="22"/>
          <w:szCs w:val="22"/>
        </w:rPr>
        <w:t>I</w:t>
      </w:r>
      <w:r w:rsidRPr="0030390A">
        <w:rPr>
          <w:b/>
          <w:sz w:val="22"/>
          <w:szCs w:val="22"/>
        </w:rPr>
        <w:t>.</w:t>
      </w:r>
    </w:p>
    <w:p w:rsidR="0001142A" w:rsidRPr="0030390A" w:rsidRDefault="0001142A" w:rsidP="0001142A">
      <w:pPr>
        <w:spacing w:after="120"/>
        <w:jc w:val="center"/>
        <w:rPr>
          <w:b/>
          <w:bCs/>
          <w:sz w:val="22"/>
          <w:szCs w:val="22"/>
        </w:rPr>
      </w:pPr>
      <w:r w:rsidRPr="0030390A">
        <w:rPr>
          <w:b/>
          <w:bCs/>
          <w:sz w:val="22"/>
          <w:szCs w:val="22"/>
        </w:rPr>
        <w:t>Kybernetická bezpečnosť</w:t>
      </w:r>
    </w:p>
    <w:p w:rsidR="0001142A" w:rsidRPr="0030390A" w:rsidRDefault="0001142A" w:rsidP="006E4A8F">
      <w:pPr>
        <w:pStyle w:val="Odsekzoznamu"/>
        <w:keepNext/>
        <w:numPr>
          <w:ilvl w:val="0"/>
          <w:numId w:val="28"/>
        </w:numPr>
        <w:autoSpaceDE w:val="0"/>
        <w:autoSpaceDN w:val="0"/>
        <w:spacing w:after="120"/>
        <w:ind w:left="425" w:hanging="425"/>
        <w:contextualSpacing w:val="0"/>
        <w:jc w:val="both"/>
        <w:rPr>
          <w:color w:val="000000"/>
          <w:sz w:val="22"/>
          <w:szCs w:val="22"/>
        </w:rPr>
      </w:pPr>
      <w:r w:rsidRPr="0030390A">
        <w:rPr>
          <w:color w:val="000000"/>
          <w:sz w:val="22"/>
          <w:szCs w:val="22"/>
        </w:rPr>
        <w:t>Nasledujúce ustanovenia zmluvy súvisiace s kybernetickou bezpečnosťou sa vzťahujú na poskytovateľa a sú záväzné len v prípade ak poskytovateľ bude zabezpečovať plnenie predmetu zmluvy aj prostredníctvom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Poskytovateľa vystupuje vo vzťahu k zabezpečeniu kybernetickej bezpečnosti v postavení „tretej strany“ podľa §19 ods. 2 zákona 69/2018 Z. z. o kybernetickej bezpečnosti v znení neskorších predpisov (ďalej len „zákon o kybernetickej bezpečnosti“) a</w:t>
      </w:r>
      <w:r w:rsidR="0063461E">
        <w:rPr>
          <w:sz w:val="22"/>
          <w:szCs w:val="22"/>
        </w:rPr>
        <w:t> zaväzuje sa</w:t>
      </w:r>
      <w:r w:rsidRPr="0030390A">
        <w:rPr>
          <w:sz w:val="22"/>
          <w:szCs w:val="22"/>
        </w:rPr>
        <w:t xml:space="preserve"> prijať primerané bezpečnostné opatrenia,</w:t>
      </w:r>
      <w:r w:rsidR="0063461E">
        <w:rPr>
          <w:sz w:val="22"/>
          <w:szCs w:val="22"/>
        </w:rPr>
        <w:t xml:space="preserve"> ktoré mu objednávateľ predpíše</w:t>
      </w:r>
      <w:r w:rsidRPr="0030390A">
        <w:rPr>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Objednávateľ ako poskytovateľ zdravotnej starostlivosti je prevádzkovateľom základnej služby v zmysle § 17 zákona o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V prípade potreby zabezpečenia vzdialeného prístupu do systému objednávateľa je poskytovateľ povinný</w:t>
      </w:r>
      <w:r w:rsidRPr="0030390A">
        <w:rPr>
          <w:sz w:val="22"/>
          <w:szCs w:val="22"/>
        </w:rPr>
        <w:t xml:space="preserve"> vopred oboznámiť s touto skutočnosťou objednávateľa (Oddelenie informačných technológií) a následne sa oboznámiť s politikou informačnej bezpečnosti</w:t>
      </w:r>
      <w:r w:rsidR="0063461E">
        <w:rPr>
          <w:sz w:val="22"/>
          <w:szCs w:val="22"/>
        </w:rPr>
        <w:t xml:space="preserve"> objednávateľa</w:t>
      </w:r>
      <w:r w:rsidRPr="0030390A">
        <w:rPr>
          <w:sz w:val="22"/>
          <w:szCs w:val="22"/>
        </w:rPr>
        <w:t>, ktorá mu bude predložená</w:t>
      </w:r>
      <w:r w:rsidRPr="0030390A">
        <w:rPr>
          <w:color w:val="000000"/>
          <w:sz w:val="22"/>
          <w:szCs w:val="22"/>
        </w:rPr>
        <w:t xml:space="preserve"> a zaväzuje sa ju dodržiavať v časti, v ktorej je služba poskytovateľa pripojená k sieti základnej služby alebo informačnému a</w:t>
      </w:r>
      <w:r w:rsidR="0063461E">
        <w:rPr>
          <w:color w:val="000000"/>
          <w:sz w:val="22"/>
          <w:szCs w:val="22"/>
        </w:rPr>
        <w:t>ktívu (doméne) základnej služby.</w:t>
      </w:r>
    </w:p>
    <w:p w:rsidR="0001142A" w:rsidRPr="002C3D37"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2C3D37">
        <w:rPr>
          <w:color w:val="000000"/>
          <w:sz w:val="22"/>
          <w:szCs w:val="22"/>
        </w:rPr>
        <w:t xml:space="preserve">Poskytovateľ </w:t>
      </w:r>
      <w:r w:rsidRPr="002C3D37">
        <w:rPr>
          <w:rFonts w:eastAsiaTheme="minorEastAsia"/>
          <w:sz w:val="22"/>
          <w:szCs w:val="22"/>
        </w:rPr>
        <w:t xml:space="preserve">berie na vedomie a </w:t>
      </w:r>
      <w:r w:rsidRPr="002C3D37">
        <w:rPr>
          <w:sz w:val="22"/>
          <w:szCs w:val="22"/>
        </w:rPr>
        <w:t>súhlasí s tým, že bezpečnostná politika objednávateľa sa môže priebežne meniť a dopĺňať tak, aby zodpovedala aktuálnym bezpečnostným opatreniam, aktuálnemu stavu sietí a informačných systémov objednávateľa a aktuálnym hrozbám týkajúcich sa objednávateľa, ktoré by mohli mať potenciálny nepriaznivý vplyv na</w:t>
      </w:r>
      <w:r w:rsidRPr="002C3D37">
        <w:rPr>
          <w:rFonts w:eastAsiaTheme="minorEastAsia"/>
          <w:color w:val="000000" w:themeColor="text1"/>
          <w:sz w:val="22"/>
          <w:szCs w:val="22"/>
        </w:rPr>
        <w:t xml:space="preserve"> základnú službu objednávateľa. Objednávateľ je povinný </w:t>
      </w:r>
      <w:r w:rsidR="002C3D37" w:rsidRPr="002C3D37">
        <w:rPr>
          <w:rFonts w:eastAsiaTheme="minorEastAsia"/>
          <w:color w:val="000000" w:themeColor="text1"/>
          <w:sz w:val="22"/>
          <w:szCs w:val="22"/>
        </w:rPr>
        <w:t>v prípade využívania vzdialeného prístupu Poskytovateľom</w:t>
      </w:r>
      <w:r w:rsidRPr="002C3D37">
        <w:rPr>
          <w:rFonts w:eastAsiaTheme="minorEastAsia"/>
          <w:color w:val="000000" w:themeColor="text1"/>
          <w:sz w:val="22"/>
          <w:szCs w:val="22"/>
        </w:rPr>
        <w:t xml:space="preserve"> písomne alebo e-mailom oboznámiť p</w:t>
      </w:r>
      <w:r w:rsidR="00760CFC" w:rsidRPr="002C3D37">
        <w:rPr>
          <w:rFonts w:eastAsiaTheme="minorEastAsia"/>
          <w:color w:val="000000" w:themeColor="text1"/>
          <w:sz w:val="22"/>
          <w:szCs w:val="22"/>
        </w:rPr>
        <w:t>oskytovateľa</w:t>
      </w:r>
      <w:r w:rsidRPr="002C3D37">
        <w:rPr>
          <w:rFonts w:eastAsiaTheme="minorEastAsia"/>
          <w:color w:val="000000" w:themeColor="text1"/>
          <w:sz w:val="22"/>
          <w:szCs w:val="22"/>
        </w:rPr>
        <w:t xml:space="preserve"> s aktualizovanou Politikou informačnej bezpečnosti a upozorniť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na zmeny v nej uvedené oproti predchádzajúcej verzii, pričom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následne vyhodnotí dopad zmien na aktuálne prijaté opatrenia a informuje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o postupe, ktorý je potrebné zrealizovať na strane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pre  potvrdenie akceptácie zmien Politiky informačnej bezpečnosti. Po obojstrannej dohode postupu vysporiadania dopadu uvedených zmien v Politike informačnej bezpečnosti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a jeho </w:t>
      </w:r>
      <w:r w:rsidRPr="002C3D37">
        <w:rPr>
          <w:rFonts w:eastAsiaTheme="minorEastAsia"/>
          <w:color w:val="000000" w:themeColor="text1"/>
          <w:sz w:val="22"/>
          <w:szCs w:val="22"/>
        </w:rPr>
        <w:lastRenderedPageBreak/>
        <w:t>úspešnom zrealizovaní potvrdí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ich akceptáciu e-mailom na e-mailovú adresu </w:t>
      </w:r>
      <w:hyperlink r:id="rId9" w:history="1">
        <w:r w:rsidRPr="002C3D37">
          <w:rPr>
            <w:rStyle w:val="Hypertextovprepojenie"/>
            <w:rFonts w:eastAsiaTheme="minorEastAsia"/>
            <w:sz w:val="22"/>
            <w:szCs w:val="22"/>
          </w:rPr>
          <w:t>security@nspbb.sk</w:t>
        </w:r>
      </w:hyperlink>
      <w:r w:rsidRPr="002C3D37">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sa zaväzuje chrániť všetky informácie poskytnuté </w:t>
      </w:r>
      <w:r w:rsidR="00760CFC" w:rsidRPr="0030390A">
        <w:rPr>
          <w:rFonts w:eastAsiaTheme="minorEastAsia"/>
          <w:color w:val="000000" w:themeColor="text1"/>
          <w:sz w:val="22"/>
          <w:szCs w:val="22"/>
        </w:rPr>
        <w:t>objednávateľom</w:t>
      </w:r>
      <w:r w:rsidRPr="0030390A">
        <w:rPr>
          <w:rFonts w:eastAsiaTheme="minorEastAsia"/>
          <w:color w:val="000000" w:themeColor="text1"/>
          <w:sz w:val="22"/>
          <w:szCs w:val="22"/>
        </w:rPr>
        <w:t>, najmä chrániť ich integritu, dostupnosť a dôvernosť pri ich spracovaní</w:t>
      </w:r>
      <w:r w:rsidRPr="0030390A">
        <w:rPr>
          <w:color w:val="000000" w:themeColor="text1"/>
          <w:sz w:val="22"/>
          <w:szCs w:val="22"/>
        </w:rPr>
        <w:t xml:space="preserve"> a nakladaní s nimi v prostredí  p</w:t>
      </w:r>
      <w:r w:rsidR="00760CFC" w:rsidRPr="0030390A">
        <w:rPr>
          <w:color w:val="000000" w:themeColor="text1"/>
          <w:sz w:val="22"/>
          <w:szCs w:val="22"/>
        </w:rPr>
        <w:t>oskytovateľa</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je povinný prijať a dodržiavať bezpečnostné opatrenia v oblastiach podľa </w:t>
      </w:r>
      <w:r w:rsidR="00E45A40" w:rsidRPr="0030390A">
        <w:rPr>
          <w:rFonts w:eastAsiaTheme="minorEastAsia"/>
          <w:color w:val="000000" w:themeColor="text1"/>
          <w:sz w:val="22"/>
          <w:szCs w:val="22"/>
        </w:rPr>
        <w:t>§ 20 ods. 3 písm. d) g) až i), k) a m) zákona o kybernetickej bezpečnosti</w:t>
      </w:r>
      <w:r w:rsidRPr="0030390A">
        <w:rPr>
          <w:rFonts w:eastAsiaTheme="minorEastAsia"/>
          <w:color w:val="000000" w:themeColor="text1"/>
          <w:sz w:val="22"/>
          <w:szCs w:val="22"/>
        </w:rPr>
        <w:t xml:space="preserve"> a v rozsahu špecifikovanom v politike informačnej bezpečnosti </w:t>
      </w:r>
      <w:r w:rsidR="00E45A40" w:rsidRPr="0030390A">
        <w:rPr>
          <w:rFonts w:eastAsiaTheme="minorEastAsia"/>
          <w:color w:val="000000" w:themeColor="text1"/>
          <w:sz w:val="22"/>
          <w:szCs w:val="22"/>
        </w:rPr>
        <w:t>objednávateľa</w:t>
      </w:r>
      <w:r w:rsidRPr="0030390A">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poskytne </w:t>
      </w:r>
      <w:r w:rsidR="00760CFC" w:rsidRPr="0030390A">
        <w:rPr>
          <w:color w:val="000000"/>
          <w:sz w:val="22"/>
          <w:szCs w:val="22"/>
        </w:rPr>
        <w:t>objednávateľovi v prípade potreby</w:t>
      </w:r>
      <w:r w:rsidRPr="0030390A">
        <w:rPr>
          <w:color w:val="000000"/>
          <w:sz w:val="22"/>
          <w:szCs w:val="22"/>
        </w:rPr>
        <w:t xml:space="preserve"> zoznam pracovných rolí, ktoré budú mať prístup k informáciám alebo údajom </w:t>
      </w:r>
      <w:r w:rsidR="00760CFC" w:rsidRPr="0030390A">
        <w:rPr>
          <w:color w:val="000000"/>
          <w:sz w:val="22"/>
          <w:szCs w:val="22"/>
        </w:rPr>
        <w:t>objednávateľa (</w:t>
      </w:r>
      <w:r w:rsidRPr="0030390A">
        <w:rPr>
          <w:color w:val="000000"/>
          <w:sz w:val="22"/>
          <w:szCs w:val="22"/>
        </w:rPr>
        <w:t>v rozsahu meno, priezvisko, pracovná rola). P</w:t>
      </w:r>
      <w:r w:rsidR="00760CFC" w:rsidRPr="0030390A">
        <w:rPr>
          <w:color w:val="000000"/>
          <w:sz w:val="22"/>
          <w:szCs w:val="22"/>
        </w:rPr>
        <w:t>oskytovateľ</w:t>
      </w:r>
      <w:r w:rsidRPr="0030390A">
        <w:rPr>
          <w:color w:val="000000"/>
          <w:sz w:val="22"/>
          <w:szCs w:val="22"/>
        </w:rPr>
        <w:t xml:space="preserve"> je povinný oznámiť </w:t>
      </w:r>
      <w:r w:rsidR="00760CFC" w:rsidRPr="0030390A">
        <w:rPr>
          <w:color w:val="000000"/>
          <w:sz w:val="22"/>
          <w:szCs w:val="22"/>
        </w:rPr>
        <w:t>objednávateľovi</w:t>
      </w:r>
      <w:r w:rsidRPr="0030390A">
        <w:rPr>
          <w:color w:val="000000"/>
          <w:sz w:val="22"/>
          <w:szCs w:val="22"/>
        </w:rPr>
        <w:t xml:space="preserve"> každú zmenu v personálnom obsadení.</w:t>
      </w:r>
    </w:p>
    <w:p w:rsidR="0001142A"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určuje nasledovnú kontaktnú osobu pre komunikáciu s predávajúcim vo veci kybernetickej bezpečnosti: Manažéra kybernetickej bezpečnosti – e-mail: </w:t>
      </w:r>
      <w:hyperlink r:id="rId10" w:history="1">
        <w:r w:rsidR="0001142A" w:rsidRPr="0030390A">
          <w:rPr>
            <w:rStyle w:val="Hypertextovprepojenie"/>
            <w:sz w:val="22"/>
            <w:szCs w:val="22"/>
          </w:rPr>
          <w:t>madamjakova@nspbb.sk</w:t>
        </w:r>
      </w:hyperlink>
      <w:r w:rsidR="0001142A" w:rsidRPr="0030390A">
        <w:rPr>
          <w:color w:val="000000"/>
          <w:sz w:val="22"/>
          <w:szCs w:val="22"/>
        </w:rPr>
        <w:t>, tel.:  +421 48 441 2602.</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určí a oznámi kontaktnú osobu pre komunikáciu s </w:t>
      </w:r>
      <w:r w:rsidR="00760CFC" w:rsidRPr="0030390A">
        <w:rPr>
          <w:color w:val="000000"/>
          <w:sz w:val="22"/>
          <w:szCs w:val="22"/>
        </w:rPr>
        <w:t>objednávateľom</w:t>
      </w:r>
      <w:r w:rsidRPr="0030390A">
        <w:rPr>
          <w:color w:val="000000"/>
          <w:sz w:val="22"/>
          <w:szCs w:val="22"/>
        </w:rPr>
        <w:t xml:space="preserve"> vo veci kybernetickej bezpečn</w:t>
      </w:r>
      <w:r w:rsidR="00760CFC" w:rsidRPr="0030390A">
        <w:rPr>
          <w:color w:val="000000"/>
          <w:sz w:val="22"/>
          <w:szCs w:val="22"/>
        </w:rPr>
        <w:t xml:space="preserve">osti: na email uvedený v bode </w:t>
      </w:r>
      <w:r w:rsidRPr="0030390A">
        <w:rPr>
          <w:color w:val="000000"/>
          <w:sz w:val="22"/>
          <w:szCs w:val="22"/>
        </w:rPr>
        <w:t>9.</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760CFC" w:rsidRPr="0030390A">
        <w:rPr>
          <w:color w:val="000000"/>
          <w:sz w:val="22"/>
          <w:szCs w:val="22"/>
        </w:rPr>
        <w:t>objednávateľa</w:t>
      </w:r>
      <w:r w:rsidRPr="0030390A">
        <w:rPr>
          <w:color w:val="000000"/>
          <w:sz w:val="22"/>
          <w:szCs w:val="22"/>
        </w:rPr>
        <w:t xml:space="preserve"> sú povinné zachovávať mlčanlivosť podľa § 12 ods. 1 zákona o kybernetickej bezpečnosti. </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w:t>
      </w:r>
      <w:r w:rsidR="00760CFC" w:rsidRPr="0030390A">
        <w:rPr>
          <w:sz w:val="22"/>
          <w:szCs w:val="22"/>
        </w:rPr>
        <w:t>oskytovateľ</w:t>
      </w:r>
      <w:r w:rsidRPr="0030390A">
        <w:rPr>
          <w:sz w:val="22"/>
          <w:szCs w:val="22"/>
        </w:rPr>
        <w:t xml:space="preserve"> sa zaväzuje vykonať školenie vo vzťahu ku kybernetickej bezpečnosti a ustanoveniam zmluvy pre tých svojich zamestnancov, ktorí pristupujú k IT aktívam </w:t>
      </w:r>
      <w:r w:rsidR="00760CFC" w:rsidRPr="0030390A">
        <w:rPr>
          <w:sz w:val="22"/>
          <w:szCs w:val="22"/>
        </w:rPr>
        <w:t>objednávateľa</w:t>
      </w:r>
      <w:r w:rsidRPr="0030390A">
        <w:rPr>
          <w:sz w:val="22"/>
          <w:szCs w:val="22"/>
        </w:rPr>
        <w:t>.</w:t>
      </w:r>
    </w:p>
    <w:p w:rsidR="00E45A40"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je povinný bezodkladne informovať </w:t>
      </w:r>
      <w:r w:rsidR="00760CFC" w:rsidRPr="0030390A">
        <w:rPr>
          <w:color w:val="000000"/>
          <w:sz w:val="22"/>
          <w:szCs w:val="22"/>
        </w:rPr>
        <w:t>objednávateľa</w:t>
      </w:r>
      <w:r w:rsidRPr="0030390A">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w:t>
      </w:r>
      <w:r w:rsidR="00E45A40" w:rsidRPr="0030390A">
        <w:rPr>
          <w:color w:val="000000"/>
          <w:sz w:val="22"/>
          <w:szCs w:val="22"/>
        </w:rPr>
        <w:t xml:space="preserve"> </w:t>
      </w:r>
      <w:r w:rsidR="00E45A40" w:rsidRPr="0030390A">
        <w:rPr>
          <w:sz w:val="22"/>
          <w:szCs w:val="22"/>
        </w:rPr>
        <w:t>poskytnúť súčinnosť pri jeho riešení</w:t>
      </w:r>
      <w:r w:rsidR="00E45A40" w:rsidRPr="0030390A">
        <w:rPr>
          <w:color w:val="000000"/>
          <w:sz w:val="22"/>
          <w:szCs w:val="22"/>
        </w:rPr>
        <w:t>.</w:t>
      </w:r>
    </w:p>
    <w:p w:rsidR="00760CFC"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w:t>
      </w:r>
      <w:r w:rsidR="0001142A" w:rsidRPr="0030390A">
        <w:rPr>
          <w:color w:val="000000" w:themeColor="text1"/>
          <w:sz w:val="22"/>
          <w:szCs w:val="22"/>
        </w:rPr>
        <w:t xml:space="preserve">je oprávnený vykonať u </w:t>
      </w:r>
      <w:r w:rsidRPr="0030390A">
        <w:rPr>
          <w:color w:val="000000" w:themeColor="text1"/>
          <w:sz w:val="22"/>
          <w:szCs w:val="22"/>
        </w:rPr>
        <w:t>poskytovateľa</w:t>
      </w:r>
      <w:r w:rsidR="0001142A" w:rsidRPr="0030390A">
        <w:rPr>
          <w:color w:val="000000" w:themeColor="text1"/>
          <w:sz w:val="22"/>
          <w:szCs w:val="22"/>
        </w:rPr>
        <w:t xml:space="preserve"> audit zameraný na overenie plnenia povinností </w:t>
      </w:r>
      <w:r w:rsidRPr="0030390A">
        <w:rPr>
          <w:color w:val="000000" w:themeColor="text1"/>
          <w:sz w:val="22"/>
          <w:szCs w:val="22"/>
        </w:rPr>
        <w:t>poskytovateľa</w:t>
      </w:r>
      <w:r w:rsidR="0001142A" w:rsidRPr="0030390A">
        <w:rPr>
          <w:color w:val="000000" w:themeColor="text1"/>
          <w:sz w:val="22"/>
          <w:szCs w:val="22"/>
        </w:rPr>
        <w:t xml:space="preserve">, najmä na overenie technického, technologického a personálneho vybavenia </w:t>
      </w:r>
      <w:r w:rsidRPr="0030390A">
        <w:rPr>
          <w:color w:val="000000" w:themeColor="text1"/>
          <w:sz w:val="22"/>
          <w:szCs w:val="22"/>
        </w:rPr>
        <w:t>poskytovateľa</w:t>
      </w:r>
      <w:r w:rsidR="0001142A" w:rsidRPr="0030390A">
        <w:rPr>
          <w:color w:val="000000" w:themeColor="text1"/>
          <w:sz w:val="22"/>
          <w:szCs w:val="22"/>
        </w:rPr>
        <w:t xml:space="preserve"> a procesných postupov na plnenie úloh v oblasti kybernetickej bezpečnosti, ako aj nastavenie procesov, rolí a technológií v organizačnej, personálnej a technickej oblasti u </w:t>
      </w:r>
      <w:r w:rsidRPr="0030390A">
        <w:rPr>
          <w:color w:val="000000" w:themeColor="text1"/>
          <w:sz w:val="22"/>
          <w:szCs w:val="22"/>
        </w:rPr>
        <w:t>poskytovateľa</w:t>
      </w:r>
      <w:r w:rsidR="0001142A" w:rsidRPr="0030390A">
        <w:rPr>
          <w:color w:val="000000" w:themeColor="text1"/>
          <w:sz w:val="22"/>
          <w:szCs w:val="22"/>
        </w:rPr>
        <w:t xml:space="preserve"> pre plnenie cieľov zmluvy a tiež na overenie nastavenia a efektívnosti procesov a technológií v organizačnej a technickej oblasti </w:t>
      </w:r>
      <w:r w:rsidRPr="0030390A">
        <w:rPr>
          <w:color w:val="000000" w:themeColor="text1"/>
          <w:sz w:val="22"/>
          <w:szCs w:val="22"/>
        </w:rPr>
        <w:t>poskytovateľa</w:t>
      </w:r>
      <w:r w:rsidR="0001142A" w:rsidRPr="0030390A">
        <w:rPr>
          <w:color w:val="000000" w:themeColor="text1"/>
          <w:sz w:val="22"/>
          <w:szCs w:val="22"/>
        </w:rPr>
        <w:t>, ktoré p</w:t>
      </w:r>
      <w:r w:rsidRPr="0030390A">
        <w:rPr>
          <w:color w:val="000000" w:themeColor="text1"/>
          <w:sz w:val="22"/>
          <w:szCs w:val="22"/>
        </w:rPr>
        <w:t>oskytovateľ</w:t>
      </w:r>
      <w:r w:rsidR="0001142A" w:rsidRPr="0030390A">
        <w:rPr>
          <w:color w:val="000000" w:themeColor="text1"/>
          <w:sz w:val="22"/>
          <w:szCs w:val="22"/>
        </w:rPr>
        <w:t xml:space="preserve"> využíva pri plnení svojich povinností v oblasti kybernetickej bezpečnosti v rozsahu predmetu zmluvy. Výdavky </w:t>
      </w:r>
      <w:r w:rsidRPr="0030390A">
        <w:rPr>
          <w:color w:val="000000" w:themeColor="text1"/>
          <w:sz w:val="22"/>
          <w:szCs w:val="22"/>
        </w:rPr>
        <w:t>objednávateľa</w:t>
      </w:r>
      <w:r w:rsidR="0001142A" w:rsidRPr="0030390A">
        <w:rPr>
          <w:color w:val="000000" w:themeColor="text1"/>
          <w:sz w:val="22"/>
          <w:szCs w:val="22"/>
        </w:rPr>
        <w:t xml:space="preserve"> spojené s vykonaním auditu znáša </w:t>
      </w:r>
      <w:r w:rsidRPr="0030390A">
        <w:rPr>
          <w:color w:val="000000" w:themeColor="text1"/>
          <w:sz w:val="22"/>
          <w:szCs w:val="22"/>
        </w:rPr>
        <w:t>objednávateľ</w:t>
      </w:r>
      <w:r w:rsidR="0001142A" w:rsidRPr="0030390A">
        <w:rPr>
          <w:color w:val="000000" w:themeColor="text1"/>
          <w:sz w:val="22"/>
          <w:szCs w:val="22"/>
        </w:rPr>
        <w:t>. Náklady p</w:t>
      </w:r>
      <w:r w:rsidRPr="0030390A">
        <w:rPr>
          <w:color w:val="000000" w:themeColor="text1"/>
          <w:sz w:val="22"/>
          <w:szCs w:val="22"/>
        </w:rPr>
        <w:t>oskytovateľa</w:t>
      </w:r>
      <w:r w:rsidR="0001142A" w:rsidRPr="0030390A">
        <w:rPr>
          <w:color w:val="000000" w:themeColor="text1"/>
          <w:sz w:val="22"/>
          <w:szCs w:val="22"/>
        </w:rPr>
        <w:t xml:space="preserve"> znáša p</w:t>
      </w:r>
      <w:r w:rsidRPr="0030390A">
        <w:rPr>
          <w:color w:val="000000" w:themeColor="text1"/>
          <w:sz w:val="22"/>
          <w:szCs w:val="22"/>
        </w:rPr>
        <w:t>oskytovateľ</w:t>
      </w:r>
      <w:r w:rsidR="0001142A" w:rsidRPr="0030390A">
        <w:rPr>
          <w:color w:val="000000" w:themeColor="text1"/>
          <w:sz w:val="22"/>
          <w:szCs w:val="22"/>
        </w:rPr>
        <w:t xml:space="preserve"> a to v rozsahu jeden audit za kalendárny rok v rozsahu práce jeden človekodeň pre zamestnancov </w:t>
      </w:r>
      <w:r w:rsidRPr="0030390A">
        <w:rPr>
          <w:color w:val="000000" w:themeColor="text1"/>
          <w:sz w:val="22"/>
          <w:szCs w:val="22"/>
        </w:rPr>
        <w:t>poskytovateľa</w:t>
      </w:r>
      <w:r w:rsidR="0001142A" w:rsidRPr="0030390A">
        <w:rPr>
          <w:color w:val="000000" w:themeColor="text1"/>
          <w:sz w:val="22"/>
          <w:szCs w:val="22"/>
        </w:rPr>
        <w:t xml:space="preserve">. V prípade, ak bude </w:t>
      </w:r>
      <w:r w:rsidRPr="0030390A">
        <w:rPr>
          <w:color w:val="000000" w:themeColor="text1"/>
          <w:sz w:val="22"/>
          <w:szCs w:val="22"/>
        </w:rPr>
        <w:t>objednávateľ</w:t>
      </w:r>
      <w:r w:rsidR="0001142A" w:rsidRPr="0030390A">
        <w:rPr>
          <w:color w:val="000000" w:themeColor="text1"/>
          <w:sz w:val="22"/>
          <w:szCs w:val="22"/>
        </w:rPr>
        <w:t xml:space="preserve"> požadovať vykonanie auditu nad rámec tohto rozsahu alebo kontroly viac ako jeden krát do roka, </w:t>
      </w:r>
      <w:r w:rsidRPr="0030390A">
        <w:rPr>
          <w:color w:val="000000" w:themeColor="text1"/>
          <w:sz w:val="22"/>
          <w:szCs w:val="22"/>
        </w:rPr>
        <w:t xml:space="preserve">objednávateľ </w:t>
      </w:r>
      <w:r w:rsidR="0001142A" w:rsidRPr="0030390A">
        <w:rPr>
          <w:color w:val="000000" w:themeColor="text1"/>
          <w:sz w:val="22"/>
          <w:szCs w:val="22"/>
        </w:rPr>
        <w:t xml:space="preserve">sa zaväzuje znášať náklady s tým spojené. </w:t>
      </w:r>
      <w:r w:rsidRPr="0030390A">
        <w:rPr>
          <w:color w:val="000000" w:themeColor="text1"/>
          <w:sz w:val="22"/>
          <w:szCs w:val="22"/>
        </w:rPr>
        <w:t>Objednávateľ</w:t>
      </w:r>
      <w:r w:rsidR="0001142A" w:rsidRPr="0030390A">
        <w:rPr>
          <w:color w:val="000000" w:themeColor="text1"/>
          <w:sz w:val="22"/>
          <w:szCs w:val="22"/>
        </w:rPr>
        <w:t xml:space="preserve"> je povinný oznámiť </w:t>
      </w:r>
      <w:r w:rsidRPr="0030390A">
        <w:rPr>
          <w:color w:val="000000" w:themeColor="text1"/>
          <w:sz w:val="22"/>
          <w:szCs w:val="22"/>
        </w:rPr>
        <w:t>poskytovateľovi</w:t>
      </w:r>
      <w:r w:rsidR="0001142A" w:rsidRPr="0030390A">
        <w:rPr>
          <w:color w:val="000000" w:themeColor="text1"/>
          <w:sz w:val="22"/>
          <w:szCs w:val="22"/>
        </w:rPr>
        <w:t xml:space="preserve"> najmenej 20 (slovom: dvadsať) pracovných dní vopred, že chce vykonať audit, oznámiť rozsah auditu, spôsob jeho vykonania a zoznam členov auditného tímu.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Oprávnené nedostatky alebo pochybenia zistené auditom je </w:t>
      </w:r>
      <w:r w:rsidRPr="0030390A">
        <w:rPr>
          <w:color w:val="000000" w:themeColor="text1"/>
          <w:sz w:val="22"/>
          <w:szCs w:val="22"/>
        </w:rPr>
        <w:t>p</w:t>
      </w:r>
      <w:r w:rsidR="00760CFC" w:rsidRPr="0030390A">
        <w:rPr>
          <w:color w:val="000000" w:themeColor="text1"/>
          <w:sz w:val="22"/>
          <w:szCs w:val="22"/>
        </w:rPr>
        <w:t>oskytovateľ</w:t>
      </w:r>
      <w:r w:rsidRPr="0030390A">
        <w:rPr>
          <w:color w:val="000000"/>
          <w:sz w:val="22"/>
          <w:szCs w:val="22"/>
        </w:rPr>
        <w:t xml:space="preserve"> povinný odstrániť bezodkladne, avšak najneskôr do 60 (slovom: šesťdesiatich) kalendárnych dní od doručenia písomnej výzvy </w:t>
      </w:r>
      <w:r w:rsidR="00760CFC" w:rsidRPr="0030390A">
        <w:rPr>
          <w:color w:val="000000"/>
          <w:sz w:val="22"/>
          <w:szCs w:val="22"/>
        </w:rPr>
        <w:t>objednávateľa</w:t>
      </w:r>
      <w:r w:rsidRPr="0030390A">
        <w:rPr>
          <w:color w:val="000000"/>
          <w:sz w:val="22"/>
          <w:szCs w:val="22"/>
        </w:rPr>
        <w:t xml:space="preserve"> na ich odstránenie.</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 xml:space="preserve">oskytovateľ </w:t>
      </w:r>
      <w:r w:rsidRPr="0030390A">
        <w:rPr>
          <w:color w:val="000000" w:themeColor="text1"/>
          <w:sz w:val="22"/>
          <w:szCs w:val="22"/>
        </w:rPr>
        <w:t xml:space="preserve">je povinný pri audite aktívne spolupracovať s </w:t>
      </w:r>
      <w:r w:rsidR="00760CFC" w:rsidRPr="0030390A">
        <w:rPr>
          <w:color w:val="000000" w:themeColor="text1"/>
          <w:sz w:val="22"/>
          <w:szCs w:val="22"/>
        </w:rPr>
        <w:t>objednávateľom</w:t>
      </w:r>
      <w:r w:rsidRPr="0030390A">
        <w:rPr>
          <w:color w:val="000000" w:themeColor="text1"/>
          <w:sz w:val="22"/>
          <w:szCs w:val="22"/>
        </w:rPr>
        <w:t xml:space="preserve">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 xml:space="preserve">Audítor, osoba poverená </w:t>
      </w:r>
      <w:r w:rsidR="00760CFC" w:rsidRPr="0030390A">
        <w:rPr>
          <w:color w:val="000000" w:themeColor="text1"/>
          <w:sz w:val="22"/>
          <w:szCs w:val="22"/>
        </w:rPr>
        <w:t>objednávateľom</w:t>
      </w:r>
      <w:r w:rsidRPr="0030390A">
        <w:rPr>
          <w:color w:val="000000" w:themeColor="text1"/>
          <w:sz w:val="22"/>
          <w:szCs w:val="22"/>
        </w:rPr>
        <w:t xml:space="preserve">, je povinný zachovávať mlčanlivosť o okolnostiach, o ktorých sa dozvie pri výkone auditu a ktoré nie sú verejne známe. </w:t>
      </w:r>
      <w:r w:rsidR="00760CFC" w:rsidRPr="0030390A">
        <w:rPr>
          <w:color w:val="000000" w:themeColor="text1"/>
          <w:sz w:val="22"/>
          <w:szCs w:val="22"/>
        </w:rPr>
        <w:t>Objednávateľ</w:t>
      </w:r>
      <w:r w:rsidRPr="0030390A">
        <w:rPr>
          <w:color w:val="000000" w:themeColor="text1"/>
          <w:sz w:val="22"/>
          <w:szCs w:val="22"/>
        </w:rPr>
        <w:t xml:space="preserve"> a jeho poverení zamestnanci pri návšteve priestorov </w:t>
      </w:r>
      <w:r w:rsidR="00760CFC" w:rsidRPr="0030390A">
        <w:rPr>
          <w:color w:val="000000" w:themeColor="text1"/>
          <w:sz w:val="22"/>
          <w:szCs w:val="22"/>
        </w:rPr>
        <w:t>poskytovateľa</w:t>
      </w:r>
      <w:r w:rsidRPr="0030390A">
        <w:rPr>
          <w:color w:val="000000" w:themeColor="text1"/>
          <w:sz w:val="22"/>
          <w:szCs w:val="22"/>
        </w:rPr>
        <w:t xml:space="preserve"> v rámci výkonu auditu musia dodržiavať </w:t>
      </w:r>
      <w:r w:rsidRPr="0030390A">
        <w:rPr>
          <w:color w:val="000000" w:themeColor="text1"/>
          <w:sz w:val="22"/>
          <w:szCs w:val="22"/>
        </w:rPr>
        <w:lastRenderedPageBreak/>
        <w:t>pokyny p</w:t>
      </w:r>
      <w:r w:rsidR="00760CFC" w:rsidRPr="0030390A">
        <w:rPr>
          <w:color w:val="000000" w:themeColor="text1"/>
          <w:sz w:val="22"/>
          <w:szCs w:val="22"/>
        </w:rPr>
        <w:t>oskytovateľa</w:t>
      </w:r>
      <w:r w:rsidRPr="0030390A">
        <w:rPr>
          <w:color w:val="000000" w:themeColor="text1"/>
          <w:sz w:val="22"/>
          <w:szCs w:val="22"/>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w:t>
      </w:r>
      <w:r w:rsidR="00307427" w:rsidRPr="0030390A">
        <w:rPr>
          <w:color w:val="000000" w:themeColor="text1"/>
          <w:sz w:val="22"/>
          <w:szCs w:val="22"/>
        </w:rPr>
        <w:t>o</w:t>
      </w:r>
      <w:r w:rsidRPr="0030390A">
        <w:rPr>
          <w:color w:val="000000" w:themeColor="text1"/>
          <w:sz w:val="22"/>
          <w:szCs w:val="22"/>
        </w:rPr>
        <w:t xml:space="preserve">kyny, nesie </w:t>
      </w:r>
      <w:r w:rsidR="00760CFC" w:rsidRPr="0030390A">
        <w:rPr>
          <w:color w:val="000000" w:themeColor="text1"/>
          <w:sz w:val="22"/>
          <w:szCs w:val="22"/>
        </w:rPr>
        <w:t>objednávateľ</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0063461E">
        <w:rPr>
          <w:sz w:val="22"/>
          <w:szCs w:val="22"/>
        </w:rPr>
        <w:t>sa v súlade s § 9</w:t>
      </w:r>
      <w:r w:rsidRPr="0030390A">
        <w:rPr>
          <w:sz w:val="22"/>
          <w:szCs w:val="22"/>
        </w:rPr>
        <w:t xml:space="preserve"> ods. 2 písm. o) vyhlášky NBÚ č. 362/2018 Z. z. </w:t>
      </w:r>
      <w:r w:rsidRPr="0030390A">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30390A">
        <w:rPr>
          <w:sz w:val="22"/>
          <w:szCs w:val="22"/>
        </w:rPr>
        <w:t xml:space="preserve"> zaväzuje po skončení tejto zmluvy bezodkladne vrátiť, previesť všetky informácie, ku ktorým mal počas trvania zmluvného vzťahu prístup  </w:t>
      </w:r>
      <w:r w:rsidR="00760CFC" w:rsidRPr="0030390A">
        <w:rPr>
          <w:sz w:val="22"/>
          <w:szCs w:val="22"/>
        </w:rPr>
        <w:t>objednávateľovi</w:t>
      </w:r>
      <w:r w:rsidRPr="0030390A">
        <w:rPr>
          <w:sz w:val="22"/>
          <w:szCs w:val="22"/>
        </w:rPr>
        <w:t xml:space="preserve"> alebo ich podľa jeho pokynov zničiť.</w:t>
      </w:r>
    </w:p>
    <w:p w:rsidR="0001142A" w:rsidRPr="0030390A" w:rsidRDefault="0001142A" w:rsidP="006E4A8F">
      <w:pPr>
        <w:pStyle w:val="Odsekzoznamu"/>
        <w:numPr>
          <w:ilvl w:val="0"/>
          <w:numId w:val="28"/>
        </w:numPr>
        <w:autoSpaceDE w:val="0"/>
        <w:autoSpaceDN w:val="0"/>
        <w:adjustRightInd w:val="0"/>
        <w:spacing w:after="120"/>
        <w:ind w:left="426" w:hanging="426"/>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0063461E">
        <w:rPr>
          <w:sz w:val="22"/>
          <w:szCs w:val="22"/>
        </w:rPr>
        <w:t>sa v súlade s § 9</w:t>
      </w:r>
      <w:r w:rsidRPr="0030390A">
        <w:rPr>
          <w:sz w:val="22"/>
          <w:szCs w:val="22"/>
        </w:rPr>
        <w:t xml:space="preserve"> ods. 2 písm. p) vyhlášky č. 362/2018 Z. z. zaväzuje po skončení tejto zmluvy</w:t>
      </w:r>
      <w:r w:rsidRPr="0030390A">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00760CFC" w:rsidRPr="0030390A">
        <w:rPr>
          <w:sz w:val="22"/>
          <w:szCs w:val="22"/>
          <w:shd w:val="clear" w:color="auto" w:fill="FFFFFF"/>
        </w:rPr>
        <w:t>objednávateľa</w:t>
      </w:r>
      <w:r w:rsidRPr="0030390A">
        <w:rPr>
          <w:sz w:val="22"/>
          <w:szCs w:val="22"/>
          <w:shd w:val="clear" w:color="auto" w:fill="FFFFFF"/>
        </w:rPr>
        <w:t xml:space="preserve">; tento záväzok </w:t>
      </w:r>
      <w:r w:rsidRPr="0030390A">
        <w:rPr>
          <w:color w:val="000000" w:themeColor="text1"/>
          <w:sz w:val="22"/>
          <w:szCs w:val="22"/>
        </w:rPr>
        <w:t>p</w:t>
      </w:r>
      <w:r w:rsidR="00760CFC" w:rsidRPr="0030390A">
        <w:rPr>
          <w:color w:val="000000" w:themeColor="text1"/>
          <w:sz w:val="22"/>
          <w:szCs w:val="22"/>
        </w:rPr>
        <w:t>oskytovateľa</w:t>
      </w:r>
      <w:r w:rsidRPr="0030390A">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2819E7" w:rsidRPr="0030390A" w:rsidRDefault="002819E7" w:rsidP="002819E7">
      <w:pPr>
        <w:pStyle w:val="Odsekzoznamu"/>
        <w:ind w:left="567" w:hanging="567"/>
        <w:jc w:val="both"/>
        <w:rPr>
          <w:rFonts w:eastAsia="Calibri"/>
          <w:sz w:val="22"/>
          <w:szCs w:val="22"/>
        </w:rPr>
      </w:pPr>
    </w:p>
    <w:p w:rsidR="002819E7" w:rsidRPr="0030390A" w:rsidRDefault="00307427" w:rsidP="002819E7">
      <w:pPr>
        <w:jc w:val="center"/>
        <w:rPr>
          <w:b/>
          <w:sz w:val="22"/>
          <w:szCs w:val="22"/>
        </w:rPr>
      </w:pPr>
      <w:r w:rsidRPr="0030390A">
        <w:rPr>
          <w:b/>
          <w:sz w:val="22"/>
          <w:szCs w:val="22"/>
        </w:rPr>
        <w:t>Čl. XIV</w:t>
      </w:r>
    </w:p>
    <w:p w:rsidR="002819E7" w:rsidRPr="0030390A" w:rsidRDefault="002819E7" w:rsidP="002819E7">
      <w:pPr>
        <w:spacing w:after="120"/>
        <w:jc w:val="center"/>
        <w:rPr>
          <w:b/>
          <w:sz w:val="22"/>
          <w:szCs w:val="22"/>
        </w:rPr>
      </w:pPr>
      <w:r w:rsidRPr="0030390A">
        <w:rPr>
          <w:b/>
          <w:sz w:val="22"/>
          <w:szCs w:val="22"/>
        </w:rPr>
        <w:t xml:space="preserve">Mlčanlivosť </w:t>
      </w:r>
    </w:p>
    <w:p w:rsidR="002819E7" w:rsidRPr="0030390A" w:rsidRDefault="002819E7" w:rsidP="006E4A8F">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2819E7" w:rsidRPr="0030390A" w:rsidRDefault="002819E7" w:rsidP="00F75D3F">
      <w:pPr>
        <w:pStyle w:val="Zkladntext"/>
        <w:outlineLvl w:val="0"/>
        <w:rPr>
          <w:b/>
          <w:sz w:val="22"/>
          <w:szCs w:val="22"/>
        </w:rPr>
      </w:pPr>
    </w:p>
    <w:p w:rsidR="00BA7EF4" w:rsidRPr="0030390A" w:rsidRDefault="0030390A" w:rsidP="00574E08">
      <w:pPr>
        <w:pStyle w:val="Zkladntext"/>
        <w:jc w:val="center"/>
        <w:outlineLvl w:val="0"/>
        <w:rPr>
          <w:b/>
          <w:sz w:val="22"/>
          <w:szCs w:val="22"/>
        </w:rPr>
      </w:pPr>
      <w:r w:rsidRPr="0030390A">
        <w:rPr>
          <w:b/>
          <w:sz w:val="22"/>
          <w:szCs w:val="22"/>
        </w:rPr>
        <w:t>Článok X</w:t>
      </w:r>
      <w:r w:rsidR="002B79A9" w:rsidRPr="0030390A">
        <w:rPr>
          <w:b/>
          <w:sz w:val="22"/>
          <w:szCs w:val="22"/>
        </w:rPr>
        <w:t>V</w:t>
      </w:r>
      <w:r w:rsidR="002D577B" w:rsidRPr="0030390A">
        <w:rPr>
          <w:b/>
          <w:sz w:val="22"/>
          <w:szCs w:val="22"/>
        </w:rPr>
        <w:t>.</w:t>
      </w:r>
    </w:p>
    <w:p w:rsidR="00F13D85" w:rsidRPr="0030390A" w:rsidRDefault="002D577B" w:rsidP="0030390A">
      <w:pPr>
        <w:pStyle w:val="Zkladntext"/>
        <w:spacing w:after="120"/>
        <w:jc w:val="center"/>
        <w:outlineLvl w:val="0"/>
        <w:rPr>
          <w:b/>
          <w:sz w:val="22"/>
          <w:szCs w:val="22"/>
        </w:rPr>
      </w:pPr>
      <w:r w:rsidRPr="0030390A">
        <w:rPr>
          <w:b/>
          <w:sz w:val="22"/>
          <w:szCs w:val="22"/>
        </w:rPr>
        <w:t>Záverečné ustanovenia</w:t>
      </w:r>
    </w:p>
    <w:p w:rsidR="003C5AB4" w:rsidRPr="0030390A" w:rsidRDefault="003C5AB4" w:rsidP="006E4A8F">
      <w:pPr>
        <w:numPr>
          <w:ilvl w:val="1"/>
          <w:numId w:val="30"/>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74E08" w:rsidRPr="001A506B" w:rsidRDefault="00FC4E3C" w:rsidP="006E4A8F">
      <w:pPr>
        <w:pStyle w:val="Zkladntext"/>
        <w:numPr>
          <w:ilvl w:val="0"/>
          <w:numId w:val="30"/>
        </w:numPr>
        <w:spacing w:before="120"/>
        <w:ind w:left="426" w:hanging="426"/>
        <w:jc w:val="both"/>
        <w:outlineLvl w:val="0"/>
        <w:rPr>
          <w:sz w:val="22"/>
          <w:szCs w:val="22"/>
        </w:rPr>
      </w:pPr>
      <w:r w:rsidRPr="001A506B">
        <w:rPr>
          <w:sz w:val="22"/>
          <w:szCs w:val="22"/>
        </w:rPr>
        <w:t xml:space="preserve">Táto zmluva nadobúda platnosť dňom jej podpisu oboma zmluvnými stranami a účinnosť </w:t>
      </w:r>
      <w:r w:rsidR="0094133A" w:rsidRPr="001A506B">
        <w:rPr>
          <w:sz w:val="22"/>
          <w:szCs w:val="22"/>
        </w:rPr>
        <w:t>dňom</w:t>
      </w:r>
      <w:r w:rsidR="0042192E" w:rsidRPr="001A506B">
        <w:rPr>
          <w:sz w:val="22"/>
          <w:szCs w:val="22"/>
        </w:rPr>
        <w:t xml:space="preserve"> nasledujúcim po dni </w:t>
      </w:r>
      <w:r w:rsidRPr="001A506B">
        <w:rPr>
          <w:sz w:val="22"/>
          <w:szCs w:val="22"/>
        </w:rPr>
        <w:t>jej zverejnen</w:t>
      </w:r>
      <w:r w:rsidR="00635BB5" w:rsidRPr="001A506B">
        <w:rPr>
          <w:sz w:val="22"/>
          <w:szCs w:val="22"/>
        </w:rPr>
        <w:t>ia</w:t>
      </w:r>
      <w:r w:rsidRPr="001A506B">
        <w:rPr>
          <w:sz w:val="22"/>
          <w:szCs w:val="22"/>
        </w:rPr>
        <w:t xml:space="preserve"> v Centrálnom registri zmlúv SR.</w:t>
      </w:r>
    </w:p>
    <w:p w:rsidR="00296095"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Podmi</w:t>
      </w:r>
      <w:r w:rsidR="009002E4" w:rsidRPr="0030390A">
        <w:rPr>
          <w:sz w:val="22"/>
          <w:szCs w:val="22"/>
        </w:rPr>
        <w:t>enky tejto zmluvy boli dohodnuté</w:t>
      </w:r>
      <w:r w:rsidRPr="0030390A">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FC4E3C" w:rsidRPr="0030390A" w:rsidRDefault="002D577B" w:rsidP="006E4A8F">
      <w:pPr>
        <w:pStyle w:val="Zkladntext"/>
        <w:numPr>
          <w:ilvl w:val="0"/>
          <w:numId w:val="30"/>
        </w:numPr>
        <w:spacing w:before="120"/>
        <w:ind w:left="426" w:hanging="426"/>
        <w:jc w:val="both"/>
        <w:outlineLvl w:val="0"/>
        <w:rPr>
          <w:sz w:val="22"/>
          <w:szCs w:val="22"/>
        </w:rPr>
      </w:pPr>
      <w:r w:rsidRPr="0030390A">
        <w:rPr>
          <w:sz w:val="22"/>
          <w:szCs w:val="22"/>
        </w:rPr>
        <w:t>Meniť alebo doplňovať text tejto zmluvy je možné len formou písomn</w:t>
      </w:r>
      <w:r w:rsidR="00FC73A5" w:rsidRPr="0030390A">
        <w:rPr>
          <w:sz w:val="22"/>
          <w:szCs w:val="22"/>
        </w:rPr>
        <w:t>ého</w:t>
      </w:r>
      <w:r w:rsidRPr="0030390A">
        <w:rPr>
          <w:sz w:val="22"/>
          <w:szCs w:val="22"/>
        </w:rPr>
        <w:t xml:space="preserve"> dodatk</w:t>
      </w:r>
      <w:r w:rsidR="00FC73A5" w:rsidRPr="0030390A">
        <w:rPr>
          <w:sz w:val="22"/>
          <w:szCs w:val="22"/>
        </w:rPr>
        <w:t>u</w:t>
      </w:r>
      <w:r w:rsidRPr="0030390A">
        <w:rPr>
          <w:sz w:val="22"/>
          <w:szCs w:val="22"/>
        </w:rPr>
        <w:t xml:space="preserve"> k zmluve, pri dodržaní ustanovení § 18 ZoVO, ktorý bude podpísaný oboma zmluvnými stranami. Tieto dodatky sú neoddeliteľnou súčasťou tejto zmluvy.</w:t>
      </w:r>
      <w:r w:rsidR="00FC4E3C" w:rsidRPr="0030390A">
        <w:rPr>
          <w:caps/>
          <w:sz w:val="22"/>
          <w:szCs w:val="22"/>
        </w:rPr>
        <w:t>Z</w:t>
      </w:r>
      <w:r w:rsidR="00FC4E3C" w:rsidRPr="0030390A">
        <w:rPr>
          <w:sz w:val="22"/>
          <w:szCs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C4E3C" w:rsidRPr="0030390A" w:rsidRDefault="00FC4E3C" w:rsidP="006E4A8F">
      <w:pPr>
        <w:pStyle w:val="Zkladntext"/>
        <w:numPr>
          <w:ilvl w:val="0"/>
          <w:numId w:val="30"/>
        </w:numPr>
        <w:spacing w:before="120"/>
        <w:ind w:left="426" w:hanging="426"/>
        <w:jc w:val="both"/>
        <w:outlineLvl w:val="0"/>
        <w:rPr>
          <w:sz w:val="22"/>
          <w:szCs w:val="22"/>
        </w:rPr>
      </w:pPr>
      <w:r w:rsidRPr="0030390A">
        <w:rPr>
          <w:color w:val="000000"/>
          <w:sz w:val="22"/>
          <w:szCs w:val="22"/>
        </w:rPr>
        <w:lastRenderedPageBreak/>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w:t>
      </w:r>
      <w:r w:rsidR="003C5AB4" w:rsidRPr="0030390A">
        <w:rPr>
          <w:color w:val="000000"/>
          <w:sz w:val="22"/>
          <w:szCs w:val="22"/>
        </w:rPr>
        <w:t>objednávateľa</w:t>
      </w:r>
      <w:r w:rsidRPr="0030390A">
        <w:rPr>
          <w:color w:val="000000"/>
          <w:sz w:val="22"/>
          <w:szCs w:val="22"/>
        </w:rPr>
        <w:t xml:space="preserve">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ZoVO.</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30390A" w:rsidRDefault="005E238A" w:rsidP="006E4A8F">
      <w:pPr>
        <w:pStyle w:val="Zkladntext"/>
        <w:numPr>
          <w:ilvl w:val="0"/>
          <w:numId w:val="30"/>
        </w:numPr>
        <w:spacing w:before="120"/>
        <w:ind w:left="426" w:hanging="426"/>
        <w:jc w:val="both"/>
        <w:outlineLvl w:val="0"/>
        <w:rPr>
          <w:b/>
          <w:sz w:val="22"/>
          <w:szCs w:val="22"/>
        </w:rPr>
      </w:pPr>
      <w:r w:rsidRPr="0030390A">
        <w:rPr>
          <w:sz w:val="22"/>
          <w:szCs w:val="22"/>
        </w:rPr>
        <w:t>Neoddeliteľnou prílohou tejto servisnej zmluvy sú:</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3</w:t>
      </w:r>
      <w:r w:rsidRPr="0030390A">
        <w:rPr>
          <w:sz w:val="22"/>
          <w:szCs w:val="22"/>
        </w:rPr>
        <w:t xml:space="preserve"> – Podrobný opis predmetu zákazky</w:t>
      </w:r>
    </w:p>
    <w:p w:rsidR="005E238A" w:rsidRPr="0030390A" w:rsidRDefault="005E238A" w:rsidP="005E238A">
      <w:pPr>
        <w:pStyle w:val="Bezriadkovania"/>
        <w:ind w:left="426"/>
        <w:rPr>
          <w:b/>
          <w:sz w:val="22"/>
          <w:szCs w:val="22"/>
        </w:rPr>
      </w:pPr>
      <w:r w:rsidRPr="0030390A">
        <w:rPr>
          <w:sz w:val="22"/>
          <w:szCs w:val="22"/>
        </w:rPr>
        <w:t>Príloha č.2 – Cenová ponuka</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1</w:t>
      </w:r>
      <w:r w:rsidRPr="0030390A">
        <w:rPr>
          <w:sz w:val="22"/>
          <w:szCs w:val="22"/>
        </w:rPr>
        <w:t xml:space="preserve"> – Vyhlásenie uchádzača o subdodávkach</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w:t>
      </w:r>
    </w:p>
    <w:p w:rsidR="00574E08" w:rsidRPr="0030390A" w:rsidRDefault="002D577B" w:rsidP="00574E08">
      <w:pPr>
        <w:pStyle w:val="slovanzoznam"/>
        <w:tabs>
          <w:tab w:val="left" w:pos="360"/>
        </w:tabs>
        <w:ind w:left="0" w:firstLine="0"/>
        <w:rPr>
          <w:b/>
          <w:sz w:val="22"/>
          <w:szCs w:val="22"/>
        </w:rPr>
      </w:pPr>
      <w:r w:rsidRPr="0030390A">
        <w:rPr>
          <w:sz w:val="22"/>
          <w:szCs w:val="22"/>
        </w:rPr>
        <w:tab/>
      </w:r>
      <w:r w:rsidRPr="0030390A">
        <w:rPr>
          <w:b/>
          <w:sz w:val="22"/>
          <w:szCs w:val="22"/>
        </w:rPr>
        <w:t xml:space="preserve">Objednávateľ:                                              </w:t>
      </w:r>
      <w:r w:rsidRPr="0030390A">
        <w:rPr>
          <w:b/>
          <w:sz w:val="22"/>
          <w:szCs w:val="22"/>
        </w:rPr>
        <w:tab/>
        <w:t xml:space="preserve">Poskytovateľ:    </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V Banskej Bystrici, dňa .......................</w:t>
      </w:r>
      <w:r w:rsidRPr="0030390A">
        <w:rPr>
          <w:sz w:val="22"/>
          <w:szCs w:val="22"/>
        </w:rPr>
        <w:tab/>
      </w:r>
      <w:r w:rsidRPr="0030390A">
        <w:rPr>
          <w:sz w:val="22"/>
          <w:szCs w:val="22"/>
        </w:rPr>
        <w:tab/>
        <w:t>V</w:t>
      </w:r>
      <w:r w:rsidR="00FD2E43">
        <w:rPr>
          <w:sz w:val="22"/>
          <w:szCs w:val="22"/>
        </w:rPr>
        <w:t> </w:t>
      </w:r>
      <w:r w:rsidR="001A506B">
        <w:rPr>
          <w:sz w:val="22"/>
          <w:szCs w:val="22"/>
        </w:rPr>
        <w:t>............................</w:t>
      </w:r>
      <w:r w:rsidR="00FD2E43">
        <w:rPr>
          <w:sz w:val="22"/>
          <w:szCs w:val="22"/>
        </w:rPr>
        <w:t>,</w:t>
      </w:r>
      <w:r w:rsidRPr="0030390A">
        <w:rPr>
          <w:sz w:val="22"/>
          <w:szCs w:val="22"/>
        </w:rPr>
        <w:t xml:space="preserve"> dňa </w:t>
      </w:r>
      <w:r w:rsidR="001A506B">
        <w:rPr>
          <w:sz w:val="22"/>
          <w:szCs w:val="22"/>
        </w:rPr>
        <w:t>........................</w:t>
      </w:r>
    </w:p>
    <w:p w:rsidR="00F75D3F" w:rsidRPr="0030390A" w:rsidRDefault="00F75D3F" w:rsidP="00574E08">
      <w:pPr>
        <w:spacing w:after="120"/>
        <w:jc w:val="both"/>
        <w:rPr>
          <w:sz w:val="22"/>
          <w:szCs w:val="22"/>
        </w:rPr>
      </w:pPr>
      <w:r w:rsidRPr="0030390A">
        <w:rPr>
          <w:sz w:val="22"/>
          <w:szCs w:val="22"/>
        </w:rPr>
        <w:t xml:space="preserve">      </w:t>
      </w:r>
    </w:p>
    <w:p w:rsidR="00574E08" w:rsidRPr="0030390A" w:rsidRDefault="00F75D3F" w:rsidP="00F75D3F">
      <w:pPr>
        <w:spacing w:after="120"/>
        <w:jc w:val="both"/>
        <w:rPr>
          <w:sz w:val="22"/>
          <w:szCs w:val="22"/>
        </w:rPr>
      </w:pPr>
      <w:r w:rsidRPr="0030390A">
        <w:rPr>
          <w:sz w:val="22"/>
          <w:szCs w:val="22"/>
        </w:rPr>
        <w:t xml:space="preserve"> </w:t>
      </w:r>
      <w:r w:rsidR="00FD2E43">
        <w:rPr>
          <w:sz w:val="22"/>
          <w:szCs w:val="22"/>
        </w:rPr>
        <w:t xml:space="preserve">     </w:t>
      </w:r>
      <w:r w:rsidRPr="0030390A">
        <w:rPr>
          <w:sz w:val="22"/>
          <w:szCs w:val="22"/>
        </w:rPr>
        <w:t>...........................</w:t>
      </w:r>
      <w:r w:rsidR="00FD2E43">
        <w:rPr>
          <w:sz w:val="22"/>
          <w:szCs w:val="22"/>
        </w:rPr>
        <w:t>.......</w:t>
      </w:r>
      <w:r w:rsidRPr="0030390A">
        <w:rPr>
          <w:sz w:val="22"/>
          <w:szCs w:val="22"/>
        </w:rPr>
        <w:t xml:space="preserve">..............................                   </w:t>
      </w:r>
      <w:r w:rsidR="00FD2E43">
        <w:rPr>
          <w:sz w:val="22"/>
          <w:szCs w:val="22"/>
        </w:rPr>
        <w:t>............</w:t>
      </w:r>
      <w:r w:rsidRPr="0030390A">
        <w:rPr>
          <w:sz w:val="22"/>
          <w:szCs w:val="22"/>
        </w:rPr>
        <w:t>..........................................</w:t>
      </w:r>
    </w:p>
    <w:tbl>
      <w:tblPr>
        <w:tblpPr w:leftFromText="141" w:rightFromText="141" w:vertAnchor="text" w:tblpY="1"/>
        <w:tblOverlap w:val="never"/>
        <w:tblW w:w="0" w:type="auto"/>
        <w:tblLook w:val="01E0"/>
      </w:tblPr>
      <w:tblGrid>
        <w:gridCol w:w="9367"/>
      </w:tblGrid>
      <w:tr w:rsidR="00574E08" w:rsidRPr="0030390A" w:rsidTr="0039484E">
        <w:trPr>
          <w:trHeight w:val="883"/>
        </w:trPr>
        <w:tc>
          <w:tcPr>
            <w:tcW w:w="9367" w:type="dxa"/>
          </w:tcPr>
          <w:p w:rsidR="00F75D3F" w:rsidRPr="0030390A" w:rsidRDefault="00F75D3F" w:rsidP="00F75D3F">
            <w:pPr>
              <w:rPr>
                <w:sz w:val="22"/>
                <w:szCs w:val="22"/>
              </w:rPr>
            </w:pPr>
            <w:r w:rsidRPr="0030390A">
              <w:rPr>
                <w:b/>
                <w:sz w:val="22"/>
                <w:szCs w:val="22"/>
              </w:rPr>
              <w:t xml:space="preserve">    </w:t>
            </w:r>
            <w:r w:rsidR="00FD2E43">
              <w:rPr>
                <w:b/>
                <w:sz w:val="22"/>
                <w:szCs w:val="22"/>
              </w:rPr>
              <w:t xml:space="preserve">   </w:t>
            </w:r>
            <w:r w:rsidRPr="0030390A">
              <w:rPr>
                <w:b/>
                <w:sz w:val="22"/>
                <w:szCs w:val="22"/>
              </w:rPr>
              <w:t xml:space="preserve">Ing. Miriam Lapuníková, MBA     </w:t>
            </w:r>
            <w:r w:rsidRPr="0030390A">
              <w:rPr>
                <w:sz w:val="22"/>
                <w:szCs w:val="22"/>
              </w:rPr>
              <w:t xml:space="preserve">                          </w:t>
            </w:r>
            <w:r w:rsidR="00FD2E43">
              <w:t xml:space="preserve">       </w:t>
            </w:r>
          </w:p>
          <w:p w:rsidR="00F75D3F" w:rsidRDefault="00F75D3F" w:rsidP="00F75D3F">
            <w:pPr>
              <w:ind w:left="426"/>
              <w:rPr>
                <w:sz w:val="22"/>
                <w:szCs w:val="22"/>
              </w:rPr>
            </w:pPr>
            <w:r w:rsidRPr="0030390A">
              <w:rPr>
                <w:sz w:val="22"/>
                <w:szCs w:val="22"/>
              </w:rPr>
              <w:t xml:space="preserve">              riaditeľka                                                        </w:t>
            </w:r>
            <w:r w:rsidR="00FD2E43">
              <w:t xml:space="preserve"> </w:t>
            </w:r>
          </w:p>
          <w:p w:rsidR="00FD2E43" w:rsidRDefault="00FD2E43" w:rsidP="00F75D3F">
            <w:pPr>
              <w:ind w:left="426"/>
              <w:rPr>
                <w:b/>
                <w:sz w:val="22"/>
                <w:szCs w:val="22"/>
              </w:rPr>
            </w:pPr>
          </w:p>
          <w:p w:rsidR="00FD2E43" w:rsidRDefault="00FD2E43" w:rsidP="00F75D3F">
            <w:pPr>
              <w:ind w:left="426"/>
              <w:rPr>
                <w:b/>
                <w:sz w:val="22"/>
                <w:szCs w:val="22"/>
              </w:rPr>
            </w:pPr>
          </w:p>
          <w:p w:rsidR="00FD2E43" w:rsidRPr="0030390A" w:rsidRDefault="00FD2E43" w:rsidP="00F75D3F">
            <w:pPr>
              <w:ind w:left="426"/>
              <w:rPr>
                <w:b/>
                <w:sz w:val="22"/>
                <w:szCs w:val="22"/>
              </w:rPr>
            </w:pPr>
          </w:p>
          <w:p w:rsidR="00F75D3F" w:rsidRDefault="00F75D3F" w:rsidP="00F75D3F">
            <w:pPr>
              <w:tabs>
                <w:tab w:val="left" w:pos="6675"/>
              </w:tabs>
              <w:ind w:left="426"/>
              <w:rPr>
                <w:sz w:val="22"/>
                <w:szCs w:val="22"/>
              </w:rPr>
            </w:pPr>
            <w:r w:rsidRPr="0030390A">
              <w:rPr>
                <w:sz w:val="22"/>
                <w:szCs w:val="22"/>
              </w:rPr>
              <w:t xml:space="preserve">     </w:t>
            </w: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Pr="0030390A" w:rsidRDefault="001A506B" w:rsidP="00F75D3F">
            <w:pPr>
              <w:tabs>
                <w:tab w:val="left" w:pos="6675"/>
              </w:tabs>
              <w:ind w:left="426"/>
              <w:rPr>
                <w:sz w:val="22"/>
                <w:szCs w:val="22"/>
              </w:rPr>
            </w:pPr>
          </w:p>
          <w:p w:rsidR="00574E08" w:rsidRPr="0030390A" w:rsidRDefault="00574E08" w:rsidP="00F75D3F">
            <w:pPr>
              <w:rPr>
                <w:sz w:val="22"/>
                <w:szCs w:val="22"/>
              </w:rPr>
            </w:pPr>
          </w:p>
          <w:p w:rsidR="00574E08" w:rsidRPr="0030390A" w:rsidRDefault="002D577B" w:rsidP="00F75D3F">
            <w:pPr>
              <w:ind w:left="426"/>
              <w:rPr>
                <w:sz w:val="22"/>
                <w:szCs w:val="22"/>
              </w:rPr>
            </w:pPr>
            <w:r w:rsidRPr="0030390A">
              <w:rPr>
                <w:sz w:val="22"/>
                <w:szCs w:val="22"/>
              </w:rPr>
              <w:t xml:space="preserve">   </w:t>
            </w:r>
          </w:p>
        </w:tc>
      </w:tr>
      <w:tr w:rsidR="00574E08" w:rsidRPr="00DB2B1D" w:rsidTr="0039484E">
        <w:trPr>
          <w:trHeight w:val="1781"/>
        </w:trPr>
        <w:tc>
          <w:tcPr>
            <w:tcW w:w="9367" w:type="dxa"/>
          </w:tcPr>
          <w:p w:rsidR="001A506B" w:rsidRDefault="002D577B" w:rsidP="00BA0A31">
            <w:pPr>
              <w:tabs>
                <w:tab w:val="left" w:pos="6675"/>
              </w:tabs>
              <w:rPr>
                <w:sz w:val="22"/>
                <w:szCs w:val="22"/>
              </w:rPr>
            </w:pPr>
            <w:r w:rsidRPr="00DB2B1D">
              <w:rPr>
                <w:sz w:val="22"/>
                <w:szCs w:val="22"/>
              </w:rPr>
              <w:lastRenderedPageBreak/>
              <w:t xml:space="preserve">    </w:t>
            </w:r>
          </w:p>
          <w:p w:rsidR="001A506B" w:rsidRDefault="001A506B" w:rsidP="00BA0A31">
            <w:pPr>
              <w:tabs>
                <w:tab w:val="left" w:pos="6675"/>
              </w:tabs>
              <w:rPr>
                <w:sz w:val="22"/>
                <w:szCs w:val="22"/>
              </w:rPr>
            </w:pPr>
          </w:p>
          <w:p w:rsidR="00F75D3F" w:rsidRDefault="00F75D3F" w:rsidP="00BA0A31">
            <w:pPr>
              <w:tabs>
                <w:tab w:val="left" w:pos="6675"/>
              </w:tabs>
              <w:rPr>
                <w:b/>
                <w:szCs w:val="24"/>
              </w:rPr>
            </w:pPr>
            <w:r>
              <w:t xml:space="preserve">Príloha č. </w:t>
            </w:r>
            <w:r w:rsidR="001A506B">
              <w:t>3</w:t>
            </w:r>
          </w:p>
          <w:p w:rsidR="00F75D3F" w:rsidRDefault="00F75D3F" w:rsidP="00F75D3F">
            <w:pPr>
              <w:pStyle w:val="Zarkazkladnhotextu"/>
              <w:jc w:val="center"/>
              <w:rPr>
                <w:b/>
                <w:szCs w:val="24"/>
              </w:rPr>
            </w:pPr>
            <w:r>
              <w:rPr>
                <w:b/>
                <w:szCs w:val="24"/>
              </w:rPr>
              <w:t xml:space="preserve">ZOZNAM SUBDODÁVATEĽOV </w:t>
            </w:r>
          </w:p>
          <w:p w:rsidR="00F75D3F" w:rsidRPr="00A518D9" w:rsidRDefault="00F75D3F" w:rsidP="00F75D3F">
            <w:pPr>
              <w:pStyle w:val="Zarkazkladnhotextu"/>
              <w:jc w:val="center"/>
              <w:rPr>
                <w:szCs w:val="24"/>
              </w:rPr>
            </w:pPr>
          </w:p>
          <w:p w:rsidR="00F75D3F" w:rsidRPr="00245A20" w:rsidRDefault="00F75D3F" w:rsidP="006E4A8F">
            <w:pPr>
              <w:pStyle w:val="Zarkazkladnhotextu"/>
              <w:numPr>
                <w:ilvl w:val="1"/>
                <w:numId w:val="13"/>
              </w:numPr>
              <w:spacing w:line="276" w:lineRule="auto"/>
              <w:ind w:left="567" w:hanging="567"/>
              <w:jc w:val="left"/>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CC757B" w:rsidRPr="004420C6" w:rsidRDefault="00CC757B" w:rsidP="00CC757B">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CC757B" w:rsidRPr="004420C6" w:rsidRDefault="000D168C" w:rsidP="00CC757B">
            <w:pPr>
              <w:pStyle w:val="Zarkazkladnhotextu"/>
              <w:spacing w:line="276" w:lineRule="auto"/>
              <w:ind w:left="540"/>
              <w:jc w:val="left"/>
              <w:rPr>
                <w:i/>
                <w:szCs w:val="24"/>
              </w:rPr>
            </w:pPr>
            <w:r w:rsidRPr="004420C6">
              <w:rPr>
                <w:b/>
                <w:bCs/>
                <w:szCs w:val="24"/>
              </w:rPr>
              <w:sym w:font="Symbol" w:char="F08E"/>
            </w:r>
            <w:r w:rsidR="00CC757B">
              <w:rPr>
                <w:b/>
                <w:bCs/>
                <w:szCs w:val="24"/>
              </w:rPr>
              <w:t xml:space="preserve">           </w:t>
            </w:r>
            <w:r w:rsidR="00991E9B">
              <w:rPr>
                <w:b/>
                <w:bCs/>
                <w:szCs w:val="24"/>
              </w:rPr>
              <w:t xml:space="preserve"> </w:t>
            </w:r>
            <w:r w:rsidR="00CC757B" w:rsidRPr="004420C6">
              <w:rPr>
                <w:b/>
                <w:bCs/>
                <w:szCs w:val="24"/>
              </w:rPr>
              <w:t xml:space="preserve">využije* </w:t>
            </w:r>
            <w:r w:rsidR="00CC757B" w:rsidRPr="004420C6">
              <w:rPr>
                <w:bCs/>
                <w:szCs w:val="24"/>
              </w:rPr>
              <w:t>nasledujúcich subdodávateľov</w:t>
            </w:r>
            <w:r w:rsidR="00CC757B" w:rsidRPr="004420C6">
              <w:rPr>
                <w:b/>
                <w:bCs/>
                <w:szCs w:val="24"/>
              </w:rPr>
              <w:t>:</w:t>
            </w:r>
          </w:p>
          <w:p w:rsidR="00F75D3F" w:rsidRPr="004420C6" w:rsidRDefault="00F75D3F" w:rsidP="00F75D3F">
            <w:pPr>
              <w:pStyle w:val="Zarkazkladnhotextu"/>
              <w:ind w:left="709"/>
              <w:rPr>
                <w:i/>
                <w:szCs w:val="24"/>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1701"/>
              <w:gridCol w:w="1843"/>
              <w:gridCol w:w="1443"/>
              <w:gridCol w:w="1418"/>
              <w:gridCol w:w="1983"/>
            </w:tblGrid>
            <w:tr w:rsidR="00F75D3F" w:rsidRPr="006730FF" w:rsidTr="006D3B5F">
              <w:trPr>
                <w:trHeight w:val="1104"/>
              </w:trPr>
              <w:tc>
                <w:tcPr>
                  <w:tcW w:w="680" w:type="dxa"/>
                  <w:shd w:val="clear" w:color="auto" w:fill="C6D9F1"/>
                  <w:hideMark/>
                </w:tcPr>
                <w:p w:rsidR="00F75D3F" w:rsidRPr="006730FF" w:rsidRDefault="00F75D3F" w:rsidP="000D168C">
                  <w:pPr>
                    <w:pStyle w:val="Zarkazkladnhotextu"/>
                    <w:framePr w:hSpace="141" w:wrap="around" w:vAnchor="text" w:hAnchor="text" w:y="1"/>
                    <w:spacing w:line="256" w:lineRule="auto"/>
                    <w:ind w:left="0"/>
                    <w:suppressOverlap/>
                    <w:jc w:val="center"/>
                    <w:rPr>
                      <w:sz w:val="20"/>
                      <w:szCs w:val="20"/>
                    </w:rPr>
                  </w:pPr>
                  <w:r w:rsidRPr="006730FF">
                    <w:rPr>
                      <w:sz w:val="20"/>
                      <w:szCs w:val="20"/>
                    </w:rPr>
                    <w:t>Por. č.</w:t>
                  </w:r>
                </w:p>
              </w:tc>
              <w:tc>
                <w:tcPr>
                  <w:tcW w:w="1701" w:type="dxa"/>
                  <w:shd w:val="clear" w:color="auto" w:fill="C6D9F1"/>
                  <w:hideMark/>
                </w:tcPr>
                <w:p w:rsidR="00F75D3F" w:rsidRPr="006730FF" w:rsidRDefault="00F75D3F" w:rsidP="000D168C">
                  <w:pPr>
                    <w:pStyle w:val="Zarkazkladnhotextu"/>
                    <w:framePr w:hSpace="141" w:wrap="around" w:vAnchor="text" w:hAnchor="text" w:y="1"/>
                    <w:spacing w:after="0" w:line="257" w:lineRule="auto"/>
                    <w:ind w:left="0"/>
                    <w:suppressOverlap/>
                    <w:jc w:val="center"/>
                    <w:rPr>
                      <w:sz w:val="20"/>
                      <w:szCs w:val="20"/>
                    </w:rPr>
                  </w:pPr>
                  <w:r w:rsidRPr="006730FF">
                    <w:rPr>
                      <w:sz w:val="20"/>
                      <w:szCs w:val="20"/>
                    </w:rPr>
                    <w:t>Subdodávateľ</w:t>
                  </w:r>
                </w:p>
                <w:p w:rsidR="00F75D3F" w:rsidRPr="006730FF" w:rsidRDefault="00F75D3F" w:rsidP="000D168C">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(obchodné meno, sídlo alebo miesto podnikania, IČO)</w:t>
                  </w:r>
                </w:p>
              </w:tc>
              <w:tc>
                <w:tcPr>
                  <w:tcW w:w="1843" w:type="dxa"/>
                  <w:shd w:val="clear" w:color="auto" w:fill="C6D9F1"/>
                  <w:hideMark/>
                </w:tcPr>
                <w:p w:rsidR="00F75D3F" w:rsidRPr="006730FF" w:rsidRDefault="00F75D3F" w:rsidP="000D168C">
                  <w:pPr>
                    <w:pStyle w:val="Zarkazkladnhotextu"/>
                    <w:framePr w:hSpace="141" w:wrap="around" w:vAnchor="text" w:hAnchor="text" w:y="1"/>
                    <w:spacing w:after="0" w:line="257" w:lineRule="auto"/>
                    <w:ind w:left="0"/>
                    <w:suppressOverlap/>
                    <w:jc w:val="center"/>
                    <w:rPr>
                      <w:sz w:val="20"/>
                      <w:szCs w:val="20"/>
                    </w:rPr>
                  </w:pPr>
                  <w:r w:rsidRPr="006730FF">
                    <w:rPr>
                      <w:sz w:val="20"/>
                      <w:szCs w:val="20"/>
                    </w:rPr>
                    <w:t>Kontaktná osoba</w:t>
                  </w:r>
                </w:p>
                <w:p w:rsidR="00F75D3F" w:rsidRPr="006730FF" w:rsidRDefault="00F75D3F" w:rsidP="000D168C">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(meno priezvisko, adresa pobytu, dátum narodenia tel. č., email, osoba oprávnená konať za subdodávateľa)</w:t>
                  </w:r>
                </w:p>
              </w:tc>
              <w:tc>
                <w:tcPr>
                  <w:tcW w:w="1443" w:type="dxa"/>
                  <w:shd w:val="clear" w:color="auto" w:fill="C6D9F1"/>
                  <w:hideMark/>
                </w:tcPr>
                <w:p w:rsidR="00F75D3F" w:rsidRPr="006730FF" w:rsidRDefault="00F75D3F" w:rsidP="000D168C">
                  <w:pPr>
                    <w:pStyle w:val="Zarkazkladnhotextu"/>
                    <w:framePr w:hSpace="141" w:wrap="around" w:vAnchor="text" w:hAnchor="text" w:y="1"/>
                    <w:spacing w:after="0" w:line="257" w:lineRule="auto"/>
                    <w:ind w:left="0"/>
                    <w:suppressOverlap/>
                    <w:jc w:val="center"/>
                    <w:rPr>
                      <w:sz w:val="20"/>
                      <w:szCs w:val="20"/>
                    </w:rPr>
                  </w:pPr>
                  <w:r w:rsidRPr="006730FF">
                    <w:rPr>
                      <w:sz w:val="20"/>
                      <w:szCs w:val="20"/>
                    </w:rPr>
                    <w:t>Predmet subdodávky</w:t>
                  </w:r>
                </w:p>
              </w:tc>
              <w:tc>
                <w:tcPr>
                  <w:tcW w:w="1418" w:type="dxa"/>
                  <w:shd w:val="clear" w:color="auto" w:fill="C6D9F1"/>
                </w:tcPr>
                <w:p w:rsidR="00F75D3F" w:rsidRPr="006730FF" w:rsidRDefault="00F75D3F" w:rsidP="000D168C">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w:t>
                  </w:r>
                </w:p>
              </w:tc>
              <w:tc>
                <w:tcPr>
                  <w:tcW w:w="1983" w:type="dxa"/>
                  <w:shd w:val="clear" w:color="auto" w:fill="C6D9F1"/>
                </w:tcPr>
                <w:p w:rsidR="00F75D3F" w:rsidRPr="006730FF" w:rsidRDefault="00F75D3F" w:rsidP="000D168C">
                  <w:pPr>
                    <w:pStyle w:val="Zarkazkladnhotextu"/>
                    <w:framePr w:hSpace="141" w:wrap="around" w:vAnchor="text" w:hAnchor="text" w:y="1"/>
                    <w:spacing w:after="0" w:line="257" w:lineRule="auto"/>
                    <w:ind w:left="0" w:right="254"/>
                    <w:suppressOverlap/>
                    <w:jc w:val="center"/>
                    <w:rPr>
                      <w:sz w:val="20"/>
                      <w:szCs w:val="20"/>
                    </w:rPr>
                  </w:pPr>
                  <w:r w:rsidRPr="006730FF">
                    <w:rPr>
                      <w:sz w:val="20"/>
                      <w:szCs w:val="20"/>
                    </w:rPr>
                    <w:t>Podiel plnenia zmluvy v € bez DPH</w:t>
                  </w:r>
                </w:p>
              </w:tc>
            </w:tr>
            <w:tr w:rsidR="00F75D3F" w:rsidRPr="006730FF" w:rsidTr="006D3B5F">
              <w:trPr>
                <w:trHeight w:val="454"/>
              </w:trPr>
              <w:tc>
                <w:tcPr>
                  <w:tcW w:w="680" w:type="dxa"/>
                </w:tcPr>
                <w:p w:rsidR="00F75D3F" w:rsidRPr="006730FF" w:rsidRDefault="00F75D3F" w:rsidP="000D168C">
                  <w:pPr>
                    <w:pStyle w:val="Zarkazkladnhotextu"/>
                    <w:framePr w:hSpace="141" w:wrap="around" w:vAnchor="text" w:hAnchor="text" w:y="1"/>
                    <w:ind w:left="0"/>
                    <w:suppressOverlap/>
                    <w:rPr>
                      <w:sz w:val="20"/>
                      <w:szCs w:val="20"/>
                    </w:rPr>
                  </w:pPr>
                </w:p>
              </w:tc>
              <w:tc>
                <w:tcPr>
                  <w:tcW w:w="1701" w:type="dxa"/>
                </w:tcPr>
                <w:p w:rsidR="00F75D3F" w:rsidRPr="006730FF" w:rsidRDefault="00F75D3F" w:rsidP="000D168C">
                  <w:pPr>
                    <w:pStyle w:val="Zarkazkladnhotextu"/>
                    <w:framePr w:hSpace="141" w:wrap="around" w:vAnchor="text" w:hAnchor="text" w:y="1"/>
                    <w:ind w:left="0"/>
                    <w:suppressOverlap/>
                    <w:rPr>
                      <w:sz w:val="20"/>
                      <w:szCs w:val="20"/>
                    </w:rPr>
                  </w:pPr>
                </w:p>
              </w:tc>
              <w:tc>
                <w:tcPr>
                  <w:tcW w:w="1843" w:type="dxa"/>
                </w:tcPr>
                <w:p w:rsidR="00F75D3F" w:rsidRPr="006730FF" w:rsidRDefault="00F75D3F" w:rsidP="000D168C">
                  <w:pPr>
                    <w:pStyle w:val="Zarkazkladnhotextu"/>
                    <w:framePr w:hSpace="141" w:wrap="around" w:vAnchor="text" w:hAnchor="text" w:y="1"/>
                    <w:ind w:left="0" w:right="-106"/>
                    <w:suppressOverlap/>
                    <w:jc w:val="left"/>
                    <w:rPr>
                      <w:sz w:val="20"/>
                      <w:szCs w:val="20"/>
                    </w:rPr>
                  </w:pPr>
                </w:p>
              </w:tc>
              <w:tc>
                <w:tcPr>
                  <w:tcW w:w="1443" w:type="dxa"/>
                </w:tcPr>
                <w:p w:rsidR="00F75D3F" w:rsidRPr="006730FF" w:rsidRDefault="00F75D3F" w:rsidP="000D168C">
                  <w:pPr>
                    <w:pStyle w:val="Zarkazkladnhotextu"/>
                    <w:framePr w:hSpace="141" w:wrap="around" w:vAnchor="text" w:hAnchor="text" w:y="1"/>
                    <w:ind w:left="0"/>
                    <w:suppressOverlap/>
                    <w:rPr>
                      <w:sz w:val="20"/>
                      <w:szCs w:val="20"/>
                    </w:rPr>
                  </w:pPr>
                </w:p>
              </w:tc>
              <w:tc>
                <w:tcPr>
                  <w:tcW w:w="1418" w:type="dxa"/>
                </w:tcPr>
                <w:p w:rsidR="00F75D3F" w:rsidRPr="00C507A3" w:rsidRDefault="00F75D3F" w:rsidP="000D168C">
                  <w:pPr>
                    <w:pStyle w:val="Zarkazkladnhotextu"/>
                    <w:framePr w:hSpace="141" w:wrap="around" w:vAnchor="text" w:hAnchor="text" w:y="1"/>
                    <w:spacing w:line="360" w:lineRule="auto"/>
                    <w:ind w:left="0"/>
                    <w:suppressOverlap/>
                    <w:rPr>
                      <w:sz w:val="20"/>
                      <w:szCs w:val="20"/>
                      <w:lang w:val="en-US"/>
                    </w:rPr>
                  </w:pPr>
                </w:p>
              </w:tc>
              <w:tc>
                <w:tcPr>
                  <w:tcW w:w="1983" w:type="dxa"/>
                </w:tcPr>
                <w:p w:rsidR="00C507A3" w:rsidRPr="006730FF" w:rsidRDefault="00C507A3" w:rsidP="000D168C">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0D168C">
                  <w:pPr>
                    <w:pStyle w:val="Zarkazkladnhotextu"/>
                    <w:framePr w:hSpace="141" w:wrap="around" w:vAnchor="text" w:hAnchor="text" w:y="1"/>
                    <w:ind w:left="0"/>
                    <w:suppressOverlap/>
                    <w:rPr>
                      <w:sz w:val="20"/>
                      <w:szCs w:val="20"/>
                    </w:rPr>
                  </w:pPr>
                </w:p>
              </w:tc>
              <w:tc>
                <w:tcPr>
                  <w:tcW w:w="1701" w:type="dxa"/>
                </w:tcPr>
                <w:p w:rsidR="00F75D3F" w:rsidRPr="006730FF" w:rsidRDefault="00F75D3F" w:rsidP="000D168C">
                  <w:pPr>
                    <w:pStyle w:val="Zarkazkladnhotextu"/>
                    <w:framePr w:hSpace="141" w:wrap="around" w:vAnchor="text" w:hAnchor="text" w:y="1"/>
                    <w:ind w:left="0"/>
                    <w:suppressOverlap/>
                    <w:rPr>
                      <w:sz w:val="20"/>
                      <w:szCs w:val="20"/>
                    </w:rPr>
                  </w:pPr>
                </w:p>
              </w:tc>
              <w:tc>
                <w:tcPr>
                  <w:tcW w:w="1843" w:type="dxa"/>
                </w:tcPr>
                <w:p w:rsidR="00F75D3F" w:rsidRPr="006730FF" w:rsidRDefault="00F75D3F" w:rsidP="000D168C">
                  <w:pPr>
                    <w:pStyle w:val="Zarkazkladnhotextu"/>
                    <w:framePr w:hSpace="141" w:wrap="around" w:vAnchor="text" w:hAnchor="text" w:y="1"/>
                    <w:ind w:left="0"/>
                    <w:suppressOverlap/>
                    <w:rPr>
                      <w:sz w:val="20"/>
                      <w:szCs w:val="20"/>
                    </w:rPr>
                  </w:pPr>
                </w:p>
              </w:tc>
              <w:tc>
                <w:tcPr>
                  <w:tcW w:w="1443" w:type="dxa"/>
                </w:tcPr>
                <w:p w:rsidR="00F75D3F" w:rsidRPr="006730FF" w:rsidRDefault="00F75D3F" w:rsidP="000D168C">
                  <w:pPr>
                    <w:pStyle w:val="Zarkazkladnhotextu"/>
                    <w:framePr w:hSpace="141" w:wrap="around" w:vAnchor="text" w:hAnchor="text" w:y="1"/>
                    <w:ind w:left="0"/>
                    <w:suppressOverlap/>
                    <w:rPr>
                      <w:sz w:val="20"/>
                      <w:szCs w:val="20"/>
                    </w:rPr>
                  </w:pPr>
                </w:p>
              </w:tc>
              <w:tc>
                <w:tcPr>
                  <w:tcW w:w="1418" w:type="dxa"/>
                </w:tcPr>
                <w:p w:rsidR="00F75D3F" w:rsidRPr="006730FF" w:rsidRDefault="00F75D3F" w:rsidP="000D168C">
                  <w:pPr>
                    <w:pStyle w:val="Zarkazkladnhotextu"/>
                    <w:framePr w:hSpace="141" w:wrap="around" w:vAnchor="text" w:hAnchor="text" w:y="1"/>
                    <w:ind w:left="0"/>
                    <w:suppressOverlap/>
                    <w:rPr>
                      <w:sz w:val="20"/>
                      <w:szCs w:val="20"/>
                    </w:rPr>
                  </w:pPr>
                </w:p>
              </w:tc>
              <w:tc>
                <w:tcPr>
                  <w:tcW w:w="1983" w:type="dxa"/>
                </w:tcPr>
                <w:p w:rsidR="00F75D3F" w:rsidRPr="006730FF" w:rsidRDefault="00F75D3F" w:rsidP="000D168C">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0D168C">
                  <w:pPr>
                    <w:pStyle w:val="Zarkazkladnhotextu"/>
                    <w:framePr w:hSpace="141" w:wrap="around" w:vAnchor="text" w:hAnchor="text" w:y="1"/>
                    <w:ind w:left="0"/>
                    <w:suppressOverlap/>
                    <w:rPr>
                      <w:sz w:val="20"/>
                      <w:szCs w:val="20"/>
                    </w:rPr>
                  </w:pPr>
                </w:p>
              </w:tc>
              <w:tc>
                <w:tcPr>
                  <w:tcW w:w="1701" w:type="dxa"/>
                </w:tcPr>
                <w:p w:rsidR="00F75D3F" w:rsidRPr="006730FF" w:rsidRDefault="00F75D3F" w:rsidP="000D168C">
                  <w:pPr>
                    <w:pStyle w:val="Zarkazkladnhotextu"/>
                    <w:framePr w:hSpace="141" w:wrap="around" w:vAnchor="text" w:hAnchor="text" w:y="1"/>
                    <w:ind w:left="0"/>
                    <w:suppressOverlap/>
                    <w:rPr>
                      <w:sz w:val="20"/>
                      <w:szCs w:val="20"/>
                    </w:rPr>
                  </w:pPr>
                </w:p>
              </w:tc>
              <w:tc>
                <w:tcPr>
                  <w:tcW w:w="1843" w:type="dxa"/>
                </w:tcPr>
                <w:p w:rsidR="00F75D3F" w:rsidRPr="006730FF" w:rsidRDefault="00F75D3F" w:rsidP="000D168C">
                  <w:pPr>
                    <w:pStyle w:val="Zarkazkladnhotextu"/>
                    <w:framePr w:hSpace="141" w:wrap="around" w:vAnchor="text" w:hAnchor="text" w:y="1"/>
                    <w:ind w:left="0"/>
                    <w:suppressOverlap/>
                    <w:rPr>
                      <w:sz w:val="20"/>
                      <w:szCs w:val="20"/>
                    </w:rPr>
                  </w:pPr>
                </w:p>
              </w:tc>
              <w:tc>
                <w:tcPr>
                  <w:tcW w:w="1443" w:type="dxa"/>
                </w:tcPr>
                <w:p w:rsidR="00F75D3F" w:rsidRPr="006730FF" w:rsidRDefault="00F75D3F" w:rsidP="000D168C">
                  <w:pPr>
                    <w:pStyle w:val="Zarkazkladnhotextu"/>
                    <w:framePr w:hSpace="141" w:wrap="around" w:vAnchor="text" w:hAnchor="text" w:y="1"/>
                    <w:ind w:left="0"/>
                    <w:suppressOverlap/>
                    <w:rPr>
                      <w:sz w:val="20"/>
                      <w:szCs w:val="20"/>
                    </w:rPr>
                  </w:pPr>
                </w:p>
              </w:tc>
              <w:tc>
                <w:tcPr>
                  <w:tcW w:w="1418" w:type="dxa"/>
                </w:tcPr>
                <w:p w:rsidR="00F75D3F" w:rsidRPr="006730FF" w:rsidRDefault="00F75D3F" w:rsidP="000D168C">
                  <w:pPr>
                    <w:pStyle w:val="Zarkazkladnhotextu"/>
                    <w:framePr w:hSpace="141" w:wrap="around" w:vAnchor="text" w:hAnchor="text" w:y="1"/>
                    <w:ind w:left="0"/>
                    <w:suppressOverlap/>
                    <w:rPr>
                      <w:sz w:val="20"/>
                      <w:szCs w:val="20"/>
                    </w:rPr>
                  </w:pPr>
                </w:p>
              </w:tc>
              <w:tc>
                <w:tcPr>
                  <w:tcW w:w="1983" w:type="dxa"/>
                </w:tcPr>
                <w:p w:rsidR="00F75D3F" w:rsidRPr="006730FF" w:rsidRDefault="00F75D3F" w:rsidP="000D168C">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0D168C">
                  <w:pPr>
                    <w:pStyle w:val="Zarkazkladnhotextu"/>
                    <w:framePr w:hSpace="141" w:wrap="around" w:vAnchor="text" w:hAnchor="text" w:y="1"/>
                    <w:ind w:left="0"/>
                    <w:suppressOverlap/>
                    <w:rPr>
                      <w:sz w:val="20"/>
                      <w:szCs w:val="20"/>
                    </w:rPr>
                  </w:pPr>
                </w:p>
              </w:tc>
              <w:tc>
                <w:tcPr>
                  <w:tcW w:w="1701" w:type="dxa"/>
                </w:tcPr>
                <w:p w:rsidR="00F75D3F" w:rsidRPr="006730FF" w:rsidRDefault="00F75D3F" w:rsidP="000D168C">
                  <w:pPr>
                    <w:pStyle w:val="Zarkazkladnhotextu"/>
                    <w:framePr w:hSpace="141" w:wrap="around" w:vAnchor="text" w:hAnchor="text" w:y="1"/>
                    <w:ind w:left="0"/>
                    <w:suppressOverlap/>
                    <w:rPr>
                      <w:sz w:val="20"/>
                      <w:szCs w:val="20"/>
                    </w:rPr>
                  </w:pPr>
                </w:p>
              </w:tc>
              <w:tc>
                <w:tcPr>
                  <w:tcW w:w="1843" w:type="dxa"/>
                </w:tcPr>
                <w:p w:rsidR="00F75D3F" w:rsidRPr="006730FF" w:rsidRDefault="00F75D3F" w:rsidP="000D168C">
                  <w:pPr>
                    <w:pStyle w:val="Zarkazkladnhotextu"/>
                    <w:framePr w:hSpace="141" w:wrap="around" w:vAnchor="text" w:hAnchor="text" w:y="1"/>
                    <w:ind w:left="0"/>
                    <w:suppressOverlap/>
                    <w:rPr>
                      <w:sz w:val="20"/>
                      <w:szCs w:val="20"/>
                    </w:rPr>
                  </w:pPr>
                </w:p>
              </w:tc>
              <w:tc>
                <w:tcPr>
                  <w:tcW w:w="1443" w:type="dxa"/>
                </w:tcPr>
                <w:p w:rsidR="00F75D3F" w:rsidRPr="006730FF" w:rsidRDefault="00F75D3F" w:rsidP="000D168C">
                  <w:pPr>
                    <w:pStyle w:val="Zarkazkladnhotextu"/>
                    <w:framePr w:hSpace="141" w:wrap="around" w:vAnchor="text" w:hAnchor="text" w:y="1"/>
                    <w:ind w:left="0"/>
                    <w:suppressOverlap/>
                    <w:rPr>
                      <w:sz w:val="20"/>
                      <w:szCs w:val="20"/>
                    </w:rPr>
                  </w:pPr>
                </w:p>
              </w:tc>
              <w:tc>
                <w:tcPr>
                  <w:tcW w:w="1418" w:type="dxa"/>
                </w:tcPr>
                <w:p w:rsidR="00F75D3F" w:rsidRPr="006730FF" w:rsidRDefault="00F75D3F" w:rsidP="000D168C">
                  <w:pPr>
                    <w:pStyle w:val="Zarkazkladnhotextu"/>
                    <w:framePr w:hSpace="141" w:wrap="around" w:vAnchor="text" w:hAnchor="text" w:y="1"/>
                    <w:ind w:left="0"/>
                    <w:suppressOverlap/>
                    <w:rPr>
                      <w:sz w:val="20"/>
                      <w:szCs w:val="20"/>
                    </w:rPr>
                  </w:pPr>
                </w:p>
              </w:tc>
              <w:tc>
                <w:tcPr>
                  <w:tcW w:w="1983" w:type="dxa"/>
                </w:tcPr>
                <w:p w:rsidR="00F75D3F" w:rsidRPr="006730FF" w:rsidRDefault="00F75D3F" w:rsidP="000D168C">
                  <w:pPr>
                    <w:pStyle w:val="Zarkazkladnhotextu"/>
                    <w:framePr w:hSpace="141" w:wrap="around" w:vAnchor="text" w:hAnchor="text" w:y="1"/>
                    <w:ind w:left="0"/>
                    <w:suppressOverlap/>
                    <w:rPr>
                      <w:sz w:val="20"/>
                      <w:szCs w:val="20"/>
                    </w:rPr>
                  </w:pPr>
                </w:p>
              </w:tc>
            </w:tr>
          </w:tbl>
          <w:p w:rsidR="00F75D3F"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rPr>
                <w:bCs/>
                <w:iCs/>
                <w:noProof/>
                <w:color w:val="000000"/>
                <w:sz w:val="22"/>
                <w:lang w:eastAsia="cs-CZ"/>
              </w:rPr>
            </w:pPr>
            <w:r w:rsidRPr="00DD37A0">
              <w:rPr>
                <w:bCs/>
                <w:iCs/>
                <w:noProof/>
                <w:color w:val="000000"/>
                <w:sz w:val="22"/>
                <w:lang w:eastAsia="cs-CZ"/>
              </w:rPr>
              <w:t xml:space="preserve">V </w:t>
            </w:r>
            <w:r w:rsidR="001A506B">
              <w:rPr>
                <w:bCs/>
                <w:iCs/>
                <w:noProof/>
                <w:color w:val="000000"/>
                <w:sz w:val="22"/>
                <w:lang w:eastAsia="cs-CZ"/>
              </w:rPr>
              <w:t xml:space="preserve"> ..........................</w:t>
            </w:r>
            <w:r w:rsidRPr="00DD37A0">
              <w:rPr>
                <w:bCs/>
                <w:iCs/>
                <w:noProof/>
                <w:color w:val="000000"/>
                <w:sz w:val="22"/>
                <w:lang w:eastAsia="cs-CZ"/>
              </w:rPr>
              <w:t xml:space="preserve"> dňa </w:t>
            </w:r>
            <w:r w:rsidR="001A506B">
              <w:rPr>
                <w:bCs/>
                <w:iCs/>
                <w:noProof/>
                <w:color w:val="000000"/>
                <w:sz w:val="22"/>
                <w:lang w:eastAsia="cs-CZ"/>
              </w:rPr>
              <w:t>..............................</w:t>
            </w:r>
          </w:p>
          <w:p w:rsidR="00F75D3F" w:rsidRPr="00DD37A0"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F75D3F" w:rsidRPr="00DD37A0" w:rsidRDefault="00F75D3F" w:rsidP="00F75D3F">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r w:rsidR="002601E2">
              <w:rPr>
                <w:bCs/>
                <w:iCs/>
                <w:noProof/>
                <w:color w:val="000000"/>
                <w:sz w:val="22"/>
                <w:lang w:eastAsia="cs-CZ"/>
              </w:rPr>
              <w:t>......</w:t>
            </w:r>
            <w:r w:rsidRPr="00DD37A0">
              <w:rPr>
                <w:bCs/>
                <w:iCs/>
                <w:noProof/>
                <w:color w:val="000000"/>
                <w:sz w:val="22"/>
                <w:lang w:eastAsia="cs-CZ"/>
              </w:rPr>
              <w:t>.................................................................</w:t>
            </w:r>
          </w:p>
          <w:p w:rsidR="001A506B" w:rsidRPr="00DD37A0" w:rsidRDefault="001A506B" w:rsidP="001A506B">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1A506B" w:rsidRPr="00DD37A0" w:rsidRDefault="001A506B" w:rsidP="001A506B">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Pr="00DD37A0" w:rsidRDefault="002601E2" w:rsidP="00F75D3F">
            <w:pPr>
              <w:tabs>
                <w:tab w:val="left" w:pos="851"/>
              </w:tabs>
              <w:autoSpaceDE w:val="0"/>
              <w:autoSpaceDN w:val="0"/>
              <w:ind w:left="357"/>
              <w:jc w:val="right"/>
              <w:rPr>
                <w:bCs/>
                <w:iCs/>
                <w:noProof/>
                <w:color w:val="000000"/>
                <w:sz w:val="22"/>
                <w:lang w:eastAsia="cs-CZ"/>
              </w:rPr>
            </w:pPr>
          </w:p>
          <w:p w:rsidR="00F75D3F" w:rsidRDefault="00F75D3F" w:rsidP="00F75D3F">
            <w:pPr>
              <w:rPr>
                <w:b/>
              </w:rPr>
            </w:pPr>
          </w:p>
          <w:p w:rsidR="00F75D3F" w:rsidRPr="00245A20" w:rsidRDefault="00F75D3F" w:rsidP="00F75D3F">
            <w:pPr>
              <w:pStyle w:val="Pta"/>
              <w:rPr>
                <w:sz w:val="22"/>
              </w:rPr>
            </w:pPr>
            <w:r w:rsidRPr="00747798">
              <w:rPr>
                <w:sz w:val="22"/>
              </w:rPr>
              <w:t>*relevantné označte krížikom</w:t>
            </w:r>
          </w:p>
          <w:p w:rsidR="00574E08" w:rsidRPr="00DB2B1D" w:rsidRDefault="00574E08" w:rsidP="00405CFA">
            <w:pPr>
              <w:ind w:left="426"/>
              <w:rPr>
                <w:sz w:val="22"/>
                <w:szCs w:val="22"/>
              </w:rPr>
            </w:pPr>
          </w:p>
          <w:p w:rsidR="00574E08" w:rsidRPr="00DB2B1D" w:rsidRDefault="00574E08" w:rsidP="00405CFA">
            <w:pPr>
              <w:ind w:left="426"/>
              <w:rPr>
                <w:sz w:val="22"/>
                <w:szCs w:val="22"/>
              </w:rPr>
            </w:pPr>
          </w:p>
          <w:p w:rsidR="00574E08" w:rsidRPr="00DB2B1D" w:rsidRDefault="002D577B" w:rsidP="00405CF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t xml:space="preserve">         </w:t>
            </w:r>
          </w:p>
        </w:tc>
      </w:tr>
    </w:tbl>
    <w:p w:rsidR="00574E08" w:rsidRPr="00F13D85" w:rsidRDefault="00574E08" w:rsidP="00574E08">
      <w:pPr>
        <w:ind w:right="-2"/>
        <w:jc w:val="both"/>
        <w:rPr>
          <w:rFonts w:ascii="Arial" w:hAnsi="Arial" w:cs="Arial"/>
        </w:rPr>
      </w:pPr>
    </w:p>
    <w:p w:rsidR="00405CFA"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405CFA" w:rsidRPr="00F13D85" w:rsidSect="00405CFA">
      <w:footerReference w:type="even" r:id="rId11"/>
      <w:footerReference w:type="default" r:id="rId12"/>
      <w:footerReference w:type="first" r:id="rId13"/>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CD3" w:rsidRDefault="007D4CD3" w:rsidP="00C12C72">
      <w:r>
        <w:separator/>
      </w:r>
    </w:p>
  </w:endnote>
  <w:endnote w:type="continuationSeparator" w:id="0">
    <w:p w:rsidR="007D4CD3" w:rsidRDefault="007D4CD3"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7126F6">
    <w:pPr>
      <w:pStyle w:val="Pta"/>
      <w:framePr w:wrap="around" w:vAnchor="text" w:hAnchor="margin" w:xAlign="center" w:y="1"/>
      <w:rPr>
        <w:rStyle w:val="slostrany"/>
      </w:rPr>
    </w:pPr>
    <w:r>
      <w:rPr>
        <w:rStyle w:val="slostrany"/>
      </w:rPr>
      <w:fldChar w:fldCharType="begin"/>
    </w:r>
    <w:r w:rsidR="00412149">
      <w:rPr>
        <w:rStyle w:val="slostrany"/>
      </w:rPr>
      <w:instrText xml:space="preserve">PAGE  </w:instrText>
    </w:r>
    <w:r>
      <w:rPr>
        <w:rStyle w:val="slostrany"/>
      </w:rPr>
      <w:fldChar w:fldCharType="separate"/>
    </w:r>
    <w:r w:rsidR="00412149">
      <w:rPr>
        <w:rStyle w:val="slostrany"/>
        <w:noProof/>
      </w:rPr>
      <w:t>1</w:t>
    </w:r>
    <w:r>
      <w:rPr>
        <w:rStyle w:val="slostrany"/>
      </w:rPr>
      <w:fldChar w:fldCharType="end"/>
    </w:r>
  </w:p>
  <w:p w:rsidR="00412149" w:rsidRDefault="0041214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412149">
    <w:pPr>
      <w:pStyle w:val="Pta"/>
      <w:framePr w:wrap="around" w:vAnchor="text" w:hAnchor="margin" w:xAlign="center" w:y="1"/>
      <w:rPr>
        <w:rStyle w:val="slostrany"/>
      </w:rPr>
    </w:pPr>
    <w:r>
      <w:tab/>
    </w:r>
  </w:p>
  <w:p w:rsidR="00412149" w:rsidRDefault="007126F6">
    <w:pPr>
      <w:pStyle w:val="Pta"/>
      <w:ind w:right="360"/>
      <w:jc w:val="right"/>
    </w:pPr>
    <w:r>
      <w:rPr>
        <w:rStyle w:val="slostrany"/>
      </w:rPr>
      <w:fldChar w:fldCharType="begin"/>
    </w:r>
    <w:r w:rsidR="00412149">
      <w:rPr>
        <w:rStyle w:val="slostrany"/>
      </w:rPr>
      <w:instrText xml:space="preserve"> PAGE </w:instrText>
    </w:r>
    <w:r>
      <w:rPr>
        <w:rStyle w:val="slostrany"/>
      </w:rPr>
      <w:fldChar w:fldCharType="separate"/>
    </w:r>
    <w:r w:rsidR="000D168C">
      <w:rPr>
        <w:rStyle w:val="slostrany"/>
        <w:noProof/>
      </w:rPr>
      <w:t>14</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0D168C">
      <w:rPr>
        <w:rStyle w:val="slostrany"/>
        <w:noProof/>
      </w:rPr>
      <w:t>14</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7126F6">
    <w:pPr>
      <w:pStyle w:val="Pta"/>
      <w:jc w:val="right"/>
    </w:pPr>
    <w:r>
      <w:rPr>
        <w:rStyle w:val="slostrany"/>
      </w:rPr>
      <w:fldChar w:fldCharType="begin"/>
    </w:r>
    <w:r w:rsidR="00412149">
      <w:rPr>
        <w:rStyle w:val="slostrany"/>
      </w:rPr>
      <w:instrText xml:space="preserve"> PAGE </w:instrText>
    </w:r>
    <w:r>
      <w:rPr>
        <w:rStyle w:val="slostrany"/>
      </w:rPr>
      <w:fldChar w:fldCharType="separate"/>
    </w:r>
    <w:r w:rsidR="00412149">
      <w:rPr>
        <w:rStyle w:val="slostrany"/>
        <w:noProof/>
      </w:rPr>
      <w:t>1</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412149">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CD3" w:rsidRDefault="007D4CD3" w:rsidP="00C12C72">
      <w:r>
        <w:separator/>
      </w:r>
    </w:p>
  </w:footnote>
  <w:footnote w:type="continuationSeparator" w:id="0">
    <w:p w:rsidR="007D4CD3" w:rsidRDefault="007D4CD3"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1">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2">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4">
    <w:nsid w:val="1715279B"/>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9">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4">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5">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8">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9">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0">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57EB298C"/>
    <w:multiLevelType w:val="hybridMultilevel"/>
    <w:tmpl w:val="21B2349A"/>
    <w:lvl w:ilvl="0" w:tplc="B2969B5A">
      <w:start w:val="1"/>
      <w:numFmt w:val="decimal"/>
      <w:lvlText w:val="8.%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4">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nsid w:val="696B05CB"/>
    <w:multiLevelType w:val="multilevel"/>
    <w:tmpl w:val="586204DC"/>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strike w:val="0"/>
        <w:color w:val="FF0000"/>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9">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0">
    <w:nsid w:val="739E3DC8"/>
    <w:multiLevelType w:val="multilevel"/>
    <w:tmpl w:val="B5027C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2"/>
  </w:num>
  <w:num w:numId="2">
    <w:abstractNumId w:val="19"/>
  </w:num>
  <w:num w:numId="3">
    <w:abstractNumId w:val="25"/>
  </w:num>
  <w:num w:numId="4">
    <w:abstractNumId w:val="9"/>
  </w:num>
  <w:num w:numId="5">
    <w:abstractNumId w:val="12"/>
  </w:num>
  <w:num w:numId="6">
    <w:abstractNumId w:val="17"/>
  </w:num>
  <w:num w:numId="7">
    <w:abstractNumId w:val="32"/>
  </w:num>
  <w:num w:numId="8">
    <w:abstractNumId w:val="11"/>
  </w:num>
  <w:num w:numId="9">
    <w:abstractNumId w:val="31"/>
  </w:num>
  <w:num w:numId="10">
    <w:abstractNumId w:val="0"/>
  </w:num>
  <w:num w:numId="11">
    <w:abstractNumId w:val="27"/>
  </w:num>
  <w:num w:numId="12">
    <w:abstractNumId w:val="14"/>
  </w:num>
  <w:num w:numId="13">
    <w:abstractNumId w:val="33"/>
  </w:num>
  <w:num w:numId="14">
    <w:abstractNumId w:val="23"/>
  </w:num>
  <w:num w:numId="15">
    <w:abstractNumId w:val="13"/>
  </w:num>
  <w:num w:numId="16">
    <w:abstractNumId w:val="3"/>
  </w:num>
  <w:num w:numId="17">
    <w:abstractNumId w:val="6"/>
  </w:num>
  <w:num w:numId="18">
    <w:abstractNumId w:val="8"/>
  </w:num>
  <w:num w:numId="19">
    <w:abstractNumId w:val="18"/>
  </w:num>
  <w:num w:numId="20">
    <w:abstractNumId w:val="29"/>
  </w:num>
  <w:num w:numId="21">
    <w:abstractNumId w:val="15"/>
  </w:num>
  <w:num w:numId="22">
    <w:abstractNumId w:val="16"/>
  </w:num>
  <w:num w:numId="23">
    <w:abstractNumId w:val="21"/>
  </w:num>
  <w:num w:numId="24">
    <w:abstractNumId w:val="20"/>
  </w:num>
  <w:num w:numId="25">
    <w:abstractNumId w:val="7"/>
  </w:num>
  <w:num w:numId="26">
    <w:abstractNumId w:val="30"/>
  </w:num>
  <w:num w:numId="27">
    <w:abstractNumId w:val="1"/>
  </w:num>
  <w:num w:numId="28">
    <w:abstractNumId w:val="26"/>
  </w:num>
  <w:num w:numId="29">
    <w:abstractNumId w:val="5"/>
  </w:num>
  <w:num w:numId="30">
    <w:abstractNumId w:val="24"/>
  </w:num>
  <w:num w:numId="31">
    <w:abstractNumId w:val="4"/>
  </w:num>
  <w:num w:numId="32">
    <w:abstractNumId w:val="10"/>
  </w:num>
  <w:num w:numId="33">
    <w:abstractNumId w:val="28"/>
  </w:num>
  <w:num w:numId="34">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1142A"/>
    <w:rsid w:val="00027AF5"/>
    <w:rsid w:val="000743ED"/>
    <w:rsid w:val="000A52E0"/>
    <w:rsid w:val="000B74EC"/>
    <w:rsid w:val="000C2484"/>
    <w:rsid w:val="000D046A"/>
    <w:rsid w:val="000D168C"/>
    <w:rsid w:val="000D71F1"/>
    <w:rsid w:val="000D7594"/>
    <w:rsid w:val="000E169E"/>
    <w:rsid w:val="000E4EAE"/>
    <w:rsid w:val="000E59BF"/>
    <w:rsid w:val="000F127A"/>
    <w:rsid w:val="00104728"/>
    <w:rsid w:val="00106BB0"/>
    <w:rsid w:val="00116E7B"/>
    <w:rsid w:val="00127426"/>
    <w:rsid w:val="00136B24"/>
    <w:rsid w:val="0014359D"/>
    <w:rsid w:val="00144E49"/>
    <w:rsid w:val="001666B4"/>
    <w:rsid w:val="00175F22"/>
    <w:rsid w:val="00196F24"/>
    <w:rsid w:val="00197B61"/>
    <w:rsid w:val="001A506B"/>
    <w:rsid w:val="001B0829"/>
    <w:rsid w:val="001B60CA"/>
    <w:rsid w:val="001C5058"/>
    <w:rsid w:val="001C5F1B"/>
    <w:rsid w:val="001C6113"/>
    <w:rsid w:val="001E27B5"/>
    <w:rsid w:val="001E44D6"/>
    <w:rsid w:val="00215E2D"/>
    <w:rsid w:val="002207E2"/>
    <w:rsid w:val="002427B8"/>
    <w:rsid w:val="00252314"/>
    <w:rsid w:val="00253014"/>
    <w:rsid w:val="00253C3F"/>
    <w:rsid w:val="002601E2"/>
    <w:rsid w:val="0027094D"/>
    <w:rsid w:val="002802CC"/>
    <w:rsid w:val="002819E7"/>
    <w:rsid w:val="002851FD"/>
    <w:rsid w:val="00296095"/>
    <w:rsid w:val="002B79A9"/>
    <w:rsid w:val="002C3D37"/>
    <w:rsid w:val="002D577B"/>
    <w:rsid w:val="002D78E2"/>
    <w:rsid w:val="002F0508"/>
    <w:rsid w:val="0030390A"/>
    <w:rsid w:val="00307427"/>
    <w:rsid w:val="00312E10"/>
    <w:rsid w:val="0031432B"/>
    <w:rsid w:val="00323AD0"/>
    <w:rsid w:val="00333637"/>
    <w:rsid w:val="0033797F"/>
    <w:rsid w:val="00342255"/>
    <w:rsid w:val="003427F6"/>
    <w:rsid w:val="003437FC"/>
    <w:rsid w:val="00355CF2"/>
    <w:rsid w:val="003616C9"/>
    <w:rsid w:val="00375325"/>
    <w:rsid w:val="0039484E"/>
    <w:rsid w:val="003B1ABC"/>
    <w:rsid w:val="003C5AB4"/>
    <w:rsid w:val="003C6F89"/>
    <w:rsid w:val="003E5F44"/>
    <w:rsid w:val="003E7080"/>
    <w:rsid w:val="003F5F85"/>
    <w:rsid w:val="00405CFA"/>
    <w:rsid w:val="00412149"/>
    <w:rsid w:val="004137B9"/>
    <w:rsid w:val="004147B8"/>
    <w:rsid w:val="0042192E"/>
    <w:rsid w:val="00421BC5"/>
    <w:rsid w:val="00424231"/>
    <w:rsid w:val="0042731E"/>
    <w:rsid w:val="00432C75"/>
    <w:rsid w:val="0045336B"/>
    <w:rsid w:val="004555D6"/>
    <w:rsid w:val="0045698E"/>
    <w:rsid w:val="004631EE"/>
    <w:rsid w:val="00471929"/>
    <w:rsid w:val="00471CEF"/>
    <w:rsid w:val="004C1BE3"/>
    <w:rsid w:val="004C3F22"/>
    <w:rsid w:val="004C5C9A"/>
    <w:rsid w:val="004F57D6"/>
    <w:rsid w:val="00505159"/>
    <w:rsid w:val="005214F7"/>
    <w:rsid w:val="005303FB"/>
    <w:rsid w:val="00544D4C"/>
    <w:rsid w:val="00564865"/>
    <w:rsid w:val="00567074"/>
    <w:rsid w:val="00574E08"/>
    <w:rsid w:val="00581851"/>
    <w:rsid w:val="00592FC4"/>
    <w:rsid w:val="0059676B"/>
    <w:rsid w:val="005A167D"/>
    <w:rsid w:val="005B2944"/>
    <w:rsid w:val="005B523B"/>
    <w:rsid w:val="005B6B23"/>
    <w:rsid w:val="005C10E0"/>
    <w:rsid w:val="005C1672"/>
    <w:rsid w:val="005C2E83"/>
    <w:rsid w:val="005D3CCC"/>
    <w:rsid w:val="005E238A"/>
    <w:rsid w:val="005F077A"/>
    <w:rsid w:val="005F0D85"/>
    <w:rsid w:val="00600F8B"/>
    <w:rsid w:val="00607F84"/>
    <w:rsid w:val="0061778B"/>
    <w:rsid w:val="0062052A"/>
    <w:rsid w:val="00627718"/>
    <w:rsid w:val="0063461E"/>
    <w:rsid w:val="00635BB5"/>
    <w:rsid w:val="00655D96"/>
    <w:rsid w:val="00656129"/>
    <w:rsid w:val="00661EA0"/>
    <w:rsid w:val="00687D89"/>
    <w:rsid w:val="006B5025"/>
    <w:rsid w:val="006D1531"/>
    <w:rsid w:val="006D3B5F"/>
    <w:rsid w:val="006E0B9C"/>
    <w:rsid w:val="006E4A8F"/>
    <w:rsid w:val="006F3BFB"/>
    <w:rsid w:val="006F6228"/>
    <w:rsid w:val="007126F6"/>
    <w:rsid w:val="00713C9B"/>
    <w:rsid w:val="007175BD"/>
    <w:rsid w:val="00727B18"/>
    <w:rsid w:val="007432E2"/>
    <w:rsid w:val="00743551"/>
    <w:rsid w:val="00751836"/>
    <w:rsid w:val="00757FB0"/>
    <w:rsid w:val="00760CFC"/>
    <w:rsid w:val="00765887"/>
    <w:rsid w:val="00767856"/>
    <w:rsid w:val="00776F23"/>
    <w:rsid w:val="00786707"/>
    <w:rsid w:val="00795FC0"/>
    <w:rsid w:val="007A0241"/>
    <w:rsid w:val="007B116E"/>
    <w:rsid w:val="007C7333"/>
    <w:rsid w:val="007D0937"/>
    <w:rsid w:val="007D4C98"/>
    <w:rsid w:val="007D4CD3"/>
    <w:rsid w:val="007E7610"/>
    <w:rsid w:val="00880A4A"/>
    <w:rsid w:val="00886C27"/>
    <w:rsid w:val="00890117"/>
    <w:rsid w:val="008D16CB"/>
    <w:rsid w:val="008E0A08"/>
    <w:rsid w:val="008F2887"/>
    <w:rsid w:val="008F5F58"/>
    <w:rsid w:val="009002E4"/>
    <w:rsid w:val="00916C93"/>
    <w:rsid w:val="00926BF9"/>
    <w:rsid w:val="00930387"/>
    <w:rsid w:val="00936AEF"/>
    <w:rsid w:val="0094133A"/>
    <w:rsid w:val="009428DD"/>
    <w:rsid w:val="00945EED"/>
    <w:rsid w:val="009474E8"/>
    <w:rsid w:val="00953FCF"/>
    <w:rsid w:val="0098661F"/>
    <w:rsid w:val="00987EAD"/>
    <w:rsid w:val="00991E9B"/>
    <w:rsid w:val="00996AA7"/>
    <w:rsid w:val="009A63AA"/>
    <w:rsid w:val="009C1886"/>
    <w:rsid w:val="009C3981"/>
    <w:rsid w:val="009F718C"/>
    <w:rsid w:val="00A17EDA"/>
    <w:rsid w:val="00A22A29"/>
    <w:rsid w:val="00A31AD2"/>
    <w:rsid w:val="00A3340F"/>
    <w:rsid w:val="00A33B04"/>
    <w:rsid w:val="00A37A6C"/>
    <w:rsid w:val="00A55BA4"/>
    <w:rsid w:val="00A63DD9"/>
    <w:rsid w:val="00A7653E"/>
    <w:rsid w:val="00A97D5A"/>
    <w:rsid w:val="00AC25B8"/>
    <w:rsid w:val="00AE22F6"/>
    <w:rsid w:val="00AE28EE"/>
    <w:rsid w:val="00AF4B02"/>
    <w:rsid w:val="00B007D4"/>
    <w:rsid w:val="00B10467"/>
    <w:rsid w:val="00B17B16"/>
    <w:rsid w:val="00B249AE"/>
    <w:rsid w:val="00B268C0"/>
    <w:rsid w:val="00B4129C"/>
    <w:rsid w:val="00B66D9B"/>
    <w:rsid w:val="00B75BDF"/>
    <w:rsid w:val="00B7655C"/>
    <w:rsid w:val="00B945E5"/>
    <w:rsid w:val="00BA0A31"/>
    <w:rsid w:val="00BA7EF4"/>
    <w:rsid w:val="00BC46D9"/>
    <w:rsid w:val="00BD0CD1"/>
    <w:rsid w:val="00BD1788"/>
    <w:rsid w:val="00BD28DA"/>
    <w:rsid w:val="00BE14A9"/>
    <w:rsid w:val="00C12C72"/>
    <w:rsid w:val="00C16FEC"/>
    <w:rsid w:val="00C26063"/>
    <w:rsid w:val="00C34311"/>
    <w:rsid w:val="00C35ED8"/>
    <w:rsid w:val="00C36B8B"/>
    <w:rsid w:val="00C416AE"/>
    <w:rsid w:val="00C507A3"/>
    <w:rsid w:val="00C56D6C"/>
    <w:rsid w:val="00C62C5D"/>
    <w:rsid w:val="00C86236"/>
    <w:rsid w:val="00CA204D"/>
    <w:rsid w:val="00CA400E"/>
    <w:rsid w:val="00CC1E6E"/>
    <w:rsid w:val="00CC68BF"/>
    <w:rsid w:val="00CC757B"/>
    <w:rsid w:val="00CD0B13"/>
    <w:rsid w:val="00CD0F55"/>
    <w:rsid w:val="00CD23EF"/>
    <w:rsid w:val="00CD5B3A"/>
    <w:rsid w:val="00CE2602"/>
    <w:rsid w:val="00D11550"/>
    <w:rsid w:val="00D17349"/>
    <w:rsid w:val="00D515E6"/>
    <w:rsid w:val="00D75D97"/>
    <w:rsid w:val="00D80B46"/>
    <w:rsid w:val="00D86F2A"/>
    <w:rsid w:val="00D90282"/>
    <w:rsid w:val="00D93DDE"/>
    <w:rsid w:val="00D94016"/>
    <w:rsid w:val="00DB2B1D"/>
    <w:rsid w:val="00DB5710"/>
    <w:rsid w:val="00DD1561"/>
    <w:rsid w:val="00DD3CDB"/>
    <w:rsid w:val="00DE0CE1"/>
    <w:rsid w:val="00DE11C8"/>
    <w:rsid w:val="00DE4DC1"/>
    <w:rsid w:val="00DF0C98"/>
    <w:rsid w:val="00E05574"/>
    <w:rsid w:val="00E2525A"/>
    <w:rsid w:val="00E26204"/>
    <w:rsid w:val="00E36D1B"/>
    <w:rsid w:val="00E45A40"/>
    <w:rsid w:val="00E6515B"/>
    <w:rsid w:val="00E86B8B"/>
    <w:rsid w:val="00E90E9A"/>
    <w:rsid w:val="00E94F08"/>
    <w:rsid w:val="00EC4056"/>
    <w:rsid w:val="00ED07B2"/>
    <w:rsid w:val="00EE00BD"/>
    <w:rsid w:val="00F03F34"/>
    <w:rsid w:val="00F113C5"/>
    <w:rsid w:val="00F13D85"/>
    <w:rsid w:val="00F17B64"/>
    <w:rsid w:val="00F24D71"/>
    <w:rsid w:val="00F36CC2"/>
    <w:rsid w:val="00F726B8"/>
    <w:rsid w:val="00F745E2"/>
    <w:rsid w:val="00F75D3F"/>
    <w:rsid w:val="00F75F18"/>
    <w:rsid w:val="00F94F93"/>
    <w:rsid w:val="00FB0668"/>
    <w:rsid w:val="00FC4E3C"/>
    <w:rsid w:val="00FC73A5"/>
    <w:rsid w:val="00FD2E43"/>
    <w:rsid w:val="00FF2DC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uiPriority w:val="99"/>
    <w:rsid w:val="00574E08"/>
    <w:pPr>
      <w:tabs>
        <w:tab w:val="center" w:pos="4536"/>
        <w:tab w:val="right" w:pos="9072"/>
      </w:tabs>
    </w:pPr>
  </w:style>
  <w:style w:type="character" w:customStyle="1" w:styleId="PtaChar">
    <w:name w:val="Päta Char"/>
    <w:basedOn w:val="Predvolenpsmoodseku"/>
    <w:link w:val="Pta"/>
    <w:uiPriority w:val="99"/>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3"/>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7"/>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7"/>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7"/>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7"/>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1"/>
    <w:qFormat/>
    <w:rsid w:val="005E238A"/>
    <w:pPr>
      <w:spacing w:after="0" w:line="240" w:lineRule="auto"/>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F75D3F"/>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75D3F"/>
    <w:pPr>
      <w:spacing w:after="120"/>
      <w:ind w:left="283"/>
      <w:jc w:val="both"/>
    </w:pPr>
    <w:rPr>
      <w:sz w:val="24"/>
      <w:szCs w:val="22"/>
    </w:rPr>
  </w:style>
  <w:style w:type="character" w:customStyle="1" w:styleId="ZarkazkladnhotextuChar">
    <w:name w:val="Zarážka základného textu Char"/>
    <w:basedOn w:val="Predvolenpsmoodseku"/>
    <w:link w:val="Zarkazkladnhotextu"/>
    <w:rsid w:val="00F75D3F"/>
    <w:rPr>
      <w:rFonts w:ascii="Times New Roman" w:eastAsia="Times New Roman" w:hAnsi="Times New Roman" w:cs="Times New Roman"/>
      <w:sz w:val="24"/>
      <w:lang w:eastAsia="sk-SK"/>
    </w:rPr>
  </w:style>
  <w:style w:type="paragraph" w:customStyle="1" w:styleId="Nadpis81">
    <w:name w:val="Nadpis 81"/>
    <w:qFormat/>
    <w:rsid w:val="002819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rsid w:val="003C5AB4"/>
    <w:pPr>
      <w:ind w:left="708"/>
      <w:jc w:val="both"/>
    </w:pPr>
    <w:rPr>
      <w:sz w:val="24"/>
      <w:szCs w:val="22"/>
    </w:rPr>
  </w:style>
  <w:style w:type="paragraph" w:customStyle="1" w:styleId="Bezriadkovania1">
    <w:name w:val="Bez riadkovania1"/>
    <w:uiPriority w:val="1"/>
    <w:qFormat/>
    <w:rsid w:val="00E86B8B"/>
    <w:pPr>
      <w:suppressAutoHyphens/>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Predvolenpsmoodseku"/>
    <w:uiPriority w:val="99"/>
    <w:semiHidden/>
    <w:unhideWhenUsed/>
    <w:rsid w:val="00F75F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555FC-8CCE-4894-9BFE-F35593DD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6884</Words>
  <Characters>39241</Characters>
  <Application>Microsoft Office Word</Application>
  <DocSecurity>0</DocSecurity>
  <Lines>327</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mbosela</cp:lastModifiedBy>
  <cp:revision>10</cp:revision>
  <dcterms:created xsi:type="dcterms:W3CDTF">2024-01-25T14:02:00Z</dcterms:created>
  <dcterms:modified xsi:type="dcterms:W3CDTF">2024-07-23T11:20:00Z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2024-01-05T07:02:24Z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7f12ff14-0fa6-4287-b877-be29feee49ee</vt:lpwstr>
  </property>
  <property fmtid="{D5CDD505-2E9C-101B-9397-08002B2CF9AE}" pid="8" name="MSIP_Label_ff6dbec8-95a8-4638-9f5f-bd076536645c_ContentBits">
    <vt:lpwstr>0</vt:lpwstr>
  </property>
</Properties>
</file>