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uzavretá podľa § 269 ods.2 Obchodného zákonníka v  znení neskorších predpisov (ďalej len „Obchodný zákonník“) a v súlade so zákonom č. 343/2015 Z.z. o verejnom obstarávaní a o zmene a doplnení niektorých zákonov</w:t>
      </w:r>
      <w:r w:rsidR="00342255">
        <w:rPr>
          <w:i/>
          <w:sz w:val="22"/>
          <w:szCs w:val="22"/>
        </w:rPr>
        <w:t xml:space="preserve"> v znení neskorších predpisov</w:t>
      </w:r>
      <w:r w:rsidRPr="00DB2B1D">
        <w:rPr>
          <w:i/>
          <w:sz w:val="22"/>
          <w:szCs w:val="22"/>
        </w:rPr>
        <w:t xml:space="preserve"> (ďalej len „ZoVO“)</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Roosevelta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Nám. L.Svobodu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890117" w:rsidRDefault="002D577B" w:rsidP="00574E08">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r>
    </w:p>
    <w:p w:rsidR="002601E2" w:rsidRPr="002601E2" w:rsidRDefault="002D577B" w:rsidP="002601E2">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574E08" w:rsidRPr="00DB2B1D" w:rsidRDefault="002D577B" w:rsidP="002601E2">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w:t>
      </w:r>
    </w:p>
    <w:p w:rsidR="00574E08" w:rsidRPr="00DB2B1D" w:rsidRDefault="002D577B" w:rsidP="00890117">
      <w:pPr>
        <w:ind w:left="3510" w:hanging="3060"/>
        <w:rPr>
          <w:sz w:val="22"/>
          <w:szCs w:val="22"/>
        </w:rPr>
      </w:pPr>
      <w:r w:rsidRPr="00DB2B1D">
        <w:rPr>
          <w:sz w:val="22"/>
          <w:szCs w:val="22"/>
        </w:rPr>
        <w:t>Zapísaný v:</w:t>
      </w:r>
      <w:r w:rsidRPr="00DB2B1D">
        <w:rPr>
          <w:sz w:val="22"/>
          <w:szCs w:val="22"/>
        </w:rPr>
        <w:tab/>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Táto Servisná zmluva (ďalej len „zmluva“) sa uzatvára ako výsledok verejného obstarávania v súlade so ZoVO</w:t>
      </w:r>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ZoVO.</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ZoVO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CD0F55">
        <w:rPr>
          <w:b/>
          <w:sz w:val="22"/>
          <w:szCs w:val="22"/>
        </w:rPr>
        <w:t>pozáručný servis</w:t>
      </w:r>
      <w:r w:rsidR="00CD0F55" w:rsidRPr="00CD0F55">
        <w:rPr>
          <w:b/>
          <w:sz w:val="22"/>
          <w:szCs w:val="22"/>
        </w:rPr>
        <w:t xml:space="preserve"> a pravidelnú údržbu mobilných digitálnych RTG prístrojov s </w:t>
      </w:r>
      <w:proofErr w:type="spellStart"/>
      <w:r w:rsidR="00CD0F55" w:rsidRPr="00CD0F55">
        <w:rPr>
          <w:b/>
          <w:sz w:val="22"/>
          <w:szCs w:val="22"/>
        </w:rPr>
        <w:t>C-ramenom</w:t>
      </w:r>
      <w:proofErr w:type="spellEnd"/>
      <w:r w:rsidR="00CD0F55" w:rsidRPr="00CD0F55">
        <w:rPr>
          <w:b/>
          <w:sz w:val="22"/>
          <w:szCs w:val="22"/>
        </w:rPr>
        <w:t xml:space="preserve"> </w:t>
      </w:r>
      <w:r w:rsidR="00E67E7B">
        <w:rPr>
          <w:b/>
          <w:sz w:val="22"/>
          <w:szCs w:val="22"/>
        </w:rPr>
        <w:t xml:space="preserve">s plochým detektorom </w:t>
      </w:r>
      <w:proofErr w:type="spellStart"/>
      <w:r w:rsidR="00E67E7B">
        <w:rPr>
          <w:b/>
          <w:sz w:val="22"/>
          <w:szCs w:val="22"/>
        </w:rPr>
        <w:t>Cios</w:t>
      </w:r>
      <w:proofErr w:type="spellEnd"/>
      <w:r w:rsidR="00E67E7B">
        <w:rPr>
          <w:b/>
          <w:sz w:val="22"/>
          <w:szCs w:val="22"/>
        </w:rPr>
        <w:t xml:space="preserve"> </w:t>
      </w:r>
      <w:proofErr w:type="spellStart"/>
      <w:r w:rsidR="00E67E7B">
        <w:rPr>
          <w:b/>
          <w:sz w:val="22"/>
          <w:szCs w:val="22"/>
        </w:rPr>
        <w:t>Alpha</w:t>
      </w:r>
      <w:proofErr w:type="spellEnd"/>
      <w:r w:rsidR="00E67E7B">
        <w:rPr>
          <w:b/>
          <w:sz w:val="22"/>
          <w:szCs w:val="22"/>
        </w:rPr>
        <w:t xml:space="preserve"> v počte 2ks od výrobcu Siemens</w:t>
      </w:r>
      <w:r w:rsidR="00CD0F55" w:rsidRPr="00CD0F55">
        <w:rPr>
          <w:b/>
          <w:sz w:val="22"/>
          <w:szCs w:val="22"/>
        </w:rPr>
        <w:t xml:space="preserve"> Healthcare</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CD0F55">
        <w:rPr>
          <w:sz w:val="22"/>
          <w:szCs w:val="22"/>
        </w:rPr>
        <w:t>Mobilný digitálny RTG prístroj</w:t>
      </w:r>
      <w:r w:rsidR="008D16CB" w:rsidRPr="000F322E">
        <w:rPr>
          <w:sz w:val="22"/>
          <w:szCs w:val="22"/>
        </w:rPr>
        <w:t xml:space="preserve"> s C ramenom</w:t>
      </w:r>
      <w:r w:rsidR="00E67E7B">
        <w:rPr>
          <w:sz w:val="22"/>
          <w:szCs w:val="22"/>
        </w:rPr>
        <w:t xml:space="preserve"> s plochým detektorom</w:t>
      </w:r>
      <w:r w:rsidR="008D16CB" w:rsidRPr="000F322E">
        <w:rPr>
          <w:sz w:val="22"/>
          <w:szCs w:val="22"/>
        </w:rPr>
        <w:t xml:space="preserve">, typ: </w:t>
      </w:r>
      <w:proofErr w:type="spellStart"/>
      <w:r w:rsidR="00E67E7B">
        <w:rPr>
          <w:sz w:val="22"/>
          <w:szCs w:val="22"/>
        </w:rPr>
        <w:t>Cios</w:t>
      </w:r>
      <w:proofErr w:type="spellEnd"/>
      <w:r w:rsidR="00E67E7B">
        <w:rPr>
          <w:sz w:val="22"/>
          <w:szCs w:val="22"/>
        </w:rPr>
        <w:t xml:space="preserve"> </w:t>
      </w:r>
      <w:proofErr w:type="spellStart"/>
      <w:r w:rsidR="00E67E7B">
        <w:rPr>
          <w:sz w:val="22"/>
          <w:szCs w:val="22"/>
        </w:rPr>
        <w:t>Alpha</w:t>
      </w:r>
      <w:proofErr w:type="spellEnd"/>
      <w:r w:rsidR="00CD0F55">
        <w:rPr>
          <w:sz w:val="22"/>
          <w:szCs w:val="22"/>
        </w:rPr>
        <w:t xml:space="preserve"> v počte 2ks</w:t>
      </w:r>
      <w:r w:rsidR="008D16CB" w:rsidRPr="000F322E">
        <w:rPr>
          <w:sz w:val="22"/>
          <w:szCs w:val="22"/>
        </w:rPr>
        <w:t xml:space="preserve"> (rok výroby </w:t>
      </w:r>
      <w:r w:rsidR="008D16CB" w:rsidRPr="00262DAC">
        <w:rPr>
          <w:sz w:val="22"/>
          <w:szCs w:val="22"/>
        </w:rPr>
        <w:t>20</w:t>
      </w:r>
      <w:r w:rsidR="00CD0F55" w:rsidRPr="00262DAC">
        <w:rPr>
          <w:sz w:val="22"/>
          <w:szCs w:val="22"/>
        </w:rPr>
        <w:t>20</w:t>
      </w:r>
      <w:r w:rsidR="008D16CB" w:rsidRPr="000F322E">
        <w:rPr>
          <w:sz w:val="22"/>
          <w:szCs w:val="22"/>
        </w:rPr>
        <w:t>) (ďalej len „</w:t>
      </w:r>
      <w:r w:rsidR="00CD0F55">
        <w:rPr>
          <w:sz w:val="22"/>
          <w:szCs w:val="22"/>
        </w:rPr>
        <w:t>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9A63AA" w:rsidRDefault="002D577B" w:rsidP="008D16CB">
      <w:pPr>
        <w:pStyle w:val="Zkladntext"/>
        <w:numPr>
          <w:ilvl w:val="0"/>
          <w:numId w:val="8"/>
        </w:numPr>
        <w:ind w:left="851" w:hanging="425"/>
        <w:jc w:val="both"/>
        <w:rPr>
          <w:sz w:val="22"/>
          <w:szCs w:val="22"/>
        </w:rPr>
      </w:pPr>
      <w:r w:rsidRPr="009A63AA">
        <w:rPr>
          <w:sz w:val="22"/>
          <w:szCs w:val="22"/>
        </w:rPr>
        <w:t>vykonávanie pravidelných preventívnych prehliadok predpísaných výrobcom zariadenia –a všetkých prác a úkonov s tým spojených</w:t>
      </w:r>
      <w:r w:rsidR="00342255" w:rsidRPr="009A63AA">
        <w:rPr>
          <w:sz w:val="22"/>
          <w:szCs w:val="22"/>
        </w:rPr>
        <w:t xml:space="preserve"> </w:t>
      </w:r>
      <w:r w:rsidR="00CD0F55">
        <w:rPr>
          <w:sz w:val="22"/>
          <w:szCs w:val="22"/>
        </w:rPr>
        <w:t>v rozsahu</w:t>
      </w:r>
      <w:r w:rsidR="008D16CB" w:rsidRPr="009A63AA">
        <w:rPr>
          <w:sz w:val="22"/>
          <w:szCs w:val="22"/>
        </w:rPr>
        <w:t xml:space="preserve"> min. </w:t>
      </w:r>
      <w:r w:rsidR="00232437">
        <w:rPr>
          <w:sz w:val="22"/>
          <w:szCs w:val="22"/>
        </w:rPr>
        <w:t>4</w:t>
      </w:r>
      <w:r w:rsidR="00CD0F55">
        <w:rPr>
          <w:sz w:val="22"/>
          <w:szCs w:val="22"/>
        </w:rPr>
        <w:t>x ročne pre každé RTG</w:t>
      </w:r>
    </w:p>
    <w:p w:rsidR="004C3F22" w:rsidRPr="009A63AA"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Pr="009A63AA">
        <w:rPr>
          <w:sz w:val="22"/>
          <w:szCs w:val="22"/>
        </w:rPr>
        <w:t>zariadenia</w:t>
      </w:r>
      <w:r w:rsidR="00342255" w:rsidRPr="009A63AA">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0F322E">
        <w:rPr>
          <w:sz w:val="22"/>
          <w:szCs w:val="22"/>
        </w:rPr>
        <w:t>služba telefonickej podpory s nepretržitou 24 hodinovou podporou</w:t>
      </w:r>
    </w:p>
    <w:p w:rsidR="008D16CB" w:rsidRDefault="008D16CB" w:rsidP="008D16CB">
      <w:pPr>
        <w:pStyle w:val="Zkladntext"/>
        <w:numPr>
          <w:ilvl w:val="0"/>
          <w:numId w:val="8"/>
        </w:numPr>
        <w:ind w:left="851" w:hanging="425"/>
        <w:jc w:val="both"/>
        <w:rPr>
          <w:sz w:val="22"/>
          <w:szCs w:val="22"/>
        </w:rPr>
      </w:pPr>
      <w:r w:rsidRPr="008D16CB">
        <w:rPr>
          <w:sz w:val="22"/>
          <w:szCs w:val="22"/>
        </w:rPr>
        <w:t>pravidelná kontrola kvality a parametrov obrazu;</w:t>
      </w:r>
    </w:p>
    <w:p w:rsidR="008D16CB" w:rsidRDefault="008D16CB" w:rsidP="008D16CB">
      <w:pPr>
        <w:pStyle w:val="Zkladntext"/>
        <w:numPr>
          <w:ilvl w:val="0"/>
          <w:numId w:val="8"/>
        </w:numPr>
        <w:ind w:left="851" w:hanging="425"/>
        <w:jc w:val="both"/>
        <w:rPr>
          <w:sz w:val="22"/>
          <w:szCs w:val="22"/>
        </w:rPr>
      </w:pPr>
      <w:r w:rsidRPr="008D16CB">
        <w:rPr>
          <w:sz w:val="22"/>
          <w:szCs w:val="22"/>
        </w:rPr>
        <w:t>prevedenie zálohovania SW nastavenia a údržba lokálnej DB;</w:t>
      </w:r>
    </w:p>
    <w:p w:rsidR="008D16CB" w:rsidRDefault="008D16CB" w:rsidP="008D16CB">
      <w:pPr>
        <w:pStyle w:val="Zkladntext"/>
        <w:numPr>
          <w:ilvl w:val="0"/>
          <w:numId w:val="8"/>
        </w:numPr>
        <w:ind w:left="851" w:hanging="425"/>
        <w:jc w:val="both"/>
        <w:rPr>
          <w:sz w:val="22"/>
          <w:szCs w:val="22"/>
        </w:rPr>
      </w:pPr>
      <w:r w:rsidRPr="008D16CB">
        <w:rPr>
          <w:sz w:val="22"/>
          <w:szCs w:val="22"/>
        </w:rPr>
        <w:t>práca servisného technika za vykonaný servisný zásah a preventívne prehliadky;</w:t>
      </w:r>
    </w:p>
    <w:p w:rsidR="008D16CB" w:rsidRDefault="008D16CB" w:rsidP="008D16CB">
      <w:pPr>
        <w:pStyle w:val="Zkladntext"/>
        <w:numPr>
          <w:ilvl w:val="0"/>
          <w:numId w:val="8"/>
        </w:numPr>
        <w:ind w:left="851" w:hanging="425"/>
        <w:jc w:val="both"/>
        <w:rPr>
          <w:sz w:val="22"/>
          <w:szCs w:val="22"/>
        </w:rPr>
      </w:pPr>
      <w:r w:rsidRPr="008D16CB">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8D16CB">
        <w:rPr>
          <w:sz w:val="22"/>
          <w:szCs w:val="22"/>
        </w:rPr>
        <w:t>elektrické revízie zariadenia vykonávané oprávnenou osobou – min. 1x ročne</w:t>
      </w:r>
      <w:r w:rsidR="001A506B">
        <w:rPr>
          <w:sz w:val="22"/>
          <w:szCs w:val="22"/>
        </w:rPr>
        <w:t xml:space="preserve"> pre každé RTG</w:t>
      </w:r>
      <w:r w:rsidRPr="008D16CB">
        <w:rPr>
          <w:sz w:val="22"/>
          <w:szCs w:val="22"/>
        </w:rPr>
        <w:t>;</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opakovaná skúška elektrických prístrojov (DER): </w:t>
      </w:r>
      <w:r w:rsidR="00CD0F55">
        <w:rPr>
          <w:sz w:val="22"/>
          <w:szCs w:val="22"/>
        </w:rPr>
        <w:t>min. 4x ročne pre každé RTG</w:t>
      </w:r>
      <w:r w:rsidRPr="008D16CB">
        <w:rPr>
          <w:sz w:val="22"/>
          <w:szCs w:val="22"/>
        </w:rPr>
        <w:t>;</w:t>
      </w:r>
    </w:p>
    <w:p w:rsidR="008D16CB" w:rsidRDefault="008D16CB" w:rsidP="008D16CB">
      <w:pPr>
        <w:pStyle w:val="Zkladntext"/>
        <w:numPr>
          <w:ilvl w:val="0"/>
          <w:numId w:val="8"/>
        </w:numPr>
        <w:ind w:left="851" w:hanging="425"/>
        <w:jc w:val="both"/>
        <w:rPr>
          <w:sz w:val="22"/>
          <w:szCs w:val="22"/>
        </w:rPr>
      </w:pPr>
      <w:r w:rsidRPr="008D16CB">
        <w:rPr>
          <w:sz w:val="22"/>
          <w:szCs w:val="22"/>
        </w:rPr>
        <w:t>poskytovanie elektronickej diaľkovej diagnostiky (pomocou SRS pripojenia);</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pravidelná aktualizácia software zariadenia predpísaná výrobcom zariadenia vrátane udelenia licencie ak je potrebná </w:t>
      </w:r>
    </w:p>
    <w:p w:rsidR="008D16CB" w:rsidRDefault="008D16CB" w:rsidP="008D16CB">
      <w:pPr>
        <w:pStyle w:val="Zkladntext"/>
        <w:numPr>
          <w:ilvl w:val="0"/>
          <w:numId w:val="8"/>
        </w:numPr>
        <w:ind w:left="851" w:hanging="425"/>
        <w:jc w:val="both"/>
        <w:rPr>
          <w:sz w:val="22"/>
          <w:szCs w:val="22"/>
        </w:rPr>
      </w:pPr>
      <w:r w:rsidRPr="008D16CB">
        <w:rPr>
          <w:sz w:val="22"/>
          <w:szCs w:val="22"/>
        </w:rPr>
        <w:t>aktualizácia zariadenia – update, ktorý bude kompatibilný s DICOM štandardom</w:t>
      </w:r>
    </w:p>
    <w:p w:rsidR="008D16CB" w:rsidRDefault="008D16CB" w:rsidP="008D16CB">
      <w:pPr>
        <w:pStyle w:val="Zkladntext"/>
        <w:numPr>
          <w:ilvl w:val="0"/>
          <w:numId w:val="8"/>
        </w:numPr>
        <w:ind w:left="851" w:hanging="425"/>
        <w:jc w:val="both"/>
        <w:rPr>
          <w:sz w:val="22"/>
          <w:szCs w:val="22"/>
        </w:rPr>
      </w:pPr>
      <w:r w:rsidRPr="008D16CB">
        <w:rPr>
          <w:sz w:val="22"/>
          <w:szCs w:val="22"/>
        </w:rPr>
        <w:t>dodávka náhradného dielu – RTG žiariča v prípade zlyhania (1ks</w:t>
      </w:r>
      <w:r w:rsidR="001A506B">
        <w:rPr>
          <w:sz w:val="22"/>
          <w:szCs w:val="22"/>
        </w:rPr>
        <w:t xml:space="preserve"> pre jedno RTG</w:t>
      </w:r>
      <w:r w:rsidRPr="008D16CB">
        <w:rPr>
          <w:sz w:val="22"/>
          <w:szCs w:val="22"/>
        </w:rPr>
        <w:t xml:space="preserve"> v priebehu trvania tejto zmluvy), dodávka náhradného dielu – plošného detektora v prípade zlyhania (1ks</w:t>
      </w:r>
      <w:r w:rsidR="001A506B">
        <w:rPr>
          <w:sz w:val="22"/>
          <w:szCs w:val="22"/>
        </w:rPr>
        <w:t xml:space="preserve"> pre jedno RTG</w:t>
      </w:r>
      <w:r w:rsidRPr="008D16CB">
        <w:rPr>
          <w:sz w:val="22"/>
          <w:szCs w:val="22"/>
        </w:rPr>
        <w:t xml:space="preserve"> v priebehu trvania tejto zmluvy), dodávka náhradných dielov (okrem spotrebného tovaru);</w:t>
      </w:r>
    </w:p>
    <w:p w:rsidR="0098661F" w:rsidRDefault="0098661F" w:rsidP="008D16CB">
      <w:pPr>
        <w:pStyle w:val="Zkladntext"/>
        <w:numPr>
          <w:ilvl w:val="0"/>
          <w:numId w:val="8"/>
        </w:numPr>
        <w:ind w:left="851" w:hanging="425"/>
        <w:jc w:val="both"/>
        <w:rPr>
          <w:sz w:val="22"/>
          <w:szCs w:val="22"/>
        </w:rPr>
      </w:pPr>
      <w:r w:rsidRPr="009A63AA">
        <w:rPr>
          <w:sz w:val="22"/>
          <w:szCs w:val="22"/>
        </w:rPr>
        <w:t>výmena dielov, vrátane likvidácie a/alebo ekologickej likvidácie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A33B04"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 xml:space="preserve">nej oprave, údržbe </w:t>
      </w:r>
      <w:r w:rsidR="005214F7" w:rsidRPr="00F75F18">
        <w:rPr>
          <w:rFonts w:ascii="Times New Roman" w:hAnsi="Times New Roman"/>
        </w:rPr>
        <w:t>zariadenia;</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zabezpečiť dostupnosť prevádzky zariadení – Uptime zariadení min. 95%</w:t>
      </w:r>
      <w:r w:rsidR="005C10E0" w:rsidRPr="0030390A">
        <w:rPr>
          <w:rFonts w:ascii="Times New Roman" w:hAnsi="Times New Roman"/>
        </w:rPr>
        <w:t>,</w:t>
      </w:r>
    </w:p>
    <w:p w:rsidR="0094133A" w:rsidRPr="009A63AA" w:rsidRDefault="0094133A"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lastRenderedPageBreak/>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E2525A" w:rsidRPr="00F75F18" w:rsidRDefault="00E2525A" w:rsidP="00E2525A">
      <w:pPr>
        <w:pStyle w:val="Zkladntext"/>
        <w:numPr>
          <w:ilvl w:val="1"/>
          <w:numId w:val="34"/>
        </w:numPr>
        <w:spacing w:before="120"/>
        <w:ind w:left="426" w:hanging="426"/>
        <w:jc w:val="both"/>
        <w:rPr>
          <w:strike/>
          <w:sz w:val="22"/>
          <w:szCs w:val="22"/>
        </w:rPr>
      </w:pPr>
      <w:r w:rsidRPr="00F75F18">
        <w:rPr>
          <w:iCs/>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F75F18">
        <w:rPr>
          <w:iCs/>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p>
    <w:p w:rsidR="00D17349" w:rsidRPr="0030390A" w:rsidRDefault="00D17349" w:rsidP="00D17349">
      <w:pPr>
        <w:pStyle w:val="Zkladntext"/>
        <w:tabs>
          <w:tab w:val="left" w:pos="7655"/>
        </w:tabs>
        <w:ind w:left="644"/>
        <w:rPr>
          <w:sz w:val="22"/>
          <w:szCs w:val="22"/>
        </w:rPr>
      </w:pPr>
    </w:p>
    <w:p w:rsidR="00D17349" w:rsidRDefault="00D17349" w:rsidP="00D11550">
      <w:pPr>
        <w:pStyle w:val="Zkladntext"/>
        <w:ind w:left="3130"/>
        <w:rPr>
          <w:sz w:val="22"/>
          <w:szCs w:val="22"/>
          <w:lang w:val="en-US"/>
        </w:rPr>
      </w:pPr>
      <w:r w:rsidRPr="0030390A">
        <w:rPr>
          <w:sz w:val="22"/>
          <w:szCs w:val="22"/>
        </w:rPr>
        <w:t xml:space="preserve">kontakt: </w:t>
      </w:r>
      <w:r w:rsidRPr="0030390A">
        <w:rPr>
          <w:sz w:val="22"/>
          <w:szCs w:val="22"/>
        </w:rPr>
        <w:tab/>
        <w:t xml:space="preserve">e-mail:  </w:t>
      </w:r>
      <w:r w:rsidRPr="0030390A">
        <w:rPr>
          <w:sz w:val="22"/>
          <w:szCs w:val="22"/>
        </w:rPr>
        <w:tab/>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r w:rsidR="001A506B">
        <w:rPr>
          <w:sz w:val="22"/>
          <w:szCs w:val="22"/>
        </w:rPr>
        <w:t xml:space="preserve"> </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9A63AA">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AC25B8">
        <w:rPr>
          <w:sz w:val="22"/>
          <w:szCs w:val="22"/>
        </w:rPr>
        <w:t>ahrda@</w:t>
      </w:r>
      <w:r w:rsidR="009A63AA">
        <w:rPr>
          <w:sz w:val="22"/>
          <w:szCs w:val="22"/>
        </w:rPr>
        <w:t>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9A63AA">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w:t>
      </w:r>
      <w:r w:rsidR="008D16CB" w:rsidRPr="000F322E">
        <w:rPr>
          <w:sz w:val="22"/>
          <w:szCs w:val="22"/>
        </w:rPr>
        <w:t xml:space="preserve">(elektronická diaľková diagnostika (SRS) –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HelpDesku. Poskytovateľ je povinný poskytovať službu na diaľku v pracovných dňoch v čase </w:t>
      </w:r>
      <w:r w:rsidR="00232437">
        <w:rPr>
          <w:b/>
          <w:sz w:val="22"/>
          <w:szCs w:val="22"/>
        </w:rPr>
        <w:t>od 8.00 hod. do 16.3</w:t>
      </w:r>
      <w:r w:rsidR="008D16CB" w:rsidRPr="008D16CB">
        <w:rPr>
          <w:b/>
          <w:sz w:val="22"/>
          <w:szCs w:val="22"/>
        </w:rPr>
        <w:t>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32437" w:rsidRPr="00232437">
        <w:rPr>
          <w:color w:val="000000"/>
          <w:sz w:val="22"/>
          <w:szCs w:val="22"/>
        </w:rPr>
        <w:t xml:space="preserve"> </w:t>
      </w:r>
      <w:r w:rsidR="00232437" w:rsidRPr="00F23767">
        <w:rPr>
          <w:color w:val="000000"/>
          <w:sz w:val="22"/>
          <w:szCs w:val="22"/>
        </w:rPr>
        <w:t xml:space="preserve">od písomného nahlásenia poruchy v pracovných dňoch </w:t>
      </w:r>
      <w:r w:rsidR="00232437" w:rsidRPr="00232437">
        <w:rPr>
          <w:b/>
          <w:color w:val="000000"/>
          <w:sz w:val="22"/>
          <w:szCs w:val="22"/>
        </w:rPr>
        <w:t>od 8:00 do 16:30 hod.</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232437" w:rsidRDefault="002D577B" w:rsidP="006E4A8F">
      <w:pPr>
        <w:pStyle w:val="Zkladntext"/>
        <w:numPr>
          <w:ilvl w:val="0"/>
          <w:numId w:val="19"/>
        </w:numPr>
        <w:spacing w:before="120"/>
        <w:ind w:left="851" w:hanging="425"/>
        <w:jc w:val="both"/>
        <w:rPr>
          <w:b/>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232437" w:rsidRPr="00F23767">
        <w:rPr>
          <w:color w:val="000000"/>
          <w:sz w:val="22"/>
          <w:szCs w:val="22"/>
        </w:rPr>
        <w:t xml:space="preserve">od písomného nahlásenia poruchy v pracovných dňoch </w:t>
      </w:r>
      <w:r w:rsidR="00232437" w:rsidRPr="00232437">
        <w:rPr>
          <w:b/>
          <w:color w:val="000000"/>
          <w:sz w:val="22"/>
          <w:szCs w:val="22"/>
        </w:rPr>
        <w:t>od 8:00 do 16:30 hod</w:t>
      </w:r>
      <w:r w:rsidRPr="00232437">
        <w:rPr>
          <w:b/>
          <w:sz w:val="22"/>
          <w:szCs w:val="22"/>
        </w:rPr>
        <w:t xml:space="preserve">.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w:t>
      </w:r>
      <w:r w:rsidR="00232437" w:rsidRPr="00F23767">
        <w:rPr>
          <w:color w:val="000000"/>
          <w:sz w:val="22"/>
          <w:szCs w:val="22"/>
        </w:rPr>
        <w:t xml:space="preserve">od nástupu servisného technika na opravu  v pracovných dňoch </w:t>
      </w:r>
      <w:r w:rsidR="00232437" w:rsidRPr="00232437">
        <w:rPr>
          <w:b/>
          <w:color w:val="000000"/>
          <w:sz w:val="22"/>
          <w:szCs w:val="22"/>
        </w:rPr>
        <w:t>od 8:00 do 16:30 hod</w:t>
      </w:r>
      <w:r w:rsidRPr="00232437">
        <w:rPr>
          <w:b/>
          <w:sz w:val="22"/>
          <w:szCs w:val="22"/>
        </w:rPr>
        <w:t>.</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 xml:space="preserve">V prípade potreby výmeny náhradných dielov sa poskytovateľ zaväzuje použiť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repasované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w:t>
      </w:r>
      <w:r w:rsidR="004D0851">
        <w:rPr>
          <w:sz w:val="22"/>
          <w:szCs w:val="22"/>
        </w:rPr>
        <w:t xml:space="preserve"> prípadne čestné vyhlásenie,</w:t>
      </w:r>
      <w:r w:rsidR="000A52E0" w:rsidRPr="0030390A">
        <w:rPr>
          <w:sz w:val="22"/>
          <w:szCs w:val="22"/>
        </w:rPr>
        <w:t xml:space="preserve">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sidR="00232437">
        <w:rPr>
          <w:sz w:val="22"/>
          <w:szCs w:val="22"/>
        </w:rPr>
        <w:t>, v pracovných dňoch čas od 16.3</w:t>
      </w:r>
      <w:r w:rsidRPr="009A63AA">
        <w:rPr>
          <w:sz w:val="22"/>
          <w:szCs w:val="22"/>
        </w:rPr>
        <w:t>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Poskytovateľ sa zaväzuje aktualizovať software zariadenia predpísaný výrobcom zariadenia – update,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w:t>
      </w:r>
      <w:r w:rsidRPr="0030390A">
        <w:rPr>
          <w:sz w:val="22"/>
          <w:szCs w:val="22"/>
        </w:rPr>
        <w:t xml:space="preserve">eur bez DPH (slovom: </w:t>
      </w:r>
      <w:r w:rsidR="001A506B" w:rsidRPr="001A506B">
        <w:rPr>
          <w:sz w:val="22"/>
          <w:szCs w:val="22"/>
          <w:highlight w:val="yellow"/>
        </w:rPr>
        <w:t>.........................</w:t>
      </w:r>
      <w:r w:rsidRPr="0030390A">
        <w:rPr>
          <w:sz w:val="22"/>
          <w:szCs w:val="22"/>
        </w:rPr>
        <w:t xml:space="preserve"> eur)</w:t>
      </w:r>
    </w:p>
    <w:p w:rsidR="00027AF5" w:rsidRPr="0030390A" w:rsidRDefault="00027AF5" w:rsidP="00D11550">
      <w:pPr>
        <w:ind w:left="426"/>
        <w:jc w:val="both"/>
        <w:rPr>
          <w:sz w:val="22"/>
          <w:szCs w:val="22"/>
        </w:rPr>
      </w:pPr>
      <w:r w:rsidRPr="0030390A">
        <w:rPr>
          <w:sz w:val="22"/>
          <w:szCs w:val="22"/>
        </w:rPr>
        <w:t xml:space="preserve">DPH 20% </w:t>
      </w:r>
      <w:r w:rsidR="001A506B" w:rsidRPr="001A506B">
        <w:rPr>
          <w:sz w:val="22"/>
          <w:szCs w:val="22"/>
          <w:highlight w:val="yellow"/>
        </w:rPr>
        <w:t>...................</w:t>
      </w:r>
      <w:r w:rsidR="005A167D">
        <w:rPr>
          <w:sz w:val="22"/>
          <w:szCs w:val="22"/>
        </w:rPr>
        <w:t xml:space="preserve"> </w:t>
      </w:r>
      <w:r w:rsidRPr="0030390A">
        <w:rPr>
          <w:sz w:val="22"/>
          <w:szCs w:val="22"/>
        </w:rPr>
        <w:t xml:space="preserve">eur (slovom: </w:t>
      </w:r>
      <w:r w:rsidR="001A506B" w:rsidRPr="001A506B">
        <w:rPr>
          <w:sz w:val="22"/>
          <w:szCs w:val="22"/>
          <w:highlight w:val="yellow"/>
        </w:rPr>
        <w:t>...............................</w:t>
      </w:r>
      <w:r w:rsidRPr="0030390A">
        <w:rPr>
          <w:sz w:val="22"/>
          <w:szCs w:val="22"/>
        </w:rPr>
        <w:t xml:space="preserve">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w:t>
      </w:r>
      <w:r w:rsidR="001A506B" w:rsidRPr="001A506B">
        <w:rPr>
          <w:sz w:val="22"/>
          <w:szCs w:val="22"/>
          <w:highlight w:val="yellow"/>
        </w:rPr>
        <w:t>..................................</w:t>
      </w:r>
      <w:r w:rsidR="005A167D">
        <w:rPr>
          <w:sz w:val="22"/>
          <w:szCs w:val="22"/>
        </w:rPr>
        <w:t xml:space="preserve"> eur </w:t>
      </w:r>
      <w:r w:rsidRPr="0030390A">
        <w:rPr>
          <w:sz w:val="22"/>
          <w:szCs w:val="22"/>
        </w:rPr>
        <w:t xml:space="preserve">s DPH (slovom: </w:t>
      </w:r>
      <w:r w:rsidR="001A506B" w:rsidRPr="001A506B">
        <w:rPr>
          <w:sz w:val="22"/>
          <w:szCs w:val="22"/>
          <w:highlight w:val="yellow"/>
        </w:rPr>
        <w:t>.........................</w:t>
      </w:r>
      <w:r w:rsidRPr="0030390A">
        <w:rPr>
          <w:sz w:val="22"/>
          <w:szCs w:val="22"/>
        </w:rPr>
        <w:t xml:space="preserve">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Default="00027AF5" w:rsidP="006E4A8F">
      <w:pPr>
        <w:numPr>
          <w:ilvl w:val="0"/>
          <w:numId w:val="21"/>
        </w:numPr>
        <w:ind w:left="426" w:hanging="426"/>
        <w:jc w:val="both"/>
        <w:rPr>
          <w:sz w:val="22"/>
          <w:szCs w:val="22"/>
        </w:rPr>
      </w:pPr>
      <w:r w:rsidRPr="0030390A">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CD5B3A" w:rsidRPr="0030390A" w:rsidRDefault="00CD5B3A" w:rsidP="00CD5B3A">
      <w:pPr>
        <w:ind w:left="426"/>
        <w:jc w:val="both"/>
        <w:rPr>
          <w:sz w:val="22"/>
          <w:szCs w:val="22"/>
        </w:rPr>
      </w:pPr>
    </w:p>
    <w:p w:rsidR="00E86B8B" w:rsidRPr="00CD5B3A" w:rsidRDefault="00E86B8B" w:rsidP="00E86B8B">
      <w:pPr>
        <w:pStyle w:val="Bezriadkovania1"/>
        <w:jc w:val="both"/>
        <w:rPr>
          <w:sz w:val="22"/>
          <w:szCs w:val="22"/>
        </w:rPr>
      </w:pPr>
      <w:r w:rsidRPr="00CD5B3A">
        <w:rPr>
          <w:sz w:val="22"/>
          <w:szCs w:val="22"/>
          <w:lang w:eastAsia="sk-SK"/>
        </w:rPr>
        <w:t xml:space="preserve">6.8  </w:t>
      </w:r>
      <w:r w:rsidRPr="00CD5B3A">
        <w:rPr>
          <w:sz w:val="22"/>
          <w:szCs w:val="22"/>
        </w:rPr>
        <w:t xml:space="preserve">Poskytovateľ je oprávnený požadovať len také zmeny dohodnutej ceny, ktoré vyplývajú: </w:t>
      </w:r>
    </w:p>
    <w:p w:rsidR="00E86B8B" w:rsidRPr="00CD5B3A" w:rsidRDefault="00E86B8B" w:rsidP="00E86B8B">
      <w:pPr>
        <w:pStyle w:val="Bezriadkovania1"/>
        <w:ind w:left="426"/>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E86B8B" w:rsidRPr="00CD5B3A" w:rsidRDefault="00E86B8B" w:rsidP="00E86B8B">
      <w:pPr>
        <w:pStyle w:val="Bezriadkovania1"/>
        <w:ind w:left="426"/>
        <w:jc w:val="both"/>
        <w:rPr>
          <w:sz w:val="22"/>
          <w:szCs w:val="22"/>
        </w:rPr>
      </w:pPr>
      <w:r w:rsidRPr="00CD5B3A">
        <w:rPr>
          <w:sz w:val="22"/>
          <w:szCs w:val="22"/>
        </w:rPr>
        <w:t>- zo zmien colných predpisov,</w:t>
      </w:r>
    </w:p>
    <w:p w:rsidR="00E86B8B" w:rsidRPr="00CD5B3A" w:rsidRDefault="00E86B8B" w:rsidP="00E86B8B">
      <w:pPr>
        <w:pStyle w:val="Bezriadkovania1"/>
        <w:ind w:left="426"/>
        <w:jc w:val="both"/>
        <w:rPr>
          <w:sz w:val="22"/>
          <w:szCs w:val="22"/>
        </w:rPr>
      </w:pPr>
      <w:r w:rsidRPr="00CD5B3A">
        <w:rPr>
          <w:sz w:val="22"/>
          <w:szCs w:val="22"/>
        </w:rPr>
        <w:t>- zo zmien legislatívy, upravujúcich rozsah regulácie cien v oblasti zdravotníctva,  ktoré v čase spracovania ponuky nebolo možné predpokladať.,</w:t>
      </w:r>
    </w:p>
    <w:p w:rsidR="00E86B8B" w:rsidRPr="00CD5B3A" w:rsidRDefault="00E86B8B" w:rsidP="00E86B8B">
      <w:pPr>
        <w:pStyle w:val="Bezriadkovania1"/>
        <w:ind w:left="426"/>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p>
    <w:p w:rsidR="00E86B8B" w:rsidRPr="00CD5B3A" w:rsidRDefault="00E86B8B" w:rsidP="00E86B8B">
      <w:pPr>
        <w:pStyle w:val="Bezriadkovania1"/>
        <w:jc w:val="both"/>
        <w:rPr>
          <w:sz w:val="22"/>
          <w:szCs w:val="22"/>
        </w:rPr>
      </w:pPr>
    </w:p>
    <w:p w:rsidR="00E86B8B" w:rsidRPr="00CD5B3A" w:rsidRDefault="00E86B8B" w:rsidP="00E86B8B">
      <w:pPr>
        <w:pStyle w:val="Bezriadkovania1"/>
        <w:ind w:left="426"/>
        <w:jc w:val="both"/>
        <w:rPr>
          <w:sz w:val="22"/>
          <w:szCs w:val="22"/>
        </w:rPr>
      </w:pPr>
      <w:r w:rsidRPr="00CD5B3A">
        <w:rPr>
          <w:sz w:val="22"/>
          <w:szCs w:val="22"/>
        </w:rPr>
        <w:t>O zmene výšky dohodnutej ceny predávajúci informuje kupujúceho.</w:t>
      </w:r>
    </w:p>
    <w:p w:rsidR="00E86B8B" w:rsidRPr="00CD5B3A" w:rsidRDefault="00E86B8B" w:rsidP="00E86B8B">
      <w:pPr>
        <w:pStyle w:val="Bezriadkovania1"/>
        <w:rPr>
          <w:sz w:val="22"/>
          <w:szCs w:val="22"/>
          <w:u w:val="single"/>
        </w:rPr>
      </w:pPr>
    </w:p>
    <w:p w:rsidR="00E86B8B" w:rsidRPr="00CD5B3A" w:rsidRDefault="00E86B8B" w:rsidP="00E86B8B">
      <w:pPr>
        <w:pStyle w:val="Bezriadkovania1"/>
        <w:jc w:val="both"/>
        <w:rPr>
          <w:sz w:val="22"/>
          <w:szCs w:val="22"/>
        </w:rPr>
      </w:pPr>
      <w:r w:rsidRPr="00CD5B3A">
        <w:rPr>
          <w:sz w:val="22"/>
          <w:szCs w:val="22"/>
        </w:rPr>
        <w:t xml:space="preserve">6.9 </w:t>
      </w:r>
      <w:r w:rsidRPr="00CD5B3A">
        <w:rPr>
          <w:sz w:val="22"/>
          <w:szCs w:val="22"/>
          <w:u w:val="single"/>
        </w:rPr>
        <w:t>Inflačná doložka:</w:t>
      </w:r>
    </w:p>
    <w:p w:rsidR="00E86B8B" w:rsidRPr="00CD5B3A" w:rsidRDefault="00E86B8B" w:rsidP="00E86B8B">
      <w:pPr>
        <w:pStyle w:val="Bezriadkovania1"/>
        <w:ind w:left="851" w:hanging="851"/>
        <w:jc w:val="both"/>
        <w:rPr>
          <w:sz w:val="22"/>
          <w:szCs w:val="22"/>
        </w:rPr>
      </w:pPr>
      <w:r w:rsidRPr="00CD5B3A">
        <w:rPr>
          <w:sz w:val="22"/>
          <w:szCs w:val="22"/>
        </w:rPr>
        <w:lastRenderedPageBreak/>
        <w:t xml:space="preserve">      6.9.1  Po uplynutí 12 mesiacov od nadobudnutia účinnosti tejto zmluvy je poskytovateľ oprávnený navrhnúť zmenu dojednanej paušálnej mesačnej platby za predmet plnenia zmluvy v prípade ak budú splnené nasledujúce podmienky:</w:t>
      </w:r>
    </w:p>
    <w:p w:rsidR="00E86B8B" w:rsidRPr="00CD5B3A" w:rsidRDefault="00E86B8B" w:rsidP="00E86B8B">
      <w:pPr>
        <w:pStyle w:val="Bezriadkovania1"/>
        <w:ind w:left="1134" w:hanging="283"/>
        <w:jc w:val="both"/>
        <w:rPr>
          <w:sz w:val="22"/>
          <w:szCs w:val="22"/>
        </w:rPr>
      </w:pPr>
      <w:r w:rsidRPr="00CD5B3A">
        <w:rPr>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E86B8B" w:rsidRPr="00CD5B3A" w:rsidRDefault="00E86B8B" w:rsidP="00E86B8B">
      <w:pPr>
        <w:pStyle w:val="Bezriadkovania1"/>
        <w:ind w:left="1134" w:hanging="283"/>
        <w:jc w:val="both"/>
        <w:rPr>
          <w:sz w:val="22"/>
          <w:szCs w:val="22"/>
        </w:rPr>
      </w:pPr>
      <w:r w:rsidRPr="00CD5B3A">
        <w:rPr>
          <w:sz w:val="22"/>
          <w:szCs w:val="22"/>
        </w:rPr>
        <w:t>b)  navrhované navýšenie pôvodne dojednanej jednotkovej ceny pre jednotlivú položku nepresiahne 5%  a</w:t>
      </w:r>
    </w:p>
    <w:p w:rsidR="00E86B8B" w:rsidRPr="00CD5B3A" w:rsidRDefault="00E86B8B" w:rsidP="00E86B8B">
      <w:pPr>
        <w:pStyle w:val="Bezriadkovania1"/>
        <w:ind w:left="1134" w:hanging="283"/>
        <w:jc w:val="both"/>
        <w:rPr>
          <w:sz w:val="22"/>
          <w:szCs w:val="22"/>
        </w:rPr>
      </w:pPr>
      <w:r w:rsidRPr="00CD5B3A">
        <w:rPr>
          <w:sz w:val="22"/>
          <w:szCs w:val="22"/>
        </w:rPr>
        <w:t xml:space="preserve">c)  zmenou paušálnych platieb v súhrne nebude prekročený finančný limit podľa § 5 ZoVO, ktorým by sa menil charakter zákazky zadanej v procese verejného obstarávania a navýšená hodnota plnenia bude v súlade s § 18 ods. 5 ZoVO. </w:t>
      </w:r>
    </w:p>
    <w:p w:rsidR="00E86B8B" w:rsidRPr="00CD5B3A" w:rsidRDefault="00E86B8B" w:rsidP="00E86B8B">
      <w:pPr>
        <w:pStyle w:val="Bezriadkovania1"/>
        <w:ind w:left="426" w:hanging="426"/>
        <w:jc w:val="both"/>
        <w:rPr>
          <w:sz w:val="22"/>
          <w:szCs w:val="22"/>
        </w:rPr>
      </w:pPr>
      <w:r w:rsidRPr="00CD5B3A">
        <w:rPr>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E86B8B" w:rsidRPr="00CD5B3A" w:rsidRDefault="00E86B8B" w:rsidP="00E86B8B">
      <w:pPr>
        <w:pStyle w:val="Bezriadkovania1"/>
        <w:ind w:left="426" w:hanging="426"/>
        <w:jc w:val="both"/>
        <w:rPr>
          <w:sz w:val="22"/>
          <w:szCs w:val="22"/>
        </w:rPr>
      </w:pPr>
      <w:r w:rsidRPr="00CD5B3A">
        <w:rPr>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001A506B"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w:t>
      </w:r>
      <w:r w:rsidRPr="0030390A">
        <w:rPr>
          <w:sz w:val="22"/>
          <w:szCs w:val="22"/>
        </w:rPr>
        <w:lastRenderedPageBreak/>
        <w:t xml:space="preserve">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175F22" w:rsidRDefault="00175F22" w:rsidP="00175F22">
      <w:pPr>
        <w:autoSpaceDE w:val="0"/>
        <w:autoSpaceDN w:val="0"/>
        <w:adjustRightInd w:val="0"/>
        <w:ind w:left="426" w:hanging="426"/>
        <w:jc w:val="both"/>
        <w:rPr>
          <w:sz w:val="22"/>
          <w:szCs w:val="22"/>
          <w:highlight w:val="green"/>
          <w:u w:val="single"/>
        </w:rPr>
      </w:pPr>
      <w:r>
        <w:rPr>
          <w:iCs/>
          <w:sz w:val="22"/>
          <w:szCs w:val="22"/>
        </w:rPr>
        <w:t xml:space="preserve">8.1  </w:t>
      </w:r>
      <w:r w:rsidRPr="004877D5">
        <w:rPr>
          <w:iCs/>
          <w:sz w:val="22"/>
          <w:szCs w:val="22"/>
        </w:rPr>
        <w:t>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175F22">
      <w:pPr>
        <w:pStyle w:val="Zkladntext"/>
        <w:numPr>
          <w:ilvl w:val="1"/>
          <w:numId w:val="32"/>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175F22" w:rsidRDefault="00175F22" w:rsidP="00175F22">
      <w:pPr>
        <w:tabs>
          <w:tab w:val="left" w:pos="567"/>
        </w:tabs>
        <w:ind w:left="426" w:hanging="426"/>
        <w:jc w:val="both"/>
        <w:rPr>
          <w:sz w:val="22"/>
          <w:szCs w:val="22"/>
          <w:lang w:eastAsia="ar-SA"/>
        </w:rPr>
      </w:pPr>
      <w:r>
        <w:rPr>
          <w:sz w:val="22"/>
          <w:szCs w:val="22"/>
        </w:rPr>
        <w:t xml:space="preserve">8.3 </w:t>
      </w:r>
      <w:r w:rsidR="0001142A" w:rsidRPr="00175F22">
        <w:rPr>
          <w:sz w:val="22"/>
          <w:szCs w:val="22"/>
        </w:rPr>
        <w:t xml:space="preserve">Objednávateľ je oprávnený uplatniť si voči poskytovateľovi zmluvnú pokutu vo výške 3.000,- eur v prípade každého jednotlivého porušenia ustanovení článku </w:t>
      </w:r>
      <w:r w:rsidR="00FC4E3C" w:rsidRPr="00175F22">
        <w:rPr>
          <w:sz w:val="22"/>
          <w:szCs w:val="22"/>
        </w:rPr>
        <w:t>XII</w:t>
      </w:r>
      <w:r w:rsidR="0030390A" w:rsidRPr="00175F22">
        <w:rPr>
          <w:sz w:val="22"/>
          <w:szCs w:val="22"/>
        </w:rPr>
        <w:t>I</w:t>
      </w:r>
      <w:r w:rsidR="00FC4E3C" w:rsidRPr="00175F22">
        <w:rPr>
          <w:sz w:val="22"/>
          <w:szCs w:val="22"/>
        </w:rPr>
        <w:t>.</w:t>
      </w:r>
      <w:r w:rsidR="0001142A" w:rsidRPr="00175F22">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Záručná doba a zodpovednosť za vady</w:t>
      </w:r>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oskytovateľ zodpovedá za vady plnenia vykonané na základe tejto zmluvy v zmysle ustanovenia §</w:t>
      </w:r>
      <w:r w:rsidRPr="0030390A">
        <w:rPr>
          <w:sz w:val="22"/>
          <w:szCs w:val="22"/>
        </w:rPr>
        <w:t> </w:t>
      </w:r>
      <w:r w:rsidR="002D577B" w:rsidRPr="0030390A">
        <w:rPr>
          <w:sz w:val="22"/>
          <w:szCs w:val="22"/>
        </w:rPr>
        <w:t>560 a nasl.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vadou izolácie – pokiaľ nebola spôsobená vadnou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lastRenderedPageBreak/>
        <w:t xml:space="preserve">Poskytovateľ garantuje uptime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Zmluvné strany sa dohodli, že v prípade nedodržania minimálnej dostupnosti prevádzky zariadení uvedenej v tejto zmluve, má objednávateľ právo uplatniť nárok na náhradu škody a ušlého zisku v tomto rozsahu:</w:t>
      </w:r>
    </w:p>
    <w:p w:rsidR="00116E7B" w:rsidRPr="0030390A" w:rsidRDefault="00116E7B" w:rsidP="00116E7B">
      <w:pPr>
        <w:pStyle w:val="Bezriadkovania"/>
        <w:ind w:left="426"/>
        <w:jc w:val="both"/>
        <w:rPr>
          <w:sz w:val="22"/>
          <w:szCs w:val="22"/>
        </w:rPr>
      </w:pPr>
      <w:r w:rsidRPr="0030390A">
        <w:rPr>
          <w:sz w:val="22"/>
          <w:szCs w:val="22"/>
        </w:rPr>
        <w:t>Ak D je v danom kalendárnom roku menej ako 95 % vzniká objednávateľovi nárok na náhradu škody a ušlého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N je výška nároku na náhradu škody a náhradu ušlého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9C1886" w:rsidRDefault="009C1886" w:rsidP="001A506B">
      <w:pPr>
        <w:pStyle w:val="Zkladntext"/>
        <w:tabs>
          <w:tab w:val="left" w:pos="142"/>
        </w:tabs>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lastRenderedPageBreak/>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Akékoľvek pohľadávky z tohto zmluvného vzťahu, ktoré bude evidovať poskytovateľ voči objednávateľovi, nie je možné postúpiť na tretiu osobu bez predchádzajúceho písomného súhlasu objednávateľa v zmysle ust.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Poskytovateľ neprijme vyhlásenie podľa ust. § 303 a nasl.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lastRenderedPageBreak/>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nerepasované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ZoVO</w:t>
      </w:r>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w:t>
      </w:r>
      <w:r w:rsidR="004D0851">
        <w:rPr>
          <w:sz w:val="22"/>
          <w:szCs w:val="22"/>
        </w:rPr>
        <w:t> zaväzuje sa</w:t>
      </w:r>
      <w:r w:rsidRPr="0030390A">
        <w:rPr>
          <w:sz w:val="22"/>
          <w:szCs w:val="22"/>
        </w:rPr>
        <w:t xml:space="preserve"> prijať primerané bezpečnostné opatrenia,</w:t>
      </w:r>
      <w:r w:rsidR="004D0851">
        <w:rPr>
          <w:sz w:val="22"/>
          <w:szCs w:val="22"/>
        </w:rPr>
        <w:t xml:space="preserve"> ktoré mu objednávateľ predpíše</w:t>
      </w:r>
      <w:r w:rsidRPr="0030390A">
        <w:rPr>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w:t>
      </w:r>
      <w:r w:rsidR="004D0851">
        <w:rPr>
          <w:sz w:val="22"/>
          <w:szCs w:val="22"/>
        </w:rPr>
        <w:t xml:space="preserve"> objednávateľa</w:t>
      </w:r>
      <w:r w:rsidRPr="0030390A">
        <w:rPr>
          <w:sz w:val="22"/>
          <w:szCs w:val="22"/>
        </w:rPr>
        <w:t>,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vysporiadania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w:t>
      </w:r>
      <w:r w:rsidRPr="002C3D37">
        <w:rPr>
          <w:rFonts w:eastAsiaTheme="minorEastAsia"/>
          <w:color w:val="000000" w:themeColor="text1"/>
          <w:sz w:val="22"/>
          <w:szCs w:val="22"/>
        </w:rPr>
        <w:lastRenderedPageBreak/>
        <w:t>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človekodeň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w:t>
      </w:r>
      <w:r w:rsidRPr="0030390A">
        <w:rPr>
          <w:color w:val="000000" w:themeColor="text1"/>
          <w:sz w:val="22"/>
          <w:szCs w:val="22"/>
        </w:rPr>
        <w:lastRenderedPageBreak/>
        <w:t>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4D0851">
        <w:rPr>
          <w:sz w:val="22"/>
          <w:szCs w:val="22"/>
        </w:rPr>
        <w:t>sa v súlade s § 9</w:t>
      </w:r>
      <w:r w:rsidRPr="0030390A">
        <w:rPr>
          <w:sz w:val="22"/>
          <w:szCs w:val="22"/>
        </w:rPr>
        <w:t xml:space="preserve">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4D0851">
        <w:rPr>
          <w:sz w:val="22"/>
          <w:szCs w:val="22"/>
        </w:rPr>
        <w:t>sa v súlade s § 9</w:t>
      </w:r>
      <w:r w:rsidRPr="0030390A">
        <w:rPr>
          <w:sz w:val="22"/>
          <w:szCs w:val="22"/>
        </w:rPr>
        <w:t xml:space="preserve">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1A506B" w:rsidRDefault="00FC4E3C" w:rsidP="006E4A8F">
      <w:pPr>
        <w:pStyle w:val="Zkladntext"/>
        <w:numPr>
          <w:ilvl w:val="0"/>
          <w:numId w:val="30"/>
        </w:numPr>
        <w:spacing w:before="120"/>
        <w:ind w:left="426" w:hanging="426"/>
        <w:jc w:val="both"/>
        <w:outlineLvl w:val="0"/>
        <w:rPr>
          <w:sz w:val="22"/>
          <w:szCs w:val="22"/>
        </w:rPr>
      </w:pPr>
      <w:r w:rsidRPr="001A506B">
        <w:rPr>
          <w:sz w:val="22"/>
          <w:szCs w:val="22"/>
        </w:rPr>
        <w:t xml:space="preserve">Táto zmluva nadobúda platnosť dňom jej podpisu oboma zmluvnými stranami a účinnosť </w:t>
      </w:r>
      <w:r w:rsidR="0094133A" w:rsidRPr="001A506B">
        <w:rPr>
          <w:sz w:val="22"/>
          <w:szCs w:val="22"/>
        </w:rPr>
        <w:t>dňom</w:t>
      </w:r>
      <w:r w:rsidR="0042192E" w:rsidRPr="001A506B">
        <w:rPr>
          <w:sz w:val="22"/>
          <w:szCs w:val="22"/>
        </w:rPr>
        <w:t xml:space="preserve"> nasledujúcim po dni </w:t>
      </w:r>
      <w:r w:rsidRPr="001A506B">
        <w:rPr>
          <w:sz w:val="22"/>
          <w:szCs w:val="22"/>
        </w:rPr>
        <w:t>jej zverejnen</w:t>
      </w:r>
      <w:r w:rsidR="00635BB5" w:rsidRPr="001A506B">
        <w:rPr>
          <w:sz w:val="22"/>
          <w:szCs w:val="22"/>
        </w:rPr>
        <w:t>ia</w:t>
      </w:r>
      <w:r w:rsidRPr="001A506B">
        <w:rPr>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ZoVO, ktorý bude podpísaný oboma zmluvnými stranami. Tieto dodatky sú neoddeliteľnou súčasťou tejto zmluvy.</w:t>
      </w:r>
      <w:r w:rsidR="00FC4E3C" w:rsidRPr="0030390A">
        <w:rPr>
          <w:caps/>
          <w:sz w:val="22"/>
          <w:szCs w:val="22"/>
        </w:rPr>
        <w:t>Z</w:t>
      </w:r>
      <w:r w:rsidR="00FC4E3C" w:rsidRPr="0030390A">
        <w:rPr>
          <w:sz w:val="22"/>
          <w:szCs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lastRenderedPageBreak/>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w:t>
      </w:r>
      <w:r w:rsidR="00FD2E43">
        <w:rPr>
          <w:sz w:val="22"/>
          <w:szCs w:val="22"/>
        </w:rPr>
        <w:t> </w:t>
      </w:r>
      <w:r w:rsidR="001A506B">
        <w:rPr>
          <w:sz w:val="22"/>
          <w:szCs w:val="22"/>
        </w:rPr>
        <w:t>............................</w:t>
      </w:r>
      <w:r w:rsidR="00FD2E43">
        <w:rPr>
          <w:sz w:val="22"/>
          <w:szCs w:val="22"/>
        </w:rPr>
        <w:t>,</w:t>
      </w:r>
      <w:r w:rsidRPr="0030390A">
        <w:rPr>
          <w:sz w:val="22"/>
          <w:szCs w:val="22"/>
        </w:rPr>
        <w:t xml:space="preserve"> dňa </w:t>
      </w:r>
      <w:r w:rsidR="001A506B">
        <w:rPr>
          <w:sz w:val="22"/>
          <w:szCs w:val="22"/>
        </w:rPr>
        <w:t>........................</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w:t>
      </w:r>
      <w:r w:rsidR="00FD2E43">
        <w:rPr>
          <w:sz w:val="22"/>
          <w:szCs w:val="22"/>
        </w:rPr>
        <w:t xml:space="preserve">     </w:t>
      </w:r>
      <w:r w:rsidRPr="0030390A">
        <w:rPr>
          <w:sz w:val="22"/>
          <w:szCs w:val="22"/>
        </w:rPr>
        <w:t>...........................</w:t>
      </w:r>
      <w:r w:rsidR="00FD2E43">
        <w:rPr>
          <w:sz w:val="22"/>
          <w:szCs w:val="22"/>
        </w:rPr>
        <w:t>.......</w:t>
      </w:r>
      <w:r w:rsidRPr="0030390A">
        <w:rPr>
          <w:sz w:val="22"/>
          <w:szCs w:val="22"/>
        </w:rPr>
        <w:t xml:space="preserve">..............................                   </w:t>
      </w:r>
      <w:r w:rsidR="00FD2E43">
        <w:rPr>
          <w:sz w:val="22"/>
          <w:szCs w:val="22"/>
        </w:rPr>
        <w:t>............</w:t>
      </w:r>
      <w:r w:rsidRPr="0030390A">
        <w:rPr>
          <w:sz w:val="22"/>
          <w:szCs w:val="22"/>
        </w:rPr>
        <w:t>..........................................</w:t>
      </w:r>
    </w:p>
    <w:tbl>
      <w:tblPr>
        <w:tblpPr w:leftFromText="141" w:rightFromText="141" w:vertAnchor="text" w:tblpY="1"/>
        <w:tblOverlap w:val="never"/>
        <w:tblW w:w="0" w:type="auto"/>
        <w:tblLook w:val="01E0"/>
      </w:tblPr>
      <w:tblGrid>
        <w:gridCol w:w="936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w:t>
            </w:r>
            <w:r w:rsidR="00FD2E43">
              <w:rPr>
                <w:b/>
                <w:sz w:val="22"/>
                <w:szCs w:val="22"/>
              </w:rPr>
              <w:t xml:space="preserve">   </w:t>
            </w:r>
            <w:r w:rsidRPr="0030390A">
              <w:rPr>
                <w:b/>
                <w:sz w:val="22"/>
                <w:szCs w:val="22"/>
              </w:rPr>
              <w:t xml:space="preserve">Ing. Miriam Lapuníková, MBA     </w:t>
            </w:r>
            <w:r w:rsidRPr="0030390A">
              <w:rPr>
                <w:sz w:val="22"/>
                <w:szCs w:val="22"/>
              </w:rPr>
              <w:t xml:space="preserve">                          </w:t>
            </w:r>
            <w:r w:rsidR="00FD2E43">
              <w:t xml:space="preserve">       </w:t>
            </w:r>
          </w:p>
          <w:p w:rsidR="00F75D3F" w:rsidRDefault="00F75D3F" w:rsidP="00F75D3F">
            <w:pPr>
              <w:ind w:left="426"/>
              <w:rPr>
                <w:sz w:val="22"/>
                <w:szCs w:val="22"/>
              </w:rPr>
            </w:pPr>
            <w:r w:rsidRPr="0030390A">
              <w:rPr>
                <w:sz w:val="22"/>
                <w:szCs w:val="22"/>
              </w:rPr>
              <w:t xml:space="preserve">              riaditeľka                                                        </w:t>
            </w:r>
            <w:r w:rsidR="00FD2E43">
              <w:t xml:space="preserve"> </w:t>
            </w:r>
          </w:p>
          <w:p w:rsidR="00FD2E43" w:rsidRDefault="00FD2E43" w:rsidP="00F75D3F">
            <w:pPr>
              <w:ind w:left="426"/>
              <w:rPr>
                <w:b/>
                <w:sz w:val="22"/>
                <w:szCs w:val="22"/>
              </w:rPr>
            </w:pPr>
          </w:p>
          <w:p w:rsidR="00FD2E43" w:rsidRDefault="00FD2E43" w:rsidP="00F75D3F">
            <w:pPr>
              <w:ind w:left="426"/>
              <w:rPr>
                <w:b/>
                <w:sz w:val="22"/>
                <w:szCs w:val="22"/>
              </w:rPr>
            </w:pPr>
          </w:p>
          <w:p w:rsidR="00FD2E43" w:rsidRPr="0030390A" w:rsidRDefault="00FD2E43" w:rsidP="00F75D3F">
            <w:pPr>
              <w:ind w:left="426"/>
              <w:rPr>
                <w:b/>
                <w:sz w:val="22"/>
                <w:szCs w:val="22"/>
              </w:rPr>
            </w:pPr>
          </w:p>
          <w:p w:rsidR="00F75D3F" w:rsidRDefault="00F75D3F" w:rsidP="00F75D3F">
            <w:pPr>
              <w:tabs>
                <w:tab w:val="left" w:pos="6675"/>
              </w:tabs>
              <w:ind w:left="426"/>
              <w:rPr>
                <w:sz w:val="22"/>
                <w:szCs w:val="22"/>
              </w:rPr>
            </w:pPr>
            <w:r w:rsidRPr="0030390A">
              <w:rPr>
                <w:sz w:val="22"/>
                <w:szCs w:val="22"/>
              </w:rPr>
              <w:t xml:space="preserve">     </w:t>
            </w: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Default="001A506B" w:rsidP="00F75D3F">
            <w:pPr>
              <w:tabs>
                <w:tab w:val="left" w:pos="6675"/>
              </w:tabs>
              <w:ind w:left="426"/>
              <w:rPr>
                <w:sz w:val="22"/>
                <w:szCs w:val="22"/>
              </w:rPr>
            </w:pPr>
          </w:p>
          <w:p w:rsidR="001A506B" w:rsidRPr="0030390A" w:rsidRDefault="001A506B" w:rsidP="00F75D3F">
            <w:pPr>
              <w:tabs>
                <w:tab w:val="left" w:pos="6675"/>
              </w:tabs>
              <w:ind w:left="426"/>
              <w:rPr>
                <w:sz w:val="22"/>
                <w:szCs w:val="22"/>
              </w:rPr>
            </w:pP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1A506B" w:rsidRDefault="002D577B" w:rsidP="00BA0A31">
            <w:pPr>
              <w:tabs>
                <w:tab w:val="left" w:pos="6675"/>
              </w:tabs>
              <w:rPr>
                <w:sz w:val="22"/>
                <w:szCs w:val="22"/>
              </w:rPr>
            </w:pPr>
            <w:r w:rsidRPr="00DB2B1D">
              <w:rPr>
                <w:sz w:val="22"/>
                <w:szCs w:val="22"/>
              </w:rPr>
              <w:lastRenderedPageBreak/>
              <w:t xml:space="preserve">    </w:t>
            </w:r>
          </w:p>
          <w:p w:rsidR="001A506B" w:rsidRDefault="001A506B" w:rsidP="00BA0A31">
            <w:pPr>
              <w:tabs>
                <w:tab w:val="left" w:pos="6675"/>
              </w:tabs>
              <w:rPr>
                <w:sz w:val="22"/>
                <w:szCs w:val="22"/>
              </w:rPr>
            </w:pPr>
          </w:p>
          <w:p w:rsidR="00F75D3F" w:rsidRDefault="00F75D3F" w:rsidP="00BA0A31">
            <w:pPr>
              <w:tabs>
                <w:tab w:val="left" w:pos="6675"/>
              </w:tabs>
              <w:rPr>
                <w:b/>
                <w:szCs w:val="24"/>
              </w:rPr>
            </w:pPr>
            <w:r>
              <w:t xml:space="preserve">Príloha č. </w:t>
            </w:r>
            <w:r w:rsidR="001A506B">
              <w:t>3</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CC757B" w:rsidRPr="004420C6" w:rsidRDefault="00CC757B" w:rsidP="00CC757B">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CC757B" w:rsidRPr="004420C6" w:rsidRDefault="00991E9B" w:rsidP="00CC757B">
            <w:pPr>
              <w:pStyle w:val="Zarkazkladnhotextu"/>
              <w:spacing w:line="276" w:lineRule="auto"/>
              <w:ind w:left="540"/>
              <w:jc w:val="left"/>
              <w:rPr>
                <w:i/>
                <w:szCs w:val="24"/>
              </w:rPr>
            </w:pPr>
            <w:r>
              <w:rPr>
                <w:b/>
                <w:bCs/>
                <w:szCs w:val="24"/>
              </w:rPr>
              <w:t xml:space="preserve"> </w:t>
            </w:r>
            <w:r w:rsidR="008879BC" w:rsidRPr="004420C6">
              <w:rPr>
                <w:b/>
                <w:bCs/>
                <w:szCs w:val="24"/>
              </w:rPr>
              <w:sym w:font="Symbol" w:char="F08E"/>
            </w:r>
            <w:r w:rsidR="00CC757B">
              <w:rPr>
                <w:b/>
                <w:bCs/>
                <w:szCs w:val="24"/>
              </w:rPr>
              <w:t xml:space="preserve">           </w:t>
            </w:r>
            <w:r>
              <w:rPr>
                <w:b/>
                <w:bCs/>
                <w:szCs w:val="24"/>
              </w:rPr>
              <w:t xml:space="preserve"> </w:t>
            </w:r>
            <w:r w:rsidR="00CC757B" w:rsidRPr="004420C6">
              <w:rPr>
                <w:b/>
                <w:bCs/>
                <w:szCs w:val="24"/>
              </w:rPr>
              <w:t xml:space="preserve">využije* </w:t>
            </w:r>
            <w:r w:rsidR="00CC757B" w:rsidRPr="004420C6">
              <w:rPr>
                <w:bCs/>
                <w:szCs w:val="24"/>
              </w:rPr>
              <w:t>nasledujúcich subdodávateľov</w:t>
            </w:r>
            <w:r w:rsidR="00CC757B" w:rsidRPr="004420C6">
              <w:rPr>
                <w:b/>
                <w:bCs/>
                <w:szCs w:val="24"/>
              </w:rPr>
              <w:t>:</w:t>
            </w:r>
          </w:p>
          <w:p w:rsidR="00F75D3F" w:rsidRPr="004420C6" w:rsidRDefault="00F75D3F" w:rsidP="00F75D3F">
            <w:pPr>
              <w:pStyle w:val="Zarkazkladnhotextu"/>
              <w:ind w:left="709"/>
              <w:rPr>
                <w:i/>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701"/>
              <w:gridCol w:w="1843"/>
              <w:gridCol w:w="1443"/>
              <w:gridCol w:w="1418"/>
              <w:gridCol w:w="1983"/>
            </w:tblGrid>
            <w:tr w:rsidR="00F75D3F" w:rsidRPr="006730FF" w:rsidTr="006D3B5F">
              <w:trPr>
                <w:trHeight w:val="1104"/>
              </w:trPr>
              <w:tc>
                <w:tcPr>
                  <w:tcW w:w="680" w:type="dxa"/>
                  <w:shd w:val="clear" w:color="auto" w:fill="C6D9F1"/>
                  <w:hideMark/>
                </w:tcPr>
                <w:p w:rsidR="00F75D3F" w:rsidRPr="006730FF" w:rsidRDefault="00F75D3F" w:rsidP="008879BC">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shd w:val="clear" w:color="auto" w:fill="C6D9F1"/>
                  <w:hideMark/>
                </w:tcPr>
                <w:p w:rsidR="00F75D3F" w:rsidRPr="006730FF" w:rsidRDefault="00F75D3F" w:rsidP="008879BC">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8879BC">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shd w:val="clear" w:color="auto" w:fill="C6D9F1"/>
                  <w:hideMark/>
                </w:tcPr>
                <w:p w:rsidR="00F75D3F" w:rsidRPr="006730FF" w:rsidRDefault="00F75D3F" w:rsidP="008879BC">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8879BC">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443" w:type="dxa"/>
                  <w:shd w:val="clear" w:color="auto" w:fill="C6D9F1"/>
                  <w:hideMark/>
                </w:tcPr>
                <w:p w:rsidR="00F75D3F" w:rsidRPr="006730FF" w:rsidRDefault="00F75D3F" w:rsidP="008879BC">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shd w:val="clear" w:color="auto" w:fill="C6D9F1"/>
                </w:tcPr>
                <w:p w:rsidR="00F75D3F" w:rsidRPr="006730FF" w:rsidRDefault="00F75D3F" w:rsidP="008879BC">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1983" w:type="dxa"/>
                  <w:shd w:val="clear" w:color="auto" w:fill="C6D9F1"/>
                </w:tcPr>
                <w:p w:rsidR="00F75D3F" w:rsidRPr="006730FF" w:rsidRDefault="00F75D3F" w:rsidP="008879BC">
                  <w:pPr>
                    <w:pStyle w:val="Zarkazkladnhotextu"/>
                    <w:framePr w:hSpace="141" w:wrap="around" w:vAnchor="text" w:hAnchor="text" w:y="1"/>
                    <w:spacing w:after="0" w:line="257" w:lineRule="auto"/>
                    <w:ind w:left="0" w:right="254"/>
                    <w:suppressOverlap/>
                    <w:jc w:val="center"/>
                    <w:rPr>
                      <w:sz w:val="20"/>
                      <w:szCs w:val="20"/>
                    </w:rPr>
                  </w:pPr>
                  <w:r w:rsidRPr="006730FF">
                    <w:rPr>
                      <w:sz w:val="20"/>
                      <w:szCs w:val="20"/>
                    </w:rPr>
                    <w:t>Podiel plnenia zmluvy v € bez DPH</w:t>
                  </w:r>
                </w:p>
              </w:tc>
            </w:tr>
            <w:tr w:rsidR="00F75D3F" w:rsidRPr="006730FF" w:rsidTr="006D3B5F">
              <w:trPr>
                <w:trHeight w:val="454"/>
              </w:trPr>
              <w:tc>
                <w:tcPr>
                  <w:tcW w:w="680" w:type="dxa"/>
                </w:tcPr>
                <w:p w:rsidR="00F75D3F" w:rsidRPr="006730FF" w:rsidRDefault="00F75D3F" w:rsidP="008879BC">
                  <w:pPr>
                    <w:pStyle w:val="Zarkazkladnhotextu"/>
                    <w:framePr w:hSpace="141" w:wrap="around" w:vAnchor="text" w:hAnchor="text" w:y="1"/>
                    <w:ind w:left="0"/>
                    <w:suppressOverlap/>
                    <w:rPr>
                      <w:sz w:val="20"/>
                      <w:szCs w:val="20"/>
                    </w:rPr>
                  </w:pPr>
                </w:p>
              </w:tc>
              <w:tc>
                <w:tcPr>
                  <w:tcW w:w="1701" w:type="dxa"/>
                </w:tcPr>
                <w:p w:rsidR="00F75D3F" w:rsidRPr="006730FF" w:rsidRDefault="00F75D3F" w:rsidP="008879BC">
                  <w:pPr>
                    <w:pStyle w:val="Zarkazkladnhotextu"/>
                    <w:framePr w:hSpace="141" w:wrap="around" w:vAnchor="text" w:hAnchor="text" w:y="1"/>
                    <w:ind w:left="0"/>
                    <w:suppressOverlap/>
                    <w:rPr>
                      <w:sz w:val="20"/>
                      <w:szCs w:val="20"/>
                    </w:rPr>
                  </w:pPr>
                </w:p>
              </w:tc>
              <w:tc>
                <w:tcPr>
                  <w:tcW w:w="1843" w:type="dxa"/>
                </w:tcPr>
                <w:p w:rsidR="00F75D3F" w:rsidRPr="006730FF" w:rsidRDefault="00F75D3F" w:rsidP="008879BC">
                  <w:pPr>
                    <w:pStyle w:val="Zarkazkladnhotextu"/>
                    <w:framePr w:hSpace="141" w:wrap="around" w:vAnchor="text" w:hAnchor="text" w:y="1"/>
                    <w:ind w:left="0" w:right="-106"/>
                    <w:suppressOverlap/>
                    <w:jc w:val="left"/>
                    <w:rPr>
                      <w:sz w:val="20"/>
                      <w:szCs w:val="20"/>
                    </w:rPr>
                  </w:pPr>
                </w:p>
              </w:tc>
              <w:tc>
                <w:tcPr>
                  <w:tcW w:w="14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18" w:type="dxa"/>
                </w:tcPr>
                <w:p w:rsidR="00F75D3F" w:rsidRPr="00C507A3" w:rsidRDefault="00F75D3F" w:rsidP="008879BC">
                  <w:pPr>
                    <w:pStyle w:val="Zarkazkladnhotextu"/>
                    <w:framePr w:hSpace="141" w:wrap="around" w:vAnchor="text" w:hAnchor="text" w:y="1"/>
                    <w:spacing w:line="360" w:lineRule="auto"/>
                    <w:ind w:left="0"/>
                    <w:suppressOverlap/>
                    <w:rPr>
                      <w:sz w:val="20"/>
                      <w:szCs w:val="20"/>
                      <w:lang w:val="en-US"/>
                    </w:rPr>
                  </w:pPr>
                </w:p>
              </w:tc>
              <w:tc>
                <w:tcPr>
                  <w:tcW w:w="1983" w:type="dxa"/>
                </w:tcPr>
                <w:p w:rsidR="00C507A3" w:rsidRPr="006730FF" w:rsidRDefault="00C507A3" w:rsidP="008879B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8879BC">
                  <w:pPr>
                    <w:pStyle w:val="Zarkazkladnhotextu"/>
                    <w:framePr w:hSpace="141" w:wrap="around" w:vAnchor="text" w:hAnchor="text" w:y="1"/>
                    <w:ind w:left="0"/>
                    <w:suppressOverlap/>
                    <w:rPr>
                      <w:sz w:val="20"/>
                      <w:szCs w:val="20"/>
                    </w:rPr>
                  </w:pPr>
                </w:p>
              </w:tc>
              <w:tc>
                <w:tcPr>
                  <w:tcW w:w="1701" w:type="dxa"/>
                </w:tcPr>
                <w:p w:rsidR="00F75D3F" w:rsidRPr="006730FF" w:rsidRDefault="00F75D3F" w:rsidP="008879BC">
                  <w:pPr>
                    <w:pStyle w:val="Zarkazkladnhotextu"/>
                    <w:framePr w:hSpace="141" w:wrap="around" w:vAnchor="text" w:hAnchor="text" w:y="1"/>
                    <w:ind w:left="0"/>
                    <w:suppressOverlap/>
                    <w:rPr>
                      <w:sz w:val="20"/>
                      <w:szCs w:val="20"/>
                    </w:rPr>
                  </w:pPr>
                </w:p>
              </w:tc>
              <w:tc>
                <w:tcPr>
                  <w:tcW w:w="18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18" w:type="dxa"/>
                </w:tcPr>
                <w:p w:rsidR="00F75D3F" w:rsidRPr="006730FF" w:rsidRDefault="00F75D3F" w:rsidP="008879BC">
                  <w:pPr>
                    <w:pStyle w:val="Zarkazkladnhotextu"/>
                    <w:framePr w:hSpace="141" w:wrap="around" w:vAnchor="text" w:hAnchor="text" w:y="1"/>
                    <w:ind w:left="0"/>
                    <w:suppressOverlap/>
                    <w:rPr>
                      <w:sz w:val="20"/>
                      <w:szCs w:val="20"/>
                    </w:rPr>
                  </w:pPr>
                </w:p>
              </w:tc>
              <w:tc>
                <w:tcPr>
                  <w:tcW w:w="1983" w:type="dxa"/>
                </w:tcPr>
                <w:p w:rsidR="00F75D3F" w:rsidRPr="006730FF" w:rsidRDefault="00F75D3F" w:rsidP="008879B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8879BC">
                  <w:pPr>
                    <w:pStyle w:val="Zarkazkladnhotextu"/>
                    <w:framePr w:hSpace="141" w:wrap="around" w:vAnchor="text" w:hAnchor="text" w:y="1"/>
                    <w:ind w:left="0"/>
                    <w:suppressOverlap/>
                    <w:rPr>
                      <w:sz w:val="20"/>
                      <w:szCs w:val="20"/>
                    </w:rPr>
                  </w:pPr>
                </w:p>
              </w:tc>
              <w:tc>
                <w:tcPr>
                  <w:tcW w:w="1701" w:type="dxa"/>
                </w:tcPr>
                <w:p w:rsidR="00F75D3F" w:rsidRPr="006730FF" w:rsidRDefault="00F75D3F" w:rsidP="008879BC">
                  <w:pPr>
                    <w:pStyle w:val="Zarkazkladnhotextu"/>
                    <w:framePr w:hSpace="141" w:wrap="around" w:vAnchor="text" w:hAnchor="text" w:y="1"/>
                    <w:ind w:left="0"/>
                    <w:suppressOverlap/>
                    <w:rPr>
                      <w:sz w:val="20"/>
                      <w:szCs w:val="20"/>
                    </w:rPr>
                  </w:pPr>
                </w:p>
              </w:tc>
              <w:tc>
                <w:tcPr>
                  <w:tcW w:w="18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18" w:type="dxa"/>
                </w:tcPr>
                <w:p w:rsidR="00F75D3F" w:rsidRPr="006730FF" w:rsidRDefault="00F75D3F" w:rsidP="008879BC">
                  <w:pPr>
                    <w:pStyle w:val="Zarkazkladnhotextu"/>
                    <w:framePr w:hSpace="141" w:wrap="around" w:vAnchor="text" w:hAnchor="text" w:y="1"/>
                    <w:ind w:left="0"/>
                    <w:suppressOverlap/>
                    <w:rPr>
                      <w:sz w:val="20"/>
                      <w:szCs w:val="20"/>
                    </w:rPr>
                  </w:pPr>
                </w:p>
              </w:tc>
              <w:tc>
                <w:tcPr>
                  <w:tcW w:w="1983" w:type="dxa"/>
                </w:tcPr>
                <w:p w:rsidR="00F75D3F" w:rsidRPr="006730FF" w:rsidRDefault="00F75D3F" w:rsidP="008879BC">
                  <w:pPr>
                    <w:pStyle w:val="Zarkazkladnhotextu"/>
                    <w:framePr w:hSpace="141" w:wrap="around" w:vAnchor="text" w:hAnchor="text" w:y="1"/>
                    <w:ind w:left="0"/>
                    <w:suppressOverlap/>
                    <w:rPr>
                      <w:sz w:val="20"/>
                      <w:szCs w:val="20"/>
                    </w:rPr>
                  </w:pPr>
                </w:p>
              </w:tc>
            </w:tr>
            <w:tr w:rsidR="00F75D3F" w:rsidRPr="006730FF" w:rsidTr="006D3B5F">
              <w:trPr>
                <w:trHeight w:val="454"/>
              </w:trPr>
              <w:tc>
                <w:tcPr>
                  <w:tcW w:w="680" w:type="dxa"/>
                </w:tcPr>
                <w:p w:rsidR="00F75D3F" w:rsidRPr="006730FF" w:rsidRDefault="00F75D3F" w:rsidP="008879BC">
                  <w:pPr>
                    <w:pStyle w:val="Zarkazkladnhotextu"/>
                    <w:framePr w:hSpace="141" w:wrap="around" w:vAnchor="text" w:hAnchor="text" w:y="1"/>
                    <w:ind w:left="0"/>
                    <w:suppressOverlap/>
                    <w:rPr>
                      <w:sz w:val="20"/>
                      <w:szCs w:val="20"/>
                    </w:rPr>
                  </w:pPr>
                </w:p>
              </w:tc>
              <w:tc>
                <w:tcPr>
                  <w:tcW w:w="1701" w:type="dxa"/>
                </w:tcPr>
                <w:p w:rsidR="00F75D3F" w:rsidRPr="006730FF" w:rsidRDefault="00F75D3F" w:rsidP="008879BC">
                  <w:pPr>
                    <w:pStyle w:val="Zarkazkladnhotextu"/>
                    <w:framePr w:hSpace="141" w:wrap="around" w:vAnchor="text" w:hAnchor="text" w:y="1"/>
                    <w:ind w:left="0"/>
                    <w:suppressOverlap/>
                    <w:rPr>
                      <w:sz w:val="20"/>
                      <w:szCs w:val="20"/>
                    </w:rPr>
                  </w:pPr>
                </w:p>
              </w:tc>
              <w:tc>
                <w:tcPr>
                  <w:tcW w:w="18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43" w:type="dxa"/>
                </w:tcPr>
                <w:p w:rsidR="00F75D3F" w:rsidRPr="006730FF" w:rsidRDefault="00F75D3F" w:rsidP="008879BC">
                  <w:pPr>
                    <w:pStyle w:val="Zarkazkladnhotextu"/>
                    <w:framePr w:hSpace="141" w:wrap="around" w:vAnchor="text" w:hAnchor="text" w:y="1"/>
                    <w:ind w:left="0"/>
                    <w:suppressOverlap/>
                    <w:rPr>
                      <w:sz w:val="20"/>
                      <w:szCs w:val="20"/>
                    </w:rPr>
                  </w:pPr>
                </w:p>
              </w:tc>
              <w:tc>
                <w:tcPr>
                  <w:tcW w:w="1418" w:type="dxa"/>
                </w:tcPr>
                <w:p w:rsidR="00F75D3F" w:rsidRPr="006730FF" w:rsidRDefault="00F75D3F" w:rsidP="008879BC">
                  <w:pPr>
                    <w:pStyle w:val="Zarkazkladnhotextu"/>
                    <w:framePr w:hSpace="141" w:wrap="around" w:vAnchor="text" w:hAnchor="text" w:y="1"/>
                    <w:ind w:left="0"/>
                    <w:suppressOverlap/>
                    <w:rPr>
                      <w:sz w:val="20"/>
                      <w:szCs w:val="20"/>
                    </w:rPr>
                  </w:pPr>
                </w:p>
              </w:tc>
              <w:tc>
                <w:tcPr>
                  <w:tcW w:w="1983" w:type="dxa"/>
                </w:tcPr>
                <w:p w:rsidR="00F75D3F" w:rsidRPr="006730FF" w:rsidRDefault="00F75D3F" w:rsidP="008879BC">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 xml:space="preserve">V </w:t>
            </w:r>
            <w:r w:rsidR="001A506B">
              <w:rPr>
                <w:bCs/>
                <w:iCs/>
                <w:noProof/>
                <w:color w:val="000000"/>
                <w:sz w:val="22"/>
                <w:lang w:eastAsia="cs-CZ"/>
              </w:rPr>
              <w:t xml:space="preserve"> ..........................</w:t>
            </w:r>
            <w:r w:rsidRPr="00DD37A0">
              <w:rPr>
                <w:bCs/>
                <w:iCs/>
                <w:noProof/>
                <w:color w:val="000000"/>
                <w:sz w:val="22"/>
                <w:lang w:eastAsia="cs-CZ"/>
              </w:rPr>
              <w:t xml:space="preserve"> dňa </w:t>
            </w:r>
            <w:r w:rsidR="001A506B">
              <w:rPr>
                <w:bCs/>
                <w:iCs/>
                <w:noProof/>
                <w:color w:val="000000"/>
                <w:sz w:val="22"/>
                <w:lang w:eastAsia="cs-CZ"/>
              </w:rPr>
              <w:t>..............................</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r w:rsidR="002601E2">
              <w:rPr>
                <w:bCs/>
                <w:iCs/>
                <w:noProof/>
                <w:color w:val="000000"/>
                <w:sz w:val="22"/>
                <w:lang w:eastAsia="cs-CZ"/>
              </w:rPr>
              <w:t>......</w:t>
            </w:r>
            <w:r w:rsidRPr="00DD37A0">
              <w:rPr>
                <w:bCs/>
                <w:iCs/>
                <w:noProof/>
                <w:color w:val="000000"/>
                <w:sz w:val="22"/>
                <w:lang w:eastAsia="cs-CZ"/>
              </w:rPr>
              <w:t>.................................................................</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1A506B" w:rsidRPr="00DD37A0" w:rsidRDefault="001A506B" w:rsidP="001A506B">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Default="002601E2" w:rsidP="00F75D3F">
            <w:pPr>
              <w:tabs>
                <w:tab w:val="left" w:pos="851"/>
              </w:tabs>
              <w:autoSpaceDE w:val="0"/>
              <w:autoSpaceDN w:val="0"/>
              <w:ind w:left="357"/>
              <w:jc w:val="right"/>
              <w:rPr>
                <w:bCs/>
                <w:iCs/>
                <w:noProof/>
                <w:color w:val="000000"/>
                <w:sz w:val="22"/>
                <w:lang w:eastAsia="cs-CZ"/>
              </w:rPr>
            </w:pPr>
          </w:p>
          <w:p w:rsidR="002601E2" w:rsidRPr="00DD37A0" w:rsidRDefault="002601E2" w:rsidP="00F75D3F">
            <w:pPr>
              <w:tabs>
                <w:tab w:val="left" w:pos="851"/>
              </w:tabs>
              <w:autoSpaceDE w:val="0"/>
              <w:autoSpaceDN w:val="0"/>
              <w:ind w:left="357"/>
              <w:jc w:val="right"/>
              <w:rPr>
                <w:bCs/>
                <w:iCs/>
                <w:noProof/>
                <w:color w:val="000000"/>
                <w:sz w:val="22"/>
                <w:lang w:eastAsia="cs-CZ"/>
              </w:rPr>
            </w:pP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387" w:rsidRDefault="00522387" w:rsidP="00C12C72">
      <w:r>
        <w:separator/>
      </w:r>
    </w:p>
  </w:endnote>
  <w:endnote w:type="continuationSeparator" w:id="0">
    <w:p w:rsidR="00522387" w:rsidRDefault="00522387"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8519E1">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8519E1">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8879BC">
      <w:rPr>
        <w:rStyle w:val="slostrany"/>
        <w:noProof/>
      </w:rPr>
      <w:t>14</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8879BC">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8519E1">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387" w:rsidRDefault="00522387" w:rsidP="00C12C72">
      <w:r>
        <w:separator/>
      </w:r>
    </w:p>
  </w:footnote>
  <w:footnote w:type="continuationSeparator" w:id="0">
    <w:p w:rsidR="00522387" w:rsidRDefault="00522387"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9">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4">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5">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8">
    <w:nsid w:val="4D8412AF"/>
    <w:multiLevelType w:val="hybridMultilevel"/>
    <w:tmpl w:val="113EB88A"/>
    <w:lvl w:ilvl="0" w:tplc="1568947E">
      <w:start w:val="1"/>
      <w:numFmt w:val="upperLetter"/>
      <w:lvlText w:val="%1)"/>
      <w:lvlJc w:val="left"/>
      <w:pPr>
        <w:ind w:left="1071" w:hanging="360"/>
      </w:pPr>
      <w:rPr>
        <w:rFonts w:hint="default"/>
        <w:b w:val="0"/>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9">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0">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4">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9">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0">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2"/>
  </w:num>
  <w:num w:numId="2">
    <w:abstractNumId w:val="19"/>
  </w:num>
  <w:num w:numId="3">
    <w:abstractNumId w:val="25"/>
  </w:num>
  <w:num w:numId="4">
    <w:abstractNumId w:val="9"/>
  </w:num>
  <w:num w:numId="5">
    <w:abstractNumId w:val="12"/>
  </w:num>
  <w:num w:numId="6">
    <w:abstractNumId w:val="17"/>
  </w:num>
  <w:num w:numId="7">
    <w:abstractNumId w:val="32"/>
  </w:num>
  <w:num w:numId="8">
    <w:abstractNumId w:val="11"/>
  </w:num>
  <w:num w:numId="9">
    <w:abstractNumId w:val="31"/>
  </w:num>
  <w:num w:numId="10">
    <w:abstractNumId w:val="0"/>
  </w:num>
  <w:num w:numId="11">
    <w:abstractNumId w:val="27"/>
  </w:num>
  <w:num w:numId="12">
    <w:abstractNumId w:val="14"/>
  </w:num>
  <w:num w:numId="13">
    <w:abstractNumId w:val="33"/>
  </w:num>
  <w:num w:numId="14">
    <w:abstractNumId w:val="23"/>
  </w:num>
  <w:num w:numId="15">
    <w:abstractNumId w:val="13"/>
  </w:num>
  <w:num w:numId="16">
    <w:abstractNumId w:val="3"/>
  </w:num>
  <w:num w:numId="17">
    <w:abstractNumId w:val="6"/>
  </w:num>
  <w:num w:numId="18">
    <w:abstractNumId w:val="8"/>
  </w:num>
  <w:num w:numId="19">
    <w:abstractNumId w:val="18"/>
  </w:num>
  <w:num w:numId="20">
    <w:abstractNumId w:val="29"/>
  </w:num>
  <w:num w:numId="21">
    <w:abstractNumId w:val="15"/>
  </w:num>
  <w:num w:numId="22">
    <w:abstractNumId w:val="16"/>
  </w:num>
  <w:num w:numId="23">
    <w:abstractNumId w:val="21"/>
  </w:num>
  <w:num w:numId="24">
    <w:abstractNumId w:val="20"/>
  </w:num>
  <w:num w:numId="25">
    <w:abstractNumId w:val="7"/>
  </w:num>
  <w:num w:numId="26">
    <w:abstractNumId w:val="30"/>
  </w:num>
  <w:num w:numId="27">
    <w:abstractNumId w:val="1"/>
  </w:num>
  <w:num w:numId="28">
    <w:abstractNumId w:val="26"/>
  </w:num>
  <w:num w:numId="29">
    <w:abstractNumId w:val="5"/>
  </w:num>
  <w:num w:numId="30">
    <w:abstractNumId w:val="24"/>
  </w:num>
  <w:num w:numId="31">
    <w:abstractNumId w:val="4"/>
  </w:num>
  <w:num w:numId="32">
    <w:abstractNumId w:val="10"/>
  </w:num>
  <w:num w:numId="33">
    <w:abstractNumId w:val="28"/>
  </w:num>
  <w:num w:numId="34">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6217"/>
    <w:rsid w:val="00027AF5"/>
    <w:rsid w:val="000743ED"/>
    <w:rsid w:val="000A52E0"/>
    <w:rsid w:val="000B74EC"/>
    <w:rsid w:val="000C2484"/>
    <w:rsid w:val="000D046A"/>
    <w:rsid w:val="000D71F1"/>
    <w:rsid w:val="000D7594"/>
    <w:rsid w:val="000E169E"/>
    <w:rsid w:val="000E4EAE"/>
    <w:rsid w:val="000E59BF"/>
    <w:rsid w:val="000F127A"/>
    <w:rsid w:val="00104728"/>
    <w:rsid w:val="00106BB0"/>
    <w:rsid w:val="00116E7B"/>
    <w:rsid w:val="00127426"/>
    <w:rsid w:val="00136B24"/>
    <w:rsid w:val="0014359D"/>
    <w:rsid w:val="00144E49"/>
    <w:rsid w:val="001666B4"/>
    <w:rsid w:val="00175F22"/>
    <w:rsid w:val="00196F24"/>
    <w:rsid w:val="00197B61"/>
    <w:rsid w:val="001A506B"/>
    <w:rsid w:val="001B0829"/>
    <w:rsid w:val="001B60CA"/>
    <w:rsid w:val="001C5058"/>
    <w:rsid w:val="001C5F1B"/>
    <w:rsid w:val="001C6113"/>
    <w:rsid w:val="001E27B5"/>
    <w:rsid w:val="001E44D6"/>
    <w:rsid w:val="00215E2D"/>
    <w:rsid w:val="002207E2"/>
    <w:rsid w:val="00232437"/>
    <w:rsid w:val="002427B8"/>
    <w:rsid w:val="00252314"/>
    <w:rsid w:val="00253014"/>
    <w:rsid w:val="00253C3F"/>
    <w:rsid w:val="002601E2"/>
    <w:rsid w:val="00262DAC"/>
    <w:rsid w:val="0027094D"/>
    <w:rsid w:val="002802CC"/>
    <w:rsid w:val="002819E7"/>
    <w:rsid w:val="002851FD"/>
    <w:rsid w:val="00296095"/>
    <w:rsid w:val="002B79A9"/>
    <w:rsid w:val="002C3D37"/>
    <w:rsid w:val="002D577B"/>
    <w:rsid w:val="002D78E2"/>
    <w:rsid w:val="002F0508"/>
    <w:rsid w:val="003000AD"/>
    <w:rsid w:val="0030390A"/>
    <w:rsid w:val="00307427"/>
    <w:rsid w:val="00312E10"/>
    <w:rsid w:val="0031432B"/>
    <w:rsid w:val="00323AD0"/>
    <w:rsid w:val="00333637"/>
    <w:rsid w:val="0033797F"/>
    <w:rsid w:val="00342255"/>
    <w:rsid w:val="003427F6"/>
    <w:rsid w:val="003437FC"/>
    <w:rsid w:val="00355CF2"/>
    <w:rsid w:val="003616C9"/>
    <w:rsid w:val="00375325"/>
    <w:rsid w:val="0039484E"/>
    <w:rsid w:val="003B1ABC"/>
    <w:rsid w:val="003C5AB4"/>
    <w:rsid w:val="003E5F44"/>
    <w:rsid w:val="003E7080"/>
    <w:rsid w:val="003F5F85"/>
    <w:rsid w:val="00405CFA"/>
    <w:rsid w:val="00412149"/>
    <w:rsid w:val="004137B9"/>
    <w:rsid w:val="004147B8"/>
    <w:rsid w:val="004164CC"/>
    <w:rsid w:val="0042192E"/>
    <w:rsid w:val="00421BC5"/>
    <w:rsid w:val="00424231"/>
    <w:rsid w:val="0042731E"/>
    <w:rsid w:val="00432C75"/>
    <w:rsid w:val="0045336B"/>
    <w:rsid w:val="004555D6"/>
    <w:rsid w:val="0045698E"/>
    <w:rsid w:val="004631EE"/>
    <w:rsid w:val="00471929"/>
    <w:rsid w:val="00471CEF"/>
    <w:rsid w:val="004C1BE3"/>
    <w:rsid w:val="004C3F22"/>
    <w:rsid w:val="004C5C9A"/>
    <w:rsid w:val="004D0851"/>
    <w:rsid w:val="004F57D6"/>
    <w:rsid w:val="00505159"/>
    <w:rsid w:val="005214F7"/>
    <w:rsid w:val="00522387"/>
    <w:rsid w:val="005303FB"/>
    <w:rsid w:val="00544D4C"/>
    <w:rsid w:val="00564865"/>
    <w:rsid w:val="00567074"/>
    <w:rsid w:val="00574E08"/>
    <w:rsid w:val="00581851"/>
    <w:rsid w:val="00592FC4"/>
    <w:rsid w:val="0059676B"/>
    <w:rsid w:val="005A167D"/>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1EA0"/>
    <w:rsid w:val="006D1531"/>
    <w:rsid w:val="006D3B5F"/>
    <w:rsid w:val="006E0B9C"/>
    <w:rsid w:val="006E4A8F"/>
    <w:rsid w:val="006F3BFB"/>
    <w:rsid w:val="006F6228"/>
    <w:rsid w:val="00713C9B"/>
    <w:rsid w:val="007175BD"/>
    <w:rsid w:val="00727B18"/>
    <w:rsid w:val="00730C14"/>
    <w:rsid w:val="007432E2"/>
    <w:rsid w:val="00743551"/>
    <w:rsid w:val="00751836"/>
    <w:rsid w:val="00757FB0"/>
    <w:rsid w:val="00760CFC"/>
    <w:rsid w:val="00765887"/>
    <w:rsid w:val="00767856"/>
    <w:rsid w:val="00776F23"/>
    <w:rsid w:val="00786707"/>
    <w:rsid w:val="00795FC0"/>
    <w:rsid w:val="007A0241"/>
    <w:rsid w:val="007B116E"/>
    <w:rsid w:val="007C0456"/>
    <w:rsid w:val="007C7333"/>
    <w:rsid w:val="007D0937"/>
    <w:rsid w:val="007D4C98"/>
    <w:rsid w:val="007E7610"/>
    <w:rsid w:val="008519E1"/>
    <w:rsid w:val="00880A4A"/>
    <w:rsid w:val="00886C27"/>
    <w:rsid w:val="008879BC"/>
    <w:rsid w:val="00890117"/>
    <w:rsid w:val="008D16CB"/>
    <w:rsid w:val="008E0A08"/>
    <w:rsid w:val="008F2887"/>
    <w:rsid w:val="008F5F58"/>
    <w:rsid w:val="009002E4"/>
    <w:rsid w:val="00916C93"/>
    <w:rsid w:val="00926BF9"/>
    <w:rsid w:val="00930387"/>
    <w:rsid w:val="00936AEF"/>
    <w:rsid w:val="0094133A"/>
    <w:rsid w:val="009428DD"/>
    <w:rsid w:val="00945EED"/>
    <w:rsid w:val="009474E8"/>
    <w:rsid w:val="00953FCF"/>
    <w:rsid w:val="0098661F"/>
    <w:rsid w:val="00987EAD"/>
    <w:rsid w:val="00991E9B"/>
    <w:rsid w:val="00996AA7"/>
    <w:rsid w:val="009A63AA"/>
    <w:rsid w:val="009C1886"/>
    <w:rsid w:val="009C3981"/>
    <w:rsid w:val="009F718C"/>
    <w:rsid w:val="00A17EDA"/>
    <w:rsid w:val="00A21B24"/>
    <w:rsid w:val="00A22A29"/>
    <w:rsid w:val="00A31AD2"/>
    <w:rsid w:val="00A3340F"/>
    <w:rsid w:val="00A33B04"/>
    <w:rsid w:val="00A55BA4"/>
    <w:rsid w:val="00A63DD9"/>
    <w:rsid w:val="00A7653E"/>
    <w:rsid w:val="00A97D5A"/>
    <w:rsid w:val="00AC25B8"/>
    <w:rsid w:val="00AE22F6"/>
    <w:rsid w:val="00AE28EE"/>
    <w:rsid w:val="00AF4B02"/>
    <w:rsid w:val="00B007D4"/>
    <w:rsid w:val="00B10467"/>
    <w:rsid w:val="00B17B16"/>
    <w:rsid w:val="00B249AE"/>
    <w:rsid w:val="00B268C0"/>
    <w:rsid w:val="00B4129C"/>
    <w:rsid w:val="00B66D9B"/>
    <w:rsid w:val="00B75BDF"/>
    <w:rsid w:val="00B7655C"/>
    <w:rsid w:val="00BA0A31"/>
    <w:rsid w:val="00BA7EF4"/>
    <w:rsid w:val="00BB3187"/>
    <w:rsid w:val="00BC46D9"/>
    <w:rsid w:val="00BD0CD1"/>
    <w:rsid w:val="00BD1788"/>
    <w:rsid w:val="00BD28DA"/>
    <w:rsid w:val="00BE14A9"/>
    <w:rsid w:val="00C12C72"/>
    <w:rsid w:val="00C16FEC"/>
    <w:rsid w:val="00C26063"/>
    <w:rsid w:val="00C34311"/>
    <w:rsid w:val="00C36B8B"/>
    <w:rsid w:val="00C416AE"/>
    <w:rsid w:val="00C507A3"/>
    <w:rsid w:val="00C56D6C"/>
    <w:rsid w:val="00C62C5D"/>
    <w:rsid w:val="00C86236"/>
    <w:rsid w:val="00CA204D"/>
    <w:rsid w:val="00CA400E"/>
    <w:rsid w:val="00CC68BF"/>
    <w:rsid w:val="00CC757B"/>
    <w:rsid w:val="00CD0B13"/>
    <w:rsid w:val="00CD0F55"/>
    <w:rsid w:val="00CD23EF"/>
    <w:rsid w:val="00CD5B3A"/>
    <w:rsid w:val="00CE2602"/>
    <w:rsid w:val="00D11550"/>
    <w:rsid w:val="00D17349"/>
    <w:rsid w:val="00D515E6"/>
    <w:rsid w:val="00D75D97"/>
    <w:rsid w:val="00D80B46"/>
    <w:rsid w:val="00D86F2A"/>
    <w:rsid w:val="00D90282"/>
    <w:rsid w:val="00D94016"/>
    <w:rsid w:val="00DB2B1D"/>
    <w:rsid w:val="00DB5710"/>
    <w:rsid w:val="00DD1561"/>
    <w:rsid w:val="00DD3CDB"/>
    <w:rsid w:val="00DE0CE1"/>
    <w:rsid w:val="00DE11C8"/>
    <w:rsid w:val="00DE4DC1"/>
    <w:rsid w:val="00DF0C98"/>
    <w:rsid w:val="00E2525A"/>
    <w:rsid w:val="00E26204"/>
    <w:rsid w:val="00E36D1B"/>
    <w:rsid w:val="00E45A40"/>
    <w:rsid w:val="00E6515B"/>
    <w:rsid w:val="00E67E7B"/>
    <w:rsid w:val="00E86B8B"/>
    <w:rsid w:val="00E90E9A"/>
    <w:rsid w:val="00E94F08"/>
    <w:rsid w:val="00EC4056"/>
    <w:rsid w:val="00ED07B2"/>
    <w:rsid w:val="00EE0080"/>
    <w:rsid w:val="00EE00BD"/>
    <w:rsid w:val="00F03F34"/>
    <w:rsid w:val="00F113C5"/>
    <w:rsid w:val="00F13D85"/>
    <w:rsid w:val="00F17B64"/>
    <w:rsid w:val="00F24D71"/>
    <w:rsid w:val="00F36CC2"/>
    <w:rsid w:val="00F726B8"/>
    <w:rsid w:val="00F745E2"/>
    <w:rsid w:val="00F75D3F"/>
    <w:rsid w:val="00F75F18"/>
    <w:rsid w:val="00F94F93"/>
    <w:rsid w:val="00FB0668"/>
    <w:rsid w:val="00FC4E3C"/>
    <w:rsid w:val="00FC73A5"/>
    <w:rsid w:val="00FD2E43"/>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E86B8B"/>
    <w:pPr>
      <w:suppressAutoHyphens/>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Predvolenpsmoodseku"/>
    <w:uiPriority w:val="99"/>
    <w:semiHidden/>
    <w:unhideWhenUsed/>
    <w:rsid w:val="00F75F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60586-47C8-4BC0-BE27-D0989D85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6890</Words>
  <Characters>39276</Characters>
  <Application>Microsoft Office Word</Application>
  <DocSecurity>0</DocSecurity>
  <Lines>327</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mbosela</cp:lastModifiedBy>
  <cp:revision>10</cp:revision>
  <dcterms:created xsi:type="dcterms:W3CDTF">2024-01-25T14:02:00Z</dcterms:created>
  <dcterms:modified xsi:type="dcterms:W3CDTF">2024-07-23T11:19:00Z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2024-01-05T07:02:24Z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7f12ff14-0fa6-4287-b877-be29feee49ee</vt:lpwstr>
  </property>
  <property fmtid="{D5CDD505-2E9C-101B-9397-08002B2CF9AE}" pid="8" name="MSIP_Label_ff6dbec8-95a8-4638-9f5f-bd076536645c_ContentBits">
    <vt:lpwstr>0</vt:lpwstr>
  </property>
</Properties>
</file>