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471BAB" w:rsidRPr="00EB61CF" w:rsidRDefault="00471BAB" w:rsidP="00471BA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B41DF5" w:rsidRPr="00AE67A5">
        <w:rPr>
          <w:b/>
          <w:sz w:val="22"/>
        </w:rPr>
        <w:t>Spotrebný materiál k mobilným ECMO prístrojom</w:t>
      </w:r>
    </w:p>
    <w:p w:rsidR="00205F21" w:rsidRDefault="00205F21" w:rsidP="00877304">
      <w:pPr>
        <w:spacing w:after="200" w:line="276" w:lineRule="auto"/>
        <w:rPr>
          <w:rFonts w:eastAsia="Calibri"/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431D94" w:rsidRPr="0019502B" w:rsidRDefault="0087730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</w:t>
      </w:r>
      <w:r w:rsidR="00431D94" w:rsidRPr="0019502B">
        <w:rPr>
          <w:rFonts w:eastAsia="Calibri"/>
          <w:sz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poskytnem verejnému obstarávateľovi  v tomto verejnom obstarávaní presné, pravdivé a úplné informácie</w:t>
      </w:r>
      <w:r w:rsidR="00877304" w:rsidRPr="00347F13">
        <w:rPr>
          <w:rFonts w:eastAsia="Calibri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64B" w:rsidRDefault="0096264B" w:rsidP="00877304">
      <w:r>
        <w:separator/>
      </w:r>
    </w:p>
  </w:endnote>
  <w:endnote w:type="continuationSeparator" w:id="0">
    <w:p w:rsidR="0096264B" w:rsidRDefault="0096264B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64B" w:rsidRDefault="0096264B" w:rsidP="00877304">
      <w:r>
        <w:separator/>
      </w:r>
    </w:p>
  </w:footnote>
  <w:footnote w:type="continuationSeparator" w:id="0">
    <w:p w:rsidR="0096264B" w:rsidRDefault="0096264B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80384791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1448E5"/>
    <w:rsid w:val="00174A84"/>
    <w:rsid w:val="001B6BB9"/>
    <w:rsid w:val="001C45EB"/>
    <w:rsid w:val="00205F21"/>
    <w:rsid w:val="00293710"/>
    <w:rsid w:val="002A68FC"/>
    <w:rsid w:val="002C6302"/>
    <w:rsid w:val="002C7F22"/>
    <w:rsid w:val="002E7534"/>
    <w:rsid w:val="002F5D8B"/>
    <w:rsid w:val="0032129F"/>
    <w:rsid w:val="00383245"/>
    <w:rsid w:val="003B0E8C"/>
    <w:rsid w:val="00407F58"/>
    <w:rsid w:val="00415DD9"/>
    <w:rsid w:val="00431D94"/>
    <w:rsid w:val="00453E66"/>
    <w:rsid w:val="00457053"/>
    <w:rsid w:val="00471BAB"/>
    <w:rsid w:val="00490951"/>
    <w:rsid w:val="004F7A96"/>
    <w:rsid w:val="005036A3"/>
    <w:rsid w:val="00536A38"/>
    <w:rsid w:val="005940E7"/>
    <w:rsid w:val="005A4868"/>
    <w:rsid w:val="005A4A9F"/>
    <w:rsid w:val="005C0C02"/>
    <w:rsid w:val="00622BC6"/>
    <w:rsid w:val="0064622E"/>
    <w:rsid w:val="0067409E"/>
    <w:rsid w:val="00676596"/>
    <w:rsid w:val="006D562E"/>
    <w:rsid w:val="006D60ED"/>
    <w:rsid w:val="006E7B2F"/>
    <w:rsid w:val="007131E8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10A1F"/>
    <w:rsid w:val="00916614"/>
    <w:rsid w:val="009443F1"/>
    <w:rsid w:val="0096264B"/>
    <w:rsid w:val="00993F3B"/>
    <w:rsid w:val="009B392F"/>
    <w:rsid w:val="009F5D2F"/>
    <w:rsid w:val="00A20D54"/>
    <w:rsid w:val="00A2154E"/>
    <w:rsid w:val="00A2784A"/>
    <w:rsid w:val="00A364D5"/>
    <w:rsid w:val="00A718B0"/>
    <w:rsid w:val="00A955AB"/>
    <w:rsid w:val="00A9594E"/>
    <w:rsid w:val="00B158A2"/>
    <w:rsid w:val="00B174C5"/>
    <w:rsid w:val="00B41DF5"/>
    <w:rsid w:val="00BF40E2"/>
    <w:rsid w:val="00C21679"/>
    <w:rsid w:val="00C270ED"/>
    <w:rsid w:val="00C27399"/>
    <w:rsid w:val="00C849DE"/>
    <w:rsid w:val="00D2617E"/>
    <w:rsid w:val="00D32572"/>
    <w:rsid w:val="00D4794F"/>
    <w:rsid w:val="00DD3471"/>
    <w:rsid w:val="00DF6013"/>
    <w:rsid w:val="00E24F2A"/>
    <w:rsid w:val="00E607DD"/>
    <w:rsid w:val="00E71835"/>
    <w:rsid w:val="00E96310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431D94"/>
    <w:pPr>
      <w:numPr>
        <w:ilvl w:val="2"/>
        <w:numId w:val="6"/>
      </w:numPr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10</cp:revision>
  <dcterms:created xsi:type="dcterms:W3CDTF">2022-08-30T12:22:00Z</dcterms:created>
  <dcterms:modified xsi:type="dcterms:W3CDTF">2024-06-20T08:24:00Z</dcterms:modified>
</cp:coreProperties>
</file>