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143F8A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143F8A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143F8A" w:rsidRPr="00143F8A" w:rsidRDefault="00143F8A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143F8A">
        <w:rPr>
          <w:rFonts w:ascii="Arial Narrow" w:hAnsi="Arial Narrow"/>
          <w:b/>
          <w:sz w:val="22"/>
          <w:szCs w:val="22"/>
        </w:rPr>
        <w:t>pre časť 5</w:t>
      </w:r>
    </w:p>
    <w:p w:rsidR="003F6A32" w:rsidRPr="00143F8A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143F8A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43F8A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143F8A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143F8A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143F8A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143F8A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143F8A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43F8A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143F8A">
        <w:rPr>
          <w:rFonts w:ascii="Arial Narrow" w:hAnsi="Arial Narrow"/>
          <w:sz w:val="22"/>
          <w:szCs w:val="22"/>
        </w:rPr>
        <w:t xml:space="preserve">s úspešným uchádzačom </w:t>
      </w:r>
      <w:r w:rsidRPr="00143F8A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143F8A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Časť 1: TNT</w:t>
      </w:r>
      <w:r w:rsidR="00BA6A35"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  <w:t xml:space="preserve">            </w:t>
      </w:r>
      <w:r w:rsidRPr="00143F8A">
        <w:rPr>
          <w:rFonts w:ascii="Arial Narrow" w:hAnsi="Arial Narrow" w:cs="Arial"/>
          <w:sz w:val="22"/>
          <w:szCs w:val="22"/>
        </w:rPr>
        <w:t>900 kg</w:t>
      </w:r>
    </w:p>
    <w:p w:rsidR="001223D7" w:rsidRPr="00143F8A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Časť 2: Vzorky výbušnín pre kynológov</w:t>
      </w:r>
      <w:r w:rsidRPr="00143F8A">
        <w:rPr>
          <w:rFonts w:ascii="Arial Narrow" w:hAnsi="Arial Narrow" w:cs="Arial"/>
          <w:sz w:val="22"/>
          <w:szCs w:val="22"/>
        </w:rPr>
        <w:tab/>
      </w:r>
      <w:r w:rsidRPr="00143F8A">
        <w:rPr>
          <w:rFonts w:ascii="Arial Narrow" w:hAnsi="Arial Narrow" w:cs="Arial"/>
          <w:sz w:val="22"/>
          <w:szCs w:val="22"/>
        </w:rPr>
        <w:tab/>
        <w:t xml:space="preserve">            502 ks</w:t>
      </w:r>
    </w:p>
    <w:p w:rsidR="001223D7" w:rsidRPr="00143F8A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 xml:space="preserve">Časť 3: Svetelné značkovače     </w:t>
      </w:r>
      <w:r w:rsidRPr="00143F8A">
        <w:rPr>
          <w:rFonts w:ascii="Arial Narrow" w:hAnsi="Arial Narrow" w:cs="Arial"/>
          <w:sz w:val="22"/>
          <w:szCs w:val="22"/>
        </w:rPr>
        <w:tab/>
        <w:t xml:space="preserve">  </w:t>
      </w:r>
      <w:r w:rsidRPr="00143F8A">
        <w:rPr>
          <w:rFonts w:ascii="Arial Narrow" w:hAnsi="Arial Narrow" w:cs="Arial"/>
          <w:sz w:val="22"/>
          <w:szCs w:val="22"/>
        </w:rPr>
        <w:tab/>
        <w:t xml:space="preserve">  </w:t>
      </w:r>
      <w:r w:rsidRPr="00143F8A">
        <w:rPr>
          <w:rFonts w:ascii="Arial Narrow" w:hAnsi="Arial Narrow" w:cs="Arial"/>
          <w:sz w:val="22"/>
          <w:szCs w:val="22"/>
        </w:rPr>
        <w:tab/>
        <w:t xml:space="preserve">         1 000 ks</w:t>
      </w:r>
    </w:p>
    <w:p w:rsidR="001223D7" w:rsidRPr="00143F8A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Časť 4: Výbušky a petardy</w:t>
      </w:r>
      <w:r w:rsidRPr="00143F8A">
        <w:rPr>
          <w:rFonts w:ascii="Arial Narrow" w:hAnsi="Arial Narrow" w:cs="Arial"/>
          <w:sz w:val="22"/>
          <w:szCs w:val="22"/>
        </w:rPr>
        <w:tab/>
      </w:r>
      <w:r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</w:r>
      <w:r w:rsidR="00BA6A35" w:rsidRPr="00143F8A">
        <w:rPr>
          <w:rFonts w:ascii="Arial Narrow" w:hAnsi="Arial Narrow" w:cs="Arial"/>
          <w:sz w:val="22"/>
          <w:szCs w:val="22"/>
        </w:rPr>
        <w:tab/>
        <w:t xml:space="preserve">       </w:t>
      </w:r>
      <w:r w:rsidRPr="00143F8A">
        <w:rPr>
          <w:rFonts w:ascii="Arial Narrow" w:hAnsi="Arial Narrow" w:cs="Arial"/>
          <w:sz w:val="22"/>
          <w:szCs w:val="22"/>
        </w:rPr>
        <w:t>31 800 ks</w:t>
      </w:r>
    </w:p>
    <w:p w:rsidR="001223D7" w:rsidRPr="00143F8A" w:rsidRDefault="001223D7" w:rsidP="00BA6A35">
      <w:pPr>
        <w:ind w:firstLine="426"/>
        <w:rPr>
          <w:rFonts w:ascii="Arial Narrow" w:hAnsi="Arial Narrow" w:cs="Arial"/>
          <w:b/>
          <w:sz w:val="22"/>
          <w:szCs w:val="22"/>
        </w:rPr>
      </w:pPr>
      <w:r w:rsidRPr="00143F8A">
        <w:rPr>
          <w:rFonts w:ascii="Arial Narrow" w:hAnsi="Arial Narrow" w:cs="Arial"/>
          <w:b/>
          <w:sz w:val="22"/>
          <w:szCs w:val="22"/>
        </w:rPr>
        <w:t>Časť 5: Granáty</w:t>
      </w:r>
      <w:r w:rsidR="00BA6A35" w:rsidRPr="00143F8A">
        <w:rPr>
          <w:rFonts w:ascii="Arial Narrow" w:hAnsi="Arial Narrow" w:cs="Arial"/>
          <w:b/>
          <w:sz w:val="22"/>
          <w:szCs w:val="22"/>
        </w:rPr>
        <w:tab/>
      </w:r>
      <w:r w:rsidR="00BA6A35" w:rsidRPr="00143F8A">
        <w:rPr>
          <w:rFonts w:ascii="Arial Narrow" w:hAnsi="Arial Narrow" w:cs="Arial"/>
          <w:b/>
          <w:sz w:val="22"/>
          <w:szCs w:val="22"/>
        </w:rPr>
        <w:tab/>
      </w:r>
      <w:r w:rsidR="00BA6A35" w:rsidRPr="00143F8A">
        <w:rPr>
          <w:rFonts w:ascii="Arial Narrow" w:hAnsi="Arial Narrow" w:cs="Arial"/>
          <w:b/>
          <w:sz w:val="22"/>
          <w:szCs w:val="22"/>
        </w:rPr>
        <w:tab/>
      </w:r>
      <w:r w:rsidR="00BA6A35" w:rsidRPr="00143F8A">
        <w:rPr>
          <w:rFonts w:ascii="Arial Narrow" w:hAnsi="Arial Narrow" w:cs="Arial"/>
          <w:b/>
          <w:sz w:val="22"/>
          <w:szCs w:val="22"/>
        </w:rPr>
        <w:tab/>
      </w:r>
      <w:r w:rsidR="00BA6A35" w:rsidRPr="00143F8A">
        <w:rPr>
          <w:rFonts w:ascii="Arial Narrow" w:hAnsi="Arial Narrow" w:cs="Arial"/>
          <w:b/>
          <w:sz w:val="22"/>
          <w:szCs w:val="22"/>
        </w:rPr>
        <w:tab/>
        <w:t xml:space="preserve">         </w:t>
      </w:r>
      <w:r w:rsidRPr="00143F8A">
        <w:rPr>
          <w:rFonts w:ascii="Arial Narrow" w:hAnsi="Arial Narrow" w:cs="Arial"/>
          <w:b/>
          <w:sz w:val="22"/>
          <w:szCs w:val="22"/>
        </w:rPr>
        <w:t>1 000 ks</w:t>
      </w:r>
    </w:p>
    <w:p w:rsidR="001223D7" w:rsidRPr="00143F8A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Časť 6: Pyrotechnické</w:t>
      </w:r>
      <w:r w:rsidR="00BA6A35" w:rsidRPr="00143F8A">
        <w:rPr>
          <w:rFonts w:ascii="Arial Narrow" w:hAnsi="Arial Narrow" w:cs="Arial"/>
          <w:sz w:val="22"/>
          <w:szCs w:val="22"/>
        </w:rPr>
        <w:t xml:space="preserve"> prostriedky pre KEÚ</w:t>
      </w:r>
      <w:r w:rsidR="00BA6A35" w:rsidRPr="00143F8A">
        <w:rPr>
          <w:rFonts w:ascii="Arial Narrow" w:hAnsi="Arial Narrow" w:cs="Arial"/>
          <w:sz w:val="22"/>
          <w:szCs w:val="22"/>
        </w:rPr>
        <w:tab/>
        <w:t xml:space="preserve">       </w:t>
      </w:r>
      <w:r w:rsidRPr="00143F8A">
        <w:rPr>
          <w:rFonts w:ascii="Arial Narrow" w:hAnsi="Arial Narrow" w:cs="Arial"/>
          <w:sz w:val="22"/>
          <w:szCs w:val="22"/>
        </w:rPr>
        <w:t xml:space="preserve"> 1 500 ks / 600 kg</w:t>
      </w:r>
    </w:p>
    <w:p w:rsidR="00D81CB2" w:rsidRPr="00143F8A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143F8A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143F8A">
        <w:rPr>
          <w:rFonts w:ascii="Arial Narrow" w:hAnsi="Arial Narrow"/>
          <w:b/>
          <w:sz w:val="22"/>
          <w:szCs w:val="22"/>
        </w:rPr>
        <w:t>CPV:</w:t>
      </w:r>
    </w:p>
    <w:p w:rsidR="00D81CB2" w:rsidRPr="00143F8A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143F8A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143F8A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143F8A" w:rsidRDefault="003F6A32" w:rsidP="003F6A32">
      <w:pPr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143F8A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143F8A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143F8A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143F8A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143F8A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143F8A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143F8A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143F8A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143F8A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E6271" w:rsidRPr="00143F8A" w:rsidRDefault="003E6271" w:rsidP="00D81CB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143F8A">
        <w:rPr>
          <w:rFonts w:ascii="Arial Narrow" w:hAnsi="Arial Narrow" w:cs="Arial"/>
          <w:b/>
          <w:sz w:val="22"/>
          <w:szCs w:val="22"/>
          <w:u w:val="single"/>
        </w:rPr>
        <w:t>Časť 5: Ručný granát slzný cvičný</w:t>
      </w:r>
    </w:p>
    <w:p w:rsidR="00D81CB2" w:rsidRPr="00143F8A" w:rsidRDefault="00D81CB2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3E6271" w:rsidRPr="00143F8A" w:rsidRDefault="003E6271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143F8A">
        <w:rPr>
          <w:rFonts w:ascii="Arial Narrow" w:hAnsi="Arial Narrow" w:cs="Arial"/>
          <w:sz w:val="22"/>
          <w:szCs w:val="22"/>
        </w:rPr>
        <w:t>Množstvo 1 000 ks</w:t>
      </w:r>
    </w:p>
    <w:p w:rsidR="003E6271" w:rsidRPr="00143F8A" w:rsidRDefault="003E6271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3E6271" w:rsidRPr="00143F8A" w:rsidRDefault="003E6271" w:rsidP="003E6271">
      <w:p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143F8A">
        <w:rPr>
          <w:rFonts w:ascii="Arial Narrow" w:hAnsi="Arial Narrow"/>
          <w:bCs/>
          <w:sz w:val="22"/>
          <w:szCs w:val="22"/>
        </w:rPr>
        <w:t>RGSL cvičný s pákovým zapaľovačom sa p</w:t>
      </w:r>
      <w:r w:rsidRPr="00143F8A">
        <w:rPr>
          <w:rFonts w:ascii="Arial Narrow" w:hAnsi="Arial Narrow"/>
          <w:sz w:val="22"/>
          <w:szCs w:val="22"/>
        </w:rPr>
        <w:t xml:space="preserve">oužíva v rámci výcviku policajtov ako náhrada za ostrú verziu granátu. </w:t>
      </w:r>
      <w:r w:rsidRPr="00143F8A">
        <w:rPr>
          <w:rFonts w:ascii="Arial Narrow" w:hAnsi="Arial Narrow"/>
          <w:color w:val="000000"/>
          <w:sz w:val="22"/>
          <w:szCs w:val="22"/>
        </w:rPr>
        <w:t>Spôsob iniciácie musí byť vykonaný s pákovým zapaľovačom. Granát musí byť konštruovaný tak, aby sa  po jeho iniciácií tvoril biely dym bez obsahu slzotvornej látky. Telo granátu musí byť valcového tvaru vyrobené z hliníku. Na tele musí byť označenie, že sa jedná o ručný granát slzný - cvičný, mesiac a rok výroby, séria príp. ďalšie údaje.</w:t>
      </w:r>
      <w:bookmarkStart w:id="0" w:name="_GoBack"/>
      <w:bookmarkEnd w:id="0"/>
    </w:p>
    <w:p w:rsidR="003E6271" w:rsidRPr="00143F8A" w:rsidRDefault="003E6271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Doba vývinu dymu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30 sekúnd ±</w:t>
      </w:r>
      <w:r w:rsidR="003E6271" w:rsidRPr="00143F8A">
        <w:rPr>
          <w:rFonts w:ascii="Arial Narrow" w:hAnsi="Arial Narrow"/>
          <w:color w:val="000000"/>
          <w:sz w:val="22"/>
          <w:szCs w:val="22"/>
        </w:rPr>
        <w:t xml:space="preserve"> 10 sekúnd</w:t>
      </w: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Celková výška granátu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130 mm ± 5 mm</w:t>
      </w:r>
    </w:p>
    <w:p w:rsidR="003E6271" w:rsidRPr="00143F8A" w:rsidRDefault="003E6271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Priemer granátu (bez zapaľovača)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  <w:t>50 mm ± 5 mm</w:t>
      </w:r>
    </w:p>
    <w:p w:rsidR="003E6271" w:rsidRPr="00143F8A" w:rsidRDefault="003E6271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Priemer granátu s pákovým zapaľovačom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>60 mm ± 5 mm (v zaistenej polohe)</w:t>
      </w: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Farba tela granátu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zelená</w:t>
      </w: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Celková hmotnosť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280 g ± 20 g</w:t>
      </w:r>
    </w:p>
    <w:p w:rsidR="003E6271" w:rsidRPr="00143F8A" w:rsidRDefault="003E6271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Typ za</w:t>
      </w:r>
      <w:r w:rsidR="00DA4CDF" w:rsidRPr="00143F8A">
        <w:rPr>
          <w:rFonts w:ascii="Arial Narrow" w:hAnsi="Arial Narrow"/>
          <w:sz w:val="22"/>
          <w:szCs w:val="22"/>
        </w:rPr>
        <w:t>paľovača</w:t>
      </w:r>
      <w:r w:rsidR="00DA4CDF"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="00DA4CDF"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>pákový</w:t>
      </w: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>Oneskorenie zapaľovača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2,5 sekundy ± 0,3 sekundy</w:t>
      </w:r>
    </w:p>
    <w:p w:rsidR="003E6271" w:rsidRPr="00143F8A" w:rsidRDefault="00DA4CDF" w:rsidP="003E6271">
      <w:pPr>
        <w:overflowPunct w:val="0"/>
        <w:autoSpaceDE w:val="0"/>
        <w:autoSpaceDN w:val="0"/>
        <w:adjustRightInd w:val="0"/>
        <w:spacing w:before="48"/>
        <w:ind w:left="357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143F8A">
        <w:rPr>
          <w:rFonts w:ascii="Arial Narrow" w:hAnsi="Arial Narrow"/>
          <w:sz w:val="22"/>
          <w:szCs w:val="22"/>
        </w:rPr>
        <w:t xml:space="preserve">Teplotný rozsah použitia </w:t>
      </w:r>
      <w:r w:rsidRPr="00143F8A">
        <w:rPr>
          <w:rFonts w:ascii="Arial Narrow" w:hAnsi="Arial Narrow"/>
          <w:sz w:val="22"/>
          <w:szCs w:val="22"/>
        </w:rPr>
        <w:tab/>
        <w:t xml:space="preserve"> </w:t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Pr="00143F8A">
        <w:rPr>
          <w:rFonts w:ascii="Arial Narrow" w:hAnsi="Arial Narrow"/>
          <w:sz w:val="22"/>
          <w:szCs w:val="22"/>
        </w:rPr>
        <w:tab/>
      </w:r>
      <w:r w:rsidR="003E6271" w:rsidRPr="00143F8A">
        <w:rPr>
          <w:rFonts w:ascii="Arial Narrow" w:hAnsi="Arial Narrow"/>
          <w:sz w:val="22"/>
          <w:szCs w:val="22"/>
        </w:rPr>
        <w:t>-</w:t>
      </w:r>
      <w:r w:rsidR="003E6271" w:rsidRPr="00143F8A">
        <w:rPr>
          <w:rFonts w:ascii="Arial Narrow" w:hAnsi="Arial Narrow"/>
          <w:color w:val="000000"/>
          <w:sz w:val="22"/>
          <w:szCs w:val="22"/>
        </w:rPr>
        <w:t xml:space="preserve">20 </w:t>
      </w:r>
      <w:r w:rsidR="003E6271" w:rsidRPr="00143F8A">
        <w:rPr>
          <w:rFonts w:ascii="Arial Narrow" w:hAnsi="Arial Narrow"/>
          <w:color w:val="000000"/>
          <w:sz w:val="22"/>
          <w:szCs w:val="22"/>
        </w:rPr>
        <w:sym w:font="Symbol" w:char="00B0"/>
      </w:r>
      <w:r w:rsidR="003E6271" w:rsidRPr="00143F8A">
        <w:rPr>
          <w:rFonts w:ascii="Arial Narrow" w:hAnsi="Arial Narrow"/>
          <w:color w:val="000000"/>
          <w:sz w:val="22"/>
          <w:szCs w:val="22"/>
        </w:rPr>
        <w:t>C  do +50</w:t>
      </w:r>
      <w:r w:rsidR="003E6271" w:rsidRPr="00143F8A">
        <w:rPr>
          <w:rFonts w:ascii="Arial Narrow" w:hAnsi="Arial Narrow"/>
          <w:color w:val="000000"/>
          <w:sz w:val="22"/>
          <w:szCs w:val="22"/>
        </w:rPr>
        <w:sym w:font="Symbol" w:char="00B0"/>
      </w:r>
      <w:r w:rsidR="003E6271" w:rsidRPr="00143F8A">
        <w:rPr>
          <w:rFonts w:ascii="Arial Narrow" w:hAnsi="Arial Narrow"/>
          <w:color w:val="000000"/>
          <w:sz w:val="22"/>
          <w:szCs w:val="22"/>
        </w:rPr>
        <w:t xml:space="preserve">C  </w:t>
      </w:r>
    </w:p>
    <w:sectPr w:rsidR="003E6271" w:rsidRPr="00143F8A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1223D7"/>
    <w:rsid w:val="0013738B"/>
    <w:rsid w:val="00143F8A"/>
    <w:rsid w:val="00156881"/>
    <w:rsid w:val="001C3209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C423D"/>
    <w:rsid w:val="005E6D6C"/>
    <w:rsid w:val="0063551C"/>
    <w:rsid w:val="00636121"/>
    <w:rsid w:val="00690EE5"/>
    <w:rsid w:val="00706302"/>
    <w:rsid w:val="00802D4B"/>
    <w:rsid w:val="008266A2"/>
    <w:rsid w:val="008A2C3C"/>
    <w:rsid w:val="009502E9"/>
    <w:rsid w:val="00975D8E"/>
    <w:rsid w:val="009D7567"/>
    <w:rsid w:val="009F734D"/>
    <w:rsid w:val="00A1776C"/>
    <w:rsid w:val="00A225FB"/>
    <w:rsid w:val="00A61BA9"/>
    <w:rsid w:val="00AD3A8C"/>
    <w:rsid w:val="00AD4AFF"/>
    <w:rsid w:val="00B007C7"/>
    <w:rsid w:val="00BA6A35"/>
    <w:rsid w:val="00C021C1"/>
    <w:rsid w:val="00C46B4B"/>
    <w:rsid w:val="00D11322"/>
    <w:rsid w:val="00D57B17"/>
    <w:rsid w:val="00D72C4B"/>
    <w:rsid w:val="00D73308"/>
    <w:rsid w:val="00D81CB2"/>
    <w:rsid w:val="00DA4CDF"/>
    <w:rsid w:val="00E73BBE"/>
    <w:rsid w:val="00E80DEF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4</cp:revision>
  <cp:lastPrinted>2024-05-07T11:45:00Z</cp:lastPrinted>
  <dcterms:created xsi:type="dcterms:W3CDTF">2024-07-30T10:11:00Z</dcterms:created>
  <dcterms:modified xsi:type="dcterms:W3CDTF">2024-07-30T10:44:00Z</dcterms:modified>
</cp:coreProperties>
</file>