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E185" w14:textId="04BA935C" w:rsidR="003F72CB" w:rsidRPr="00F2283E" w:rsidRDefault="003F72CB" w:rsidP="003F72CB">
      <w:pPr>
        <w:spacing w:after="160" w:line="259" w:lineRule="auto"/>
        <w:rPr>
          <w:rFonts w:ascii="Arial" w:eastAsia="Arial" w:hAnsi="Arial" w:cs="Arial"/>
          <w:b/>
          <w:bCs/>
        </w:rPr>
      </w:pPr>
    </w:p>
    <w:p w14:paraId="04B3F24A" w14:textId="0662A766" w:rsidR="003F72CB" w:rsidRPr="00F2283E" w:rsidRDefault="003F72CB" w:rsidP="003F72CB">
      <w:pPr>
        <w:spacing w:after="160" w:line="259" w:lineRule="auto"/>
        <w:rPr>
          <w:rFonts w:ascii="Arial" w:eastAsia="Arial" w:hAnsi="Arial" w:cs="Arial"/>
          <w:b/>
          <w:bCs/>
        </w:rPr>
      </w:pPr>
    </w:p>
    <w:p w14:paraId="11BCB578" w14:textId="77777777" w:rsidR="003F72CB" w:rsidRPr="00F2283E" w:rsidRDefault="003F72CB" w:rsidP="003F72CB">
      <w:pPr>
        <w:spacing w:after="160" w:line="259" w:lineRule="auto"/>
        <w:rPr>
          <w:rFonts w:ascii="Arial" w:eastAsia="Arial" w:hAnsi="Arial" w:cs="Arial"/>
          <w:b/>
          <w:bCs/>
        </w:rPr>
      </w:pPr>
    </w:p>
    <w:p w14:paraId="00579006" w14:textId="77777777" w:rsidR="003F72CB" w:rsidRPr="00F2283E" w:rsidRDefault="003F72CB" w:rsidP="003F72CB">
      <w:pPr>
        <w:spacing w:after="160" w:line="259" w:lineRule="auto"/>
        <w:jc w:val="center"/>
        <w:rPr>
          <w:rFonts w:ascii="Arial" w:eastAsia="Arial" w:hAnsi="Arial" w:cs="Arial"/>
          <w:sz w:val="28"/>
          <w:szCs w:val="28"/>
        </w:rPr>
      </w:pPr>
      <w:r w:rsidRPr="00F2283E">
        <w:rPr>
          <w:rFonts w:ascii="Arial" w:eastAsia="Arial" w:hAnsi="Arial" w:cs="Arial"/>
          <w:b/>
          <w:bCs/>
          <w:sz w:val="28"/>
          <w:szCs w:val="28"/>
        </w:rPr>
        <w:t>SÚŤAŽNÉ PODKLADY</w:t>
      </w:r>
    </w:p>
    <w:p w14:paraId="3A3CEE74" w14:textId="77777777" w:rsidR="003F72CB" w:rsidRPr="00F2283E" w:rsidRDefault="003F72CB" w:rsidP="003F72CB">
      <w:pPr>
        <w:spacing w:after="160" w:line="259" w:lineRule="auto"/>
        <w:rPr>
          <w:rFonts w:ascii="Arial" w:eastAsia="Arial" w:hAnsi="Arial" w:cs="Arial"/>
          <w:b/>
          <w:bCs/>
        </w:rPr>
      </w:pPr>
    </w:p>
    <w:p w14:paraId="4E949B6D" w14:textId="77777777" w:rsidR="003F72CB" w:rsidRPr="00F2283E" w:rsidRDefault="003F72CB" w:rsidP="003F72CB">
      <w:pPr>
        <w:spacing w:after="160" w:line="259" w:lineRule="auto"/>
        <w:jc w:val="center"/>
        <w:rPr>
          <w:rFonts w:ascii="Arial" w:eastAsia="Arial" w:hAnsi="Arial" w:cs="Arial"/>
          <w:b/>
          <w:bCs/>
        </w:rPr>
      </w:pPr>
      <w:r w:rsidRPr="00F2283E">
        <w:rPr>
          <w:rFonts w:ascii="Arial" w:eastAsia="Arial" w:hAnsi="Arial" w:cs="Arial"/>
          <w:b/>
          <w:bCs/>
        </w:rPr>
        <w:t>Predmet zákazky:</w:t>
      </w:r>
    </w:p>
    <w:p w14:paraId="361B912B" w14:textId="3AB64F03" w:rsidR="003F72CB" w:rsidRPr="00F2283E" w:rsidRDefault="003F72CB" w:rsidP="003F72CB">
      <w:pPr>
        <w:spacing w:after="160" w:line="259" w:lineRule="auto"/>
        <w:jc w:val="center"/>
        <w:rPr>
          <w:rFonts w:ascii="Arial" w:eastAsia="Arial" w:hAnsi="Arial" w:cs="Arial"/>
          <w:sz w:val="28"/>
          <w:szCs w:val="28"/>
        </w:rPr>
      </w:pPr>
      <w:r w:rsidRPr="55CA4F07">
        <w:rPr>
          <w:rFonts w:ascii="Arial" w:eastAsia="Arial" w:hAnsi="Arial" w:cs="Arial"/>
          <w:b/>
          <w:bCs/>
          <w:sz w:val="28"/>
          <w:szCs w:val="28"/>
        </w:rPr>
        <w:t>„</w:t>
      </w:r>
      <w:r w:rsidR="006F1267" w:rsidRPr="006F1267">
        <w:rPr>
          <w:rFonts w:ascii="Arial" w:eastAsia="Arial" w:hAnsi="Arial" w:cs="Arial"/>
          <w:b/>
          <w:bCs/>
          <w:sz w:val="28"/>
          <w:szCs w:val="28"/>
        </w:rPr>
        <w:t xml:space="preserve">Poskytovanie podporných služieb pre zabezpečenie prevádzky podporných informačných systémov </w:t>
      </w:r>
      <w:proofErr w:type="spellStart"/>
      <w:r w:rsidR="006F1267" w:rsidRPr="006F1267">
        <w:rPr>
          <w:rFonts w:ascii="Arial" w:eastAsia="Arial" w:hAnsi="Arial" w:cs="Arial"/>
          <w:b/>
          <w:bCs/>
          <w:sz w:val="28"/>
          <w:szCs w:val="28"/>
        </w:rPr>
        <w:t>eZdravie</w:t>
      </w:r>
      <w:proofErr w:type="spellEnd"/>
      <w:r w:rsidR="006F1267" w:rsidRPr="006F1267">
        <w:rPr>
          <w:rFonts w:ascii="Arial" w:eastAsia="Arial" w:hAnsi="Arial" w:cs="Arial"/>
          <w:b/>
          <w:bCs/>
          <w:sz w:val="28"/>
          <w:szCs w:val="28"/>
        </w:rPr>
        <w:t xml:space="preserve"> (CSM)</w:t>
      </w:r>
      <w:r w:rsidRPr="55CA4F07">
        <w:rPr>
          <w:rFonts w:ascii="Arial" w:eastAsia="Arial" w:hAnsi="Arial" w:cs="Arial"/>
          <w:b/>
          <w:bCs/>
          <w:sz w:val="28"/>
          <w:szCs w:val="28"/>
        </w:rPr>
        <w:t>“</w:t>
      </w:r>
    </w:p>
    <w:p w14:paraId="5A9D0007" w14:textId="0F8A8607" w:rsidR="003F72CB" w:rsidRPr="00F2283E" w:rsidRDefault="003F72CB" w:rsidP="003F72CB">
      <w:pPr>
        <w:rPr>
          <w:rFonts w:ascii="Arial" w:eastAsia="Arial" w:hAnsi="Arial" w:cs="Arial"/>
        </w:rPr>
      </w:pPr>
    </w:p>
    <w:p w14:paraId="50446E51" w14:textId="77777777" w:rsidR="003F72CB" w:rsidRDefault="003F72CB" w:rsidP="003F72CB">
      <w:pPr>
        <w:rPr>
          <w:rFonts w:ascii="Arial" w:eastAsia="Arial" w:hAnsi="Arial" w:cs="Arial"/>
        </w:rPr>
      </w:pPr>
    </w:p>
    <w:p w14:paraId="23B6A0BD" w14:textId="77777777" w:rsidR="0090059A" w:rsidRPr="00F2283E" w:rsidRDefault="0090059A" w:rsidP="003F72CB">
      <w:pPr>
        <w:rPr>
          <w:rFonts w:ascii="Arial" w:eastAsia="Arial" w:hAnsi="Arial" w:cs="Arial"/>
        </w:rPr>
      </w:pPr>
    </w:p>
    <w:p w14:paraId="5416EB7A" w14:textId="2F21858A" w:rsidR="003F72CB" w:rsidRPr="00F2283E" w:rsidRDefault="003C25F2" w:rsidP="003F72CB">
      <w:pPr>
        <w:jc w:val="center"/>
        <w:rPr>
          <w:rFonts w:ascii="Arial" w:eastAsia="Arial" w:hAnsi="Arial" w:cs="Arial"/>
          <w:b/>
          <w:bCs/>
        </w:rPr>
      </w:pPr>
      <w:r w:rsidRPr="00F2283E">
        <w:rPr>
          <w:rFonts w:ascii="Arial" w:eastAsia="Arial" w:hAnsi="Arial" w:cs="Arial"/>
          <w:b/>
          <w:bCs/>
        </w:rPr>
        <w:t xml:space="preserve">(SUPERREVERZNÁ) </w:t>
      </w:r>
      <w:r w:rsidR="003F72CB" w:rsidRPr="00F2283E">
        <w:rPr>
          <w:rFonts w:ascii="Arial" w:eastAsia="Arial" w:hAnsi="Arial" w:cs="Arial"/>
          <w:b/>
          <w:bCs/>
        </w:rPr>
        <w:t>VEREJNÁ SÚŤAŽ</w:t>
      </w:r>
    </w:p>
    <w:p w14:paraId="1A5E1954" w14:textId="77777777" w:rsidR="0090059A" w:rsidRDefault="0090059A" w:rsidP="003F72CB">
      <w:pPr>
        <w:spacing w:after="160" w:line="259" w:lineRule="auto"/>
        <w:jc w:val="center"/>
        <w:rPr>
          <w:rFonts w:ascii="Arial" w:eastAsia="Arial" w:hAnsi="Arial" w:cs="Arial"/>
          <w:sz w:val="22"/>
          <w:szCs w:val="22"/>
        </w:rPr>
      </w:pPr>
    </w:p>
    <w:p w14:paraId="0E54867C" w14:textId="51660DEC" w:rsidR="003F72CB" w:rsidRPr="00F2283E" w:rsidRDefault="0090059A" w:rsidP="003F72CB">
      <w:pPr>
        <w:spacing w:after="160" w:line="259" w:lineRule="auto"/>
        <w:jc w:val="center"/>
        <w:rPr>
          <w:rFonts w:ascii="Arial" w:eastAsia="Arial" w:hAnsi="Arial" w:cs="Arial"/>
          <w:sz w:val="22"/>
          <w:szCs w:val="22"/>
        </w:rPr>
      </w:pPr>
      <w:r>
        <w:rPr>
          <w:rFonts w:ascii="Arial" w:eastAsia="Arial" w:hAnsi="Arial" w:cs="Arial"/>
          <w:sz w:val="22"/>
          <w:szCs w:val="22"/>
        </w:rPr>
        <w:t xml:space="preserve">NADLIMITNÁ ZÁKAZKA </w:t>
      </w:r>
      <w:r w:rsidR="003F72CB" w:rsidRPr="00F2283E">
        <w:rPr>
          <w:rFonts w:ascii="Arial" w:eastAsia="Arial" w:hAnsi="Arial" w:cs="Arial"/>
          <w:sz w:val="22"/>
          <w:szCs w:val="22"/>
        </w:rPr>
        <w:t xml:space="preserve">realizovaná v súlade s § 66 ods. 7 </w:t>
      </w:r>
      <w:r w:rsidR="003C25F2" w:rsidRPr="00F2283E">
        <w:rPr>
          <w:rFonts w:ascii="Arial" w:eastAsia="Arial" w:hAnsi="Arial" w:cs="Arial"/>
          <w:sz w:val="22"/>
          <w:szCs w:val="22"/>
        </w:rPr>
        <w:t>písm. b)</w:t>
      </w:r>
      <w:r w:rsidR="003F72CB" w:rsidRPr="00F2283E">
        <w:rPr>
          <w:rFonts w:ascii="Arial" w:eastAsia="Arial" w:hAnsi="Arial" w:cs="Arial"/>
          <w:sz w:val="22"/>
          <w:szCs w:val="22"/>
        </w:rPr>
        <w:t xml:space="preserve"> zákona č. 343/2015 Z. z. o verejnom obstarávaní a o zmene a doplnení niektorých zákonov v znení neskorších predpisov</w:t>
      </w:r>
      <w:r w:rsidR="008E3093">
        <w:rPr>
          <w:rFonts w:ascii="Arial" w:eastAsia="Arial" w:hAnsi="Arial" w:cs="Arial"/>
          <w:sz w:val="22"/>
          <w:szCs w:val="22"/>
        </w:rPr>
        <w:t xml:space="preserve"> </w:t>
      </w:r>
      <w:r w:rsidR="008E3093" w:rsidRPr="00B91980">
        <w:rPr>
          <w:rFonts w:ascii="Arial" w:eastAsia="Arial" w:hAnsi="Arial" w:cs="Arial"/>
          <w:color w:val="000000" w:themeColor="text1"/>
          <w:sz w:val="22"/>
          <w:szCs w:val="22"/>
        </w:rPr>
        <w:t>v znení účinnom od 01.0</w:t>
      </w:r>
      <w:r w:rsidR="00B91980" w:rsidRPr="00B91980">
        <w:rPr>
          <w:rFonts w:ascii="Arial" w:eastAsia="Arial" w:hAnsi="Arial" w:cs="Arial"/>
          <w:color w:val="000000" w:themeColor="text1"/>
          <w:sz w:val="22"/>
          <w:szCs w:val="22"/>
        </w:rPr>
        <w:t>2</w:t>
      </w:r>
      <w:r w:rsidR="008E3093" w:rsidRPr="00B91980">
        <w:rPr>
          <w:rFonts w:ascii="Arial" w:eastAsia="Arial" w:hAnsi="Arial" w:cs="Arial"/>
          <w:color w:val="000000" w:themeColor="text1"/>
          <w:sz w:val="22"/>
          <w:szCs w:val="22"/>
        </w:rPr>
        <w:t>.202</w:t>
      </w:r>
      <w:r w:rsidR="00B91980" w:rsidRPr="00B91980">
        <w:rPr>
          <w:rFonts w:ascii="Arial" w:eastAsia="Arial" w:hAnsi="Arial" w:cs="Arial"/>
          <w:color w:val="000000" w:themeColor="text1"/>
          <w:sz w:val="22"/>
          <w:szCs w:val="22"/>
        </w:rPr>
        <w:t>5</w:t>
      </w:r>
      <w:r w:rsidR="003F72CB" w:rsidRPr="00B91980">
        <w:rPr>
          <w:rFonts w:ascii="Arial" w:eastAsia="Arial" w:hAnsi="Arial" w:cs="Arial"/>
          <w:color w:val="000000" w:themeColor="text1"/>
          <w:sz w:val="22"/>
          <w:szCs w:val="22"/>
        </w:rPr>
        <w:t xml:space="preserve"> </w:t>
      </w:r>
      <w:r w:rsidR="003F72CB" w:rsidRPr="00F2283E">
        <w:rPr>
          <w:rFonts w:ascii="Arial" w:eastAsia="Arial" w:hAnsi="Arial" w:cs="Arial"/>
          <w:sz w:val="22"/>
          <w:szCs w:val="22"/>
        </w:rPr>
        <w:t>(ďalej len „zákon o verejnom obstarávaní“)</w:t>
      </w:r>
    </w:p>
    <w:p w14:paraId="5BB7EA62" w14:textId="77777777" w:rsidR="003F72CB" w:rsidRPr="00F2283E" w:rsidRDefault="003F72CB" w:rsidP="003F72CB">
      <w:pPr>
        <w:rPr>
          <w:rFonts w:ascii="Arial" w:eastAsia="Arial" w:hAnsi="Arial" w:cs="Arial"/>
          <w:sz w:val="22"/>
          <w:szCs w:val="22"/>
        </w:rPr>
      </w:pPr>
    </w:p>
    <w:p w14:paraId="39A7994E" w14:textId="77777777" w:rsidR="003F72CB" w:rsidRDefault="003F72CB" w:rsidP="003F72CB">
      <w:pPr>
        <w:spacing w:after="160" w:line="259" w:lineRule="auto"/>
        <w:rPr>
          <w:rFonts w:ascii="Arial" w:eastAsia="Arial" w:hAnsi="Arial" w:cs="Arial"/>
          <w:sz w:val="22"/>
          <w:szCs w:val="22"/>
        </w:rPr>
      </w:pPr>
    </w:p>
    <w:p w14:paraId="518B79EB" w14:textId="77777777" w:rsidR="0090059A" w:rsidRDefault="0090059A" w:rsidP="003F72CB">
      <w:pPr>
        <w:spacing w:after="160" w:line="259" w:lineRule="auto"/>
        <w:rPr>
          <w:rFonts w:ascii="Arial" w:eastAsia="Arial" w:hAnsi="Arial" w:cs="Arial"/>
          <w:sz w:val="22"/>
          <w:szCs w:val="22"/>
        </w:rPr>
      </w:pPr>
    </w:p>
    <w:p w14:paraId="6227AB76" w14:textId="77777777" w:rsidR="0090059A" w:rsidRPr="00F2283E" w:rsidRDefault="0090059A" w:rsidP="003F72CB">
      <w:pPr>
        <w:spacing w:after="160" w:line="259" w:lineRule="auto"/>
        <w:rPr>
          <w:rFonts w:ascii="Arial" w:eastAsia="Arial" w:hAnsi="Arial" w:cs="Arial"/>
          <w:sz w:val="22"/>
          <w:szCs w:val="22"/>
        </w:rPr>
      </w:pPr>
    </w:p>
    <w:p w14:paraId="6DB107CB" w14:textId="77777777" w:rsidR="003F72CB" w:rsidRPr="00F64231" w:rsidRDefault="003F72CB" w:rsidP="003F72CB">
      <w:pPr>
        <w:spacing w:after="160" w:line="259" w:lineRule="auto"/>
        <w:rPr>
          <w:rFonts w:ascii="Arial" w:eastAsia="Arial" w:hAnsi="Arial" w:cs="Arial"/>
          <w:sz w:val="22"/>
          <w:szCs w:val="22"/>
        </w:rPr>
      </w:pPr>
      <w:r w:rsidRPr="00F64231">
        <w:rPr>
          <w:rFonts w:ascii="Arial" w:eastAsia="Arial" w:hAnsi="Arial" w:cs="Arial"/>
          <w:sz w:val="22"/>
          <w:szCs w:val="22"/>
        </w:rPr>
        <w:t xml:space="preserve">Schválil (štatutárny orgán verejného obstarávateľa): </w:t>
      </w:r>
    </w:p>
    <w:p w14:paraId="3B84FB5F" w14:textId="77777777" w:rsidR="003F72CB" w:rsidRPr="00F2283E" w:rsidRDefault="003F72CB" w:rsidP="003F72CB">
      <w:pPr>
        <w:spacing w:after="160" w:line="259" w:lineRule="auto"/>
        <w:rPr>
          <w:rFonts w:ascii="Arial" w:eastAsia="Arial" w:hAnsi="Arial" w:cs="Arial"/>
        </w:rPr>
      </w:pPr>
    </w:p>
    <w:p w14:paraId="77AC3277" w14:textId="77777777" w:rsidR="003F72CB" w:rsidRPr="00F2283E" w:rsidRDefault="003F72CB" w:rsidP="003F72CB">
      <w:pPr>
        <w:spacing w:after="160" w:line="259" w:lineRule="auto"/>
        <w:rPr>
          <w:rFonts w:ascii="Arial" w:eastAsia="Arial" w:hAnsi="Arial" w:cs="Arial"/>
        </w:rPr>
      </w:pPr>
    </w:p>
    <w:p w14:paraId="6E20363D" w14:textId="51A50DD7" w:rsidR="003F72CB" w:rsidRPr="0090059A" w:rsidRDefault="003F72CB" w:rsidP="003F72CB">
      <w:pPr>
        <w:spacing w:after="160" w:line="259" w:lineRule="auto"/>
        <w:rPr>
          <w:rFonts w:ascii="Arial" w:eastAsia="Arial" w:hAnsi="Arial" w:cs="Arial"/>
          <w:sz w:val="22"/>
          <w:szCs w:val="22"/>
        </w:rPr>
      </w:pPr>
      <w:r w:rsidRPr="0090059A">
        <w:rPr>
          <w:rFonts w:ascii="Arial" w:eastAsia="Arial" w:hAnsi="Arial" w:cs="Arial"/>
          <w:sz w:val="22"/>
          <w:szCs w:val="22"/>
        </w:rPr>
        <w:t xml:space="preserve">V Bratislave dňa </w:t>
      </w:r>
      <w:r w:rsidR="00337D69" w:rsidRPr="0090059A">
        <w:rPr>
          <w:rFonts w:ascii="Arial" w:eastAsia="Arial" w:hAnsi="Arial" w:cs="Arial"/>
          <w:noProof/>
          <w:sz w:val="22"/>
          <w:szCs w:val="22"/>
        </w:rPr>
        <w:fldChar w:fldCharType="begin"/>
      </w:r>
      <w:r w:rsidR="00337D69" w:rsidRPr="0090059A">
        <w:rPr>
          <w:rFonts w:ascii="Arial" w:eastAsia="Arial" w:hAnsi="Arial" w:cs="Arial"/>
          <w:noProof/>
          <w:sz w:val="22"/>
          <w:szCs w:val="22"/>
        </w:rPr>
        <w:instrText xml:space="preserve"> TIME \@ "d.M.yyyy" </w:instrText>
      </w:r>
      <w:r w:rsidR="00337D69" w:rsidRPr="0090059A">
        <w:rPr>
          <w:rFonts w:ascii="Arial" w:eastAsia="Arial" w:hAnsi="Arial" w:cs="Arial"/>
          <w:noProof/>
          <w:sz w:val="22"/>
          <w:szCs w:val="22"/>
        </w:rPr>
        <w:fldChar w:fldCharType="separate"/>
      </w:r>
      <w:r w:rsidR="00A912C3">
        <w:rPr>
          <w:rFonts w:ascii="Arial" w:eastAsia="Arial" w:hAnsi="Arial" w:cs="Arial"/>
          <w:noProof/>
          <w:sz w:val="22"/>
          <w:szCs w:val="22"/>
        </w:rPr>
        <w:t>17.4.2025</w:t>
      </w:r>
      <w:r w:rsidR="00337D69" w:rsidRPr="0090059A">
        <w:rPr>
          <w:rFonts w:ascii="Arial" w:eastAsia="Arial" w:hAnsi="Arial" w:cs="Arial"/>
          <w:noProof/>
          <w:sz w:val="22"/>
          <w:szCs w:val="22"/>
        </w:rPr>
        <w:fldChar w:fldCharType="end"/>
      </w:r>
    </w:p>
    <w:p w14:paraId="64CDB300" w14:textId="77777777" w:rsidR="003F72CB" w:rsidRPr="00F2283E" w:rsidRDefault="003F72CB" w:rsidP="003F72CB">
      <w:pPr>
        <w:spacing w:after="160" w:line="259" w:lineRule="auto"/>
        <w:rPr>
          <w:rFonts w:ascii="Arial" w:eastAsia="Arial" w:hAnsi="Arial" w:cs="Arial"/>
        </w:rPr>
      </w:pPr>
    </w:p>
    <w:p w14:paraId="4258F61E" w14:textId="1D90214F" w:rsidR="003F72CB" w:rsidRPr="00F2283E" w:rsidRDefault="003F72CB" w:rsidP="003F72CB">
      <w:pPr>
        <w:spacing w:after="160" w:line="259" w:lineRule="auto"/>
        <w:ind w:left="4678"/>
        <w:jc w:val="center"/>
        <w:rPr>
          <w:rFonts w:ascii="Arial" w:eastAsia="Arial" w:hAnsi="Arial" w:cs="Arial"/>
        </w:rPr>
      </w:pPr>
      <w:r w:rsidRPr="00F2283E">
        <w:rPr>
          <w:rFonts w:ascii="Arial" w:eastAsia="Arial" w:hAnsi="Arial" w:cs="Arial"/>
        </w:rPr>
        <w:t>.....................................................</w:t>
      </w:r>
    </w:p>
    <w:p w14:paraId="69E6C50C" w14:textId="63FDE03B" w:rsidR="003F72CB" w:rsidRPr="00F2283E" w:rsidRDefault="003F72CB" w:rsidP="003F72CB">
      <w:pPr>
        <w:spacing w:after="160" w:line="259" w:lineRule="auto"/>
        <w:ind w:left="4678"/>
        <w:jc w:val="center"/>
        <w:rPr>
          <w:rFonts w:ascii="Arial" w:eastAsia="Arial" w:hAnsi="Arial" w:cs="Arial"/>
        </w:rPr>
      </w:pPr>
      <w:r w:rsidRPr="00F2283E">
        <w:rPr>
          <w:rFonts w:ascii="Arial" w:eastAsia="Arial" w:hAnsi="Arial" w:cs="Arial"/>
          <w:b/>
          <w:bCs/>
        </w:rPr>
        <w:t xml:space="preserve">Mgr. </w:t>
      </w:r>
      <w:r w:rsidR="00B93499">
        <w:rPr>
          <w:rFonts w:ascii="Arial" w:eastAsia="Arial" w:hAnsi="Arial" w:cs="Arial"/>
          <w:b/>
          <w:bCs/>
        </w:rPr>
        <w:t xml:space="preserve">Pavol </w:t>
      </w:r>
      <w:proofErr w:type="spellStart"/>
      <w:r w:rsidR="00B93499">
        <w:rPr>
          <w:rFonts w:ascii="Arial" w:eastAsia="Arial" w:hAnsi="Arial" w:cs="Arial"/>
          <w:b/>
          <w:bCs/>
        </w:rPr>
        <w:t>Vršanský</w:t>
      </w:r>
      <w:proofErr w:type="spellEnd"/>
    </w:p>
    <w:p w14:paraId="552249A1" w14:textId="114154BF" w:rsidR="003F72CB" w:rsidRPr="0090059A" w:rsidRDefault="003F72CB" w:rsidP="003F72CB">
      <w:pPr>
        <w:spacing w:after="160" w:line="259" w:lineRule="auto"/>
        <w:ind w:left="4678"/>
        <w:jc w:val="center"/>
        <w:rPr>
          <w:rFonts w:ascii="Arial" w:eastAsia="Arial" w:hAnsi="Arial" w:cs="Arial"/>
          <w:sz w:val="22"/>
          <w:szCs w:val="22"/>
        </w:rPr>
      </w:pPr>
      <w:r w:rsidRPr="0090059A">
        <w:rPr>
          <w:rFonts w:ascii="Arial" w:eastAsia="Arial" w:hAnsi="Arial" w:cs="Arial"/>
          <w:sz w:val="22"/>
          <w:szCs w:val="22"/>
        </w:rPr>
        <w:t>riaditeľ</w:t>
      </w:r>
    </w:p>
    <w:p w14:paraId="1F6F9163" w14:textId="77777777" w:rsidR="003F72CB" w:rsidRPr="0090059A" w:rsidRDefault="003F72CB" w:rsidP="003F72CB">
      <w:pPr>
        <w:spacing w:after="160" w:line="259" w:lineRule="auto"/>
        <w:ind w:left="4678"/>
        <w:jc w:val="center"/>
        <w:rPr>
          <w:rFonts w:ascii="Arial" w:eastAsia="Arial" w:hAnsi="Arial" w:cs="Arial"/>
          <w:sz w:val="22"/>
          <w:szCs w:val="22"/>
        </w:rPr>
      </w:pPr>
      <w:r w:rsidRPr="0090059A">
        <w:rPr>
          <w:rFonts w:ascii="Arial" w:eastAsia="Arial" w:hAnsi="Arial" w:cs="Arial"/>
          <w:sz w:val="22"/>
          <w:szCs w:val="22"/>
        </w:rPr>
        <w:t>Národné centrum zdravotníckych informácií</w:t>
      </w:r>
    </w:p>
    <w:p w14:paraId="16294C06" w14:textId="77777777" w:rsidR="003F72CB" w:rsidRPr="00F2283E" w:rsidRDefault="003F72CB" w:rsidP="003F72CB">
      <w:pPr>
        <w:spacing w:after="160" w:line="259" w:lineRule="auto"/>
        <w:rPr>
          <w:rFonts w:ascii="Arial" w:eastAsia="Arial" w:hAnsi="Arial" w:cs="Arial"/>
        </w:rPr>
      </w:pPr>
    </w:p>
    <w:p w14:paraId="4956397A" w14:textId="77777777" w:rsidR="003F72CB" w:rsidRPr="00F2283E" w:rsidRDefault="003F72CB" w:rsidP="003F72CB">
      <w:pPr>
        <w:spacing w:after="160" w:line="259" w:lineRule="auto"/>
        <w:rPr>
          <w:rFonts w:ascii="Arial" w:eastAsia="Arial" w:hAnsi="Arial" w:cs="Arial"/>
        </w:rPr>
      </w:pPr>
    </w:p>
    <w:p w14:paraId="0BE7D91C" w14:textId="77777777" w:rsidR="003F72CB" w:rsidRPr="00F2283E" w:rsidRDefault="003F72CB" w:rsidP="003F72CB">
      <w:pPr>
        <w:spacing w:after="160" w:line="259" w:lineRule="auto"/>
        <w:rPr>
          <w:rFonts w:ascii="Arial" w:eastAsia="Arial" w:hAnsi="Arial" w:cs="Arial"/>
        </w:rPr>
      </w:pPr>
      <w:r w:rsidRPr="00F2283E">
        <w:rPr>
          <w:rFonts w:ascii="Arial" w:eastAsia="Arial" w:hAnsi="Arial" w:cs="Arial"/>
        </w:rPr>
        <w:br w:type="page"/>
      </w:r>
    </w:p>
    <w:p w14:paraId="5880CE34" w14:textId="77777777"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lastRenderedPageBreak/>
        <w:t>OBSAH</w:t>
      </w:r>
    </w:p>
    <w:p w14:paraId="60738239" w14:textId="77777777"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t>A.1 POKYNY PRE UCHÁDZAČOV</w:t>
      </w:r>
    </w:p>
    <w:p w14:paraId="4A579CA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Identifikácia verejného obstarávateľa</w:t>
      </w:r>
    </w:p>
    <w:p w14:paraId="1E2255C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Úvodné ustanovenia</w:t>
      </w:r>
    </w:p>
    <w:p w14:paraId="26410D88"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Predmet zákazky</w:t>
      </w:r>
    </w:p>
    <w:p w14:paraId="28B0DF4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Komplexnosť dodávky </w:t>
      </w:r>
    </w:p>
    <w:p w14:paraId="24720AC6"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Variantné riešenie </w:t>
      </w:r>
    </w:p>
    <w:p w14:paraId="461403F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Zdroj finančných prostriedkov </w:t>
      </w:r>
    </w:p>
    <w:p w14:paraId="08E8800F"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Požiadavky na štruktúru a obsah ceny v ponuke </w:t>
      </w:r>
    </w:p>
    <w:p w14:paraId="5A857FD0"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Miesto, termín a spôsob realizácie predmetu zákazky </w:t>
      </w:r>
    </w:p>
    <w:p w14:paraId="4E852986"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Komunikácia a informácie o systéme použitom na zadávanie tejto zákazky</w:t>
      </w:r>
    </w:p>
    <w:p w14:paraId="6596E726"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Lehota na predkladanie ponúk </w:t>
      </w:r>
    </w:p>
    <w:p w14:paraId="692E851A"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Lehota viazanosti ponúk </w:t>
      </w:r>
    </w:p>
    <w:p w14:paraId="38B530A7"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Jazyk ponuky </w:t>
      </w:r>
    </w:p>
    <w:p w14:paraId="1A185A53"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Náklady na ponuku </w:t>
      </w:r>
    </w:p>
    <w:p w14:paraId="334DEBF5"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Vyhotovenie ponuky </w:t>
      </w:r>
    </w:p>
    <w:p w14:paraId="4F61EC9F"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Spôsob predloženia ponuky </w:t>
      </w:r>
    </w:p>
    <w:p w14:paraId="7ABF68B3"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Obsah ponuky </w:t>
      </w:r>
    </w:p>
    <w:p w14:paraId="1C208C2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Zábezpeka </w:t>
      </w:r>
    </w:p>
    <w:p w14:paraId="27AE3240"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Otváranie ponúk </w:t>
      </w:r>
    </w:p>
    <w:p w14:paraId="60CA98EA"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Vyhodnotenie ponúk </w:t>
      </w:r>
    </w:p>
    <w:p w14:paraId="575936C7"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Vyhodnotenie splnenia podmienok účasti </w:t>
      </w:r>
    </w:p>
    <w:p w14:paraId="14974E1B"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Informácia o výsledku vyhodnotenia ponúk </w:t>
      </w:r>
    </w:p>
    <w:p w14:paraId="0B9C252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Podmienky poskytnutia súčinnosti k podpisu zmluvy </w:t>
      </w:r>
    </w:p>
    <w:p w14:paraId="004AC7C7"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Uzavretie zmluvy </w:t>
      </w:r>
    </w:p>
    <w:p w14:paraId="4FDED903"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Využitie subdodávateľov pri plnení zmluvy </w:t>
      </w:r>
    </w:p>
    <w:p w14:paraId="3338190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Dôvernosť procesu verejného obstarávania </w:t>
      </w:r>
    </w:p>
    <w:p w14:paraId="0A2476EA"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Generálna klauzula </w:t>
      </w:r>
    </w:p>
    <w:p w14:paraId="33F294E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Zrušenie verejného obstarávania </w:t>
      </w:r>
    </w:p>
    <w:p w14:paraId="7C47F820" w14:textId="77777777" w:rsidR="003F72CB" w:rsidRPr="00F2283E" w:rsidRDefault="003F72CB" w:rsidP="003F72CB">
      <w:pPr>
        <w:rPr>
          <w:rFonts w:ascii="Arial" w:eastAsia="Arial" w:hAnsi="Arial" w:cs="Arial"/>
          <w:sz w:val="20"/>
          <w:szCs w:val="20"/>
        </w:rPr>
      </w:pPr>
      <w:r w:rsidRPr="00F2283E">
        <w:rPr>
          <w:rFonts w:ascii="Arial" w:eastAsia="Arial" w:hAnsi="Arial" w:cs="Arial"/>
          <w:sz w:val="20"/>
          <w:szCs w:val="20"/>
        </w:rPr>
        <w:t>A.2   PODMIENKY ÚČASTI</w:t>
      </w:r>
    </w:p>
    <w:p w14:paraId="7006CE05" w14:textId="77777777" w:rsidR="003F72CB" w:rsidRPr="00F2283E" w:rsidRDefault="003F72CB" w:rsidP="003F72CB">
      <w:pPr>
        <w:rPr>
          <w:rFonts w:ascii="Arial" w:eastAsia="Arial" w:hAnsi="Arial" w:cs="Arial"/>
          <w:sz w:val="20"/>
          <w:szCs w:val="20"/>
        </w:rPr>
      </w:pPr>
      <w:r w:rsidRPr="00F2283E">
        <w:rPr>
          <w:rFonts w:ascii="Arial" w:eastAsia="Arial" w:hAnsi="Arial" w:cs="Arial"/>
          <w:sz w:val="20"/>
          <w:szCs w:val="20"/>
        </w:rPr>
        <w:t>A.3   KRITÉRIÁ NA VYHODNOTENIE PONÚK A PRAVIDLÁ ICH UPLATNENIA</w:t>
      </w:r>
    </w:p>
    <w:p w14:paraId="26929439" w14:textId="77777777" w:rsidR="003F72CB" w:rsidRPr="00F2283E" w:rsidRDefault="003F72CB" w:rsidP="00337D69">
      <w:pPr>
        <w:rPr>
          <w:rFonts w:ascii="Arial" w:eastAsia="Arial" w:hAnsi="Arial" w:cs="Arial"/>
          <w:sz w:val="20"/>
          <w:szCs w:val="20"/>
        </w:rPr>
      </w:pPr>
      <w:r w:rsidRPr="00F2283E">
        <w:rPr>
          <w:rFonts w:ascii="Arial" w:eastAsia="Arial" w:hAnsi="Arial" w:cs="Arial"/>
          <w:sz w:val="20"/>
          <w:szCs w:val="20"/>
        </w:rPr>
        <w:t>B.1   OPIS PREDMETU ZÁKAZKY</w:t>
      </w:r>
    </w:p>
    <w:p w14:paraId="604D039B" w14:textId="4C87E3FC"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t xml:space="preserve">B.2  </w:t>
      </w:r>
      <w:r w:rsidR="00337D69" w:rsidRPr="00F2283E">
        <w:rPr>
          <w:rFonts w:ascii="Arial" w:eastAsia="Arial" w:hAnsi="Arial" w:cs="Arial"/>
          <w:sz w:val="20"/>
          <w:szCs w:val="20"/>
        </w:rPr>
        <w:t xml:space="preserve"> </w:t>
      </w:r>
      <w:r w:rsidRPr="00F2283E">
        <w:rPr>
          <w:rFonts w:ascii="Arial" w:eastAsia="Arial" w:hAnsi="Arial" w:cs="Arial"/>
          <w:sz w:val="20"/>
          <w:szCs w:val="20"/>
        </w:rPr>
        <w:t>OBCHODNÉ PODMIENKY DODANIA PREDMETU ZÁKAZKY</w:t>
      </w:r>
    </w:p>
    <w:p w14:paraId="0590344B" w14:textId="77777777"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t>C. PRÍLOHY</w:t>
      </w:r>
    </w:p>
    <w:p w14:paraId="0832D2B4" w14:textId="77777777" w:rsidR="003F72CB" w:rsidRPr="00F2283E" w:rsidRDefault="003F72CB" w:rsidP="000D71E8">
      <w:pPr>
        <w:numPr>
          <w:ilvl w:val="0"/>
          <w:numId w:val="2"/>
        </w:numPr>
        <w:jc w:val="both"/>
        <w:rPr>
          <w:rFonts w:ascii="Arial" w:eastAsia="Arial" w:hAnsi="Arial" w:cs="Arial"/>
          <w:sz w:val="20"/>
          <w:szCs w:val="20"/>
        </w:rPr>
      </w:pPr>
      <w:r w:rsidRPr="00F2283E">
        <w:rPr>
          <w:rFonts w:ascii="Arial" w:eastAsia="Arial" w:hAnsi="Arial" w:cs="Arial"/>
          <w:sz w:val="20"/>
          <w:szCs w:val="20"/>
        </w:rPr>
        <w:t>PRÍLOHA Č. 1 SÚŤAŽNÝCH PODKLADOV – ŠTRUKTÚROVANÝ ROZPOČET</w:t>
      </w:r>
    </w:p>
    <w:p w14:paraId="20C9F25F" w14:textId="77777777" w:rsidR="003F72CB" w:rsidRPr="00F2283E" w:rsidRDefault="003F72CB" w:rsidP="000D71E8">
      <w:pPr>
        <w:numPr>
          <w:ilvl w:val="0"/>
          <w:numId w:val="2"/>
        </w:numPr>
        <w:jc w:val="both"/>
        <w:rPr>
          <w:rFonts w:ascii="Arial" w:eastAsia="Arial" w:hAnsi="Arial" w:cs="Arial"/>
          <w:sz w:val="20"/>
          <w:szCs w:val="20"/>
        </w:rPr>
      </w:pPr>
      <w:r w:rsidRPr="00F2283E">
        <w:rPr>
          <w:rFonts w:ascii="Arial" w:eastAsia="Arial" w:hAnsi="Arial" w:cs="Arial"/>
          <w:sz w:val="20"/>
          <w:szCs w:val="20"/>
        </w:rPr>
        <w:lastRenderedPageBreak/>
        <w:t>PRÍLOHA Č. 2 SÚŤAŽNÝCH PODKLADOV – JEDNOTNÝ EURÓPSKY DOKUMENT</w:t>
      </w:r>
    </w:p>
    <w:p w14:paraId="7E63FC14" w14:textId="1CA71432" w:rsidR="003F72CB" w:rsidRPr="0090059A" w:rsidRDefault="003F72CB" w:rsidP="000D71E8">
      <w:pPr>
        <w:numPr>
          <w:ilvl w:val="0"/>
          <w:numId w:val="2"/>
        </w:numPr>
        <w:jc w:val="both"/>
        <w:rPr>
          <w:rFonts w:ascii="Arial" w:eastAsia="Arial" w:hAnsi="Arial" w:cs="Arial"/>
          <w:sz w:val="20"/>
          <w:szCs w:val="20"/>
        </w:rPr>
      </w:pPr>
      <w:r w:rsidRPr="0090059A">
        <w:rPr>
          <w:rFonts w:ascii="Arial" w:eastAsia="Arial" w:hAnsi="Arial" w:cs="Arial"/>
          <w:sz w:val="20"/>
          <w:szCs w:val="20"/>
        </w:rPr>
        <w:t>PRÍLOHA Č. 3 SÚŤAŽNÝCH PODKLADOV – VZOROVÉ DOKUMENTY</w:t>
      </w:r>
    </w:p>
    <w:p w14:paraId="5FFE8C9A" w14:textId="77777777" w:rsidR="00594F9B" w:rsidRPr="003C34C9" w:rsidRDefault="00594F9B" w:rsidP="00594F9B">
      <w:pPr>
        <w:numPr>
          <w:ilvl w:val="0"/>
          <w:numId w:val="2"/>
        </w:numPr>
        <w:jc w:val="both"/>
        <w:rPr>
          <w:rFonts w:ascii="Arial" w:eastAsia="Arial" w:hAnsi="Arial" w:cs="Arial"/>
          <w:sz w:val="20"/>
          <w:szCs w:val="20"/>
        </w:rPr>
      </w:pPr>
      <w:r w:rsidRPr="0090059A">
        <w:rPr>
          <w:rFonts w:ascii="Arial" w:eastAsia="Arial" w:hAnsi="Arial" w:cs="Arial"/>
          <w:sz w:val="20"/>
          <w:szCs w:val="20"/>
        </w:rPr>
        <w:t xml:space="preserve">PRÍLOHA Č. 4 SÚŤAŽNÝCH PODKLADOV – </w:t>
      </w:r>
      <w:r w:rsidRPr="003C34C9">
        <w:rPr>
          <w:rFonts w:ascii="Arial" w:eastAsia="Arial" w:hAnsi="Arial" w:cs="Arial"/>
          <w:caps/>
          <w:sz w:val="20"/>
          <w:szCs w:val="20"/>
        </w:rPr>
        <w:t>Zmluva o spracúvaní osobných údajov (VZOR)</w:t>
      </w:r>
    </w:p>
    <w:p w14:paraId="50BE8E4A" w14:textId="4364E31C" w:rsidR="00594F9B" w:rsidRPr="0090059A" w:rsidRDefault="00594F9B" w:rsidP="00594F9B">
      <w:pPr>
        <w:numPr>
          <w:ilvl w:val="0"/>
          <w:numId w:val="2"/>
        </w:numPr>
        <w:jc w:val="both"/>
        <w:rPr>
          <w:rFonts w:ascii="Arial" w:eastAsia="Arial" w:hAnsi="Arial" w:cs="Arial"/>
          <w:sz w:val="20"/>
          <w:szCs w:val="20"/>
        </w:rPr>
      </w:pPr>
      <w:r w:rsidRPr="0090059A">
        <w:rPr>
          <w:rFonts w:ascii="Arial" w:eastAsia="Arial" w:hAnsi="Arial" w:cs="Arial"/>
          <w:sz w:val="20"/>
          <w:szCs w:val="20"/>
        </w:rPr>
        <w:t xml:space="preserve">PRÍLOHA Č. 5 SÚŤAŽNÝCH PODKLADOV -  </w:t>
      </w:r>
      <w:r w:rsidRPr="0090059A">
        <w:rPr>
          <w:rFonts w:ascii="Arial" w:eastAsia="Arial" w:hAnsi="Arial" w:cs="Arial"/>
          <w:caps/>
          <w:sz w:val="20"/>
          <w:szCs w:val="20"/>
        </w:rPr>
        <w:t>Zmluva o zabezpečení plnenia bezpečnostných opatrení a notifikačných povinností (VZOR)</w:t>
      </w:r>
    </w:p>
    <w:p w14:paraId="349A91AC" w14:textId="77777777" w:rsidR="003F72CB" w:rsidRPr="00F2283E" w:rsidRDefault="003F72CB" w:rsidP="003F72CB">
      <w:pPr>
        <w:rPr>
          <w:rFonts w:ascii="Arial" w:eastAsia="Arial" w:hAnsi="Arial" w:cs="Arial"/>
          <w:sz w:val="20"/>
          <w:szCs w:val="20"/>
        </w:rPr>
      </w:pPr>
    </w:p>
    <w:p w14:paraId="28D34409" w14:textId="77777777" w:rsidR="003F72CB" w:rsidRPr="00F2283E" w:rsidRDefault="003F72CB" w:rsidP="003F72CB">
      <w:pPr>
        <w:rPr>
          <w:rFonts w:ascii="Arial" w:eastAsia="Arial" w:hAnsi="Arial" w:cs="Arial"/>
          <w:sz w:val="20"/>
          <w:szCs w:val="20"/>
        </w:rPr>
      </w:pPr>
      <w:r w:rsidRPr="00F2283E">
        <w:rPr>
          <w:rFonts w:ascii="Arial" w:eastAsia="Arial" w:hAnsi="Arial" w:cs="Arial"/>
          <w:sz w:val="20"/>
          <w:szCs w:val="20"/>
        </w:rPr>
        <w:br w:type="page"/>
      </w:r>
    </w:p>
    <w:p w14:paraId="4BE5CADC" w14:textId="77777777" w:rsidR="003F72CB" w:rsidRPr="00F2283E" w:rsidRDefault="003F72CB" w:rsidP="003F72CB">
      <w:pPr>
        <w:pStyle w:val="Nadpis10"/>
        <w:rPr>
          <w:sz w:val="22"/>
          <w:szCs w:val="22"/>
        </w:rPr>
      </w:pPr>
      <w:r w:rsidRPr="00F2283E">
        <w:rPr>
          <w:sz w:val="22"/>
          <w:szCs w:val="22"/>
        </w:rPr>
        <w:lastRenderedPageBreak/>
        <w:t>A.1 POKYNY PRE UCHÁDZAČOV</w:t>
      </w:r>
    </w:p>
    <w:p w14:paraId="49A43F99" w14:textId="77777777" w:rsidR="003F72CB" w:rsidRPr="00F2283E" w:rsidRDefault="003F72CB" w:rsidP="003F72CB">
      <w:pPr>
        <w:jc w:val="both"/>
        <w:rPr>
          <w:rFonts w:ascii="Arial" w:hAnsi="Arial" w:cs="Arial"/>
          <w:b/>
          <w:bCs/>
          <w:caps/>
          <w:sz w:val="20"/>
          <w:szCs w:val="20"/>
        </w:rPr>
      </w:pPr>
    </w:p>
    <w:p w14:paraId="3D28BD14" w14:textId="77777777" w:rsidR="003F72CB" w:rsidRPr="00F2283E" w:rsidRDefault="003F72CB" w:rsidP="003F72CB">
      <w:pPr>
        <w:pStyle w:val="zoznam2"/>
        <w:tabs>
          <w:tab w:val="clear" w:pos="360"/>
        </w:tabs>
      </w:pPr>
      <w:r w:rsidRPr="00F2283E">
        <w:t>Identifikácia verejného obstarávateľa</w:t>
      </w:r>
    </w:p>
    <w:p w14:paraId="5EEA82B4" w14:textId="3BECDBBB"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Názov organizácie: </w:t>
      </w:r>
      <w:r w:rsidRPr="00F2283E">
        <w:rPr>
          <w:rFonts w:ascii="Arial" w:hAnsi="Arial" w:cs="Arial"/>
          <w:sz w:val="20"/>
          <w:szCs w:val="20"/>
        </w:rPr>
        <w:tab/>
      </w:r>
      <w:r w:rsidR="000F3132">
        <w:rPr>
          <w:rFonts w:ascii="Arial" w:hAnsi="Arial" w:cs="Arial"/>
          <w:sz w:val="20"/>
          <w:szCs w:val="20"/>
        </w:rPr>
        <w:tab/>
      </w:r>
      <w:r w:rsidRPr="00F2283E">
        <w:rPr>
          <w:rFonts w:ascii="Arial" w:hAnsi="Arial" w:cs="Arial"/>
          <w:sz w:val="20"/>
          <w:szCs w:val="20"/>
        </w:rPr>
        <w:t>Národné centrum zdravotníckych informácií</w:t>
      </w:r>
    </w:p>
    <w:p w14:paraId="65A51672" w14:textId="77777777"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IČO: </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00165387</w:t>
      </w:r>
    </w:p>
    <w:p w14:paraId="095AF234" w14:textId="77777777"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Sídlo: </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proofErr w:type="spellStart"/>
      <w:r w:rsidRPr="00F2283E">
        <w:rPr>
          <w:rFonts w:ascii="Arial" w:hAnsi="Arial" w:cs="Arial"/>
          <w:sz w:val="20"/>
          <w:szCs w:val="20"/>
        </w:rPr>
        <w:t>Lazaretská</w:t>
      </w:r>
      <w:proofErr w:type="spellEnd"/>
      <w:r w:rsidRPr="00F2283E">
        <w:rPr>
          <w:rFonts w:ascii="Arial" w:hAnsi="Arial" w:cs="Arial"/>
          <w:sz w:val="20"/>
          <w:szCs w:val="20"/>
        </w:rPr>
        <w:t xml:space="preserve"> 26, 811 09 Bratislava</w:t>
      </w:r>
    </w:p>
    <w:p w14:paraId="010A5FC1" w14:textId="2B28C2D6"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Štatutárny orgán: </w:t>
      </w:r>
      <w:r w:rsidRPr="00F2283E">
        <w:rPr>
          <w:rFonts w:ascii="Arial" w:hAnsi="Arial" w:cs="Arial"/>
          <w:sz w:val="20"/>
          <w:szCs w:val="20"/>
        </w:rPr>
        <w:tab/>
      </w:r>
      <w:r w:rsidRPr="00F2283E">
        <w:rPr>
          <w:rFonts w:ascii="Arial" w:hAnsi="Arial" w:cs="Arial"/>
          <w:sz w:val="20"/>
          <w:szCs w:val="20"/>
        </w:rPr>
        <w:tab/>
        <w:t xml:space="preserve">Mgr. </w:t>
      </w:r>
      <w:r w:rsidR="00B93499">
        <w:rPr>
          <w:rFonts w:ascii="Arial" w:hAnsi="Arial" w:cs="Arial"/>
          <w:sz w:val="20"/>
          <w:szCs w:val="20"/>
        </w:rPr>
        <w:t xml:space="preserve">Pavol </w:t>
      </w:r>
      <w:proofErr w:type="spellStart"/>
      <w:r w:rsidR="00B93499">
        <w:rPr>
          <w:rFonts w:ascii="Arial" w:hAnsi="Arial" w:cs="Arial"/>
          <w:sz w:val="20"/>
          <w:szCs w:val="20"/>
        </w:rPr>
        <w:t>Vršanský</w:t>
      </w:r>
      <w:proofErr w:type="spellEnd"/>
      <w:r w:rsidRPr="00F2283E">
        <w:rPr>
          <w:rFonts w:ascii="Arial" w:hAnsi="Arial" w:cs="Arial"/>
          <w:sz w:val="20"/>
          <w:szCs w:val="20"/>
        </w:rPr>
        <w:t xml:space="preserve"> </w:t>
      </w:r>
    </w:p>
    <w:p w14:paraId="06081EB2" w14:textId="77777777"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Internetová adresa organizácie (URL): </w:t>
      </w:r>
      <w:hyperlink r:id="rId11" w:history="1">
        <w:r w:rsidRPr="00F2283E">
          <w:rPr>
            <w:rStyle w:val="Hypertextovprepojenie"/>
            <w:rFonts w:ascii="Arial" w:hAnsi="Arial" w:cs="Arial"/>
            <w:sz w:val="20"/>
            <w:szCs w:val="20"/>
          </w:rPr>
          <w:t>https://www.nczisk.sk/</w:t>
        </w:r>
      </w:hyperlink>
      <w:r w:rsidRPr="00F2283E">
        <w:rPr>
          <w:rFonts w:ascii="Arial" w:hAnsi="Arial" w:cs="Arial"/>
          <w:sz w:val="20"/>
          <w:szCs w:val="20"/>
        </w:rPr>
        <w:t xml:space="preserve"> </w:t>
      </w:r>
    </w:p>
    <w:p w14:paraId="008E5342" w14:textId="77777777" w:rsidR="003F72CB" w:rsidRPr="00F2283E" w:rsidRDefault="003F72CB" w:rsidP="003F72CB">
      <w:pPr>
        <w:pStyle w:val="Bezriadkovania"/>
        <w:ind w:left="2832" w:hanging="2475"/>
        <w:rPr>
          <w:rFonts w:ascii="Arial" w:hAnsi="Arial" w:cs="Arial"/>
          <w:sz w:val="20"/>
          <w:szCs w:val="20"/>
        </w:rPr>
      </w:pPr>
      <w:r w:rsidRPr="00F2283E">
        <w:rPr>
          <w:rFonts w:ascii="Arial" w:hAnsi="Arial" w:cs="Arial"/>
          <w:sz w:val="20"/>
          <w:szCs w:val="20"/>
        </w:rPr>
        <w:t>Kontaktné miesto:</w:t>
      </w:r>
      <w:r w:rsidRPr="00F2283E">
        <w:rPr>
          <w:rFonts w:ascii="Arial" w:hAnsi="Arial" w:cs="Arial"/>
          <w:sz w:val="20"/>
          <w:szCs w:val="20"/>
        </w:rPr>
        <w:tab/>
        <w:t xml:space="preserve">Národné centrum zdravotníckych informácií, </w:t>
      </w:r>
      <w:proofErr w:type="spellStart"/>
      <w:r w:rsidRPr="00F2283E">
        <w:rPr>
          <w:rFonts w:ascii="Arial" w:hAnsi="Arial" w:cs="Arial"/>
          <w:sz w:val="20"/>
          <w:szCs w:val="20"/>
        </w:rPr>
        <w:t>Lazaretská</w:t>
      </w:r>
      <w:proofErr w:type="spellEnd"/>
      <w:r w:rsidRPr="00F2283E">
        <w:rPr>
          <w:rFonts w:ascii="Arial" w:hAnsi="Arial" w:cs="Arial"/>
          <w:sz w:val="20"/>
          <w:szCs w:val="20"/>
        </w:rPr>
        <w:t xml:space="preserve"> 26, 811 09 Bratislava</w:t>
      </w:r>
    </w:p>
    <w:p w14:paraId="3F82AA50" w14:textId="77777777" w:rsidR="003F72CB" w:rsidRPr="00F2283E" w:rsidRDefault="003F72CB" w:rsidP="003F72CB">
      <w:pPr>
        <w:pStyle w:val="Bezriadkovania"/>
        <w:ind w:left="357"/>
        <w:rPr>
          <w:rFonts w:ascii="Arial" w:hAnsi="Arial" w:cs="Arial"/>
          <w:sz w:val="20"/>
          <w:szCs w:val="20"/>
        </w:rPr>
      </w:pPr>
    </w:p>
    <w:p w14:paraId="12CC8B31" w14:textId="66E757C1" w:rsidR="003F72CB" w:rsidRPr="00F2283E" w:rsidRDefault="003F72CB" w:rsidP="00D27B2C">
      <w:pPr>
        <w:pStyle w:val="Bezriadkovania"/>
        <w:ind w:left="357"/>
        <w:rPr>
          <w:rFonts w:ascii="Arial" w:hAnsi="Arial" w:cs="Arial"/>
          <w:sz w:val="20"/>
          <w:szCs w:val="20"/>
        </w:rPr>
      </w:pPr>
      <w:r w:rsidRPr="00F2283E">
        <w:rPr>
          <w:rFonts w:ascii="Arial" w:hAnsi="Arial" w:cs="Arial"/>
          <w:sz w:val="20"/>
          <w:szCs w:val="20"/>
        </w:rPr>
        <w:t>Profil verejného obstarávateľa:</w:t>
      </w:r>
      <w:r w:rsidR="00D27B2C" w:rsidRPr="00F2283E">
        <w:rPr>
          <w:rFonts w:ascii="Arial" w:hAnsi="Arial" w:cs="Arial"/>
          <w:sz w:val="20"/>
          <w:szCs w:val="20"/>
        </w:rPr>
        <w:t xml:space="preserve"> </w:t>
      </w:r>
      <w:hyperlink r:id="rId12" w:history="1">
        <w:r w:rsidR="00424F19" w:rsidRPr="00F2283E">
          <w:rPr>
            <w:rStyle w:val="Hypertextovprepojenie"/>
            <w:rFonts w:ascii="Arial" w:hAnsi="Arial" w:cs="Arial"/>
            <w:sz w:val="20"/>
            <w:szCs w:val="20"/>
          </w:rPr>
          <w:t>https://www.uvo.gov.sk/vyhladavanie-profilov/zakazky/630</w:t>
        </w:r>
      </w:hyperlink>
      <w:r w:rsidRPr="00F2283E">
        <w:rPr>
          <w:rFonts w:ascii="Arial" w:hAnsi="Arial" w:cs="Arial"/>
          <w:sz w:val="20"/>
          <w:szCs w:val="20"/>
        </w:rPr>
        <w:t xml:space="preserve">  </w:t>
      </w:r>
    </w:p>
    <w:p w14:paraId="3E5861B9" w14:textId="58B909C8" w:rsidR="00D27B2C" w:rsidRPr="008E3093" w:rsidRDefault="003F72CB" w:rsidP="00D27B2C">
      <w:pPr>
        <w:ind w:left="360"/>
        <w:jc w:val="both"/>
        <w:rPr>
          <w:rFonts w:ascii="Arial" w:hAnsi="Arial" w:cs="Arial"/>
          <w:sz w:val="20"/>
          <w:szCs w:val="20"/>
        </w:rPr>
      </w:pPr>
      <w:r w:rsidRPr="008E3093">
        <w:rPr>
          <w:rFonts w:ascii="Arial" w:hAnsi="Arial" w:cs="Arial"/>
          <w:sz w:val="20"/>
          <w:szCs w:val="20"/>
        </w:rPr>
        <w:t>Profil zadávania zákazky/karta zákazky v JOSEPHINE:</w:t>
      </w:r>
      <w:r w:rsidR="00D27B2C" w:rsidRPr="008E3093">
        <w:rPr>
          <w:rFonts w:ascii="Arial" w:hAnsi="Arial" w:cs="Arial"/>
          <w:sz w:val="20"/>
          <w:szCs w:val="20"/>
        </w:rPr>
        <w:t xml:space="preserve"> </w:t>
      </w:r>
      <w:hyperlink r:id="rId13" w:history="1">
        <w:r w:rsidR="008E3093" w:rsidRPr="00A53A20">
          <w:rPr>
            <w:rStyle w:val="Hypertextovprepojenie"/>
            <w:rFonts w:ascii="Arial" w:hAnsi="Arial" w:cs="Arial"/>
            <w:sz w:val="20"/>
            <w:szCs w:val="20"/>
          </w:rPr>
          <w:t>https://josephine.proebiz.com/sk/tender/57605/summary</w:t>
        </w:r>
      </w:hyperlink>
      <w:r w:rsidR="008E3093">
        <w:rPr>
          <w:rFonts w:ascii="Arial" w:hAnsi="Arial" w:cs="Arial"/>
          <w:sz w:val="20"/>
          <w:szCs w:val="20"/>
        </w:rPr>
        <w:t xml:space="preserve"> </w:t>
      </w:r>
      <w:r w:rsidR="00D27B2C" w:rsidRPr="008E3093">
        <w:rPr>
          <w:rFonts w:ascii="Arial" w:hAnsi="Arial" w:cs="Arial"/>
          <w:sz w:val="20"/>
          <w:szCs w:val="20"/>
        </w:rPr>
        <w:t xml:space="preserve"> </w:t>
      </w:r>
    </w:p>
    <w:p w14:paraId="685E7340" w14:textId="4B3EABFA" w:rsidR="003F72CB" w:rsidRPr="00F2283E" w:rsidRDefault="008560D8" w:rsidP="00D27B2C">
      <w:pPr>
        <w:ind w:left="360"/>
        <w:jc w:val="both"/>
        <w:rPr>
          <w:rFonts w:ascii="Arial" w:hAnsi="Arial" w:cs="Arial"/>
          <w:sz w:val="20"/>
          <w:szCs w:val="20"/>
        </w:rPr>
      </w:pPr>
      <w:r w:rsidRPr="00F2283E">
        <w:t xml:space="preserve"> </w:t>
      </w:r>
      <w:r w:rsidR="003F72CB" w:rsidRPr="00F2283E">
        <w:rPr>
          <w:rFonts w:ascii="Arial" w:hAnsi="Arial" w:cs="Arial"/>
          <w:sz w:val="20"/>
          <w:szCs w:val="20"/>
        </w:rPr>
        <w:t xml:space="preserve"> </w:t>
      </w:r>
    </w:p>
    <w:p w14:paraId="0A785B02" w14:textId="77777777" w:rsidR="003F72CB" w:rsidRPr="00F2283E" w:rsidRDefault="003F72CB" w:rsidP="003F72CB">
      <w:pPr>
        <w:pStyle w:val="zoznam2"/>
        <w:tabs>
          <w:tab w:val="clear" w:pos="360"/>
        </w:tabs>
        <w:ind w:left="357" w:hanging="357"/>
      </w:pPr>
      <w:r w:rsidRPr="00F2283E">
        <w:t>Úvodné ustanovenia</w:t>
      </w:r>
    </w:p>
    <w:p w14:paraId="46481FC3" w14:textId="27CE89BC"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 xml:space="preserve">Verejný obstarávateľ zabezpečuje proces verejného obstarávania postupom podľa § 66 ods. 7 </w:t>
      </w:r>
      <w:r w:rsidR="00083601" w:rsidRPr="00F2283E">
        <w:rPr>
          <w:rFonts w:ascii="Arial" w:hAnsi="Arial" w:cs="Arial"/>
          <w:sz w:val="20"/>
          <w:szCs w:val="20"/>
        </w:rPr>
        <w:t>písm. b)</w:t>
      </w:r>
      <w:r w:rsidRPr="00F2283E">
        <w:rPr>
          <w:rFonts w:ascii="Arial" w:hAnsi="Arial" w:cs="Arial"/>
          <w:sz w:val="20"/>
          <w:szCs w:val="20"/>
        </w:rPr>
        <w:t xml:space="preserve"> zákona o verejnom obstarávaní – </w:t>
      </w:r>
      <w:r w:rsidRPr="00F2283E">
        <w:rPr>
          <w:rFonts w:ascii="Arial" w:hAnsi="Arial" w:cs="Arial"/>
          <w:b/>
          <w:bCs/>
          <w:sz w:val="20"/>
          <w:szCs w:val="20"/>
        </w:rPr>
        <w:t>super reverzná verejná súťaž</w:t>
      </w:r>
      <w:r w:rsidRPr="00F2283E">
        <w:rPr>
          <w:rFonts w:ascii="Arial" w:hAnsi="Arial" w:cs="Arial"/>
          <w:sz w:val="20"/>
          <w:szCs w:val="20"/>
        </w:rPr>
        <w:t>, výsledkom ktorého majú byť uzavreté zmluvy medzi verejným obstarávateľom a jedným úspešným uchádzačom, ktorý splní podmienky účasti, požiadavky verejného obstarávateľa na predmet zákazky a náležitosti ponuky uvedené v oznámení o vyhlásení verejného obstarávania a v týchto súťažných podkladoch (ďalej len „súťažné podklady“).</w:t>
      </w:r>
    </w:p>
    <w:p w14:paraId="57F752FB"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Postupy a úkony verejného obstarávateľa a uchádzača neupravené v týchto súťažných podkladoch a v oznámení o vyhlásení verejného obstarávania sa budú riadiť výlučne podľa zákona o verejnom obstarávaní.</w:t>
      </w:r>
    </w:p>
    <w:p w14:paraId="46374A8A"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Predložením svojej ponuky uchádzač v plnom rozsahu a bez výhrad akceptuje všetky podmienky verejného obstarávateľa tykajúce sa reverznej verejnej súťaže, uvedené v oznámení o vyhlásení verejného obstarávania a v týchto súťažných podkladoch.</w:t>
      </w:r>
    </w:p>
    <w:p w14:paraId="5233646D"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Od uchádzačov sa očakáva, že si dôkladne preštudujú súťažné podklady a budú dodržiavať všetky pokyny, zmluvné ustanovenia a ďalšie špecifikácie uvedené v týchto súťažných podkladoch.</w:t>
      </w:r>
    </w:p>
    <w:p w14:paraId="18A090B4"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Ponuka predložená uchádzačom musí byť vypracovaná v súlade s podmienkami uvedenými v oznámení o vyhlásení verejného obstarávania a v týchto súťažných podkladoch a nesmie obsahovať žiadne výhrady tykajúce sa podmienok súťaže.</w:t>
      </w:r>
    </w:p>
    <w:p w14:paraId="62DBFA78" w14:textId="77777777" w:rsidR="003F72CB" w:rsidRPr="00F2283E" w:rsidRDefault="003F72CB" w:rsidP="000D71E8">
      <w:pPr>
        <w:pStyle w:val="Bezriadkovania"/>
        <w:numPr>
          <w:ilvl w:val="0"/>
          <w:numId w:val="3"/>
        </w:numPr>
        <w:ind w:left="426" w:hanging="426"/>
        <w:jc w:val="both"/>
        <w:rPr>
          <w:rFonts w:ascii="Arial" w:hAnsi="Arial" w:cs="Arial"/>
          <w:b/>
          <w:bCs/>
          <w:sz w:val="20"/>
          <w:szCs w:val="20"/>
        </w:rPr>
      </w:pPr>
      <w:r w:rsidRPr="00F2283E">
        <w:rPr>
          <w:rFonts w:ascii="Arial" w:hAnsi="Arial" w:cs="Arial"/>
          <w:b/>
          <w:bCs/>
          <w:sz w:val="20"/>
          <w:szCs w:val="20"/>
        </w:rPr>
        <w:t>Dostupnosť dokumentov:</w:t>
      </w:r>
    </w:p>
    <w:p w14:paraId="162750F3" w14:textId="67281040" w:rsidR="00716DA7" w:rsidRDefault="00716DA7" w:rsidP="00337D69">
      <w:pPr>
        <w:pStyle w:val="Bezriadkovania"/>
        <w:ind w:left="426"/>
        <w:jc w:val="both"/>
        <w:rPr>
          <w:rFonts w:ascii="Arial" w:eastAsia="Arial" w:hAnsi="Arial" w:cs="Arial"/>
          <w:color w:val="000000" w:themeColor="text1"/>
          <w:sz w:val="20"/>
          <w:szCs w:val="20"/>
        </w:rPr>
      </w:pPr>
      <w:bookmarkStart w:id="0" w:name="_Hlk534970171"/>
      <w:r w:rsidRPr="00716DA7">
        <w:rPr>
          <w:rFonts w:ascii="Arial" w:eastAsia="Arial" w:hAnsi="Arial" w:cs="Arial"/>
          <w:color w:val="000000" w:themeColor="text1"/>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721D92AB" w14:textId="4F230248" w:rsidR="003F72CB" w:rsidRPr="00F2283E" w:rsidRDefault="711CA278" w:rsidP="00337D69">
      <w:pPr>
        <w:pStyle w:val="Bezriadkovania"/>
        <w:ind w:left="426"/>
        <w:jc w:val="both"/>
        <w:rPr>
          <w:rFonts w:asciiTheme="minorHAnsi" w:eastAsiaTheme="minorEastAsia" w:hAnsiTheme="minorHAnsi" w:cstheme="minorBidi"/>
          <w:color w:val="000000" w:themeColor="text1"/>
          <w:sz w:val="20"/>
          <w:szCs w:val="20"/>
        </w:rPr>
      </w:pPr>
      <w:r w:rsidRPr="00F2283E">
        <w:rPr>
          <w:rFonts w:ascii="Arial" w:eastAsia="Arial" w:hAnsi="Arial" w:cs="Arial"/>
          <w:color w:val="000000" w:themeColor="text1"/>
          <w:sz w:val="20"/>
          <w:szCs w:val="20"/>
        </w:rPr>
        <w:t>Dokumenty potrebné na vypracovanie ponuky a na preukázanie splnenia podmienok účasti sú verejne prístupné na v profile zadávania zákazky</w:t>
      </w:r>
      <w:r w:rsidR="00716DA7">
        <w:rPr>
          <w:rFonts w:ascii="Arial" w:eastAsia="Arial" w:hAnsi="Arial" w:cs="Arial"/>
          <w:color w:val="000000" w:themeColor="text1"/>
          <w:sz w:val="20"/>
          <w:szCs w:val="20"/>
        </w:rPr>
        <w:t xml:space="preserve">/karte zákazky </w:t>
      </w:r>
      <w:r w:rsidRPr="00F2283E">
        <w:rPr>
          <w:rFonts w:ascii="Arial" w:eastAsia="Arial" w:hAnsi="Arial" w:cs="Arial"/>
          <w:color w:val="000000" w:themeColor="text1"/>
          <w:sz w:val="20"/>
          <w:szCs w:val="20"/>
        </w:rPr>
        <w:t>v IS JOSEPHINE, a to od uverejnenia oznámenia o vyhlásení verejného obstarávania podľa zákona o verejnom obstarávaní.</w:t>
      </w:r>
    </w:p>
    <w:bookmarkEnd w:id="0"/>
    <w:p w14:paraId="0B769573" w14:textId="77777777" w:rsidR="003F72CB" w:rsidRPr="00F2283E" w:rsidRDefault="003F72CB" w:rsidP="003F72CB">
      <w:pPr>
        <w:jc w:val="both"/>
        <w:rPr>
          <w:rFonts w:ascii="Arial" w:eastAsia="Arial" w:hAnsi="Arial" w:cs="Arial"/>
          <w:sz w:val="20"/>
          <w:szCs w:val="20"/>
        </w:rPr>
      </w:pPr>
    </w:p>
    <w:p w14:paraId="5F502621" w14:textId="77777777" w:rsidR="003F72CB" w:rsidRPr="00F2283E" w:rsidRDefault="003F72CB" w:rsidP="003F72CB">
      <w:pPr>
        <w:pStyle w:val="zoznam2"/>
        <w:tabs>
          <w:tab w:val="clear" w:pos="360"/>
        </w:tabs>
        <w:ind w:left="357" w:hanging="357"/>
      </w:pPr>
      <w:r w:rsidRPr="00F2283E">
        <w:t>Predmet zákazky</w:t>
      </w:r>
    </w:p>
    <w:p w14:paraId="20D3B986" w14:textId="7B28897A"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Predmetom zákazky je poskytnutie služby s názvom „</w:t>
      </w:r>
      <w:r w:rsidR="008E3093" w:rsidRPr="008E3093">
        <w:rPr>
          <w:rFonts w:ascii="Arial" w:hAnsi="Arial" w:cs="Arial"/>
          <w:b/>
          <w:bCs/>
          <w:sz w:val="20"/>
          <w:szCs w:val="20"/>
        </w:rPr>
        <w:t xml:space="preserve">Poskytovanie podporných služieb pre zabezpečenie prevádzky podporných informačných systémov </w:t>
      </w:r>
      <w:proofErr w:type="spellStart"/>
      <w:r w:rsidR="008E3093" w:rsidRPr="008E3093">
        <w:rPr>
          <w:rFonts w:ascii="Arial" w:hAnsi="Arial" w:cs="Arial"/>
          <w:b/>
          <w:bCs/>
          <w:sz w:val="20"/>
          <w:szCs w:val="20"/>
        </w:rPr>
        <w:t>eZdravie</w:t>
      </w:r>
      <w:proofErr w:type="spellEnd"/>
      <w:r w:rsidR="008E3093" w:rsidRPr="008E3093">
        <w:rPr>
          <w:rFonts w:ascii="Arial" w:hAnsi="Arial" w:cs="Arial"/>
          <w:b/>
          <w:bCs/>
          <w:sz w:val="20"/>
          <w:szCs w:val="20"/>
        </w:rPr>
        <w:t xml:space="preserve"> (CSM)</w:t>
      </w:r>
      <w:r w:rsidRPr="00F2283E">
        <w:rPr>
          <w:rFonts w:ascii="Arial" w:hAnsi="Arial" w:cs="Arial"/>
          <w:sz w:val="20"/>
          <w:szCs w:val="20"/>
        </w:rPr>
        <w:t>“ (ďalej len „predmet zákazky“).</w:t>
      </w:r>
    </w:p>
    <w:p w14:paraId="758114FB" w14:textId="77777777"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 xml:space="preserve">Číselný kód predmetu zákazky pre hlavný predmet a doplňujúce predmety z Hlavného slovníka, Spoločného slovníka obstarávania (CPV/SSO): </w:t>
      </w:r>
      <w:bookmarkStart w:id="1" w:name="SS"/>
      <w:bookmarkEnd w:id="1"/>
    </w:p>
    <w:p w14:paraId="740ED013" w14:textId="77777777" w:rsidR="003F72CB" w:rsidRPr="00F2283E" w:rsidRDefault="003F72CB" w:rsidP="003F72CB">
      <w:pPr>
        <w:pStyle w:val="Bezriadkovania"/>
        <w:ind w:left="852" w:hanging="426"/>
        <w:rPr>
          <w:rFonts w:ascii="Arial" w:hAnsi="Arial" w:cs="Arial"/>
          <w:sz w:val="20"/>
          <w:szCs w:val="20"/>
          <w:u w:val="single"/>
        </w:rPr>
      </w:pPr>
      <w:r w:rsidRPr="00F2283E">
        <w:rPr>
          <w:rFonts w:ascii="Arial" w:hAnsi="Arial" w:cs="Arial"/>
          <w:sz w:val="20"/>
          <w:szCs w:val="20"/>
          <w:u w:val="single"/>
        </w:rPr>
        <w:t xml:space="preserve">Hlavný kód CPV:  </w:t>
      </w:r>
    </w:p>
    <w:p w14:paraId="77516282" w14:textId="2F48038D" w:rsidR="003F72CB" w:rsidRPr="00F2283E" w:rsidRDefault="008E3093" w:rsidP="008E3093">
      <w:pPr>
        <w:pStyle w:val="Bezriadkovania"/>
        <w:ind w:left="2127" w:hanging="1701"/>
        <w:jc w:val="both"/>
        <w:rPr>
          <w:rFonts w:ascii="Arial" w:hAnsi="Arial" w:cs="Arial"/>
          <w:sz w:val="20"/>
          <w:szCs w:val="20"/>
        </w:rPr>
      </w:pPr>
      <w:r w:rsidRPr="008E3093">
        <w:rPr>
          <w:rFonts w:ascii="Arial" w:hAnsi="Arial" w:cs="Arial"/>
          <w:sz w:val="20"/>
          <w:szCs w:val="20"/>
        </w:rPr>
        <w:t>72000000-5</w:t>
      </w:r>
      <w:r w:rsidR="00337D69" w:rsidRPr="00F2283E">
        <w:rPr>
          <w:rFonts w:ascii="Arial" w:hAnsi="Arial" w:cs="Arial"/>
          <w:sz w:val="20"/>
          <w:szCs w:val="20"/>
        </w:rPr>
        <w:t xml:space="preserve"> </w:t>
      </w:r>
      <w:r w:rsidR="00337D69" w:rsidRPr="00F2283E">
        <w:rPr>
          <w:rFonts w:ascii="Arial" w:hAnsi="Arial" w:cs="Arial"/>
          <w:sz w:val="20"/>
          <w:szCs w:val="20"/>
        </w:rPr>
        <w:tab/>
      </w:r>
      <w:r w:rsidRPr="008E3093">
        <w:rPr>
          <w:rFonts w:ascii="Arial" w:hAnsi="Arial" w:cs="Arial"/>
          <w:sz w:val="20"/>
          <w:szCs w:val="20"/>
        </w:rPr>
        <w:t>Služby informačných technológií: konzultácie, vývoj softvéru, internet a</w:t>
      </w:r>
      <w:r>
        <w:rPr>
          <w:rFonts w:ascii="Arial" w:hAnsi="Arial" w:cs="Arial"/>
          <w:sz w:val="20"/>
          <w:szCs w:val="20"/>
        </w:rPr>
        <w:t xml:space="preserve"> </w:t>
      </w:r>
      <w:r w:rsidRPr="008E3093">
        <w:rPr>
          <w:rFonts w:ascii="Arial" w:hAnsi="Arial" w:cs="Arial"/>
          <w:sz w:val="20"/>
          <w:szCs w:val="20"/>
        </w:rPr>
        <w:t>podpora</w:t>
      </w:r>
      <w:r w:rsidR="003F72CB" w:rsidRPr="00F2283E">
        <w:rPr>
          <w:rFonts w:ascii="Arial" w:hAnsi="Arial" w:cs="Arial"/>
          <w:sz w:val="20"/>
          <w:szCs w:val="20"/>
        </w:rPr>
        <w:t xml:space="preserve">  </w:t>
      </w:r>
    </w:p>
    <w:p w14:paraId="083D0DF1" w14:textId="77777777" w:rsidR="003F72CB" w:rsidRPr="00F2283E" w:rsidRDefault="003F72CB" w:rsidP="003F72CB">
      <w:pPr>
        <w:pStyle w:val="Bezriadkovania"/>
        <w:ind w:left="426"/>
        <w:rPr>
          <w:rFonts w:ascii="Arial" w:hAnsi="Arial" w:cs="Arial"/>
          <w:sz w:val="20"/>
          <w:szCs w:val="20"/>
          <w:u w:val="single"/>
        </w:rPr>
      </w:pPr>
      <w:r w:rsidRPr="00F2283E">
        <w:rPr>
          <w:rFonts w:ascii="Arial" w:hAnsi="Arial" w:cs="Arial"/>
          <w:sz w:val="20"/>
          <w:szCs w:val="20"/>
          <w:u w:val="single"/>
        </w:rPr>
        <w:t>Dodatočné kódy CPV</w:t>
      </w:r>
    </w:p>
    <w:p w14:paraId="49127991" w14:textId="192E0BB8" w:rsidR="00CC24E7" w:rsidRPr="00F2283E" w:rsidRDefault="00CC24E7" w:rsidP="00CC24E7">
      <w:pPr>
        <w:pStyle w:val="Bezriadkovania"/>
        <w:ind w:left="426"/>
        <w:rPr>
          <w:rFonts w:ascii="Arial" w:hAnsi="Arial" w:cs="Arial"/>
          <w:sz w:val="20"/>
          <w:szCs w:val="20"/>
        </w:rPr>
      </w:pPr>
      <w:r w:rsidRPr="00F2283E">
        <w:rPr>
          <w:rFonts w:ascii="Arial" w:hAnsi="Arial" w:cs="Arial"/>
          <w:sz w:val="20"/>
          <w:szCs w:val="20"/>
        </w:rPr>
        <w:t xml:space="preserve">72250000-2 </w:t>
      </w:r>
      <w:r w:rsidRPr="00F2283E">
        <w:rPr>
          <w:rFonts w:ascii="Arial" w:hAnsi="Arial" w:cs="Arial"/>
          <w:sz w:val="20"/>
          <w:szCs w:val="20"/>
        </w:rPr>
        <w:tab/>
        <w:t>Služby týkajúce sa podpory systému</w:t>
      </w:r>
    </w:p>
    <w:p w14:paraId="59D71376" w14:textId="77777777" w:rsidR="00CC24E7" w:rsidRPr="00F2283E" w:rsidRDefault="00CC24E7" w:rsidP="00CC24E7">
      <w:pPr>
        <w:pStyle w:val="Bezriadkovania"/>
        <w:ind w:left="426"/>
        <w:rPr>
          <w:rFonts w:ascii="Arial" w:hAnsi="Arial" w:cs="Arial"/>
          <w:sz w:val="20"/>
          <w:szCs w:val="20"/>
        </w:rPr>
      </w:pPr>
    </w:p>
    <w:p w14:paraId="1236C43F" w14:textId="77777777" w:rsidR="003F72CB" w:rsidRPr="00F2283E" w:rsidRDefault="003F72CB">
      <w:pPr>
        <w:pStyle w:val="Bezriadkovania"/>
        <w:numPr>
          <w:ilvl w:val="0"/>
          <w:numId w:val="4"/>
        </w:numPr>
        <w:ind w:left="426" w:hanging="426"/>
        <w:rPr>
          <w:rFonts w:ascii="Arial" w:hAnsi="Arial" w:cs="Arial"/>
          <w:sz w:val="20"/>
          <w:szCs w:val="20"/>
        </w:rPr>
      </w:pPr>
      <w:r w:rsidRPr="00F2283E">
        <w:rPr>
          <w:rFonts w:ascii="Arial" w:hAnsi="Arial" w:cs="Arial"/>
          <w:sz w:val="20"/>
          <w:szCs w:val="20"/>
        </w:rPr>
        <w:t>NUTS kód: SK01</w:t>
      </w:r>
    </w:p>
    <w:p w14:paraId="6981A605" w14:textId="4038959C" w:rsidR="003F72CB" w:rsidRPr="00F2283E" w:rsidRDefault="003F72CB" w:rsidP="0090059A">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 xml:space="preserve">Stručné vymedzenie predmetu zákazky: </w:t>
      </w:r>
      <w:r w:rsidR="00792EFF" w:rsidRPr="00792EFF">
        <w:rPr>
          <w:rFonts w:ascii="Arial" w:hAnsi="Arial" w:cs="Arial"/>
          <w:sz w:val="20"/>
          <w:szCs w:val="20"/>
        </w:rPr>
        <w:t xml:space="preserve">Predmetom zákazky je </w:t>
      </w:r>
      <w:r w:rsidR="00A4343B" w:rsidRPr="00A4343B">
        <w:rPr>
          <w:rFonts w:ascii="Arial" w:hAnsi="Arial" w:cs="Arial"/>
          <w:sz w:val="20"/>
          <w:szCs w:val="20"/>
        </w:rPr>
        <w:t>zabezpečenie prevádzky</w:t>
      </w:r>
      <w:r w:rsidR="0090059A">
        <w:rPr>
          <w:rFonts w:ascii="Arial" w:hAnsi="Arial" w:cs="Arial"/>
          <w:sz w:val="20"/>
          <w:szCs w:val="20"/>
        </w:rPr>
        <w:t>, údržby a rozvoja</w:t>
      </w:r>
      <w:r w:rsidR="00A4343B" w:rsidRPr="00A4343B">
        <w:rPr>
          <w:rFonts w:ascii="Arial" w:hAnsi="Arial" w:cs="Arial"/>
          <w:sz w:val="20"/>
          <w:szCs w:val="20"/>
        </w:rPr>
        <w:t xml:space="preserve"> podporných informačných systémov:</w:t>
      </w:r>
      <w:r w:rsidR="0090059A">
        <w:rPr>
          <w:rFonts w:ascii="Arial" w:hAnsi="Arial" w:cs="Arial"/>
          <w:sz w:val="20"/>
          <w:szCs w:val="20"/>
        </w:rPr>
        <w:t xml:space="preserve"> </w:t>
      </w:r>
      <w:r w:rsidR="00A4343B" w:rsidRPr="00A4343B">
        <w:rPr>
          <w:rFonts w:ascii="Arial" w:hAnsi="Arial" w:cs="Arial"/>
          <w:sz w:val="20"/>
          <w:szCs w:val="20"/>
        </w:rPr>
        <w:t xml:space="preserve">Kontaktné centrum, Service </w:t>
      </w:r>
      <w:proofErr w:type="spellStart"/>
      <w:r w:rsidR="00A4343B" w:rsidRPr="00A4343B">
        <w:rPr>
          <w:rFonts w:ascii="Arial" w:hAnsi="Arial" w:cs="Arial"/>
          <w:sz w:val="20"/>
          <w:szCs w:val="20"/>
        </w:rPr>
        <w:t>Desk</w:t>
      </w:r>
      <w:proofErr w:type="spellEnd"/>
      <w:r w:rsidR="00A4343B" w:rsidRPr="00A4343B">
        <w:rPr>
          <w:rFonts w:ascii="Arial" w:hAnsi="Arial" w:cs="Arial"/>
          <w:sz w:val="20"/>
          <w:szCs w:val="20"/>
        </w:rPr>
        <w:t>,</w:t>
      </w:r>
      <w:r w:rsidR="0090059A">
        <w:rPr>
          <w:rFonts w:ascii="Arial" w:hAnsi="Arial" w:cs="Arial"/>
          <w:sz w:val="20"/>
          <w:szCs w:val="20"/>
        </w:rPr>
        <w:t xml:space="preserve"> </w:t>
      </w:r>
      <w:proofErr w:type="spellStart"/>
      <w:r w:rsidR="00A4343B" w:rsidRPr="00A4343B">
        <w:rPr>
          <w:rFonts w:ascii="Arial" w:hAnsi="Arial" w:cs="Arial"/>
          <w:sz w:val="20"/>
          <w:szCs w:val="20"/>
        </w:rPr>
        <w:t>Umbrella</w:t>
      </w:r>
      <w:proofErr w:type="spellEnd"/>
      <w:r w:rsidR="00A4343B" w:rsidRPr="00A4343B">
        <w:rPr>
          <w:rFonts w:ascii="Arial" w:hAnsi="Arial" w:cs="Arial"/>
          <w:sz w:val="20"/>
          <w:szCs w:val="20"/>
        </w:rPr>
        <w:t xml:space="preserve"> Monitoring</w:t>
      </w:r>
      <w:r w:rsidR="00A4343B" w:rsidRPr="00A4343B">
        <w:rPr>
          <w:rFonts w:ascii="Arial" w:hAnsi="Arial" w:cs="Arial"/>
          <w:b/>
          <w:bCs/>
          <w:sz w:val="20"/>
          <w:szCs w:val="20"/>
        </w:rPr>
        <w:t xml:space="preserve">  </w:t>
      </w:r>
      <w:r w:rsidR="00A4343B" w:rsidRPr="00A4343B">
        <w:rPr>
          <w:rFonts w:ascii="Arial" w:hAnsi="Arial" w:cs="Arial"/>
          <w:bCs/>
          <w:sz w:val="20"/>
          <w:szCs w:val="20"/>
        </w:rPr>
        <w:t>a</w:t>
      </w:r>
      <w:r w:rsidR="00A4343B" w:rsidRPr="00A4343B">
        <w:rPr>
          <w:rFonts w:ascii="Arial" w:hAnsi="Arial" w:cs="Arial"/>
          <w:b/>
          <w:bCs/>
          <w:sz w:val="20"/>
          <w:szCs w:val="20"/>
        </w:rPr>
        <w:t xml:space="preserve"> </w:t>
      </w:r>
      <w:proofErr w:type="spellStart"/>
      <w:r w:rsidR="00A4343B" w:rsidRPr="00A4343B">
        <w:rPr>
          <w:rFonts w:ascii="Arial" w:hAnsi="Arial" w:cs="Arial"/>
          <w:sz w:val="20"/>
          <w:szCs w:val="20"/>
        </w:rPr>
        <w:t>Dynatrace</w:t>
      </w:r>
      <w:proofErr w:type="spellEnd"/>
      <w:r w:rsidR="00A4343B" w:rsidRPr="00A4343B">
        <w:rPr>
          <w:rFonts w:ascii="Arial" w:hAnsi="Arial" w:cs="Arial"/>
          <w:sz w:val="20"/>
          <w:szCs w:val="20"/>
        </w:rPr>
        <w:t xml:space="preserve"> (ďalej len „APV“ alebo „CSM“) na základe dohodnutých cieľových úrovni </w:t>
      </w:r>
      <w:r w:rsidR="00A4343B" w:rsidRPr="00A4343B">
        <w:rPr>
          <w:rFonts w:ascii="Arial" w:hAnsi="Arial" w:cs="Arial"/>
          <w:sz w:val="20"/>
          <w:szCs w:val="20"/>
        </w:rPr>
        <w:lastRenderedPageBreak/>
        <w:t>podporných služieb (</w:t>
      </w:r>
      <w:proofErr w:type="spellStart"/>
      <w:r w:rsidR="00A4343B" w:rsidRPr="00A4343B">
        <w:rPr>
          <w:rFonts w:ascii="Arial" w:hAnsi="Arial" w:cs="Arial"/>
          <w:sz w:val="20"/>
          <w:szCs w:val="20"/>
        </w:rPr>
        <w:t>ServiceLevelTarget</w:t>
      </w:r>
      <w:proofErr w:type="spellEnd"/>
      <w:r w:rsidR="00A4343B" w:rsidRPr="00A4343B">
        <w:rPr>
          <w:rFonts w:ascii="Arial" w:hAnsi="Arial" w:cs="Arial"/>
          <w:sz w:val="20"/>
          <w:szCs w:val="20"/>
        </w:rPr>
        <w:t xml:space="preserve"> – SLT).</w:t>
      </w:r>
      <w:r w:rsidR="00792EFF">
        <w:rPr>
          <w:rFonts w:ascii="Arial" w:hAnsi="Arial" w:cs="Arial"/>
          <w:sz w:val="20"/>
          <w:szCs w:val="20"/>
        </w:rPr>
        <w:t xml:space="preserve"> </w:t>
      </w:r>
      <w:r w:rsidR="00CC24E7" w:rsidRPr="00F2283E">
        <w:rPr>
          <w:rFonts w:ascii="Arial" w:hAnsi="Arial" w:cs="Arial"/>
          <w:sz w:val="20"/>
          <w:szCs w:val="20"/>
        </w:rPr>
        <w:t>Súčasťou predmetu zákazky je aj poskytnutie objednávkových služieb podľa požiadaviek verejného obstarávateľa.</w:t>
      </w:r>
    </w:p>
    <w:p w14:paraId="2DCB0B53" w14:textId="77777777"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 xml:space="preserve">Podrobné vymedzenie častí predmetu zákazky tvorí samostatnú časť </w:t>
      </w:r>
      <w:r w:rsidRPr="00F2283E">
        <w:rPr>
          <w:rFonts w:ascii="Arial" w:hAnsi="Arial" w:cs="Arial"/>
          <w:i/>
          <w:sz w:val="20"/>
          <w:szCs w:val="20"/>
        </w:rPr>
        <w:t>B.1 Opis predmetu zákazky</w:t>
      </w:r>
      <w:r w:rsidRPr="00F2283E">
        <w:rPr>
          <w:rFonts w:ascii="Arial" w:hAnsi="Arial" w:cs="Arial"/>
          <w:sz w:val="20"/>
          <w:szCs w:val="20"/>
        </w:rPr>
        <w:t xml:space="preserve"> a </w:t>
      </w:r>
      <w:r w:rsidRPr="00F2283E">
        <w:rPr>
          <w:rFonts w:ascii="Arial" w:hAnsi="Arial" w:cs="Arial"/>
          <w:i/>
          <w:iCs/>
          <w:sz w:val="20"/>
          <w:szCs w:val="20"/>
        </w:rPr>
        <w:t>B.2 Obchodné podmienky dodania predmetu zákazky</w:t>
      </w:r>
      <w:r w:rsidRPr="00F2283E">
        <w:rPr>
          <w:rFonts w:ascii="Arial" w:hAnsi="Arial" w:cs="Arial"/>
          <w:sz w:val="20"/>
          <w:szCs w:val="20"/>
        </w:rPr>
        <w:t xml:space="preserve"> týchto súťažných podkladov.</w:t>
      </w:r>
    </w:p>
    <w:p w14:paraId="02407A80" w14:textId="77777777"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Uchádzač je povinný pripraviť a vypracovať svoju ponuku s odbornou starostlivosťou, pričom musí vychádzať z podkladov a podmienok stanovených v týchto súťažných podkladoch a ich prílohách.</w:t>
      </w:r>
    </w:p>
    <w:p w14:paraId="7EA83300" w14:textId="77777777" w:rsidR="003F72CB" w:rsidRPr="00F2283E" w:rsidRDefault="003F72CB" w:rsidP="003F72CB">
      <w:pPr>
        <w:pStyle w:val="Bezriadkovania"/>
        <w:ind w:left="720"/>
        <w:jc w:val="both"/>
        <w:rPr>
          <w:rFonts w:ascii="Arial" w:hAnsi="Arial" w:cs="Arial"/>
          <w:sz w:val="20"/>
          <w:szCs w:val="20"/>
        </w:rPr>
      </w:pPr>
    </w:p>
    <w:p w14:paraId="15B9712E" w14:textId="77777777" w:rsidR="003F72CB" w:rsidRPr="00F2283E" w:rsidRDefault="003F72CB" w:rsidP="003F72CB">
      <w:pPr>
        <w:pStyle w:val="zoznam2"/>
        <w:tabs>
          <w:tab w:val="clear" w:pos="360"/>
        </w:tabs>
        <w:ind w:left="357" w:hanging="357"/>
      </w:pPr>
      <w:r w:rsidRPr="00F2283E">
        <w:t>Komplexnosť dodávky</w:t>
      </w:r>
    </w:p>
    <w:p w14:paraId="0637A497" w14:textId="77777777" w:rsidR="003F72CB" w:rsidRPr="00F2283E" w:rsidRDefault="003F72CB">
      <w:pPr>
        <w:pStyle w:val="Bezriadkovania"/>
        <w:numPr>
          <w:ilvl w:val="0"/>
          <w:numId w:val="5"/>
        </w:numPr>
        <w:ind w:left="426" w:hanging="426"/>
        <w:rPr>
          <w:rFonts w:ascii="Arial" w:hAnsi="Arial" w:cs="Arial"/>
          <w:sz w:val="20"/>
          <w:szCs w:val="20"/>
        </w:rPr>
      </w:pPr>
      <w:r w:rsidRPr="00F2283E">
        <w:rPr>
          <w:rFonts w:ascii="Arial" w:hAnsi="Arial" w:cs="Arial"/>
          <w:sz w:val="20"/>
          <w:szCs w:val="20"/>
        </w:rPr>
        <w:t>Predmet zákazky nie je rozdelený na časti. Verejný obstarávateľ neumožňuje rozdelenie predmetu zákazky a požaduje predloženie ponuky na celý predmet zákazky.</w:t>
      </w:r>
    </w:p>
    <w:p w14:paraId="1FB1F525" w14:textId="699B66CC" w:rsidR="003F72CB" w:rsidRPr="00F2283E" w:rsidRDefault="003F72CB">
      <w:pPr>
        <w:pStyle w:val="Bezriadkovania"/>
        <w:numPr>
          <w:ilvl w:val="0"/>
          <w:numId w:val="5"/>
        </w:numPr>
        <w:ind w:left="426" w:hanging="426"/>
        <w:rPr>
          <w:rFonts w:ascii="Arial" w:hAnsi="Arial" w:cs="Arial"/>
          <w:sz w:val="20"/>
          <w:szCs w:val="20"/>
        </w:rPr>
      </w:pPr>
      <w:r w:rsidRPr="00F2283E">
        <w:rPr>
          <w:rFonts w:ascii="Arial" w:hAnsi="Arial" w:cs="Arial"/>
          <w:b/>
          <w:bCs/>
          <w:sz w:val="20"/>
          <w:szCs w:val="20"/>
        </w:rPr>
        <w:t>Odôvodnenie nerozdelenia predmetu zákazky:</w:t>
      </w:r>
    </w:p>
    <w:p w14:paraId="6EDCC714" w14:textId="77777777" w:rsidR="006E4246" w:rsidRPr="006E4246" w:rsidRDefault="00D27B2C" w:rsidP="006E4246">
      <w:pPr>
        <w:pStyle w:val="Bezriadkovania"/>
        <w:ind w:left="426"/>
        <w:jc w:val="both"/>
        <w:rPr>
          <w:rFonts w:ascii="Arial" w:hAnsi="Arial" w:cs="Arial"/>
          <w:sz w:val="20"/>
          <w:szCs w:val="20"/>
        </w:rPr>
      </w:pPr>
      <w:r w:rsidRPr="00F2283E">
        <w:rPr>
          <w:rFonts w:ascii="Arial" w:hAnsi="Arial" w:cs="Arial"/>
          <w:sz w:val="20"/>
          <w:szCs w:val="20"/>
        </w:rPr>
        <w:t>Predmetom zákazky je poskytnutie služby – zabezpečenie prevádzky</w:t>
      </w:r>
      <w:r w:rsidR="0090059A">
        <w:rPr>
          <w:rFonts w:ascii="Arial" w:hAnsi="Arial" w:cs="Arial"/>
          <w:sz w:val="20"/>
          <w:szCs w:val="20"/>
        </w:rPr>
        <w:t>, údržby a rozvoja</w:t>
      </w:r>
      <w:r w:rsidRPr="00F2283E">
        <w:rPr>
          <w:rFonts w:ascii="Arial" w:hAnsi="Arial" w:cs="Arial"/>
          <w:sz w:val="20"/>
          <w:szCs w:val="20"/>
        </w:rPr>
        <w:t xml:space="preserve"> podporných informačných systémov </w:t>
      </w:r>
      <w:r w:rsidR="0090059A" w:rsidRPr="00A4343B">
        <w:rPr>
          <w:rFonts w:ascii="Arial" w:hAnsi="Arial" w:cs="Arial"/>
          <w:sz w:val="20"/>
          <w:szCs w:val="20"/>
        </w:rPr>
        <w:t xml:space="preserve">Kontaktné centrum, Service </w:t>
      </w:r>
      <w:proofErr w:type="spellStart"/>
      <w:r w:rsidR="0090059A" w:rsidRPr="00A4343B">
        <w:rPr>
          <w:rFonts w:ascii="Arial" w:hAnsi="Arial" w:cs="Arial"/>
          <w:sz w:val="20"/>
          <w:szCs w:val="20"/>
        </w:rPr>
        <w:t>Desk</w:t>
      </w:r>
      <w:proofErr w:type="spellEnd"/>
      <w:r w:rsidR="0090059A" w:rsidRPr="00A4343B">
        <w:rPr>
          <w:rFonts w:ascii="Arial" w:hAnsi="Arial" w:cs="Arial"/>
          <w:sz w:val="20"/>
          <w:szCs w:val="20"/>
        </w:rPr>
        <w:t>,</w:t>
      </w:r>
      <w:r w:rsidR="0090059A">
        <w:rPr>
          <w:rFonts w:ascii="Arial" w:hAnsi="Arial" w:cs="Arial"/>
          <w:sz w:val="20"/>
          <w:szCs w:val="20"/>
        </w:rPr>
        <w:t xml:space="preserve"> </w:t>
      </w:r>
      <w:proofErr w:type="spellStart"/>
      <w:r w:rsidR="0090059A" w:rsidRPr="00A4343B">
        <w:rPr>
          <w:rFonts w:ascii="Arial" w:hAnsi="Arial" w:cs="Arial"/>
          <w:sz w:val="20"/>
          <w:szCs w:val="20"/>
        </w:rPr>
        <w:t>Umbrella</w:t>
      </w:r>
      <w:proofErr w:type="spellEnd"/>
      <w:r w:rsidR="0090059A" w:rsidRPr="00A4343B">
        <w:rPr>
          <w:rFonts w:ascii="Arial" w:hAnsi="Arial" w:cs="Arial"/>
          <w:sz w:val="20"/>
          <w:szCs w:val="20"/>
        </w:rPr>
        <w:t xml:space="preserve"> Monitoring</w:t>
      </w:r>
      <w:r w:rsidR="0090059A" w:rsidRPr="00A4343B">
        <w:rPr>
          <w:rFonts w:ascii="Arial" w:hAnsi="Arial" w:cs="Arial"/>
          <w:b/>
          <w:bCs/>
          <w:sz w:val="20"/>
          <w:szCs w:val="20"/>
        </w:rPr>
        <w:t xml:space="preserve">  </w:t>
      </w:r>
      <w:r w:rsidR="0090059A" w:rsidRPr="00A4343B">
        <w:rPr>
          <w:rFonts w:ascii="Arial" w:hAnsi="Arial" w:cs="Arial"/>
          <w:bCs/>
          <w:sz w:val="20"/>
          <w:szCs w:val="20"/>
        </w:rPr>
        <w:t>a</w:t>
      </w:r>
      <w:r w:rsidR="0090059A" w:rsidRPr="00A4343B">
        <w:rPr>
          <w:rFonts w:ascii="Arial" w:hAnsi="Arial" w:cs="Arial"/>
          <w:b/>
          <w:bCs/>
          <w:sz w:val="20"/>
          <w:szCs w:val="20"/>
        </w:rPr>
        <w:t xml:space="preserve"> </w:t>
      </w:r>
      <w:proofErr w:type="spellStart"/>
      <w:r w:rsidR="0090059A" w:rsidRPr="00A4343B">
        <w:rPr>
          <w:rFonts w:ascii="Arial" w:hAnsi="Arial" w:cs="Arial"/>
          <w:sz w:val="20"/>
          <w:szCs w:val="20"/>
        </w:rPr>
        <w:t>Dynatrace</w:t>
      </w:r>
      <w:proofErr w:type="spellEnd"/>
      <w:r w:rsidRPr="00F2283E">
        <w:rPr>
          <w:rFonts w:ascii="Arial" w:hAnsi="Arial" w:cs="Arial"/>
          <w:sz w:val="20"/>
          <w:szCs w:val="20"/>
        </w:rPr>
        <w:t xml:space="preserve">, ktorú nie je možné rozdeliť na časti z dôvodu, že ide o ucelený logicky komplexný celok </w:t>
      </w:r>
      <w:r w:rsidR="0090059A">
        <w:rPr>
          <w:rFonts w:ascii="Arial" w:hAnsi="Arial" w:cs="Arial"/>
          <w:sz w:val="20"/>
          <w:szCs w:val="20"/>
        </w:rPr>
        <w:t>(tvoriaci súhrnne CSM</w:t>
      </w:r>
      <w:r w:rsidR="00C37E64">
        <w:rPr>
          <w:rFonts w:ascii="Arial" w:hAnsi="Arial" w:cs="Arial"/>
          <w:sz w:val="20"/>
          <w:szCs w:val="20"/>
        </w:rPr>
        <w:t xml:space="preserve"> na </w:t>
      </w:r>
      <w:r w:rsidR="00C37E64" w:rsidRPr="00C37E64">
        <w:rPr>
          <w:rFonts w:ascii="Arial" w:hAnsi="Arial" w:cs="Arial"/>
          <w:sz w:val="20"/>
          <w:szCs w:val="20"/>
        </w:rPr>
        <w:t>podporu riadenia prevádzky informačných systémov NCZI</w:t>
      </w:r>
      <w:r w:rsidR="0090059A">
        <w:rPr>
          <w:rFonts w:ascii="Arial" w:hAnsi="Arial" w:cs="Arial"/>
          <w:sz w:val="20"/>
          <w:szCs w:val="20"/>
        </w:rPr>
        <w:t>)</w:t>
      </w:r>
      <w:r w:rsidR="00C37E64">
        <w:rPr>
          <w:rFonts w:ascii="Arial" w:hAnsi="Arial" w:cs="Arial"/>
          <w:sz w:val="20"/>
          <w:szCs w:val="20"/>
        </w:rPr>
        <w:t xml:space="preserve"> </w:t>
      </w:r>
      <w:r w:rsidR="00C37E64" w:rsidRPr="00F2283E">
        <w:rPr>
          <w:rFonts w:ascii="Arial" w:hAnsi="Arial" w:cs="Arial"/>
          <w:sz w:val="20"/>
          <w:szCs w:val="20"/>
        </w:rPr>
        <w:t>s funkčnou, technickou, časovou a ekonomickou kontinuitou</w:t>
      </w:r>
      <w:r w:rsidRPr="00F2283E">
        <w:rPr>
          <w:rFonts w:ascii="Arial" w:hAnsi="Arial" w:cs="Arial"/>
          <w:sz w:val="20"/>
          <w:szCs w:val="20"/>
        </w:rPr>
        <w:t xml:space="preserve">. Vo vzájomnej kombinácií služby servisnej podpory a objednávkových služieb spĺňajú spoločný účel, ktorým je zachovanie požadovanej dostupnosti podporných informačných systémov. </w:t>
      </w:r>
      <w:r w:rsidR="006E4246">
        <w:rPr>
          <w:rFonts w:ascii="Arial" w:hAnsi="Arial" w:cs="Arial"/>
          <w:sz w:val="20"/>
          <w:szCs w:val="20"/>
        </w:rPr>
        <w:t>I</w:t>
      </w:r>
      <w:r w:rsidR="006E4246" w:rsidRPr="006E4246">
        <w:rPr>
          <w:rFonts w:ascii="Arial" w:hAnsi="Arial" w:cs="Arial"/>
          <w:sz w:val="20"/>
          <w:szCs w:val="20"/>
        </w:rPr>
        <w:t xml:space="preserve">de o </w:t>
      </w:r>
      <w:r w:rsidR="006E4246">
        <w:rPr>
          <w:rFonts w:ascii="Arial" w:hAnsi="Arial" w:cs="Arial"/>
          <w:sz w:val="20"/>
          <w:szCs w:val="20"/>
        </w:rPr>
        <w:t>plnenie</w:t>
      </w:r>
      <w:r w:rsidR="006E4246" w:rsidRPr="006E4246">
        <w:rPr>
          <w:rFonts w:ascii="Arial" w:hAnsi="Arial" w:cs="Arial"/>
          <w:sz w:val="20"/>
          <w:szCs w:val="20"/>
        </w:rPr>
        <w:t xml:space="preserve"> rovnakého charakteru, a to z hľadiska zákona</w:t>
      </w:r>
      <w:r w:rsidR="006E4246">
        <w:rPr>
          <w:rFonts w:ascii="Arial" w:hAnsi="Arial" w:cs="Arial"/>
          <w:sz w:val="20"/>
          <w:szCs w:val="20"/>
        </w:rPr>
        <w:t xml:space="preserve"> </w:t>
      </w:r>
      <w:r w:rsidR="006E4246" w:rsidRPr="006E4246">
        <w:rPr>
          <w:rFonts w:ascii="Arial" w:hAnsi="Arial" w:cs="Arial"/>
          <w:sz w:val="20"/>
          <w:szCs w:val="20"/>
        </w:rPr>
        <w:t xml:space="preserve">o verejnom obstarávaní (zákazka na poskytovanie služieb v súlade s </w:t>
      </w:r>
      <w:proofErr w:type="spellStart"/>
      <w:r w:rsidR="006E4246" w:rsidRPr="006E4246">
        <w:rPr>
          <w:rFonts w:ascii="Arial" w:hAnsi="Arial" w:cs="Arial"/>
          <w:sz w:val="20"/>
          <w:szCs w:val="20"/>
        </w:rPr>
        <w:t>ust</w:t>
      </w:r>
      <w:proofErr w:type="spellEnd"/>
      <w:r w:rsidR="006E4246" w:rsidRPr="006E4246">
        <w:rPr>
          <w:rFonts w:ascii="Arial" w:hAnsi="Arial" w:cs="Arial"/>
          <w:sz w:val="20"/>
          <w:szCs w:val="20"/>
        </w:rPr>
        <w:t>. § 3 ods. 4 zákona</w:t>
      </w:r>
      <w:r w:rsidR="006E4246">
        <w:rPr>
          <w:rFonts w:ascii="Arial" w:hAnsi="Arial" w:cs="Arial"/>
          <w:sz w:val="20"/>
          <w:szCs w:val="20"/>
        </w:rPr>
        <w:t xml:space="preserve"> </w:t>
      </w:r>
      <w:r w:rsidR="006E4246" w:rsidRPr="006E4246">
        <w:rPr>
          <w:rFonts w:ascii="Arial" w:hAnsi="Arial" w:cs="Arial"/>
          <w:sz w:val="20"/>
          <w:szCs w:val="20"/>
        </w:rPr>
        <w:t xml:space="preserve">o verejnom obstarávaní), ako aj z hľadiska samotnej podstaty predmetu zákazky </w:t>
      </w:r>
      <w:r w:rsidR="006E4246">
        <w:rPr>
          <w:rFonts w:ascii="Arial" w:hAnsi="Arial" w:cs="Arial"/>
          <w:sz w:val="20"/>
          <w:szCs w:val="20"/>
        </w:rPr>
        <w:t>–</w:t>
      </w:r>
      <w:r w:rsidR="006E4246" w:rsidRPr="006E4246">
        <w:rPr>
          <w:rFonts w:ascii="Arial" w:hAnsi="Arial" w:cs="Arial"/>
          <w:sz w:val="20"/>
          <w:szCs w:val="20"/>
        </w:rPr>
        <w:t xml:space="preserve"> poskytovanie</w:t>
      </w:r>
      <w:r w:rsidR="006E4246">
        <w:rPr>
          <w:rFonts w:ascii="Arial" w:hAnsi="Arial" w:cs="Arial"/>
          <w:sz w:val="20"/>
          <w:szCs w:val="20"/>
        </w:rPr>
        <w:t xml:space="preserve"> </w:t>
      </w:r>
      <w:r w:rsidR="006E4246" w:rsidRPr="006E4246">
        <w:rPr>
          <w:rFonts w:ascii="Arial" w:hAnsi="Arial" w:cs="Arial"/>
          <w:sz w:val="20"/>
          <w:szCs w:val="20"/>
        </w:rPr>
        <w:t>služieb údržby, podpory prevádzky a rozvoja informačných systémov</w:t>
      </w:r>
      <w:r w:rsidR="006E4246">
        <w:rPr>
          <w:rFonts w:ascii="Arial" w:hAnsi="Arial" w:cs="Arial"/>
          <w:sz w:val="20"/>
          <w:szCs w:val="20"/>
        </w:rPr>
        <w:t xml:space="preserve">. S ohľadom na uvedené </w:t>
      </w:r>
      <w:r w:rsidR="006E4246" w:rsidRPr="006E4246">
        <w:rPr>
          <w:rFonts w:ascii="Arial" w:hAnsi="Arial" w:cs="Arial"/>
          <w:sz w:val="20"/>
          <w:szCs w:val="20"/>
        </w:rPr>
        <w:t>rozdelenie predmetu zákazky na samostatné časti nevytvorí predpoklad na väčší prístup</w:t>
      </w:r>
    </w:p>
    <w:p w14:paraId="5392C956" w14:textId="091E5774" w:rsidR="006E4246" w:rsidRPr="006E4246" w:rsidRDefault="006E4246" w:rsidP="006E4246">
      <w:pPr>
        <w:pStyle w:val="Bezriadkovania"/>
        <w:ind w:left="426"/>
        <w:jc w:val="both"/>
        <w:rPr>
          <w:rFonts w:ascii="Arial" w:hAnsi="Arial" w:cs="Arial"/>
          <w:sz w:val="20"/>
          <w:szCs w:val="20"/>
        </w:rPr>
      </w:pPr>
      <w:proofErr w:type="spellStart"/>
      <w:r w:rsidRPr="006E4246">
        <w:rPr>
          <w:rFonts w:ascii="Arial" w:hAnsi="Arial" w:cs="Arial"/>
          <w:sz w:val="20"/>
          <w:szCs w:val="20"/>
        </w:rPr>
        <w:t>mikropodnikov</w:t>
      </w:r>
      <w:proofErr w:type="spellEnd"/>
      <w:r w:rsidRPr="006E4246">
        <w:rPr>
          <w:rFonts w:ascii="Arial" w:hAnsi="Arial" w:cs="Arial"/>
          <w:sz w:val="20"/>
          <w:szCs w:val="20"/>
        </w:rPr>
        <w:t>, malých podnikov a stredných podnikov k verejnej zákazke, nakoľko v</w:t>
      </w:r>
      <w:r>
        <w:rPr>
          <w:rFonts w:ascii="Arial" w:hAnsi="Arial" w:cs="Arial"/>
          <w:sz w:val="20"/>
          <w:szCs w:val="20"/>
        </w:rPr>
        <w:t> </w:t>
      </w:r>
      <w:r w:rsidRPr="006E4246">
        <w:rPr>
          <w:rFonts w:ascii="Arial" w:hAnsi="Arial" w:cs="Arial"/>
          <w:sz w:val="20"/>
          <w:szCs w:val="20"/>
        </w:rPr>
        <w:t>rámci</w:t>
      </w:r>
      <w:r>
        <w:rPr>
          <w:rFonts w:ascii="Arial" w:hAnsi="Arial" w:cs="Arial"/>
          <w:sz w:val="20"/>
          <w:szCs w:val="20"/>
        </w:rPr>
        <w:t xml:space="preserve"> </w:t>
      </w:r>
      <w:r w:rsidRPr="006E4246">
        <w:rPr>
          <w:rFonts w:ascii="Arial" w:hAnsi="Arial" w:cs="Arial"/>
          <w:sz w:val="20"/>
          <w:szCs w:val="20"/>
        </w:rPr>
        <w:t>predmetu zákazky nie sú spojené také oddeliteľné činnosti, ktoré z hľadiska bežnej špecializácie</w:t>
      </w:r>
    </w:p>
    <w:p w14:paraId="71BFBF4D" w14:textId="7B05A41A" w:rsidR="006E4246" w:rsidRDefault="006E4246" w:rsidP="006E4246">
      <w:pPr>
        <w:pStyle w:val="Bezriadkovania"/>
        <w:ind w:left="426"/>
        <w:jc w:val="both"/>
        <w:rPr>
          <w:rFonts w:ascii="Arial" w:hAnsi="Arial" w:cs="Arial"/>
          <w:sz w:val="20"/>
          <w:szCs w:val="20"/>
        </w:rPr>
      </w:pPr>
      <w:proofErr w:type="spellStart"/>
      <w:r w:rsidRPr="006E4246">
        <w:rPr>
          <w:rFonts w:ascii="Arial" w:hAnsi="Arial" w:cs="Arial"/>
          <w:sz w:val="20"/>
          <w:szCs w:val="20"/>
        </w:rPr>
        <w:t>mikropodniky</w:t>
      </w:r>
      <w:proofErr w:type="spellEnd"/>
      <w:r w:rsidRPr="006E4246">
        <w:rPr>
          <w:rFonts w:ascii="Arial" w:hAnsi="Arial" w:cs="Arial"/>
          <w:sz w:val="20"/>
          <w:szCs w:val="20"/>
        </w:rPr>
        <w:t>, malé podniky a stredné podniky zaoberajúce sa poskytovaním služieb údržby,</w:t>
      </w:r>
      <w:r>
        <w:rPr>
          <w:rFonts w:ascii="Arial" w:hAnsi="Arial" w:cs="Arial"/>
          <w:sz w:val="20"/>
          <w:szCs w:val="20"/>
        </w:rPr>
        <w:t xml:space="preserve"> </w:t>
      </w:r>
      <w:r w:rsidRPr="006E4246">
        <w:rPr>
          <w:rFonts w:ascii="Arial" w:hAnsi="Arial" w:cs="Arial"/>
          <w:sz w:val="20"/>
          <w:szCs w:val="20"/>
        </w:rPr>
        <w:t>podpory prevádzky a rozvoja informačných systémov nevedia pokryť.</w:t>
      </w:r>
    </w:p>
    <w:p w14:paraId="4E69F056" w14:textId="3BDE3C4E" w:rsidR="00D27B2C" w:rsidRPr="00F2283E" w:rsidRDefault="00D27B2C" w:rsidP="00D27B2C">
      <w:pPr>
        <w:pStyle w:val="Bezriadkovania"/>
        <w:ind w:left="426"/>
        <w:jc w:val="both"/>
        <w:rPr>
          <w:rFonts w:ascii="Arial" w:hAnsi="Arial" w:cs="Arial"/>
          <w:sz w:val="20"/>
          <w:szCs w:val="20"/>
        </w:rPr>
      </w:pPr>
      <w:r w:rsidRPr="00F2283E">
        <w:rPr>
          <w:rFonts w:ascii="Arial" w:hAnsi="Arial" w:cs="Arial"/>
          <w:sz w:val="20"/>
          <w:szCs w:val="20"/>
        </w:rPr>
        <w:t>Pre technické, procesné a funkčné presahy medzi prevádzkou</w:t>
      </w:r>
      <w:r w:rsidR="00C37E64">
        <w:rPr>
          <w:rFonts w:ascii="Arial" w:hAnsi="Arial" w:cs="Arial"/>
          <w:sz w:val="20"/>
          <w:szCs w:val="20"/>
        </w:rPr>
        <w:t xml:space="preserve"> podporných</w:t>
      </w:r>
      <w:r w:rsidRPr="00F2283E">
        <w:rPr>
          <w:rFonts w:ascii="Arial" w:hAnsi="Arial" w:cs="Arial"/>
          <w:sz w:val="20"/>
          <w:szCs w:val="20"/>
        </w:rPr>
        <w:t xml:space="preserve"> informačných systémov a zmenovou podporou nie je možné ani žiadúce vyčleňovať tieto plnenia do osobitnej časti, prípadne do osobitného verejného obstarávania. Zahrnutie objednávkových služieb do predmetu zákazky minimalizuje riziká súvisiace so zodpovednosťou za vady medzi rôznymi poskytovateľmi, ako aj uplatňovaním záruk. Rozdelenie predmetu zákazky na časti by nemalo za dôsledok rozšírenie okruhu potencionálnych záujemcov, keďže obstarávané služby sú na trhu poskytované tými istými subjektmi.</w:t>
      </w:r>
    </w:p>
    <w:p w14:paraId="5135F300" w14:textId="227573CE" w:rsidR="00D27B2C" w:rsidRPr="00F2283E" w:rsidRDefault="00D27B2C" w:rsidP="00D27B2C">
      <w:pPr>
        <w:pStyle w:val="Bezriadkovania"/>
        <w:ind w:left="426"/>
        <w:jc w:val="both"/>
        <w:rPr>
          <w:rFonts w:ascii="Arial" w:hAnsi="Arial" w:cs="Arial"/>
          <w:sz w:val="20"/>
          <w:szCs w:val="20"/>
        </w:rPr>
      </w:pPr>
      <w:r w:rsidRPr="00F2283E">
        <w:rPr>
          <w:rFonts w:ascii="Arial" w:hAnsi="Arial" w:cs="Arial"/>
          <w:sz w:val="20"/>
          <w:szCs w:val="20"/>
        </w:rPr>
        <w:t>Najmä s ohľadom na miestne, vecné, funkčné aj časové väzby, charakter predmetu zákazky a požiadavky na poskytované služby, by bolo rozdelenie predmetu zákazky po technickej stránke nelogické, neúčelné, nehospodárne až nerealizovateľné.</w:t>
      </w:r>
    </w:p>
    <w:p w14:paraId="26781834" w14:textId="6F7F2B4D" w:rsidR="004460F9" w:rsidRDefault="006E4246" w:rsidP="006E4246">
      <w:pPr>
        <w:pStyle w:val="Bezriadkovania"/>
        <w:ind w:left="426"/>
        <w:jc w:val="both"/>
        <w:rPr>
          <w:rFonts w:ascii="Arial" w:hAnsi="Arial" w:cs="Arial"/>
          <w:sz w:val="20"/>
          <w:szCs w:val="20"/>
        </w:rPr>
      </w:pPr>
      <w:r w:rsidRPr="006E4246">
        <w:rPr>
          <w:rFonts w:ascii="Arial" w:hAnsi="Arial" w:cs="Arial"/>
          <w:sz w:val="20"/>
          <w:szCs w:val="20"/>
        </w:rPr>
        <w:t xml:space="preserve">Z ekonomického hľadiska </w:t>
      </w:r>
      <w:r>
        <w:rPr>
          <w:rFonts w:ascii="Arial" w:hAnsi="Arial" w:cs="Arial"/>
          <w:sz w:val="20"/>
          <w:szCs w:val="20"/>
        </w:rPr>
        <w:t xml:space="preserve">neprispeje </w:t>
      </w:r>
      <w:r w:rsidRPr="006E4246">
        <w:rPr>
          <w:rFonts w:ascii="Arial" w:hAnsi="Arial" w:cs="Arial"/>
          <w:sz w:val="20"/>
          <w:szCs w:val="20"/>
        </w:rPr>
        <w:t>rozdelenie predmetu</w:t>
      </w:r>
      <w:r>
        <w:rPr>
          <w:rFonts w:ascii="Arial" w:hAnsi="Arial" w:cs="Arial"/>
          <w:sz w:val="20"/>
          <w:szCs w:val="20"/>
        </w:rPr>
        <w:t xml:space="preserve"> </w:t>
      </w:r>
      <w:r w:rsidRPr="006E4246">
        <w:rPr>
          <w:rFonts w:ascii="Arial" w:hAnsi="Arial" w:cs="Arial"/>
          <w:sz w:val="20"/>
          <w:szCs w:val="20"/>
        </w:rPr>
        <w:t>zákazky na samostatné časti k vytvoreniu širšej hospodárskej súťaže a k</w:t>
      </w:r>
      <w:r>
        <w:rPr>
          <w:rFonts w:ascii="Arial" w:hAnsi="Arial" w:cs="Arial"/>
          <w:sz w:val="20"/>
          <w:szCs w:val="20"/>
        </w:rPr>
        <w:t> </w:t>
      </w:r>
      <w:r w:rsidRPr="006E4246">
        <w:rPr>
          <w:rFonts w:ascii="Arial" w:hAnsi="Arial" w:cs="Arial"/>
          <w:sz w:val="20"/>
          <w:szCs w:val="20"/>
        </w:rPr>
        <w:t>vytvoreniu</w:t>
      </w:r>
      <w:r>
        <w:rPr>
          <w:rFonts w:ascii="Arial" w:hAnsi="Arial" w:cs="Arial"/>
          <w:sz w:val="20"/>
          <w:szCs w:val="20"/>
        </w:rPr>
        <w:t xml:space="preserve"> </w:t>
      </w:r>
      <w:r w:rsidRPr="006E4246">
        <w:rPr>
          <w:rFonts w:ascii="Arial" w:hAnsi="Arial" w:cs="Arial"/>
          <w:sz w:val="20"/>
          <w:szCs w:val="20"/>
        </w:rPr>
        <w:t>predpokladu získania ekonomicky výhodnejšej ponuky</w:t>
      </w:r>
      <w:r>
        <w:rPr>
          <w:rFonts w:ascii="Arial" w:hAnsi="Arial" w:cs="Arial"/>
          <w:sz w:val="20"/>
          <w:szCs w:val="20"/>
        </w:rPr>
        <w:t>. O</w:t>
      </w:r>
      <w:r w:rsidRPr="006E4246">
        <w:rPr>
          <w:rFonts w:ascii="Arial" w:hAnsi="Arial" w:cs="Arial"/>
          <w:sz w:val="20"/>
          <w:szCs w:val="20"/>
        </w:rPr>
        <w:t>bstarávanie poskytovania</w:t>
      </w:r>
      <w:r>
        <w:rPr>
          <w:rFonts w:ascii="Arial" w:hAnsi="Arial" w:cs="Arial"/>
          <w:sz w:val="20"/>
          <w:szCs w:val="20"/>
        </w:rPr>
        <w:t xml:space="preserve"> </w:t>
      </w:r>
      <w:r w:rsidRPr="006E4246">
        <w:rPr>
          <w:rFonts w:ascii="Arial" w:hAnsi="Arial" w:cs="Arial"/>
          <w:sz w:val="20"/>
          <w:szCs w:val="20"/>
        </w:rPr>
        <w:t xml:space="preserve">služieb údržby, podpory prevádzky a rozvoja </w:t>
      </w:r>
      <w:r>
        <w:rPr>
          <w:rFonts w:ascii="Arial" w:hAnsi="Arial" w:cs="Arial"/>
          <w:sz w:val="20"/>
          <w:szCs w:val="20"/>
        </w:rPr>
        <w:t>podporných</w:t>
      </w:r>
      <w:r w:rsidRPr="006E4246">
        <w:rPr>
          <w:rFonts w:ascii="Arial" w:hAnsi="Arial" w:cs="Arial"/>
          <w:sz w:val="20"/>
          <w:szCs w:val="20"/>
        </w:rPr>
        <w:t xml:space="preserve"> informačn</w:t>
      </w:r>
      <w:r>
        <w:rPr>
          <w:rFonts w:ascii="Arial" w:hAnsi="Arial" w:cs="Arial"/>
          <w:sz w:val="20"/>
          <w:szCs w:val="20"/>
        </w:rPr>
        <w:t>ých</w:t>
      </w:r>
      <w:r w:rsidRPr="006E4246">
        <w:rPr>
          <w:rFonts w:ascii="Arial" w:hAnsi="Arial" w:cs="Arial"/>
          <w:sz w:val="20"/>
          <w:szCs w:val="20"/>
        </w:rPr>
        <w:t xml:space="preserve"> systém</w:t>
      </w:r>
      <w:r>
        <w:rPr>
          <w:rFonts w:ascii="Arial" w:hAnsi="Arial" w:cs="Arial"/>
          <w:sz w:val="20"/>
          <w:szCs w:val="20"/>
        </w:rPr>
        <w:t xml:space="preserve">ov tvoriacich ucelený logicky komplexný celok </w:t>
      </w:r>
      <w:r w:rsidRPr="006E4246">
        <w:rPr>
          <w:rFonts w:ascii="Arial" w:hAnsi="Arial" w:cs="Arial"/>
          <w:sz w:val="20"/>
          <w:szCs w:val="20"/>
        </w:rPr>
        <w:t xml:space="preserve">a poskytovania služieb údržby, podpory prevádzky a rozvoja </w:t>
      </w:r>
      <w:r>
        <w:rPr>
          <w:rFonts w:ascii="Arial" w:hAnsi="Arial" w:cs="Arial"/>
          <w:sz w:val="20"/>
          <w:szCs w:val="20"/>
        </w:rPr>
        <w:t>jednotlivých podporných informačných systémov</w:t>
      </w:r>
      <w:r w:rsidRPr="006E4246">
        <w:rPr>
          <w:rFonts w:ascii="Arial" w:hAnsi="Arial" w:cs="Arial"/>
          <w:sz w:val="20"/>
          <w:szCs w:val="20"/>
        </w:rPr>
        <w:t xml:space="preserve"> v rámci jedného verejného obstarávania deleného samostatné</w:t>
      </w:r>
      <w:r>
        <w:rPr>
          <w:rFonts w:ascii="Arial" w:hAnsi="Arial" w:cs="Arial"/>
          <w:sz w:val="20"/>
          <w:szCs w:val="20"/>
        </w:rPr>
        <w:t xml:space="preserve"> </w:t>
      </w:r>
      <w:r w:rsidRPr="006E4246">
        <w:rPr>
          <w:rFonts w:ascii="Arial" w:hAnsi="Arial" w:cs="Arial"/>
          <w:sz w:val="20"/>
          <w:szCs w:val="20"/>
        </w:rPr>
        <w:t>by bolo neúčelné a neekonomické (v možnom rozpore s princípom hospodárnosti).</w:t>
      </w:r>
      <w:r>
        <w:rPr>
          <w:rFonts w:ascii="Arial" w:hAnsi="Arial" w:cs="Arial"/>
          <w:sz w:val="20"/>
          <w:szCs w:val="20"/>
        </w:rPr>
        <w:t xml:space="preserve"> </w:t>
      </w:r>
      <w:r w:rsidRPr="00F2283E">
        <w:rPr>
          <w:rFonts w:ascii="Arial" w:hAnsi="Arial" w:cs="Arial"/>
          <w:sz w:val="20"/>
          <w:szCs w:val="20"/>
        </w:rPr>
        <w:t>Rozdelenie predmetu zákazky na časti by zároveň mohlo predstavovať ohrozeni</w:t>
      </w:r>
      <w:r>
        <w:rPr>
          <w:rFonts w:ascii="Arial" w:hAnsi="Arial" w:cs="Arial"/>
          <w:sz w:val="20"/>
          <w:szCs w:val="20"/>
        </w:rPr>
        <w:t>e</w:t>
      </w:r>
      <w:r w:rsidRPr="00F2283E">
        <w:rPr>
          <w:rFonts w:ascii="Arial" w:hAnsi="Arial" w:cs="Arial"/>
          <w:sz w:val="20"/>
          <w:szCs w:val="20"/>
        </w:rPr>
        <w:t xml:space="preserve"> riadneho plnenia predmetu zákazky, ako aj skomplikovanie zodpovednostných vzťahov.</w:t>
      </w:r>
    </w:p>
    <w:p w14:paraId="0860F6C1" w14:textId="206438FA" w:rsidR="006E4246" w:rsidRDefault="006E4246" w:rsidP="006E4246">
      <w:pPr>
        <w:pStyle w:val="Bezriadkovania"/>
        <w:ind w:left="426"/>
        <w:jc w:val="both"/>
        <w:rPr>
          <w:rFonts w:ascii="Arial" w:hAnsi="Arial" w:cs="Arial"/>
          <w:sz w:val="20"/>
          <w:szCs w:val="20"/>
        </w:rPr>
      </w:pPr>
      <w:r>
        <w:rPr>
          <w:rFonts w:ascii="Arial" w:hAnsi="Arial" w:cs="Arial"/>
          <w:sz w:val="20"/>
          <w:szCs w:val="20"/>
        </w:rPr>
        <w:t xml:space="preserve">Verejný obstarávateľ má za to, že </w:t>
      </w:r>
      <w:r w:rsidRPr="006E4246">
        <w:rPr>
          <w:rFonts w:ascii="Arial" w:hAnsi="Arial" w:cs="Arial"/>
          <w:sz w:val="20"/>
          <w:szCs w:val="20"/>
        </w:rPr>
        <w:t>na relevantnom trhu pôsobí</w:t>
      </w:r>
      <w:r>
        <w:rPr>
          <w:rFonts w:ascii="Arial" w:hAnsi="Arial" w:cs="Arial"/>
          <w:sz w:val="20"/>
          <w:szCs w:val="20"/>
        </w:rPr>
        <w:t xml:space="preserve"> </w:t>
      </w:r>
      <w:r w:rsidRPr="006E4246">
        <w:rPr>
          <w:rFonts w:ascii="Arial" w:hAnsi="Arial" w:cs="Arial"/>
          <w:sz w:val="20"/>
          <w:szCs w:val="20"/>
        </w:rPr>
        <w:t xml:space="preserve">dostatok </w:t>
      </w:r>
      <w:proofErr w:type="spellStart"/>
      <w:r w:rsidRPr="006E4246">
        <w:rPr>
          <w:rFonts w:ascii="Arial" w:hAnsi="Arial" w:cs="Arial"/>
          <w:sz w:val="20"/>
          <w:szCs w:val="20"/>
        </w:rPr>
        <w:t>mikropodnikov</w:t>
      </w:r>
      <w:proofErr w:type="spellEnd"/>
      <w:r w:rsidRPr="006E4246">
        <w:rPr>
          <w:rFonts w:ascii="Arial" w:hAnsi="Arial" w:cs="Arial"/>
          <w:sz w:val="20"/>
          <w:szCs w:val="20"/>
        </w:rPr>
        <w:t>, malých podnikov a stredných podnikov, ktoré dokážu poskytova</w:t>
      </w:r>
      <w:r>
        <w:rPr>
          <w:rFonts w:ascii="Arial" w:hAnsi="Arial" w:cs="Arial"/>
          <w:sz w:val="20"/>
          <w:szCs w:val="20"/>
        </w:rPr>
        <w:t xml:space="preserve">ť </w:t>
      </w:r>
      <w:r w:rsidRPr="006E4246">
        <w:rPr>
          <w:rFonts w:ascii="Arial" w:hAnsi="Arial" w:cs="Arial"/>
          <w:sz w:val="20"/>
          <w:szCs w:val="20"/>
        </w:rPr>
        <w:t>predmet zákazky ako celok a na trhu existuje vhodné prostredie na realizáciu hospodárskej</w:t>
      </w:r>
      <w:r>
        <w:rPr>
          <w:rFonts w:ascii="Arial" w:hAnsi="Arial" w:cs="Arial"/>
          <w:sz w:val="20"/>
          <w:szCs w:val="20"/>
        </w:rPr>
        <w:t xml:space="preserve"> </w:t>
      </w:r>
      <w:r w:rsidRPr="006E4246">
        <w:rPr>
          <w:rFonts w:ascii="Arial" w:hAnsi="Arial" w:cs="Arial"/>
          <w:sz w:val="20"/>
          <w:szCs w:val="20"/>
        </w:rPr>
        <w:t>súťaže, s cieľom získania ekonomicky čo najvýhodnejšej ponuky.</w:t>
      </w:r>
    </w:p>
    <w:p w14:paraId="1887A6E4" w14:textId="77777777" w:rsidR="006E4246" w:rsidRPr="00F2283E" w:rsidRDefault="006E4246" w:rsidP="006E4246">
      <w:pPr>
        <w:pStyle w:val="Bezriadkovania"/>
        <w:ind w:left="426"/>
        <w:jc w:val="both"/>
        <w:rPr>
          <w:rFonts w:ascii="Arial" w:hAnsi="Arial" w:cs="Arial"/>
          <w:sz w:val="20"/>
          <w:szCs w:val="20"/>
        </w:rPr>
      </w:pPr>
    </w:p>
    <w:p w14:paraId="2878E679" w14:textId="77777777" w:rsidR="004460F9" w:rsidRPr="00F2283E" w:rsidRDefault="004460F9" w:rsidP="004460F9">
      <w:pPr>
        <w:pStyle w:val="Bezriadkovania"/>
        <w:ind w:left="426"/>
        <w:jc w:val="both"/>
        <w:rPr>
          <w:rFonts w:ascii="Arial" w:hAnsi="Arial" w:cs="Arial"/>
          <w:sz w:val="20"/>
          <w:szCs w:val="20"/>
        </w:rPr>
      </w:pPr>
    </w:p>
    <w:p w14:paraId="0B757FB3" w14:textId="77777777" w:rsidR="0025616C" w:rsidRPr="00F2283E" w:rsidRDefault="0025616C" w:rsidP="0025616C">
      <w:pPr>
        <w:pStyle w:val="zoznam2"/>
        <w:tabs>
          <w:tab w:val="clear" w:pos="360"/>
        </w:tabs>
        <w:ind w:left="357" w:hanging="357"/>
      </w:pPr>
      <w:r w:rsidRPr="00F2283E">
        <w:t>Variantné riešenie</w:t>
      </w:r>
    </w:p>
    <w:p w14:paraId="35B0B857" w14:textId="77777777" w:rsidR="0025616C" w:rsidRPr="00F2283E" w:rsidRDefault="0025616C" w:rsidP="00742394">
      <w:pPr>
        <w:pStyle w:val="Bezriadkovania"/>
        <w:numPr>
          <w:ilvl w:val="0"/>
          <w:numId w:val="6"/>
        </w:numPr>
        <w:jc w:val="both"/>
        <w:rPr>
          <w:rFonts w:ascii="Arial" w:hAnsi="Arial" w:cs="Arial"/>
          <w:sz w:val="20"/>
          <w:szCs w:val="20"/>
        </w:rPr>
      </w:pPr>
      <w:r w:rsidRPr="00F2283E">
        <w:rPr>
          <w:rFonts w:ascii="Arial" w:hAnsi="Arial" w:cs="Arial"/>
          <w:sz w:val="20"/>
          <w:szCs w:val="20"/>
        </w:rPr>
        <w:t>Verejný obstarávateľ neumožňuje predložiť variantné riešenie.</w:t>
      </w:r>
    </w:p>
    <w:p w14:paraId="579CB1ED" w14:textId="77777777" w:rsidR="0025616C" w:rsidRPr="00F2283E" w:rsidRDefault="0025616C" w:rsidP="00742394">
      <w:pPr>
        <w:pStyle w:val="Bezriadkovania"/>
        <w:numPr>
          <w:ilvl w:val="0"/>
          <w:numId w:val="6"/>
        </w:numPr>
        <w:jc w:val="both"/>
        <w:rPr>
          <w:rFonts w:ascii="Arial" w:hAnsi="Arial" w:cs="Arial"/>
          <w:sz w:val="20"/>
          <w:szCs w:val="20"/>
        </w:rPr>
      </w:pPr>
      <w:r w:rsidRPr="00F2283E">
        <w:rPr>
          <w:rFonts w:ascii="Arial" w:hAnsi="Arial" w:cs="Arial"/>
          <w:sz w:val="20"/>
          <w:szCs w:val="20"/>
        </w:rPr>
        <w:t>Ak bude súčasťou ponuky variantné riešenie, variantné riešenie nebude zaradené do vyhodnotenia a bude sa naň hľadieť akoby nebolo predložené.</w:t>
      </w:r>
    </w:p>
    <w:p w14:paraId="3162C683" w14:textId="77777777" w:rsidR="0025616C" w:rsidRPr="00F2283E" w:rsidRDefault="0025616C" w:rsidP="00742394">
      <w:pPr>
        <w:pStyle w:val="Bezriadkovania"/>
        <w:numPr>
          <w:ilvl w:val="0"/>
          <w:numId w:val="6"/>
        </w:numPr>
        <w:jc w:val="both"/>
        <w:rPr>
          <w:rFonts w:ascii="Arial" w:hAnsi="Arial" w:cs="Arial"/>
          <w:sz w:val="20"/>
          <w:szCs w:val="20"/>
        </w:rPr>
      </w:pPr>
      <w:r w:rsidRPr="00F2283E">
        <w:rPr>
          <w:rFonts w:ascii="Arial" w:hAnsi="Arial" w:cs="Arial"/>
          <w:sz w:val="20"/>
          <w:szCs w:val="20"/>
        </w:rPr>
        <w:t>Ak súčasťou ponuky bude aj variantné riešenie a z ponuky nebude zrejmé, ktorý návrh je hlavný, a ktorý variantný, verejný obstarávateľ bude postupovať v súlade s princípmi verejného obstarávania.</w:t>
      </w:r>
    </w:p>
    <w:p w14:paraId="35665B45" w14:textId="77777777" w:rsidR="0025616C" w:rsidRPr="00F2283E" w:rsidRDefault="0025616C" w:rsidP="0025616C">
      <w:pPr>
        <w:pStyle w:val="Bezriadkovania"/>
        <w:jc w:val="both"/>
        <w:rPr>
          <w:rFonts w:ascii="Arial" w:hAnsi="Arial" w:cs="Arial"/>
          <w:sz w:val="20"/>
          <w:szCs w:val="20"/>
        </w:rPr>
      </w:pPr>
    </w:p>
    <w:p w14:paraId="32C82B14" w14:textId="77777777" w:rsidR="0025616C" w:rsidRPr="00F2283E" w:rsidRDefault="0025616C" w:rsidP="0025616C">
      <w:pPr>
        <w:pStyle w:val="zoznam2"/>
        <w:tabs>
          <w:tab w:val="clear" w:pos="360"/>
        </w:tabs>
        <w:ind w:left="357" w:hanging="357"/>
      </w:pPr>
      <w:r w:rsidRPr="00F2283E">
        <w:lastRenderedPageBreak/>
        <w:t>Zdroj finančných prostriedkov</w:t>
      </w:r>
    </w:p>
    <w:p w14:paraId="44295CE8" w14:textId="3C04375E" w:rsidR="0025616C" w:rsidRPr="00F2283E"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 xml:space="preserve">Predmet zákazky bude financovaný </w:t>
      </w:r>
      <w:r w:rsidR="00475FBF" w:rsidRPr="00F2283E">
        <w:rPr>
          <w:rFonts w:ascii="Arial" w:hAnsi="Arial" w:cs="Arial"/>
          <w:bCs/>
          <w:sz w:val="20"/>
          <w:szCs w:val="20"/>
        </w:rPr>
        <w:t>z rozpočtovaných finančných prostriedkov verejného obstarávateľa</w:t>
      </w:r>
      <w:r w:rsidRPr="00F2283E">
        <w:rPr>
          <w:rFonts w:ascii="Arial" w:hAnsi="Arial" w:cs="Arial"/>
          <w:bCs/>
          <w:sz w:val="20"/>
          <w:szCs w:val="20"/>
        </w:rPr>
        <w:t xml:space="preserve">. </w:t>
      </w:r>
    </w:p>
    <w:p w14:paraId="01DE046E" w14:textId="5E0FC3F2" w:rsidR="0025616C" w:rsidRPr="00F2283E"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 xml:space="preserve">Verejný obstarávateľ neposkytne preddavok ani zálohu na plnenie zmluvy. </w:t>
      </w:r>
    </w:p>
    <w:p w14:paraId="1DDD12CD" w14:textId="4AB7B1F8" w:rsidR="00475FBF" w:rsidRPr="00F2283E" w:rsidRDefault="00475FBF"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 xml:space="preserve">Úspešný uchádzač berie na vedomie, že rozsah služieb zmenovej podpory – objednávkových služieb nie je záväzný a verejný obstarávateľ nie je povinný zadať žiadnu požiadavku na poskytovanie objednávkových služieb, ako ani vyčerpať finančné prostriedky v plnej výške. Poskytovanie objednávkových služieb úspešným uchádzačom nie je </w:t>
      </w:r>
      <w:proofErr w:type="spellStart"/>
      <w:r w:rsidRPr="00F2283E">
        <w:rPr>
          <w:rFonts w:ascii="Arial" w:hAnsi="Arial" w:cs="Arial"/>
          <w:bCs/>
          <w:sz w:val="20"/>
          <w:szCs w:val="20"/>
        </w:rPr>
        <w:t>nárokovateľné</w:t>
      </w:r>
      <w:proofErr w:type="spellEnd"/>
      <w:r w:rsidRPr="00F2283E">
        <w:rPr>
          <w:rFonts w:ascii="Arial" w:hAnsi="Arial" w:cs="Arial"/>
          <w:bCs/>
          <w:sz w:val="20"/>
          <w:szCs w:val="20"/>
        </w:rPr>
        <w:t>.</w:t>
      </w:r>
    </w:p>
    <w:p w14:paraId="3D5CA2C3" w14:textId="77777777" w:rsidR="0025616C" w:rsidRPr="00F2283E"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 xml:space="preserve">Úhrada za poskytnutie služieb - predmetu zákazky, alebo za jeho časť, sa bude realizovať v eurách (€), bezhotovostným platobným stykom, a vykonaná bude na základe predloženia faktúry vystavenej zhotoviteľom a odsúhlasenej objednávateľom v lehote splatnosti dohodnutej v zmluve. </w:t>
      </w:r>
    </w:p>
    <w:p w14:paraId="3289F95A" w14:textId="55F63309" w:rsidR="006E4246" w:rsidRPr="006E4246"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Financovanie je upravené v časti B.2 Obchodné podmienky dodania predmetu zákazky týchto súťažných podkladov.</w:t>
      </w:r>
    </w:p>
    <w:p w14:paraId="23B8EE51" w14:textId="2ECF035E" w:rsidR="00AD77B7" w:rsidRPr="00F2283E" w:rsidRDefault="00AD77B7"/>
    <w:p w14:paraId="4242171B" w14:textId="77777777" w:rsidR="0025616C" w:rsidRPr="00F2283E" w:rsidRDefault="0025616C" w:rsidP="0025616C">
      <w:pPr>
        <w:pStyle w:val="zoznam2"/>
        <w:tabs>
          <w:tab w:val="clear" w:pos="360"/>
        </w:tabs>
        <w:ind w:left="357" w:hanging="357"/>
      </w:pPr>
      <w:r w:rsidRPr="00F2283E">
        <w:t>Požiadavky na štruktúru a obsah ceny v ponuke</w:t>
      </w:r>
    </w:p>
    <w:p w14:paraId="7C7D3900"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Všetky uchádzačom navrhované ceny uvedené v ponuke budú vyjadrené v EUR v štruktúre podľa bodu 7.5 týchto súťažných podkladov.</w:t>
      </w:r>
    </w:p>
    <w:p w14:paraId="6B00BF2A"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Navrhovaná cena musí byť stanovená podľa zákona NR SR č. 18/1996 Z. z. o cenách v znení neskorších predpisov, vyhlášky MF SR č. 87/1996 Z. z., ktorou sa vykonáva zákon NR SR č. 18/1996 Z. z. o cenách.</w:t>
      </w:r>
    </w:p>
    <w:p w14:paraId="16B2AC5D"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 ktoré môžu akýmkoľvek spôsobom ovplyvniť cenu a charakter ponuky alebo poskytnutia služby. V prípade, že uchádzač bude úspešný, nebude akceptovaný žiadny nárok uchádzača na zmenu navrhovanej ceny z dôvodu chýb a opomenutí jeho povinností. Návrh ceny musí obsahovať všetky náklady spojené s plnením predmetu zákazky. Uchádzačovi nevznikne nárok na úhradu dodatočných nákladov, ktoré si nezapočítal do ponuky.</w:t>
      </w:r>
    </w:p>
    <w:p w14:paraId="5F8B3A3C"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Verejný obstarávateľ požaduje, aby uchádzači stanovili celkovú cenu za predmet zákazky tak, aby v nej boli zahrnuté všetky náklady potrebné na poskytnutie služieb v súlade s časťou B.1 Opis predmetu zákazky a s časťou B.2 Obchodné podmienky dodania predmetu zákazky. Uchádzač ku každej oceňovanej položke podľa predloženého cenníka uvedie k navrhovanej zmluvnej cene aj jednotkové ceny. Do príslušnej položky musia byť započítané všetky náklady, ktoré s ňou bezprostredne súvisia.</w:t>
      </w:r>
    </w:p>
    <w:p w14:paraId="7B45F073"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Pri určovaní cien jednotlivých položiek je potrebné vziať do úvahy pokyny na zhotovenie ponuky uvedené v týchto súťažných podkladoch vrátane návrhu zmluvy. Je výhradnou povinnosťou uchádzača, aby si dôsledne preštudoval oznámenie o vyhlásení verejného obstarávania, súťažné podklady a všetky dokumenty poskytnuté verejným obstarávateľovom, ktoré môžu akýmkoľvek spôsobom ovplyvniť cenu a charakter ponuky alebo realizáciu predmetu zákazky.</w:t>
      </w:r>
    </w:p>
    <w:p w14:paraId="4526781E"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Navrhované ceny, uvedené v návrhu na plnenie kritérií a v štruktúrovanom rozpočte podľa prílohy č. 1 týchto súťažných podkladov je potrebné určiť na dve desatinné miesta</w:t>
      </w:r>
    </w:p>
    <w:p w14:paraId="6FDAF8FA"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Ak je uchádzač zdaniteľnou osobou pre DPH v zmysle príslušných predpisov (ďalej len „zdaniteľná osoba“), navrhovanú zmluvnú cenu v štruktúrovanom rozpočte ceny podľa prílohy č. 1 súťažných podkladov/návrhu kritéria uvedie na dve desatinné miesta v zložení:</w:t>
      </w:r>
    </w:p>
    <w:p w14:paraId="3E8E861B" w14:textId="77777777" w:rsidR="0025616C" w:rsidRPr="00F2283E" w:rsidRDefault="0025616C" w:rsidP="00742394">
      <w:pPr>
        <w:pStyle w:val="Bezriadkovania"/>
        <w:numPr>
          <w:ilvl w:val="1"/>
          <w:numId w:val="9"/>
        </w:numPr>
        <w:ind w:left="851" w:hanging="425"/>
        <w:jc w:val="both"/>
        <w:rPr>
          <w:rFonts w:ascii="Arial" w:hAnsi="Arial" w:cs="Arial"/>
          <w:bCs/>
          <w:sz w:val="20"/>
          <w:szCs w:val="20"/>
        </w:rPr>
      </w:pPr>
      <w:r w:rsidRPr="00F2283E">
        <w:rPr>
          <w:rFonts w:ascii="Arial" w:hAnsi="Arial" w:cs="Arial"/>
          <w:bCs/>
          <w:sz w:val="20"/>
          <w:szCs w:val="20"/>
        </w:rPr>
        <w:t>navrhovaná zmluvná cena v EUR bez dane z pridanej hodnoty (ďalej len „DPH“),</w:t>
      </w:r>
    </w:p>
    <w:p w14:paraId="7CBB9A3D" w14:textId="77777777" w:rsidR="0025616C" w:rsidRPr="00F2283E" w:rsidRDefault="0025616C" w:rsidP="00742394">
      <w:pPr>
        <w:pStyle w:val="Bezriadkovania"/>
        <w:numPr>
          <w:ilvl w:val="1"/>
          <w:numId w:val="9"/>
        </w:numPr>
        <w:ind w:left="851" w:hanging="425"/>
        <w:jc w:val="both"/>
        <w:rPr>
          <w:rFonts w:ascii="Arial" w:hAnsi="Arial" w:cs="Arial"/>
          <w:bCs/>
          <w:sz w:val="20"/>
          <w:szCs w:val="20"/>
        </w:rPr>
      </w:pPr>
      <w:r w:rsidRPr="00F2283E">
        <w:rPr>
          <w:rFonts w:ascii="Arial" w:hAnsi="Arial" w:cs="Arial"/>
          <w:bCs/>
          <w:sz w:val="20"/>
          <w:szCs w:val="20"/>
        </w:rPr>
        <w:t>výška DPH,</w:t>
      </w:r>
    </w:p>
    <w:p w14:paraId="44190D99" w14:textId="77777777" w:rsidR="0025616C" w:rsidRPr="00F2283E" w:rsidRDefault="0025616C" w:rsidP="00742394">
      <w:pPr>
        <w:pStyle w:val="Bezriadkovania"/>
        <w:numPr>
          <w:ilvl w:val="1"/>
          <w:numId w:val="9"/>
        </w:numPr>
        <w:ind w:left="851" w:hanging="425"/>
        <w:jc w:val="both"/>
        <w:rPr>
          <w:rFonts w:ascii="Arial" w:hAnsi="Arial" w:cs="Arial"/>
          <w:bCs/>
          <w:sz w:val="20"/>
          <w:szCs w:val="20"/>
        </w:rPr>
      </w:pPr>
      <w:r w:rsidRPr="00F2283E">
        <w:rPr>
          <w:rFonts w:ascii="Arial" w:hAnsi="Arial" w:cs="Arial"/>
          <w:bCs/>
          <w:sz w:val="20"/>
          <w:szCs w:val="20"/>
        </w:rPr>
        <w:t>navrhovaná zmluvná cena v EUR s DPH,</w:t>
      </w:r>
    </w:p>
    <w:p w14:paraId="102B6EBE"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 xml:space="preserve">Ak uchádzač nie je zdaniteľnou osobou pre DPH navrhovanú zmluvnú cenu v štruktúrovanom rozpočte ceny podľa prílohy č. 1 týchto súťažných podkladov/návrhu kritéria uvedie na dve desatinné miesta v EUR s DPH (vyplní iba stĺpec cena v EUR s DPH). </w:t>
      </w:r>
    </w:p>
    <w:p w14:paraId="6D441F6D"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Ak uchádzač nie je zdaniteľnou osobou pre DPH, skutočnosť, že nie je zdaniteľnou osobou pre DPH, uchádzač uvedie v ponuke. Ak sa uchádzač, ktorý v čase podpisu zmluvy nebol platcom DPH a v priebehu plnenia tejto zmluvy sa ním stane, nemá nárok na zvýšenie ceny o DPH.</w:t>
      </w:r>
    </w:p>
    <w:p w14:paraId="69767F79" w14:textId="77777777" w:rsidR="0025616C" w:rsidRPr="00F2283E" w:rsidRDefault="0025616C" w:rsidP="00742394">
      <w:pPr>
        <w:pStyle w:val="Bezriadkovania"/>
        <w:numPr>
          <w:ilvl w:val="0"/>
          <w:numId w:val="9"/>
        </w:numPr>
        <w:ind w:left="426" w:hanging="426"/>
        <w:jc w:val="both"/>
        <w:rPr>
          <w:rFonts w:ascii="Arial" w:hAnsi="Arial" w:cs="Arial"/>
          <w:bCs/>
          <w:sz w:val="20"/>
          <w:szCs w:val="20"/>
        </w:rPr>
      </w:pPr>
      <w:r w:rsidRPr="00F2283E">
        <w:rPr>
          <w:rFonts w:ascii="Arial" w:hAnsi="Arial" w:cs="Arial"/>
          <w:bCs/>
          <w:sz w:val="20"/>
          <w:szCs w:val="20"/>
        </w:rPr>
        <w:t xml:space="preserve">V prípade ak uchádzač má sídlo mimo územia SR, verejný obstarávateľ skontroluje, či bola ponuka vyčíslená v cene bez DPH. V prípade ak verejný obstarávateľ bude podľa všeobecne záväzných právnych predpisov povinný uhradiť DPH, pripočíta k cene DPH platnú v SR. </w:t>
      </w:r>
    </w:p>
    <w:p w14:paraId="02052DF0" w14:textId="77777777" w:rsidR="0025616C" w:rsidRDefault="0025616C" w:rsidP="00742394">
      <w:pPr>
        <w:pStyle w:val="Bezriadkovania"/>
        <w:numPr>
          <w:ilvl w:val="0"/>
          <w:numId w:val="9"/>
        </w:numPr>
        <w:ind w:left="426" w:hanging="426"/>
        <w:jc w:val="both"/>
        <w:rPr>
          <w:rFonts w:ascii="Arial" w:hAnsi="Arial" w:cs="Arial"/>
          <w:bCs/>
          <w:sz w:val="20"/>
          <w:szCs w:val="20"/>
        </w:rPr>
      </w:pPr>
      <w:r w:rsidRPr="00F2283E">
        <w:rPr>
          <w:rFonts w:ascii="Arial" w:hAnsi="Arial" w:cs="Arial"/>
          <w:bCs/>
          <w:sz w:val="20"/>
          <w:szCs w:val="20"/>
        </w:rPr>
        <w:t>V prípade, že ponuka nebude v súlade so zákonom o DPH, bude uchádzač požiadaný o opravu. Takýto úkon sa nebude považovať za zmenu ponuky.</w:t>
      </w:r>
    </w:p>
    <w:p w14:paraId="232A0744" w14:textId="77777777" w:rsidR="006E4246" w:rsidRPr="006E4246" w:rsidRDefault="006E4246" w:rsidP="00742394">
      <w:pPr>
        <w:pStyle w:val="Bezriadkovania"/>
        <w:numPr>
          <w:ilvl w:val="0"/>
          <w:numId w:val="9"/>
        </w:numPr>
        <w:jc w:val="both"/>
        <w:rPr>
          <w:rFonts w:ascii="Arial" w:hAnsi="Arial" w:cs="Arial"/>
          <w:bCs/>
          <w:sz w:val="20"/>
          <w:szCs w:val="20"/>
        </w:rPr>
      </w:pPr>
      <w:r w:rsidRPr="006E4246">
        <w:rPr>
          <w:rFonts w:ascii="Arial" w:hAnsi="Arial" w:cs="Arial"/>
          <w:bCs/>
          <w:sz w:val="20"/>
          <w:szCs w:val="20"/>
        </w:rPr>
        <w:lastRenderedPageBreak/>
        <w:t>Jednotková cena v EUR bez DPH za človekodeň objednávkových služieb by nemala prekročiť maximálne ceny podľa referenčného cenníka vypracovaného Inštitútom digitálnych a rozvojových politík Ministerstva investícií, regionálneho rozvoja a informatizácie SR resp. Útvarom hodnoty za peniaze Ministerstva financií SR.</w:t>
      </w:r>
    </w:p>
    <w:p w14:paraId="5AF707E0" w14:textId="337B3B7A" w:rsidR="006E4246" w:rsidRPr="00F2283E" w:rsidRDefault="006E4246" w:rsidP="006E4246">
      <w:pPr>
        <w:pStyle w:val="Bezriadkovania"/>
        <w:ind w:left="360"/>
        <w:jc w:val="both"/>
        <w:rPr>
          <w:rFonts w:ascii="Arial" w:hAnsi="Arial" w:cs="Arial"/>
          <w:bCs/>
          <w:sz w:val="20"/>
          <w:szCs w:val="20"/>
        </w:rPr>
      </w:pPr>
      <w:r w:rsidRPr="006E4246">
        <w:rPr>
          <w:rFonts w:ascii="Arial" w:hAnsi="Arial" w:cs="Arial"/>
          <w:bCs/>
          <w:sz w:val="20"/>
          <w:szCs w:val="20"/>
        </w:rPr>
        <w:t xml:space="preserve">Pre viac informácií viď napr.: </w:t>
      </w:r>
      <w:hyperlink r:id="rId14" w:history="1">
        <w:r w:rsidRPr="00CC44E5">
          <w:rPr>
            <w:rStyle w:val="Hypertextovprepojenie"/>
            <w:rFonts w:ascii="Arial" w:hAnsi="Arial" w:cs="Arial"/>
            <w:bCs/>
            <w:sz w:val="20"/>
            <w:szCs w:val="20"/>
          </w:rPr>
          <w:t>https://www.mirri.gov.sk/sekcie/analyza-diskusna-studia-2/index.html</w:t>
        </w:r>
      </w:hyperlink>
      <w:r>
        <w:rPr>
          <w:rFonts w:ascii="Arial" w:hAnsi="Arial" w:cs="Arial"/>
          <w:bCs/>
          <w:sz w:val="20"/>
          <w:szCs w:val="20"/>
        </w:rPr>
        <w:t xml:space="preserve"> </w:t>
      </w:r>
      <w:r w:rsidRPr="006E4246">
        <w:rPr>
          <w:rFonts w:ascii="Arial" w:hAnsi="Arial" w:cs="Arial"/>
          <w:bCs/>
          <w:sz w:val="20"/>
          <w:szCs w:val="20"/>
        </w:rPr>
        <w:t xml:space="preserve">alebo </w:t>
      </w:r>
      <w:hyperlink r:id="rId15" w:history="1">
        <w:r w:rsidRPr="00CC44E5">
          <w:rPr>
            <w:rStyle w:val="Hypertextovprepojenie"/>
            <w:rFonts w:ascii="Arial" w:hAnsi="Arial" w:cs="Arial"/>
            <w:bCs/>
            <w:sz w:val="20"/>
            <w:szCs w:val="20"/>
          </w:rPr>
          <w:t>https://www.mirri.gov.sk/wp-content/uploads/2019/09/Publikacia-priemernych-sadzieb-za-clovekoden-jednotlivych-roli-spojenych-s-vyvojom-aplikacii.pdf</w:t>
        </w:r>
      </w:hyperlink>
      <w:r>
        <w:rPr>
          <w:rFonts w:ascii="Arial" w:hAnsi="Arial" w:cs="Arial"/>
          <w:bCs/>
          <w:sz w:val="20"/>
          <w:szCs w:val="20"/>
        </w:rPr>
        <w:t xml:space="preserve"> </w:t>
      </w:r>
      <w:r w:rsidRPr="006E4246">
        <w:rPr>
          <w:rFonts w:ascii="Arial" w:hAnsi="Arial" w:cs="Arial"/>
          <w:bCs/>
          <w:sz w:val="20"/>
          <w:szCs w:val="20"/>
        </w:rPr>
        <w:t xml:space="preserve"> resp. </w:t>
      </w:r>
      <w:hyperlink r:id="rId16" w:history="1">
        <w:r w:rsidRPr="00CC44E5">
          <w:rPr>
            <w:rStyle w:val="Hypertextovprepojenie"/>
            <w:rFonts w:ascii="Arial" w:hAnsi="Arial" w:cs="Arial"/>
            <w:bCs/>
            <w:sz w:val="20"/>
            <w:szCs w:val="20"/>
          </w:rPr>
          <w:t>https://www.mfsr.sk/sk/financie/hodnota-za-peniaze/revizia-vydavkov/revizia-vydavkov.html</w:t>
        </w:r>
      </w:hyperlink>
      <w:r>
        <w:rPr>
          <w:rFonts w:ascii="Arial" w:hAnsi="Arial" w:cs="Arial"/>
          <w:bCs/>
          <w:sz w:val="20"/>
          <w:szCs w:val="20"/>
        </w:rPr>
        <w:t xml:space="preserve"> </w:t>
      </w:r>
    </w:p>
    <w:p w14:paraId="1BBFEFA9" w14:textId="77777777" w:rsidR="0025616C" w:rsidRPr="00F2283E" w:rsidRDefault="0025616C" w:rsidP="0025616C">
      <w:pPr>
        <w:pStyle w:val="Bezriadkovania"/>
        <w:jc w:val="both"/>
        <w:rPr>
          <w:rFonts w:ascii="Arial" w:hAnsi="Arial" w:cs="Arial"/>
          <w:bCs/>
          <w:sz w:val="20"/>
          <w:szCs w:val="20"/>
        </w:rPr>
      </w:pPr>
    </w:p>
    <w:p w14:paraId="2D59E4F7" w14:textId="77777777" w:rsidR="0025616C" w:rsidRPr="00F2283E" w:rsidRDefault="0025616C" w:rsidP="0025616C">
      <w:pPr>
        <w:pStyle w:val="zoznam2"/>
        <w:tabs>
          <w:tab w:val="clear" w:pos="360"/>
        </w:tabs>
        <w:ind w:left="357" w:hanging="357"/>
      </w:pPr>
      <w:r w:rsidRPr="00F2283E">
        <w:t>Miesto, termín a spôsob realizácie predmetu zákazky</w:t>
      </w:r>
    </w:p>
    <w:p w14:paraId="6CB1958B" w14:textId="77777777"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Miesto realizácie je uvedené v oznámení o vyhlásení verejného obstarávania.</w:t>
      </w:r>
    </w:p>
    <w:p w14:paraId="73C2F013" w14:textId="77777777"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Termíny a lehoty plnenia predmetu zákazky sa nachádzajú v priloženom návrhu zmluvy a dĺžka trvania zákazky je uvedená v oznámení o vyhlásení verejného obstarávania.</w:t>
      </w:r>
    </w:p>
    <w:p w14:paraId="18810F67" w14:textId="34B66202" w:rsidR="0025616C" w:rsidRPr="00F2283E" w:rsidRDefault="00475FBF"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Verejný obstarávateľ podpíše s úspešným uchádzačom zmluvu o</w:t>
      </w:r>
      <w:r w:rsidR="006E4246">
        <w:rPr>
          <w:rFonts w:ascii="Arial" w:hAnsi="Arial" w:cs="Arial"/>
          <w:bCs/>
          <w:sz w:val="20"/>
          <w:szCs w:val="20"/>
        </w:rPr>
        <w:t> podpore prevádzky, údržbe a rozvoji podporných informačných systémov</w:t>
      </w:r>
      <w:r w:rsidR="008E3093">
        <w:rPr>
          <w:rFonts w:ascii="Arial" w:hAnsi="Arial" w:cs="Arial"/>
          <w:bCs/>
          <w:sz w:val="20"/>
          <w:szCs w:val="20"/>
        </w:rPr>
        <w:t xml:space="preserve"> </w:t>
      </w:r>
      <w:proofErr w:type="spellStart"/>
      <w:r w:rsidR="008E3093">
        <w:rPr>
          <w:rFonts w:ascii="Arial" w:hAnsi="Arial" w:cs="Arial"/>
          <w:bCs/>
          <w:sz w:val="20"/>
          <w:szCs w:val="20"/>
        </w:rPr>
        <w:t>eZdravie</w:t>
      </w:r>
      <w:proofErr w:type="spellEnd"/>
      <w:r w:rsidRPr="00F2283E">
        <w:rPr>
          <w:rFonts w:ascii="Arial" w:hAnsi="Arial" w:cs="Arial"/>
          <w:bCs/>
          <w:sz w:val="20"/>
          <w:szCs w:val="20"/>
        </w:rPr>
        <w:t xml:space="preserve"> (ďalej len „zmluva“) podľa § 269 ods. 2 a </w:t>
      </w:r>
      <w:proofErr w:type="spellStart"/>
      <w:r w:rsidRPr="00F2283E">
        <w:rPr>
          <w:rFonts w:ascii="Arial" w:hAnsi="Arial" w:cs="Arial"/>
          <w:bCs/>
          <w:sz w:val="20"/>
          <w:szCs w:val="20"/>
        </w:rPr>
        <w:t>nasl</w:t>
      </w:r>
      <w:proofErr w:type="spellEnd"/>
      <w:r w:rsidRPr="00F2283E">
        <w:rPr>
          <w:rFonts w:ascii="Arial" w:hAnsi="Arial" w:cs="Arial"/>
          <w:bCs/>
          <w:sz w:val="20"/>
          <w:szCs w:val="20"/>
        </w:rPr>
        <w:t>. zákona č. 513/1991 Zb. Obchodný zákonník v znení neskorších predpisov</w:t>
      </w:r>
      <w:r w:rsidR="006E4246">
        <w:rPr>
          <w:rFonts w:ascii="Arial" w:hAnsi="Arial" w:cs="Arial"/>
          <w:bCs/>
          <w:sz w:val="20"/>
          <w:szCs w:val="20"/>
        </w:rPr>
        <w:t xml:space="preserve"> </w:t>
      </w:r>
      <w:r w:rsidR="006E4246" w:rsidRPr="006E4246">
        <w:rPr>
          <w:rFonts w:ascii="Arial" w:hAnsi="Arial" w:cs="Arial"/>
          <w:bCs/>
          <w:sz w:val="20"/>
          <w:szCs w:val="20"/>
        </w:rPr>
        <w:t xml:space="preserve">a </w:t>
      </w:r>
      <w:proofErr w:type="spellStart"/>
      <w:r w:rsidR="006E4246" w:rsidRPr="006E4246">
        <w:rPr>
          <w:rFonts w:ascii="Arial" w:hAnsi="Arial" w:cs="Arial"/>
          <w:bCs/>
          <w:sz w:val="20"/>
          <w:szCs w:val="20"/>
        </w:rPr>
        <w:t>ust</w:t>
      </w:r>
      <w:proofErr w:type="spellEnd"/>
      <w:r w:rsidR="006E4246" w:rsidRPr="006E4246">
        <w:rPr>
          <w:rFonts w:ascii="Arial" w:hAnsi="Arial" w:cs="Arial"/>
          <w:bCs/>
          <w:sz w:val="20"/>
          <w:szCs w:val="20"/>
        </w:rPr>
        <w:t xml:space="preserve">. § 65 a </w:t>
      </w:r>
      <w:proofErr w:type="spellStart"/>
      <w:r w:rsidR="006E4246" w:rsidRPr="006E4246">
        <w:rPr>
          <w:rFonts w:ascii="Arial" w:hAnsi="Arial" w:cs="Arial"/>
          <w:bCs/>
          <w:sz w:val="20"/>
          <w:szCs w:val="20"/>
        </w:rPr>
        <w:t>nasl</w:t>
      </w:r>
      <w:proofErr w:type="spellEnd"/>
      <w:r w:rsidR="006E4246" w:rsidRPr="006E4246">
        <w:rPr>
          <w:rFonts w:ascii="Arial" w:hAnsi="Arial" w:cs="Arial"/>
          <w:bCs/>
          <w:sz w:val="20"/>
          <w:szCs w:val="20"/>
        </w:rPr>
        <w:t>. zákona č. 185/2015 Z. z. Autorský zákon v znení neskorších predpisov</w:t>
      </w:r>
      <w:r w:rsidR="0025616C" w:rsidRPr="00F2283E">
        <w:rPr>
          <w:rFonts w:ascii="Arial" w:hAnsi="Arial" w:cs="Arial"/>
          <w:bCs/>
          <w:sz w:val="20"/>
          <w:szCs w:val="20"/>
        </w:rPr>
        <w:t>.</w:t>
      </w:r>
    </w:p>
    <w:p w14:paraId="68613C0C" w14:textId="4F7C13E0"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Trvanie zml</w:t>
      </w:r>
      <w:r w:rsidR="008E3093">
        <w:rPr>
          <w:rFonts w:ascii="Arial" w:hAnsi="Arial" w:cs="Arial"/>
          <w:bCs/>
          <w:sz w:val="20"/>
          <w:szCs w:val="20"/>
        </w:rPr>
        <w:t>u</w:t>
      </w:r>
      <w:r w:rsidRPr="00F2283E">
        <w:rPr>
          <w:rFonts w:ascii="Arial" w:hAnsi="Arial" w:cs="Arial"/>
          <w:bCs/>
          <w:sz w:val="20"/>
          <w:szCs w:val="20"/>
        </w:rPr>
        <w:t>v</w:t>
      </w:r>
      <w:r w:rsidR="008E3093">
        <w:rPr>
          <w:rFonts w:ascii="Arial" w:hAnsi="Arial" w:cs="Arial"/>
          <w:bCs/>
          <w:sz w:val="20"/>
          <w:szCs w:val="20"/>
        </w:rPr>
        <w:t>y</w:t>
      </w:r>
      <w:r w:rsidRPr="00F2283E">
        <w:rPr>
          <w:rFonts w:ascii="Arial" w:hAnsi="Arial" w:cs="Arial"/>
          <w:bCs/>
          <w:sz w:val="20"/>
          <w:szCs w:val="20"/>
        </w:rPr>
        <w:t>:</w:t>
      </w:r>
      <w:r w:rsidR="00475FBF" w:rsidRPr="00F2283E">
        <w:rPr>
          <w:rFonts w:ascii="Arial" w:hAnsi="Arial" w:cs="Arial"/>
          <w:bCs/>
          <w:sz w:val="20"/>
          <w:szCs w:val="20"/>
        </w:rPr>
        <w:t xml:space="preserve"> zmluva</w:t>
      </w:r>
      <w:r w:rsidR="00475FBF" w:rsidRPr="00F2283E">
        <w:rPr>
          <w:rFonts w:ascii="Arial" w:hAnsi="Arial" w:cs="Arial"/>
          <w:b/>
          <w:sz w:val="20"/>
          <w:szCs w:val="20"/>
        </w:rPr>
        <w:t xml:space="preserve"> </w:t>
      </w:r>
      <w:r w:rsidRPr="00F2283E">
        <w:rPr>
          <w:rFonts w:ascii="Arial" w:hAnsi="Arial" w:cs="Arial"/>
          <w:bCs/>
          <w:sz w:val="20"/>
          <w:szCs w:val="20"/>
        </w:rPr>
        <w:t xml:space="preserve">na dobu určitú, a to na </w:t>
      </w:r>
      <w:r w:rsidR="000B3478" w:rsidRPr="00F2283E">
        <w:rPr>
          <w:rFonts w:ascii="Arial" w:hAnsi="Arial" w:cs="Arial"/>
          <w:bCs/>
          <w:sz w:val="20"/>
          <w:szCs w:val="20"/>
        </w:rPr>
        <w:t xml:space="preserve">max. </w:t>
      </w:r>
      <w:r w:rsidR="00475FBF" w:rsidRPr="00F2283E">
        <w:rPr>
          <w:rFonts w:ascii="Arial" w:hAnsi="Arial" w:cs="Arial"/>
          <w:b/>
          <w:sz w:val="20"/>
          <w:szCs w:val="20"/>
        </w:rPr>
        <w:t>36</w:t>
      </w:r>
      <w:r w:rsidR="000B3478" w:rsidRPr="00F2283E">
        <w:rPr>
          <w:rFonts w:ascii="Arial" w:hAnsi="Arial" w:cs="Arial"/>
          <w:b/>
          <w:sz w:val="20"/>
          <w:szCs w:val="20"/>
        </w:rPr>
        <w:t xml:space="preserve"> mesiacov</w:t>
      </w:r>
      <w:r w:rsidRPr="00F2283E">
        <w:rPr>
          <w:rFonts w:ascii="Arial" w:hAnsi="Arial" w:cs="Arial"/>
          <w:bCs/>
          <w:sz w:val="20"/>
          <w:szCs w:val="20"/>
        </w:rPr>
        <w:t xml:space="preserve"> odo dňa nadobudnutia jej účinnosti.</w:t>
      </w:r>
    </w:p>
    <w:p w14:paraId="754995F0" w14:textId="77777777"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Podrobné vymedzenie zmluvných podmienok na dodanie predmetu zákazky tvorí časť súťažných podkladov – časť B.1 Opis predmetu zákazky a časť B.2 Obchodné podmienky dodania predmetu zákazky.</w:t>
      </w:r>
    </w:p>
    <w:p w14:paraId="230A0283" w14:textId="77777777" w:rsidR="0025616C" w:rsidRPr="00F2283E" w:rsidRDefault="0025616C" w:rsidP="0025616C">
      <w:pPr>
        <w:pStyle w:val="Bezriadkovania"/>
        <w:rPr>
          <w:rFonts w:ascii="Arial" w:hAnsi="Arial" w:cs="Arial"/>
          <w:bCs/>
          <w:sz w:val="20"/>
          <w:szCs w:val="20"/>
        </w:rPr>
      </w:pPr>
    </w:p>
    <w:p w14:paraId="520F2BD6" w14:textId="77777777" w:rsidR="0025616C" w:rsidRPr="00F2283E" w:rsidRDefault="0025616C" w:rsidP="0025616C">
      <w:pPr>
        <w:pStyle w:val="zoznam2"/>
        <w:tabs>
          <w:tab w:val="clear" w:pos="360"/>
        </w:tabs>
        <w:ind w:left="357" w:hanging="357"/>
      </w:pPr>
      <w:r w:rsidRPr="00F2283E">
        <w:t>Komunikácia a informácie o systéme použitom na zadávanie tejto zákazky</w:t>
      </w:r>
    </w:p>
    <w:p w14:paraId="2B119F30" w14:textId="6846A102" w:rsidR="0025616C" w:rsidRPr="00F2283E" w:rsidRDefault="0025616C" w:rsidP="00742394">
      <w:pPr>
        <w:pStyle w:val="Bezriadkovania"/>
        <w:numPr>
          <w:ilvl w:val="1"/>
          <w:numId w:val="8"/>
        </w:numPr>
        <w:ind w:left="426" w:hanging="426"/>
        <w:jc w:val="both"/>
        <w:rPr>
          <w:rFonts w:ascii="Arial" w:hAnsi="Arial" w:cs="Arial"/>
          <w:b/>
          <w:bCs/>
          <w:sz w:val="20"/>
          <w:szCs w:val="20"/>
        </w:rPr>
      </w:pPr>
      <w:r w:rsidRPr="00F2283E">
        <w:rPr>
          <w:rFonts w:ascii="Arial" w:hAnsi="Arial" w:cs="Arial"/>
          <w:b/>
          <w:bCs/>
          <w:sz w:val="20"/>
          <w:szCs w:val="20"/>
        </w:rPr>
        <w:t xml:space="preserve">Komunikácia v zadávaní zákazky, t. j. komunikácia medzi záujemcami/uchádzačmi a verejným obstarávateľom sa realizuje </w:t>
      </w:r>
      <w:r w:rsidRPr="00F2283E">
        <w:rPr>
          <w:rFonts w:ascii="Arial" w:hAnsi="Arial" w:cs="Arial"/>
          <w:b/>
          <w:bCs/>
          <w:sz w:val="20"/>
          <w:szCs w:val="20"/>
          <w:u w:val="single"/>
        </w:rPr>
        <w:t>výhradne</w:t>
      </w:r>
      <w:r w:rsidRPr="00F2283E">
        <w:rPr>
          <w:rFonts w:ascii="Arial" w:hAnsi="Arial" w:cs="Arial"/>
          <w:b/>
          <w:bCs/>
          <w:sz w:val="20"/>
          <w:szCs w:val="20"/>
        </w:rPr>
        <w:t xml:space="preserve"> v štátnom (slovenskom) jazyku</w:t>
      </w:r>
      <w:r w:rsidR="00125497">
        <w:rPr>
          <w:rFonts w:ascii="Arial" w:hAnsi="Arial" w:cs="Arial"/>
          <w:b/>
          <w:bCs/>
          <w:sz w:val="20"/>
          <w:szCs w:val="20"/>
        </w:rPr>
        <w:t xml:space="preserve">, resp. v českom jazyku. </w:t>
      </w:r>
    </w:p>
    <w:p w14:paraId="5E14C43C" w14:textId="50DA1952"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Ponuka, príp. ďalšie doklady a dokumenty vo verejnom obstarávaní sa predkladajú v slovenskom jazyku</w:t>
      </w:r>
      <w:r w:rsidR="00125497">
        <w:rPr>
          <w:rFonts w:ascii="Arial" w:hAnsi="Arial" w:cs="Arial"/>
          <w:bCs/>
          <w:sz w:val="20"/>
          <w:szCs w:val="20"/>
        </w:rPr>
        <w:t>, resp. v českom jazyku</w:t>
      </w:r>
      <w:r w:rsidRPr="00F2283E">
        <w:rPr>
          <w:rFonts w:ascii="Arial" w:hAnsi="Arial" w:cs="Arial"/>
          <w:bCs/>
          <w:sz w:val="20"/>
          <w:szCs w:val="20"/>
        </w:rPr>
        <w:t xml:space="preserve"> prostredníctvom JOSEPHINE.</w:t>
      </w:r>
    </w:p>
    <w:p w14:paraId="5DB91CCB" w14:textId="77777777"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21928046" w14:textId="73FF7F1E"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 xml:space="preserve">JOSEPHINE je na účely tohto verejného obstarávania softvér na elektronizáciu zadávania </w:t>
      </w:r>
      <w:proofErr w:type="spellStart"/>
      <w:r w:rsidR="00A912C3">
        <w:rPr>
          <w:rFonts w:ascii="Arial" w:hAnsi="Arial" w:cs="Arial"/>
          <w:bCs/>
          <w:sz w:val="20"/>
          <w:szCs w:val="20"/>
        </w:rPr>
        <w:t>fin</w:t>
      </w:r>
      <w:proofErr w:type="spellEnd"/>
    </w:p>
    <w:p w14:paraId="0C4FBFD2" w14:textId="77777777"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Na bezproblémové používanie systému JOSEPHINE je nutné používať jeden z podporovaných internetových prehliadačov:</w:t>
      </w:r>
    </w:p>
    <w:p w14:paraId="37D5C648" w14:textId="77777777" w:rsidR="00DE291F" w:rsidRPr="00DE291F" w:rsidRDefault="00DE291F" w:rsidP="00742394">
      <w:pPr>
        <w:pStyle w:val="Bezriadkovania"/>
        <w:numPr>
          <w:ilvl w:val="0"/>
          <w:numId w:val="11"/>
        </w:numPr>
        <w:ind w:hanging="294"/>
        <w:jc w:val="both"/>
        <w:rPr>
          <w:rFonts w:ascii="Arial" w:hAnsi="Arial" w:cs="Arial"/>
          <w:bCs/>
          <w:sz w:val="20"/>
          <w:szCs w:val="20"/>
        </w:rPr>
      </w:pPr>
      <w:proofErr w:type="spellStart"/>
      <w:r w:rsidRPr="00DE291F">
        <w:rPr>
          <w:rFonts w:ascii="Arial" w:hAnsi="Arial" w:cs="Arial"/>
          <w:bCs/>
          <w:sz w:val="20"/>
          <w:szCs w:val="20"/>
        </w:rPr>
        <w:t>Mozilla</w:t>
      </w:r>
      <w:proofErr w:type="spellEnd"/>
      <w:r w:rsidRPr="00DE291F">
        <w:rPr>
          <w:rFonts w:ascii="Arial" w:hAnsi="Arial" w:cs="Arial"/>
          <w:bCs/>
          <w:sz w:val="20"/>
          <w:szCs w:val="20"/>
        </w:rPr>
        <w:t xml:space="preserve"> Firefox verzia 13.0 a vyššia</w:t>
      </w:r>
    </w:p>
    <w:p w14:paraId="1F2492BF" w14:textId="00559400" w:rsidR="00DE291F" w:rsidRPr="00DE291F" w:rsidRDefault="00DE291F" w:rsidP="00742394">
      <w:pPr>
        <w:pStyle w:val="Bezriadkovania"/>
        <w:numPr>
          <w:ilvl w:val="0"/>
          <w:numId w:val="11"/>
        </w:numPr>
        <w:ind w:hanging="294"/>
        <w:jc w:val="both"/>
        <w:rPr>
          <w:rFonts w:ascii="Arial" w:hAnsi="Arial" w:cs="Arial"/>
          <w:bCs/>
          <w:sz w:val="20"/>
          <w:szCs w:val="20"/>
        </w:rPr>
      </w:pPr>
      <w:r w:rsidRPr="00DE291F">
        <w:rPr>
          <w:rFonts w:ascii="Arial" w:hAnsi="Arial" w:cs="Arial"/>
          <w:bCs/>
          <w:sz w:val="20"/>
          <w:szCs w:val="20"/>
        </w:rPr>
        <w:t>Google Chrome</w:t>
      </w:r>
    </w:p>
    <w:p w14:paraId="35987E89" w14:textId="7AE8B849" w:rsidR="0025616C" w:rsidRPr="00F2283E" w:rsidRDefault="00DE291F" w:rsidP="00742394">
      <w:pPr>
        <w:pStyle w:val="Bezriadkovania"/>
        <w:numPr>
          <w:ilvl w:val="0"/>
          <w:numId w:val="11"/>
        </w:numPr>
        <w:ind w:hanging="294"/>
        <w:jc w:val="both"/>
        <w:rPr>
          <w:rFonts w:ascii="Arial" w:hAnsi="Arial" w:cs="Arial"/>
          <w:bCs/>
          <w:sz w:val="20"/>
          <w:szCs w:val="20"/>
        </w:rPr>
      </w:pPr>
      <w:r w:rsidRPr="00DE291F">
        <w:rPr>
          <w:rFonts w:ascii="Arial" w:hAnsi="Arial" w:cs="Arial"/>
          <w:bCs/>
          <w:sz w:val="20"/>
          <w:szCs w:val="20"/>
        </w:rPr>
        <w:t xml:space="preserve">Microsoft </w:t>
      </w:r>
      <w:proofErr w:type="spellStart"/>
      <w:r w:rsidRPr="00DE291F">
        <w:rPr>
          <w:rFonts w:ascii="Arial" w:hAnsi="Arial" w:cs="Arial"/>
          <w:bCs/>
          <w:sz w:val="20"/>
          <w:szCs w:val="20"/>
        </w:rPr>
        <w:t>Edge</w:t>
      </w:r>
      <w:proofErr w:type="spellEnd"/>
      <w:r w:rsidRPr="00DE291F">
        <w:rPr>
          <w:rFonts w:ascii="Arial" w:hAnsi="Arial" w:cs="Arial"/>
          <w:bCs/>
          <w:sz w:val="20"/>
          <w:szCs w:val="20"/>
        </w:rPr>
        <w:t>.</w:t>
      </w:r>
    </w:p>
    <w:p w14:paraId="363B1E2B" w14:textId="77777777"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
          <w:sz w:val="20"/>
          <w:szCs w:val="20"/>
        </w:rPr>
        <w:t>Pravidlá pre doručovanie</w:t>
      </w:r>
      <w:r w:rsidRPr="00F2283E">
        <w:rPr>
          <w:rFonts w:ascii="Arial" w:hAnsi="Arial" w:cs="Arial"/>
          <w:bCs/>
          <w:sz w:val="20"/>
          <w:szCs w:val="20"/>
        </w:rPr>
        <w:t xml:space="preserve"> – zásielka sa považuje za doručenú záujemcovi/uchádzačovi ak jej adresát bude mať objektívnu možnosť oboznámiť sa s jej obsahom, tzn. </w:t>
      </w:r>
      <w:r w:rsidRPr="00F2283E">
        <w:rPr>
          <w:rFonts w:ascii="Arial" w:hAnsi="Arial" w:cs="Arial"/>
          <w:b/>
          <w:sz w:val="20"/>
          <w:szCs w:val="20"/>
        </w:rPr>
        <w:t>akonáhle sa dostane zásielka do sféry jeho dispozície</w:t>
      </w:r>
      <w:r w:rsidRPr="00F2283E">
        <w:rPr>
          <w:rFonts w:ascii="Arial" w:hAnsi="Arial" w:cs="Arial"/>
          <w:bCs/>
          <w:sz w:val="20"/>
          <w:szCs w:val="20"/>
        </w:rPr>
        <w:t xml:space="preserve">. </w:t>
      </w:r>
    </w:p>
    <w:p w14:paraId="15012DA4" w14:textId="77777777" w:rsidR="0025616C" w:rsidRPr="00F2283E" w:rsidRDefault="0025616C" w:rsidP="0025616C">
      <w:pPr>
        <w:pStyle w:val="Bezriadkovania"/>
        <w:ind w:left="426"/>
        <w:jc w:val="both"/>
        <w:rPr>
          <w:rFonts w:ascii="Arial" w:hAnsi="Arial" w:cs="Arial"/>
          <w:bCs/>
          <w:sz w:val="20"/>
          <w:szCs w:val="20"/>
        </w:rPr>
      </w:pPr>
      <w:r w:rsidRPr="00F2283E">
        <w:rPr>
          <w:rFonts w:ascii="Arial" w:hAnsi="Arial" w:cs="Arial"/>
          <w:b/>
          <w:sz w:val="20"/>
          <w:szCs w:val="20"/>
          <w:u w:val="single"/>
        </w:rPr>
        <w:t>Za okamih doručenia sa v systéme JOSEPHINE považuje okamih jej odoslania v systéme JOSEPHINE a to v súlade s funkcionalitou systému</w:t>
      </w:r>
      <w:r w:rsidRPr="00F2283E">
        <w:rPr>
          <w:rFonts w:ascii="Arial" w:hAnsi="Arial" w:cs="Arial"/>
          <w:bCs/>
          <w:sz w:val="20"/>
          <w:szCs w:val="20"/>
        </w:rPr>
        <w:t>.</w:t>
      </w:r>
    </w:p>
    <w:p w14:paraId="34601DE0"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6666DA10"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2C880CA"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1018B38" w14:textId="77777777" w:rsidR="006E4246" w:rsidRPr="00B52A8F" w:rsidRDefault="006E4246" w:rsidP="00742394">
      <w:pPr>
        <w:pStyle w:val="Bezriadkovania"/>
        <w:numPr>
          <w:ilvl w:val="1"/>
          <w:numId w:val="8"/>
        </w:numPr>
        <w:ind w:left="426" w:hanging="426"/>
        <w:jc w:val="both"/>
        <w:rPr>
          <w:rFonts w:ascii="Arial" w:hAnsi="Arial" w:cs="Arial"/>
          <w:b/>
          <w:sz w:val="20"/>
          <w:szCs w:val="20"/>
        </w:rPr>
      </w:pPr>
      <w:r w:rsidRPr="00B52A8F">
        <w:rPr>
          <w:rFonts w:ascii="Arial" w:hAnsi="Arial" w:cs="Arial"/>
          <w:b/>
          <w:sz w:val="20"/>
          <w:szCs w:val="20"/>
        </w:rPr>
        <w:lastRenderedPageBreak/>
        <w:t>REGISTRÁCIA</w:t>
      </w:r>
    </w:p>
    <w:p w14:paraId="2346A1E9" w14:textId="77777777" w:rsidR="006E4246" w:rsidRPr="00B52A8F" w:rsidRDefault="006E4246" w:rsidP="006E4246">
      <w:pPr>
        <w:pStyle w:val="Bezriadkovania"/>
        <w:ind w:left="426"/>
        <w:jc w:val="both"/>
        <w:rPr>
          <w:rFonts w:ascii="Arial" w:hAnsi="Arial" w:cs="Arial"/>
          <w:bCs/>
          <w:sz w:val="20"/>
          <w:szCs w:val="20"/>
        </w:rPr>
      </w:pPr>
      <w:r w:rsidRPr="00B52A8F">
        <w:rPr>
          <w:rFonts w:ascii="Arial" w:hAnsi="Arial" w:cs="Arial"/>
          <w:bCs/>
          <w:sz w:val="20"/>
          <w:szCs w:val="20"/>
        </w:rPr>
        <w:t>Uchádzač má možnosť sa registrovať do systému JOSEPHINE pomocou hesla alebo aj pomocou občianskeho preukazom s elektronickým čipom a bezpečnostným osobnostným kódom (</w:t>
      </w:r>
      <w:proofErr w:type="spellStart"/>
      <w:r w:rsidRPr="00B52A8F">
        <w:rPr>
          <w:rFonts w:ascii="Arial" w:hAnsi="Arial" w:cs="Arial"/>
          <w:bCs/>
          <w:sz w:val="20"/>
          <w:szCs w:val="20"/>
        </w:rPr>
        <w:t>eID</w:t>
      </w:r>
      <w:proofErr w:type="spellEnd"/>
      <w:r w:rsidRPr="00B52A8F">
        <w:rPr>
          <w:rFonts w:ascii="Arial" w:hAnsi="Arial" w:cs="Arial"/>
          <w:bCs/>
          <w:sz w:val="20"/>
          <w:szCs w:val="20"/>
        </w:rPr>
        <w:t>).</w:t>
      </w:r>
    </w:p>
    <w:p w14:paraId="67BE34D2"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 xml:space="preserve"> Predkladanie ponúk je umožnené iba autentifikovaným uchádzačom. Autentifikáciu je možné vykonať týmito spôsobmi:</w:t>
      </w:r>
    </w:p>
    <w:p w14:paraId="06FD3994"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v systéme JOSEPHINE registráciou a prihlásením pomocou občianskeho preukazu s elektronickým čipom a bezpečnostným osobnostným kódom (</w:t>
      </w:r>
      <w:proofErr w:type="spellStart"/>
      <w:r w:rsidRPr="00B52A8F">
        <w:rPr>
          <w:rFonts w:ascii="Arial" w:hAnsi="Arial" w:cs="Arial"/>
          <w:bCs/>
          <w:sz w:val="20"/>
          <w:szCs w:val="20"/>
        </w:rPr>
        <w:t>eID</w:t>
      </w:r>
      <w:proofErr w:type="spellEnd"/>
      <w:r w:rsidRPr="00B52A8F">
        <w:rPr>
          <w:rFonts w:ascii="Arial" w:hAnsi="Arial" w:cs="Arial"/>
          <w:bCs/>
          <w:sz w:val="20"/>
          <w:szCs w:val="20"/>
        </w:rPr>
        <w:t xml:space="preserve">). V systéme je autentifikovaná spoločnosť, ktorú pomocou </w:t>
      </w:r>
      <w:proofErr w:type="spellStart"/>
      <w:r w:rsidRPr="00B52A8F">
        <w:rPr>
          <w:rFonts w:ascii="Arial" w:hAnsi="Arial" w:cs="Arial"/>
          <w:bCs/>
          <w:sz w:val="20"/>
          <w:szCs w:val="20"/>
        </w:rPr>
        <w:t>eID</w:t>
      </w:r>
      <w:proofErr w:type="spellEnd"/>
      <w:r w:rsidRPr="00B52A8F">
        <w:rPr>
          <w:rFonts w:ascii="Arial" w:hAnsi="Arial" w:cs="Arial"/>
          <w:bCs/>
          <w:sz w:val="20"/>
          <w:szCs w:val="20"/>
        </w:rPr>
        <w:t xml:space="preserve"> registruje štatutár danej spoločnosti. Autentifikáciu vykonáva poskytovateľ systému JOSEPHINE a to v pracovných dňoch v čase 8.00 – 16.00 hod. O dokončení autentifikácie je uchádzač informovaný e-mailom. </w:t>
      </w:r>
    </w:p>
    <w:p w14:paraId="3B969BB6"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 xml:space="preserve">nahraním kvalifikovaného elektronického podpisu (napríklad podpisu </w:t>
      </w:r>
      <w:proofErr w:type="spellStart"/>
      <w:r w:rsidRPr="00B52A8F">
        <w:rPr>
          <w:rFonts w:ascii="Arial" w:hAnsi="Arial" w:cs="Arial"/>
          <w:bCs/>
          <w:sz w:val="20"/>
          <w:szCs w:val="20"/>
        </w:rPr>
        <w:t>eID</w:t>
      </w:r>
      <w:proofErr w:type="spellEnd"/>
      <w:r w:rsidRPr="00B52A8F">
        <w:rPr>
          <w:rFonts w:ascii="Arial" w:hAnsi="Arial" w:cs="Arial"/>
          <w:bCs/>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BE070C2"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C527B93"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35B799D" w14:textId="77777777" w:rsidR="006E4246" w:rsidRPr="00B52A8F" w:rsidRDefault="006E4246" w:rsidP="006E4246">
      <w:pPr>
        <w:pStyle w:val="Bezriadkovania"/>
        <w:ind w:left="426"/>
        <w:jc w:val="both"/>
        <w:rPr>
          <w:rFonts w:ascii="Arial" w:hAnsi="Arial" w:cs="Arial"/>
          <w:bCs/>
          <w:sz w:val="20"/>
          <w:szCs w:val="20"/>
        </w:rPr>
      </w:pPr>
      <w:r w:rsidRPr="00B52A8F">
        <w:rPr>
          <w:rFonts w:ascii="Arial" w:hAnsi="Arial" w:cs="Arial"/>
          <w:bCs/>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77555340" w14:textId="77777777" w:rsidR="006E4246" w:rsidRPr="00B52A8F" w:rsidRDefault="006E4246" w:rsidP="00742394">
      <w:pPr>
        <w:pStyle w:val="Bezriadkovania"/>
        <w:numPr>
          <w:ilvl w:val="1"/>
          <w:numId w:val="8"/>
        </w:numPr>
        <w:ind w:left="426" w:hanging="426"/>
        <w:jc w:val="both"/>
        <w:rPr>
          <w:rFonts w:ascii="Arial" w:hAnsi="Arial" w:cs="Arial"/>
          <w:b/>
          <w:sz w:val="20"/>
          <w:szCs w:val="20"/>
        </w:rPr>
      </w:pPr>
      <w:r w:rsidRPr="00B52A8F">
        <w:rPr>
          <w:rFonts w:ascii="Arial" w:hAnsi="Arial" w:cs="Arial"/>
          <w:b/>
          <w:sz w:val="20"/>
          <w:szCs w:val="20"/>
        </w:rPr>
        <w:t>Určenie lehôt</w:t>
      </w:r>
    </w:p>
    <w:p w14:paraId="1F67A893" w14:textId="77777777" w:rsidR="006E4246" w:rsidRPr="00B52A8F" w:rsidRDefault="006E4246" w:rsidP="006E4246">
      <w:pPr>
        <w:pStyle w:val="Bezriadkovania"/>
        <w:ind w:left="426"/>
        <w:jc w:val="both"/>
        <w:rPr>
          <w:rFonts w:ascii="Arial" w:hAnsi="Arial" w:cs="Arial"/>
          <w:bCs/>
          <w:sz w:val="20"/>
          <w:szCs w:val="20"/>
        </w:rPr>
      </w:pPr>
      <w:r w:rsidRPr="00B52A8F">
        <w:rPr>
          <w:rFonts w:ascii="Arial" w:hAnsi="Arial" w:cs="Arial"/>
          <w:bCs/>
          <w:sz w:val="20"/>
          <w:szCs w:val="20"/>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6BADFA6"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V prípade preukázateľného výpadku/nedostupnosti systému JOSEPHINE, možno komunikáciu medzi verejným obstarávateľom a záujemcami uskutočňovať aj prostredníctvom elektronickej schránky dostupnej na stránke www.slovensko.sk. V takom prípade sa elektronická komunikácia riadi pravidlami danými týmto elektronickým kanálom.</w:t>
      </w:r>
    </w:p>
    <w:p w14:paraId="2A22D1C0"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V profile verejného obstarávateľa zriadeného na webovom sídle ÚVO sa budú zverejňovať informácie a dokumenty podľa § 43 ods. 1 a ods. 2 a podľa § 64 zákona o verejnom obstarávaní.</w:t>
      </w:r>
    </w:p>
    <w:p w14:paraId="14D5828D"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Záujemca môže požiadať verejného obstarávateľa o vysvetlenie súťažných podkladov, informatívneho dokumentu alebo inej sprievodnej dokumentácie spôsobom uvedeným v tomto bode. Požiadavku záujemcu o vysvetlenie je potrebné doručiť v elektronickej podobe cez komunikačné rozhranie systému JOSEPHINE spôsobom určeným funkcionalitou systémom JOSEPHINE. Žiadosť o vysvetlenie doručí záujemca verejnému obstarávateľovi dostatočne včas tak, aby verejný obstarávateľ mohol poskytnúť vysvetlenie v súlade s § 48 zákona o verejnom obstarávaní.</w:t>
      </w:r>
    </w:p>
    <w:p w14:paraId="5DFE1FDB" w14:textId="1586BC36"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Vysvetlenie každej žiadosti o vysvetlenie, predloženej podľa tohto bodu sa oznámi spôsobom určeným funkcionalitou systému JOSEPHINE bezodkladne s prihliadnutím na primeraný čas na kvalifikované vypracovanie vysvetlenia všetkým záujemcom, ktorí sú mu známi, najneskôr však šesť (6) dní pred uplynutím lehoty na predkladanie ponúk, za predpokladu, že o vysvetlenie sa požiada dostatočne vopred.</w:t>
      </w:r>
      <w:r w:rsidR="003C7776">
        <w:rPr>
          <w:rFonts w:ascii="Arial" w:hAnsi="Arial" w:cs="Arial"/>
          <w:bCs/>
          <w:sz w:val="20"/>
          <w:szCs w:val="20"/>
        </w:rPr>
        <w:t xml:space="preserve"> </w:t>
      </w:r>
      <w:r w:rsidR="003C7776" w:rsidRPr="003C7776">
        <w:rPr>
          <w:rFonts w:ascii="Arial" w:hAnsi="Arial" w:cs="Arial"/>
          <w:bCs/>
          <w:sz w:val="20"/>
          <w:szCs w:val="20"/>
        </w:rPr>
        <w:t>Verejný obstarávateľ požaduje, aby všetky prípadné vysvetlenia v súťaži záujemcovia zapracovali do svojich ponúk.</w:t>
      </w:r>
    </w:p>
    <w:p w14:paraId="7918FD15"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 xml:space="preserve">Súťažné podklady, doplnenie súťažných podkladov a vysvetľovania verejný obstarávateľ zverejní spôsobom určeným funkcionalitou systému JOSEPHINE v profile zadávania zákazky (karte zákazky), čím verejný obstarávateľ umožní neobmedzený a priamy prístup k súťažným podkladom a vysvetľovaniu. Deň zverejnenia sa považuje za deň doručenia informácie alebo vysvetlenia. </w:t>
      </w:r>
    </w:p>
    <w:p w14:paraId="4EB1F761"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Ak si vysvetlenie informácií potrebných na vypracovanie ponuky záujemca nevyžiadal dostatočne vopred alebo jeho význam je z hľadiska prípravy ponuky nepodstatný, verejný obstarávateľ nie je povinný predĺžiť lehotu na predkladanie ponúk.</w:t>
      </w:r>
    </w:p>
    <w:p w14:paraId="1C6C1BAF" w14:textId="782DF0B5"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lastRenderedPageBreak/>
        <w:t xml:space="preserve">Verejný obstarávateľ bude pri vysvetlení a doplnení dokumentov, prostredníctvom ktorých bol vyhlásený tento postup zadávania zákazky, postupovať </w:t>
      </w:r>
      <w:r w:rsidR="008E3093">
        <w:rPr>
          <w:rFonts w:ascii="Arial" w:hAnsi="Arial" w:cs="Arial"/>
          <w:bCs/>
          <w:sz w:val="20"/>
          <w:szCs w:val="20"/>
        </w:rPr>
        <w:t>v zmysle</w:t>
      </w:r>
      <w:r w:rsidRPr="00B52A8F">
        <w:rPr>
          <w:rFonts w:ascii="Arial" w:hAnsi="Arial" w:cs="Arial"/>
          <w:bCs/>
          <w:sz w:val="20"/>
          <w:szCs w:val="20"/>
        </w:rPr>
        <w:t xml:space="preserve"> § 21 ods. 4 a 5 zákona o verejnom obstarávaní.</w:t>
      </w:r>
    </w:p>
    <w:p w14:paraId="050BB214" w14:textId="51335486" w:rsidR="006E4246" w:rsidRPr="00B52A8F" w:rsidRDefault="00581D69" w:rsidP="00742394">
      <w:pPr>
        <w:pStyle w:val="Bezriadkovania"/>
        <w:numPr>
          <w:ilvl w:val="1"/>
          <w:numId w:val="8"/>
        </w:numPr>
        <w:ind w:left="426" w:hanging="426"/>
        <w:jc w:val="both"/>
        <w:rPr>
          <w:rFonts w:ascii="Arial" w:hAnsi="Arial" w:cs="Arial"/>
          <w:bCs/>
          <w:sz w:val="20"/>
          <w:szCs w:val="20"/>
        </w:rPr>
      </w:pPr>
      <w:r w:rsidRPr="00581D69">
        <w:rPr>
          <w:rFonts w:ascii="Arial" w:hAnsi="Arial" w:cs="Arial"/>
          <w:bCs/>
          <w:sz w:val="20"/>
          <w:szCs w:val="20"/>
        </w:rPr>
        <w:t>Podania a dokumenty súvisiace s uplatnením s dohľadom nad verejným obstarávaním sú doručované verejnému obstarávateľovi elektronicky prostredníctvom komunikačného rozhrania systému JOSEPHINE. Doručovanie vo vzťahu k ÚVO je riešené v zmysle §170 ods. 9 písm. b) zákona o verejnom obstarávaní.</w:t>
      </w:r>
    </w:p>
    <w:p w14:paraId="41F5A8C3" w14:textId="77777777" w:rsidR="0025616C" w:rsidRPr="00F2283E" w:rsidRDefault="0025616C" w:rsidP="0025616C">
      <w:pPr>
        <w:pStyle w:val="Bezriadkovania"/>
        <w:jc w:val="both"/>
        <w:rPr>
          <w:rFonts w:ascii="Arial" w:hAnsi="Arial" w:cs="Arial"/>
          <w:bCs/>
          <w:sz w:val="20"/>
          <w:szCs w:val="20"/>
        </w:rPr>
      </w:pPr>
    </w:p>
    <w:p w14:paraId="085826BF" w14:textId="77777777" w:rsidR="0025616C" w:rsidRPr="00F2283E" w:rsidRDefault="0025616C" w:rsidP="0025616C">
      <w:pPr>
        <w:pStyle w:val="zoznam2"/>
        <w:tabs>
          <w:tab w:val="clear" w:pos="360"/>
        </w:tabs>
        <w:ind w:left="357" w:hanging="357"/>
      </w:pPr>
      <w:r w:rsidRPr="00F2283E">
        <w:t>lehota na predkladanie ponúk</w:t>
      </w:r>
    </w:p>
    <w:p w14:paraId="38D32210" w14:textId="3F2BBC41" w:rsidR="0025616C" w:rsidRPr="00F2283E" w:rsidRDefault="0025616C" w:rsidP="00742394">
      <w:pPr>
        <w:pStyle w:val="Bezriadkovania"/>
        <w:numPr>
          <w:ilvl w:val="0"/>
          <w:numId w:val="13"/>
        </w:numPr>
        <w:ind w:left="567" w:hanging="567"/>
        <w:jc w:val="both"/>
        <w:rPr>
          <w:rFonts w:ascii="Arial" w:hAnsi="Arial" w:cs="Arial"/>
          <w:bCs/>
          <w:sz w:val="20"/>
          <w:szCs w:val="20"/>
        </w:rPr>
      </w:pPr>
      <w:r w:rsidRPr="00F2283E">
        <w:rPr>
          <w:rFonts w:ascii="Arial" w:hAnsi="Arial" w:cs="Arial"/>
          <w:bCs/>
          <w:sz w:val="20"/>
          <w:szCs w:val="20"/>
        </w:rPr>
        <w:t>Lehotu na predkladanie ponúk verejný obstarávateľ uviedol v oznámení o vyhlásení verejného obstarávania</w:t>
      </w:r>
      <w:r w:rsidR="008E3093">
        <w:rPr>
          <w:rFonts w:ascii="Arial" w:hAnsi="Arial" w:cs="Arial"/>
          <w:bCs/>
          <w:sz w:val="20"/>
          <w:szCs w:val="20"/>
        </w:rPr>
        <w:t xml:space="preserve"> príp. </w:t>
      </w:r>
      <w:proofErr w:type="spellStart"/>
      <w:r w:rsidR="008E3093">
        <w:rPr>
          <w:rFonts w:ascii="Arial" w:hAnsi="Arial" w:cs="Arial"/>
          <w:bCs/>
          <w:sz w:val="20"/>
          <w:szCs w:val="20"/>
        </w:rPr>
        <w:t>korigende</w:t>
      </w:r>
      <w:proofErr w:type="spellEnd"/>
      <w:r w:rsidRPr="00F2283E">
        <w:rPr>
          <w:rFonts w:ascii="Arial" w:hAnsi="Arial" w:cs="Arial"/>
          <w:bCs/>
          <w:sz w:val="20"/>
          <w:szCs w:val="20"/>
        </w:rPr>
        <w:t>. Táto lehota je tiež uverejnená na karte zákazky v systéme JOSEPHINE.</w:t>
      </w:r>
    </w:p>
    <w:p w14:paraId="16CE8DE4" w14:textId="77777777" w:rsidR="0025616C" w:rsidRPr="00F2283E" w:rsidRDefault="0025616C" w:rsidP="00742394">
      <w:pPr>
        <w:pStyle w:val="Bezriadkovania"/>
        <w:numPr>
          <w:ilvl w:val="0"/>
          <w:numId w:val="13"/>
        </w:numPr>
        <w:ind w:left="567" w:hanging="567"/>
        <w:jc w:val="both"/>
        <w:rPr>
          <w:rFonts w:ascii="Arial" w:hAnsi="Arial" w:cs="Arial"/>
          <w:bCs/>
          <w:sz w:val="20"/>
          <w:szCs w:val="20"/>
        </w:rPr>
      </w:pPr>
      <w:r w:rsidRPr="00F2283E">
        <w:rPr>
          <w:rFonts w:ascii="Arial" w:hAnsi="Arial" w:cs="Arial"/>
          <w:bCs/>
          <w:sz w:val="20"/>
          <w:szCs w:val="20"/>
        </w:rPr>
        <w:t>Uchádzači doručia svoje ponuky v lehote na predkladanie ponúk výlučne elektronickými prostriedkami, spôsobom určeným funkcionalitou systému JOSEPHINE.</w:t>
      </w:r>
    </w:p>
    <w:p w14:paraId="0D2621A6" w14:textId="77777777" w:rsidR="0025616C" w:rsidRPr="00F2283E" w:rsidRDefault="0025616C" w:rsidP="00742394">
      <w:pPr>
        <w:pStyle w:val="Bezriadkovania"/>
        <w:numPr>
          <w:ilvl w:val="0"/>
          <w:numId w:val="13"/>
        </w:numPr>
        <w:ind w:left="567" w:hanging="567"/>
        <w:jc w:val="both"/>
        <w:rPr>
          <w:rFonts w:ascii="Arial" w:hAnsi="Arial" w:cs="Arial"/>
          <w:bCs/>
          <w:sz w:val="20"/>
          <w:szCs w:val="20"/>
        </w:rPr>
      </w:pPr>
      <w:r w:rsidRPr="00F2283E">
        <w:rPr>
          <w:rFonts w:ascii="Arial" w:hAnsi="Arial" w:cs="Arial"/>
          <w:bCs/>
          <w:sz w:val="20"/>
          <w:szCs w:val="20"/>
        </w:rPr>
        <w:t>Obsah každej ponuky bude komisii sprístupnený až po uplynutí lehoty na predkladanie ponúk v lehote podľa zákona.</w:t>
      </w:r>
    </w:p>
    <w:p w14:paraId="0AE58B2A" w14:textId="77777777" w:rsidR="0025616C" w:rsidRPr="00F2283E" w:rsidRDefault="0025616C" w:rsidP="0025616C">
      <w:pPr>
        <w:pStyle w:val="Bezriadkovania"/>
        <w:jc w:val="both"/>
        <w:rPr>
          <w:rFonts w:ascii="Arial" w:hAnsi="Arial" w:cs="Arial"/>
          <w:bCs/>
          <w:sz w:val="20"/>
          <w:szCs w:val="20"/>
        </w:rPr>
      </w:pPr>
    </w:p>
    <w:p w14:paraId="23188408" w14:textId="77777777" w:rsidR="0025616C" w:rsidRPr="00F2283E" w:rsidRDefault="0025616C" w:rsidP="0025616C">
      <w:pPr>
        <w:pStyle w:val="zoznam2"/>
        <w:tabs>
          <w:tab w:val="clear" w:pos="360"/>
        </w:tabs>
        <w:ind w:left="357" w:hanging="357"/>
      </w:pPr>
      <w:r w:rsidRPr="00F2283E">
        <w:t xml:space="preserve">Lehota viazanosti ponúk </w:t>
      </w:r>
    </w:p>
    <w:p w14:paraId="7E8DDC1A" w14:textId="77777777" w:rsidR="0025616C" w:rsidRPr="00F2283E" w:rsidRDefault="0025616C" w:rsidP="00742394">
      <w:pPr>
        <w:pStyle w:val="Bezriadkovania"/>
        <w:numPr>
          <w:ilvl w:val="0"/>
          <w:numId w:val="14"/>
        </w:numPr>
        <w:ind w:left="567" w:hanging="567"/>
        <w:jc w:val="both"/>
        <w:rPr>
          <w:rFonts w:ascii="Arial" w:hAnsi="Arial" w:cs="Arial"/>
          <w:bCs/>
          <w:sz w:val="20"/>
          <w:szCs w:val="20"/>
        </w:rPr>
      </w:pPr>
      <w:r w:rsidRPr="00F2283E">
        <w:rPr>
          <w:rFonts w:ascii="Arial" w:hAnsi="Arial" w:cs="Arial"/>
          <w:bCs/>
          <w:sz w:val="20"/>
          <w:szCs w:val="20"/>
        </w:rPr>
        <w:t xml:space="preserve">Uchádzač je svojou ponukou viazaný počas lehoty viazanosti ponúk. Lehota viazanosti ponúk plynie </w:t>
      </w:r>
      <w:r w:rsidRPr="008E3093">
        <w:rPr>
          <w:rFonts w:ascii="Arial" w:hAnsi="Arial" w:cs="Arial"/>
          <w:b/>
          <w:sz w:val="20"/>
          <w:szCs w:val="20"/>
        </w:rPr>
        <w:t>od uplynutia lehoty na predkladanie ponúk</w:t>
      </w:r>
      <w:r w:rsidRPr="00F2283E">
        <w:rPr>
          <w:rFonts w:ascii="Arial" w:hAnsi="Arial" w:cs="Arial"/>
          <w:bCs/>
          <w:sz w:val="20"/>
          <w:szCs w:val="20"/>
        </w:rPr>
        <w:t xml:space="preserve"> do uplynutia lehoty viazanosti ponúk stanovenej verejným obstarávateľom.</w:t>
      </w:r>
    </w:p>
    <w:p w14:paraId="2341D04D" w14:textId="77777777" w:rsidR="0025616C" w:rsidRPr="00F2283E" w:rsidRDefault="0025616C" w:rsidP="00742394">
      <w:pPr>
        <w:pStyle w:val="Bezriadkovania"/>
        <w:numPr>
          <w:ilvl w:val="0"/>
          <w:numId w:val="14"/>
        </w:numPr>
        <w:ind w:left="567" w:hanging="567"/>
        <w:jc w:val="both"/>
        <w:rPr>
          <w:rFonts w:ascii="Arial" w:hAnsi="Arial" w:cs="Arial"/>
          <w:bCs/>
          <w:sz w:val="20"/>
          <w:szCs w:val="20"/>
        </w:rPr>
      </w:pPr>
      <w:r w:rsidRPr="00F2283E">
        <w:rPr>
          <w:rFonts w:ascii="Arial" w:hAnsi="Arial" w:cs="Arial"/>
          <w:bCs/>
          <w:sz w:val="20"/>
          <w:szCs w:val="20"/>
        </w:rPr>
        <w:t>Lehota viazanosti ponúk je uvedená v oznámení o vyhlásení verejného obstarávania</w:t>
      </w:r>
      <w:r w:rsidRPr="00F2283E">
        <w:rPr>
          <w:rFonts w:ascii="Arial" w:hAnsi="Arial" w:cs="Arial"/>
          <w:b/>
          <w:bCs/>
          <w:sz w:val="20"/>
          <w:szCs w:val="20"/>
        </w:rPr>
        <w:t>.</w:t>
      </w:r>
    </w:p>
    <w:p w14:paraId="2EE0E161" w14:textId="77777777" w:rsidR="0025616C" w:rsidRPr="00F2283E" w:rsidRDefault="0025616C" w:rsidP="00742394">
      <w:pPr>
        <w:pStyle w:val="Bezriadkovania"/>
        <w:numPr>
          <w:ilvl w:val="0"/>
          <w:numId w:val="14"/>
        </w:numPr>
        <w:ind w:left="567" w:hanging="567"/>
        <w:jc w:val="both"/>
        <w:rPr>
          <w:rFonts w:ascii="Arial" w:hAnsi="Arial" w:cs="Arial"/>
          <w:bCs/>
          <w:sz w:val="20"/>
          <w:szCs w:val="20"/>
        </w:rPr>
      </w:pPr>
      <w:r w:rsidRPr="00F2283E">
        <w:rPr>
          <w:rFonts w:ascii="Arial" w:hAnsi="Arial" w:cs="Arial"/>
          <w:bCs/>
          <w:sz w:val="20"/>
          <w:szCs w:val="20"/>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1C1FBD8E" w14:textId="2BD5BD4E" w:rsidR="00811B95" w:rsidRPr="006E4246" w:rsidRDefault="006E4246" w:rsidP="00742394">
      <w:pPr>
        <w:pStyle w:val="Bezriadkovania"/>
        <w:numPr>
          <w:ilvl w:val="0"/>
          <w:numId w:val="14"/>
        </w:numPr>
        <w:ind w:left="567" w:hanging="567"/>
        <w:jc w:val="both"/>
        <w:rPr>
          <w:rFonts w:ascii="Arial" w:hAnsi="Arial" w:cs="Arial"/>
          <w:bCs/>
          <w:sz w:val="20"/>
          <w:szCs w:val="20"/>
        </w:rPr>
      </w:pPr>
      <w:r w:rsidRPr="00B52A8F">
        <w:rPr>
          <w:rFonts w:ascii="Arial" w:hAnsi="Arial" w:cs="Arial"/>
          <w:bCs/>
          <w:sz w:val="20"/>
          <w:szCs w:val="20"/>
        </w:rPr>
        <w:t>Verejný obstarávateľ si vyhradzuje právo po uplynutí lehoty viazanosti ponúk predlžiť túto lehotu v rozsahu podľa § 46 od. 2 zákona o verejnom obstarávaní, resp. požiadať uchádzačov o informáciu ohľadom platnosti nimi predloženej ponuky.</w:t>
      </w:r>
    </w:p>
    <w:p w14:paraId="08276CC9" w14:textId="62F75D9F" w:rsidR="0025616C" w:rsidRPr="00F2283E" w:rsidRDefault="00811B95" w:rsidP="00C47D85">
      <w:pPr>
        <w:pStyle w:val="Bezriadkovania"/>
        <w:numPr>
          <w:ilvl w:val="0"/>
          <w:numId w:val="14"/>
        </w:numPr>
        <w:ind w:left="567" w:hanging="567"/>
        <w:jc w:val="both"/>
        <w:rPr>
          <w:rFonts w:ascii="Arial" w:hAnsi="Arial" w:cs="Arial"/>
          <w:bCs/>
          <w:sz w:val="20"/>
          <w:szCs w:val="20"/>
        </w:rPr>
      </w:pPr>
      <w:r w:rsidRPr="00C47D85">
        <w:rPr>
          <w:rFonts w:ascii="Arial" w:hAnsi="Arial" w:cs="Arial"/>
          <w:sz w:val="20"/>
          <w:szCs w:val="20"/>
          <w:lang w:eastAsia="cs-CZ"/>
        </w:rPr>
        <w:t>Uchádzač je svojou ponukou viazaný nie dlhšie ako 12 mesiacov od uplynutia lehoty na predkladanie ponúk stanovenej v oznámení o vyhlásení verejného obstarávania. Verejný obstarávateľ za účelom dodržania princípu transparentnosti a bezproblémového predkladanie zábezpeky podľa bodu 1</w:t>
      </w:r>
      <w:r w:rsidR="006D75AD">
        <w:rPr>
          <w:rFonts w:ascii="Arial" w:hAnsi="Arial" w:cs="Arial"/>
          <w:color w:val="auto"/>
          <w:sz w:val="20"/>
          <w:szCs w:val="20"/>
          <w:lang w:eastAsia="cs-CZ"/>
        </w:rPr>
        <w:t>7</w:t>
      </w:r>
      <w:r w:rsidRPr="00C47D85">
        <w:rPr>
          <w:rFonts w:ascii="Arial" w:hAnsi="Arial" w:cs="Arial"/>
          <w:sz w:val="20"/>
          <w:szCs w:val="20"/>
          <w:lang w:eastAsia="cs-CZ"/>
        </w:rPr>
        <w:t xml:space="preserve">. súťažných podkladov určil konkrétnu dátum lehoty viazanosti ponúk, </w:t>
      </w:r>
      <w:r w:rsidRPr="00C47D85">
        <w:rPr>
          <w:rFonts w:ascii="Arial" w:hAnsi="Arial" w:cs="Arial"/>
          <w:sz w:val="20"/>
          <w:szCs w:val="20"/>
          <w:u w:val="single"/>
          <w:lang w:eastAsia="cs-CZ"/>
        </w:rPr>
        <w:t xml:space="preserve">a to do </w:t>
      </w:r>
      <w:r w:rsidR="00AB7982" w:rsidRPr="00AB7982">
        <w:rPr>
          <w:rFonts w:ascii="Arial" w:hAnsi="Arial" w:cs="Arial"/>
          <w:b/>
          <w:bCs/>
          <w:sz w:val="20"/>
          <w:szCs w:val="20"/>
          <w:u w:val="single"/>
          <w:lang w:eastAsia="cs-CZ"/>
        </w:rPr>
        <w:t>30</w:t>
      </w:r>
      <w:r w:rsidRPr="00AB7982">
        <w:rPr>
          <w:rFonts w:ascii="Arial" w:hAnsi="Arial" w:cs="Arial"/>
          <w:b/>
          <w:bCs/>
          <w:sz w:val="20"/>
          <w:szCs w:val="20"/>
          <w:u w:val="single"/>
          <w:lang w:eastAsia="cs-CZ"/>
        </w:rPr>
        <w:t>.04.2026</w:t>
      </w:r>
      <w:r w:rsidRPr="00C47D85">
        <w:rPr>
          <w:rFonts w:ascii="Arial" w:hAnsi="Arial" w:cs="Arial"/>
          <w:sz w:val="20"/>
          <w:szCs w:val="20"/>
          <w:u w:val="single"/>
          <w:lang w:eastAsia="cs-CZ"/>
        </w:rPr>
        <w:t>.</w:t>
      </w:r>
    </w:p>
    <w:p w14:paraId="6B8516BC" w14:textId="77777777" w:rsidR="0025616C" w:rsidRPr="00F2283E" w:rsidRDefault="0025616C" w:rsidP="0025616C">
      <w:pPr>
        <w:pStyle w:val="zoznam2"/>
        <w:tabs>
          <w:tab w:val="clear" w:pos="360"/>
        </w:tabs>
        <w:ind w:left="357" w:hanging="357"/>
      </w:pPr>
      <w:r w:rsidRPr="00F2283E">
        <w:t>jazyk ponuky</w:t>
      </w:r>
    </w:p>
    <w:p w14:paraId="6BC62195" w14:textId="717F754D" w:rsidR="0025616C" w:rsidRPr="00F2283E" w:rsidRDefault="0025616C" w:rsidP="00742394">
      <w:pPr>
        <w:pStyle w:val="Bezriadkovania"/>
        <w:numPr>
          <w:ilvl w:val="0"/>
          <w:numId w:val="15"/>
        </w:numPr>
        <w:ind w:left="567" w:hanging="567"/>
        <w:jc w:val="both"/>
        <w:rPr>
          <w:rFonts w:ascii="Arial" w:hAnsi="Arial" w:cs="Arial"/>
          <w:bCs/>
          <w:sz w:val="20"/>
          <w:szCs w:val="20"/>
        </w:rPr>
      </w:pPr>
      <w:r w:rsidRPr="00F2283E">
        <w:rPr>
          <w:rFonts w:ascii="Arial" w:hAnsi="Arial" w:cs="Arial"/>
          <w:bCs/>
          <w:sz w:val="20"/>
          <w:szCs w:val="20"/>
        </w:rPr>
        <w:t xml:space="preserve">Ponuka a ďalšie doklady a dokumenty vo verejnom obstarávaní sa predkladajú </w:t>
      </w:r>
      <w:r w:rsidRPr="00F2283E">
        <w:rPr>
          <w:rFonts w:ascii="Arial" w:hAnsi="Arial" w:cs="Arial"/>
          <w:b/>
          <w:bCs/>
          <w:sz w:val="20"/>
          <w:szCs w:val="20"/>
        </w:rPr>
        <w:t>v štátnom (slovenskom) jazyku</w:t>
      </w:r>
      <w:r w:rsidR="004527C2">
        <w:rPr>
          <w:rFonts w:ascii="Arial" w:hAnsi="Arial" w:cs="Arial"/>
          <w:b/>
          <w:bCs/>
          <w:sz w:val="20"/>
          <w:szCs w:val="20"/>
        </w:rPr>
        <w:t>, resp. v českom jazyku</w:t>
      </w:r>
      <w:r w:rsidRPr="00F2283E">
        <w:rPr>
          <w:rFonts w:ascii="Arial" w:hAnsi="Arial" w:cs="Arial"/>
          <w:bCs/>
          <w:sz w:val="20"/>
          <w:szCs w:val="20"/>
        </w:rPr>
        <w:t>.</w:t>
      </w:r>
    </w:p>
    <w:p w14:paraId="2B033190" w14:textId="77777777" w:rsidR="0025616C" w:rsidRPr="00F2283E" w:rsidRDefault="0025616C" w:rsidP="00742394">
      <w:pPr>
        <w:pStyle w:val="Bezriadkovania"/>
        <w:numPr>
          <w:ilvl w:val="0"/>
          <w:numId w:val="15"/>
        </w:numPr>
        <w:ind w:left="567" w:hanging="567"/>
        <w:jc w:val="both"/>
        <w:rPr>
          <w:rFonts w:ascii="Arial" w:hAnsi="Arial" w:cs="Arial"/>
          <w:bCs/>
          <w:sz w:val="20"/>
          <w:szCs w:val="20"/>
        </w:rPr>
      </w:pPr>
      <w:r w:rsidRPr="00F2283E">
        <w:rPr>
          <w:rFonts w:ascii="Arial" w:hAnsi="Arial" w:cs="Arial"/>
          <w:bCs/>
          <w:sz w:val="20"/>
          <w:szCs w:val="20"/>
        </w:rPr>
        <w:t>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w:t>
      </w:r>
    </w:p>
    <w:p w14:paraId="34913276" w14:textId="77777777" w:rsidR="0025616C" w:rsidRPr="00F2283E" w:rsidRDefault="0025616C" w:rsidP="0025616C">
      <w:pPr>
        <w:pStyle w:val="Bezriadkovania"/>
        <w:jc w:val="both"/>
        <w:rPr>
          <w:rFonts w:ascii="Arial" w:hAnsi="Arial" w:cs="Arial"/>
          <w:b/>
          <w:bCs/>
          <w:sz w:val="20"/>
          <w:szCs w:val="20"/>
        </w:rPr>
      </w:pPr>
    </w:p>
    <w:p w14:paraId="4149A7D8" w14:textId="77777777" w:rsidR="0025616C" w:rsidRPr="00F2283E" w:rsidRDefault="0025616C" w:rsidP="0025616C">
      <w:pPr>
        <w:pStyle w:val="zoznam2"/>
        <w:tabs>
          <w:tab w:val="clear" w:pos="360"/>
        </w:tabs>
        <w:ind w:left="357" w:hanging="357"/>
      </w:pPr>
      <w:r w:rsidRPr="00F2283E">
        <w:t>náklady na ponuku</w:t>
      </w:r>
    </w:p>
    <w:p w14:paraId="41B8CE2E" w14:textId="77777777" w:rsidR="0025616C" w:rsidRPr="00F2283E" w:rsidRDefault="0025616C" w:rsidP="00742394">
      <w:pPr>
        <w:pStyle w:val="Bezriadkovania"/>
        <w:numPr>
          <w:ilvl w:val="0"/>
          <w:numId w:val="16"/>
        </w:numPr>
        <w:ind w:left="567" w:hanging="567"/>
        <w:jc w:val="both"/>
        <w:rPr>
          <w:rFonts w:ascii="Arial" w:hAnsi="Arial" w:cs="Arial"/>
          <w:bCs/>
          <w:sz w:val="20"/>
          <w:szCs w:val="20"/>
        </w:rPr>
      </w:pPr>
      <w:r w:rsidRPr="00F2283E">
        <w:rPr>
          <w:rFonts w:ascii="Arial" w:hAnsi="Arial" w:cs="Arial"/>
          <w:bCs/>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69CA83D7" w14:textId="77777777" w:rsidR="0025616C" w:rsidRPr="00F2283E" w:rsidRDefault="0025616C" w:rsidP="00742394">
      <w:pPr>
        <w:pStyle w:val="Bezriadkovania"/>
        <w:numPr>
          <w:ilvl w:val="0"/>
          <w:numId w:val="16"/>
        </w:numPr>
        <w:ind w:left="567" w:hanging="567"/>
        <w:jc w:val="both"/>
        <w:rPr>
          <w:rFonts w:ascii="Arial" w:hAnsi="Arial" w:cs="Arial"/>
          <w:bCs/>
          <w:sz w:val="20"/>
          <w:szCs w:val="20"/>
        </w:rPr>
      </w:pPr>
      <w:r w:rsidRPr="00F2283E">
        <w:rPr>
          <w:rFonts w:ascii="Arial" w:hAnsi="Arial" w:cs="Arial"/>
          <w:bCs/>
          <w:sz w:val="20"/>
          <w:szCs w:val="20"/>
        </w:rPr>
        <w:t>Verejný obstarávateľ nebude zodpovedný a ani neuhradí žiadne výdavky alebo straty akéhokoľvek druhu vynaložené uchádzačom v súvislosti s vypracovaním ponuky.</w:t>
      </w:r>
    </w:p>
    <w:p w14:paraId="1930B3BD" w14:textId="77777777" w:rsidR="0025616C" w:rsidRPr="00F2283E" w:rsidRDefault="0025616C" w:rsidP="0025616C">
      <w:pPr>
        <w:pStyle w:val="Bezriadkovania"/>
        <w:jc w:val="both"/>
        <w:rPr>
          <w:rFonts w:ascii="Arial" w:hAnsi="Arial" w:cs="Arial"/>
          <w:bCs/>
          <w:sz w:val="20"/>
          <w:szCs w:val="20"/>
        </w:rPr>
      </w:pPr>
    </w:p>
    <w:p w14:paraId="7C6C0AF6" w14:textId="77777777" w:rsidR="0025616C" w:rsidRPr="00F2283E" w:rsidRDefault="0025616C" w:rsidP="0025616C">
      <w:pPr>
        <w:pStyle w:val="zoznam2"/>
        <w:tabs>
          <w:tab w:val="clear" w:pos="360"/>
        </w:tabs>
        <w:ind w:left="357" w:hanging="357"/>
      </w:pPr>
      <w:r w:rsidRPr="00F2283E">
        <w:t>vyhotovenie ponuky</w:t>
      </w:r>
    </w:p>
    <w:p w14:paraId="05C26141"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bookmarkStart w:id="2" w:name="_Hlk534970626"/>
      <w:r w:rsidRPr="00B52A8F">
        <w:rPr>
          <w:rFonts w:ascii="Arial" w:hAnsi="Arial" w:cs="Arial"/>
          <w:bCs/>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D19B031"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Uchádzač predkladá ponuku v elektronickej podobe v lehote na predkladanie ponúk podľa požiadaviek uvedených v týchto súťažných podkladoch.</w:t>
      </w:r>
    </w:p>
    <w:p w14:paraId="2D88F668"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 xml:space="preserve">Ponuka musí byť vyhotovená výlučne elektronicky. Všetky doklady a dokumenty ponuky požadované v oznámení o vyhlásení verejného obstarávania a v týchto súťažných podkladoch sa vyhotovujú elektronicky a posielajú sa spôsobom určeným funkcionalitou systému </w:t>
      </w:r>
      <w:r w:rsidRPr="00B52A8F">
        <w:rPr>
          <w:rFonts w:ascii="Arial" w:hAnsi="Arial" w:cs="Arial"/>
          <w:bCs/>
          <w:sz w:val="20"/>
          <w:szCs w:val="20"/>
        </w:rPr>
        <w:lastRenderedPageBreak/>
        <w:t>JOSEPHINE. V prípade predloženia listinnej formy ponuky, uchádzač nesplní podmienky predloženia ponuky, pokiaľ ide o komunikačný formát a určený spôsob a bude vylúčený.</w:t>
      </w:r>
    </w:p>
    <w:p w14:paraId="7A61CCDE"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Dokumenty, ktoré sú súčasťou ponuky, musia byť vyhotovené tak, aby obsah bol pre fyzickú osobu čitateľný.</w:t>
      </w:r>
    </w:p>
    <w:p w14:paraId="14FD5FBB"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Uchádzači vo svojej ponuke označia, ktoré informácie sú obchodným tajomstvom, alebo dôvernými informáciami v zmysle § 22 zákona o verejnom obstarávaní.</w:t>
      </w:r>
    </w:p>
    <w:p w14:paraId="6982D38D" w14:textId="7C650321" w:rsidR="0025616C" w:rsidRPr="00F2283E"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Potvrdenia, doklady a iné dokumenty tvoriace ponuku, požadované v týchto súťažných podkladoch, môžu byť v ponuke predložené ako kópia originálu alebo kópia ich úradne osvedčenej kópie, pokiaľ nie je určené inak</w:t>
      </w:r>
      <w:r w:rsidR="0025616C" w:rsidRPr="00F2283E">
        <w:rPr>
          <w:rFonts w:ascii="Arial" w:hAnsi="Arial" w:cs="Arial"/>
          <w:bCs/>
          <w:sz w:val="20"/>
          <w:szCs w:val="20"/>
        </w:rPr>
        <w:t>.</w:t>
      </w:r>
    </w:p>
    <w:bookmarkEnd w:id="2"/>
    <w:p w14:paraId="56C0EC9D" w14:textId="58581CE9" w:rsidR="0025616C" w:rsidRPr="00F2283E" w:rsidRDefault="0025616C"/>
    <w:p w14:paraId="62657FF5" w14:textId="77777777" w:rsidR="0025616C" w:rsidRPr="00F2283E" w:rsidRDefault="0025616C" w:rsidP="0025616C">
      <w:pPr>
        <w:pStyle w:val="zoznam2"/>
        <w:tabs>
          <w:tab w:val="clear" w:pos="360"/>
        </w:tabs>
        <w:ind w:left="357" w:hanging="357"/>
      </w:pPr>
      <w:r w:rsidRPr="00F2283E">
        <w:t>spôsob predloženia ponuky</w:t>
      </w:r>
    </w:p>
    <w:p w14:paraId="741077E9"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Uchádzačom, ktorý predkladá ponuku môže byť fyzická osoba alebo právnická osoba vystupujúca voči verejnému obstarávateľovi samostatne alebo skupina fyzických osôb/právnických osôb vystupujúcich voči verejnému obstarávateľovi spoločne, ako skupina dodávateľov. Používaním pojmu „záujemca“ a/alebo „uchádzač“ v týchto súťažných podkladov sa myslí/zahŕňa aj pojem skupina uchádzačov.</w:t>
      </w:r>
    </w:p>
    <w:p w14:paraId="36D5233A" w14:textId="77777777" w:rsidR="0031678E" w:rsidRPr="00B52A8F" w:rsidRDefault="0031678E" w:rsidP="00742394">
      <w:pPr>
        <w:pStyle w:val="Odsekzoznamu"/>
        <w:numPr>
          <w:ilvl w:val="0"/>
          <w:numId w:val="19"/>
        </w:numPr>
        <w:ind w:left="851" w:hanging="283"/>
        <w:jc w:val="both"/>
        <w:rPr>
          <w:rFonts w:ascii="Arial" w:hAnsi="Arial" w:cs="Arial"/>
          <w:bCs/>
          <w:sz w:val="20"/>
          <w:szCs w:val="20"/>
        </w:rPr>
      </w:pPr>
      <w:r w:rsidRPr="00B52A8F">
        <w:rPr>
          <w:rFonts w:ascii="Arial" w:hAnsi="Arial" w:cs="Arial"/>
          <w:bCs/>
          <w:sz w:val="20"/>
          <w:szCs w:val="20"/>
        </w:rPr>
        <w:t>Ak ponuku predloží skupina dodávateľov v zmysle § 37 zákona o verejnom obstarávaní, takýto uchádzač je povinný predložiť doklad podpísaný všetkými členmi skupiny o nominovaní vedúceho člena oprávneného konať v mene ostatných členov skupiny v súvislosti s touto zákazkou.</w:t>
      </w:r>
    </w:p>
    <w:p w14:paraId="29B52C08" w14:textId="77777777" w:rsidR="0031678E" w:rsidRPr="00B52A8F" w:rsidRDefault="0031678E" w:rsidP="00742394">
      <w:pPr>
        <w:pStyle w:val="Odsekzoznamu"/>
        <w:numPr>
          <w:ilvl w:val="0"/>
          <w:numId w:val="19"/>
        </w:numPr>
        <w:ind w:left="851" w:hanging="283"/>
        <w:jc w:val="both"/>
        <w:rPr>
          <w:rFonts w:ascii="Arial" w:hAnsi="Arial" w:cs="Arial"/>
          <w:bCs/>
          <w:sz w:val="20"/>
          <w:szCs w:val="20"/>
        </w:rPr>
      </w:pPr>
      <w:r w:rsidRPr="00B52A8F">
        <w:rPr>
          <w:rFonts w:ascii="Arial" w:hAnsi="Arial" w:cs="Arial"/>
          <w:bCs/>
          <w:sz w:val="20"/>
          <w:szCs w:val="20"/>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52A8F">
        <w:rPr>
          <w:rFonts w:ascii="Arial" w:hAnsi="Arial" w:cs="Arial"/>
          <w:bCs/>
          <w:sz w:val="20"/>
          <w:szCs w:val="20"/>
        </w:rPr>
        <w:t>nasl</w:t>
      </w:r>
      <w:proofErr w:type="spellEnd"/>
      <w:r w:rsidRPr="00B52A8F">
        <w:rPr>
          <w:rFonts w:ascii="Arial" w:hAnsi="Arial" w:cs="Arial"/>
          <w:bCs/>
          <w:sz w:val="20"/>
          <w:szCs w:val="20"/>
        </w:rPr>
        <w:t>. zákona č. 40/1964 Zb. Občiansky zákonník v platnom znení – zmluva o združení, resp. obdobný právny vzťah podľa relevantných ustanovení súkromného práva.</w:t>
      </w:r>
    </w:p>
    <w:p w14:paraId="2666FF15" w14:textId="77777777" w:rsidR="0031678E" w:rsidRPr="00B52A8F" w:rsidRDefault="0031678E" w:rsidP="00742394">
      <w:pPr>
        <w:pStyle w:val="Odsekzoznamu"/>
        <w:numPr>
          <w:ilvl w:val="0"/>
          <w:numId w:val="19"/>
        </w:numPr>
        <w:ind w:left="851" w:hanging="283"/>
        <w:jc w:val="both"/>
        <w:rPr>
          <w:rFonts w:ascii="Arial" w:hAnsi="Arial" w:cs="Arial"/>
          <w:bCs/>
          <w:sz w:val="20"/>
          <w:szCs w:val="20"/>
        </w:rPr>
      </w:pPr>
      <w:r w:rsidRPr="00B52A8F">
        <w:rPr>
          <w:rFonts w:ascii="Arial" w:hAnsi="Arial" w:cs="Arial"/>
          <w:bCs/>
          <w:sz w:val="20"/>
          <w:szCs w:val="20"/>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585489BE"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Verejný obstarávateľ vylúči uchádzača, ak:</w:t>
      </w:r>
    </w:p>
    <w:p w14:paraId="3E3511F2" w14:textId="77777777" w:rsidR="0031678E" w:rsidRPr="00B52A8F" w:rsidRDefault="0031678E" w:rsidP="00742394">
      <w:pPr>
        <w:pStyle w:val="Odsekzoznamu"/>
        <w:numPr>
          <w:ilvl w:val="1"/>
          <w:numId w:val="19"/>
        </w:numPr>
        <w:ind w:left="851" w:hanging="218"/>
        <w:jc w:val="both"/>
        <w:rPr>
          <w:rFonts w:ascii="Arial" w:hAnsi="Arial" w:cs="Arial"/>
          <w:bCs/>
          <w:sz w:val="20"/>
          <w:szCs w:val="20"/>
        </w:rPr>
      </w:pPr>
      <w:r w:rsidRPr="00B52A8F">
        <w:rPr>
          <w:rFonts w:ascii="Arial" w:hAnsi="Arial" w:cs="Arial"/>
          <w:bCs/>
          <w:sz w:val="20"/>
          <w:szCs w:val="20"/>
        </w:rPr>
        <w:t>nedodržal určený spôsob komunikácie,</w:t>
      </w:r>
    </w:p>
    <w:p w14:paraId="14FE352D" w14:textId="77777777" w:rsidR="0031678E" w:rsidRPr="00B52A8F" w:rsidRDefault="0031678E" w:rsidP="00742394">
      <w:pPr>
        <w:pStyle w:val="Odsekzoznamu"/>
        <w:numPr>
          <w:ilvl w:val="1"/>
          <w:numId w:val="19"/>
        </w:numPr>
        <w:ind w:left="851" w:hanging="218"/>
        <w:jc w:val="both"/>
        <w:rPr>
          <w:rFonts w:ascii="Arial" w:hAnsi="Arial" w:cs="Arial"/>
          <w:bCs/>
          <w:sz w:val="20"/>
          <w:szCs w:val="20"/>
        </w:rPr>
      </w:pPr>
      <w:r w:rsidRPr="00B52A8F">
        <w:rPr>
          <w:rFonts w:ascii="Arial" w:hAnsi="Arial" w:cs="Arial"/>
          <w:bCs/>
          <w:sz w:val="20"/>
          <w:szCs w:val="20"/>
        </w:rPr>
        <w:t>obsah jeho ponuky nie je možné sprístupniť,</w:t>
      </w:r>
    </w:p>
    <w:p w14:paraId="774AC507" w14:textId="77777777" w:rsidR="0031678E" w:rsidRPr="00B52A8F" w:rsidRDefault="0031678E" w:rsidP="00742394">
      <w:pPr>
        <w:pStyle w:val="Odsekzoznamu"/>
        <w:numPr>
          <w:ilvl w:val="1"/>
          <w:numId w:val="19"/>
        </w:numPr>
        <w:ind w:left="851" w:hanging="218"/>
        <w:jc w:val="both"/>
        <w:rPr>
          <w:rFonts w:ascii="Arial" w:hAnsi="Arial" w:cs="Arial"/>
          <w:bCs/>
          <w:sz w:val="20"/>
          <w:szCs w:val="20"/>
        </w:rPr>
      </w:pPr>
      <w:r w:rsidRPr="00B52A8F">
        <w:rPr>
          <w:rFonts w:ascii="Arial" w:hAnsi="Arial" w:cs="Arial"/>
          <w:bCs/>
          <w:sz w:val="20"/>
          <w:szCs w:val="20"/>
        </w:rPr>
        <w:t>nepredložil ponuku vo vyžadovanom formáte kódovania, ak je potrebný na ďalšie spracovanie pri vyhodnocovaní ponúk.</w:t>
      </w:r>
    </w:p>
    <w:p w14:paraId="0A759AE7"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7" w:history="1">
        <w:r w:rsidRPr="00B52A8F">
          <w:rPr>
            <w:rFonts w:ascii="Arial" w:hAnsi="Arial" w:cs="Arial"/>
            <w:color w:val="0070C0"/>
            <w:sz w:val="20"/>
            <w:szCs w:val="20"/>
            <w:u w:val="single"/>
          </w:rPr>
          <w:t>https://josephine.proebiz.com/</w:t>
        </w:r>
      </w:hyperlink>
      <w:r w:rsidRPr="00B52A8F">
        <w:rPr>
          <w:rFonts w:ascii="Arial" w:hAnsi="Arial" w:cs="Arial"/>
          <w:bCs/>
          <w:color w:val="0070C0"/>
          <w:sz w:val="20"/>
          <w:szCs w:val="20"/>
          <w:u w:val="single"/>
        </w:rPr>
        <w:t>.</w:t>
      </w:r>
    </w:p>
    <w:p w14:paraId="5CC43F0C"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 xml:space="preserve">Elektronická ponuka sa vloží vyplnením ponukového formulára a vložením požadovaných dokladov a dokumentov v systéme JOSEPHINE umiestnenom na webovej adrese </w:t>
      </w:r>
      <w:hyperlink r:id="rId18" w:history="1">
        <w:r w:rsidRPr="00B52A8F">
          <w:rPr>
            <w:rFonts w:ascii="Arial" w:hAnsi="Arial" w:cs="Arial"/>
            <w:color w:val="0070C0"/>
            <w:sz w:val="20"/>
            <w:szCs w:val="20"/>
            <w:u w:val="single"/>
          </w:rPr>
          <w:t>https://josephine.proebiz.com/</w:t>
        </w:r>
      </w:hyperlink>
      <w:r w:rsidRPr="00B52A8F">
        <w:rPr>
          <w:rFonts w:ascii="Arial" w:hAnsi="Arial" w:cs="Arial"/>
          <w:color w:val="0070C0"/>
          <w:sz w:val="20"/>
          <w:szCs w:val="20"/>
          <w:u w:val="single"/>
        </w:rPr>
        <w:t>.</w:t>
      </w:r>
      <w:r w:rsidRPr="00B52A8F">
        <w:rPr>
          <w:rFonts w:ascii="Arial" w:hAnsi="Arial" w:cs="Arial"/>
          <w:color w:val="000000" w:themeColor="text1"/>
          <w:sz w:val="20"/>
          <w:szCs w:val="20"/>
        </w:rPr>
        <w:t xml:space="preserve"> Po úspešnom nahraní ponuky do systému JOSEPHINE je uchádzačovi odoslaný notifikačný informatívny e-mail (a to na emailovú adresu užívateľa uchádzača, ktorý ponuku nahral).</w:t>
      </w:r>
    </w:p>
    <w:p w14:paraId="6FB392DD"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Ponuka predložená v elektronickej podobe po uplynutí lehoty na predkladanie ponúk sa nesprístupní.</w:t>
      </w:r>
    </w:p>
    <w:p w14:paraId="57160A84"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F6447C1" w14:textId="039E48E4" w:rsidR="0025616C" w:rsidRPr="00F2283E"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Verejný obstarávateľ odporúča záujemcom predložiť ponuku v dostatočnom časovom predstihu pred uplynutím lehoty na predkladanie ponúk</w:t>
      </w:r>
      <w:r w:rsidR="0025616C" w:rsidRPr="00F2283E">
        <w:rPr>
          <w:rFonts w:ascii="Arial" w:hAnsi="Arial" w:cs="Arial"/>
          <w:bCs/>
          <w:sz w:val="20"/>
          <w:szCs w:val="20"/>
        </w:rPr>
        <w:t>.</w:t>
      </w:r>
    </w:p>
    <w:p w14:paraId="15216738" w14:textId="77777777" w:rsidR="0025616C" w:rsidRPr="00F2283E" w:rsidRDefault="0025616C" w:rsidP="0025616C">
      <w:pPr>
        <w:pStyle w:val="Odsekzoznamu"/>
        <w:ind w:left="567"/>
        <w:jc w:val="both"/>
        <w:rPr>
          <w:rFonts w:ascii="Arial" w:hAnsi="Arial" w:cs="Arial"/>
          <w:bCs/>
          <w:sz w:val="20"/>
          <w:szCs w:val="20"/>
        </w:rPr>
      </w:pPr>
    </w:p>
    <w:p w14:paraId="3D819A59" w14:textId="77777777" w:rsidR="0025616C" w:rsidRPr="00F2283E" w:rsidRDefault="0025616C" w:rsidP="0025616C">
      <w:pPr>
        <w:pStyle w:val="zoznam2"/>
        <w:tabs>
          <w:tab w:val="clear" w:pos="360"/>
        </w:tabs>
        <w:ind w:left="357" w:hanging="357"/>
      </w:pPr>
      <w:r w:rsidRPr="00F2283E">
        <w:t>obsah ponuky</w:t>
      </w:r>
    </w:p>
    <w:p w14:paraId="300B1B5B" w14:textId="77777777" w:rsidR="0025616C" w:rsidRPr="00F2283E" w:rsidRDefault="0025616C" w:rsidP="0025616C">
      <w:pPr>
        <w:jc w:val="both"/>
        <w:rPr>
          <w:rFonts w:ascii="Arial" w:hAnsi="Arial" w:cs="Arial"/>
          <w:sz w:val="20"/>
          <w:szCs w:val="20"/>
        </w:rPr>
      </w:pPr>
      <w:r w:rsidRPr="00F2283E">
        <w:rPr>
          <w:rFonts w:ascii="Arial" w:hAnsi="Arial" w:cs="Arial"/>
          <w:bCs/>
          <w:sz w:val="20"/>
          <w:szCs w:val="20"/>
        </w:rPr>
        <w:t>Ponuka</w:t>
      </w:r>
      <w:r w:rsidRPr="00F2283E">
        <w:rPr>
          <w:rFonts w:ascii="Arial" w:hAnsi="Arial" w:cs="Arial"/>
          <w:sz w:val="20"/>
          <w:szCs w:val="20"/>
        </w:rPr>
        <w:t xml:space="preserve"> musí obsahovať nasledovné dokumenty:</w:t>
      </w:r>
    </w:p>
    <w:p w14:paraId="35252F6D" w14:textId="09BE4701"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sz w:val="20"/>
          <w:szCs w:val="20"/>
        </w:rPr>
        <w:t>Identifikačné údaje uchádzača, resp. členo</w:t>
      </w:r>
      <w:r w:rsidR="00C92F74" w:rsidRPr="00F2283E">
        <w:rPr>
          <w:rFonts w:ascii="Arial" w:hAnsi="Arial" w:cs="Arial"/>
          <w:b/>
          <w:sz w:val="20"/>
          <w:szCs w:val="20"/>
        </w:rPr>
        <w:t>v</w:t>
      </w:r>
      <w:r w:rsidRPr="00F2283E">
        <w:rPr>
          <w:rFonts w:ascii="Arial" w:hAnsi="Arial" w:cs="Arial"/>
          <w:b/>
          <w:sz w:val="20"/>
          <w:szCs w:val="20"/>
        </w:rPr>
        <w:t xml:space="preserve"> skupiny dodávateľov </w:t>
      </w:r>
      <w:r w:rsidRPr="00F2283E">
        <w:rPr>
          <w:rFonts w:ascii="Arial" w:hAnsi="Arial" w:cs="Arial"/>
          <w:bCs/>
          <w:i/>
          <w:iCs/>
          <w:sz w:val="20"/>
          <w:szCs w:val="20"/>
        </w:rPr>
        <w:t>(ak je to relevantné)</w:t>
      </w:r>
      <w:r w:rsidRPr="00F2283E">
        <w:rPr>
          <w:rFonts w:ascii="Arial" w:hAnsi="Arial" w:cs="Arial"/>
          <w:sz w:val="20"/>
          <w:szCs w:val="20"/>
        </w:rPr>
        <w:t xml:space="preserve"> vyplnené napr. podľa Prílohy č. 3</w:t>
      </w:r>
      <w:r w:rsidR="004A737F">
        <w:rPr>
          <w:rFonts w:ascii="Arial" w:hAnsi="Arial" w:cs="Arial"/>
          <w:sz w:val="20"/>
          <w:szCs w:val="20"/>
        </w:rPr>
        <w:t>.1</w:t>
      </w:r>
      <w:r w:rsidRPr="00F2283E">
        <w:rPr>
          <w:rFonts w:ascii="Arial" w:hAnsi="Arial" w:cs="Arial"/>
          <w:sz w:val="20"/>
          <w:szCs w:val="20"/>
        </w:rPr>
        <w:t xml:space="preserve"> týchto súťažných podkladov.</w:t>
      </w:r>
    </w:p>
    <w:p w14:paraId="6E99395E" w14:textId="77777777"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sz w:val="20"/>
          <w:szCs w:val="20"/>
        </w:rPr>
        <w:lastRenderedPageBreak/>
        <w:t>Doklady a dokumenty</w:t>
      </w:r>
      <w:r w:rsidRPr="00F2283E">
        <w:rPr>
          <w:rFonts w:ascii="Arial" w:hAnsi="Arial" w:cs="Arial"/>
          <w:bCs/>
          <w:sz w:val="20"/>
          <w:szCs w:val="20"/>
        </w:rPr>
        <w:t xml:space="preserve">, ktorými uchádzač preukazuje splnenie podmienok účasti uvedených v oznámení o vyhlásení verejného obstarávania </w:t>
      </w:r>
      <w:r w:rsidRPr="00F2283E">
        <w:rPr>
          <w:rFonts w:ascii="Arial" w:hAnsi="Arial" w:cs="Arial"/>
          <w:b/>
          <w:sz w:val="20"/>
          <w:szCs w:val="20"/>
          <w:u w:val="single"/>
        </w:rPr>
        <w:t>alebo</w:t>
      </w:r>
      <w:r w:rsidRPr="00F2283E">
        <w:rPr>
          <w:rFonts w:ascii="Arial" w:hAnsi="Arial" w:cs="Arial"/>
          <w:bCs/>
          <w:sz w:val="20"/>
          <w:szCs w:val="20"/>
        </w:rPr>
        <w:t xml:space="preserve"> </w:t>
      </w:r>
      <w:r w:rsidRPr="00F2283E">
        <w:rPr>
          <w:rFonts w:ascii="Arial" w:hAnsi="Arial" w:cs="Arial"/>
          <w:b/>
          <w:sz w:val="20"/>
          <w:szCs w:val="20"/>
        </w:rPr>
        <w:t>jednotný európsky dokument</w:t>
      </w:r>
      <w:r w:rsidRPr="00F2283E">
        <w:rPr>
          <w:rFonts w:ascii="Arial" w:hAnsi="Arial" w:cs="Arial"/>
          <w:bCs/>
          <w:sz w:val="20"/>
          <w:szCs w:val="20"/>
        </w:rPr>
        <w:t xml:space="preserve"> podľa § 39 zákona o verejnom obstarávaní</w:t>
      </w:r>
      <w:r w:rsidRPr="00F2283E">
        <w:rPr>
          <w:rFonts w:ascii="Arial" w:hAnsi="Arial" w:cs="Arial"/>
          <w:sz w:val="20"/>
          <w:szCs w:val="20"/>
        </w:rPr>
        <w:t>.</w:t>
      </w:r>
    </w:p>
    <w:p w14:paraId="073AC403" w14:textId="77777777"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bCs/>
          <w:sz w:val="20"/>
          <w:szCs w:val="20"/>
        </w:rPr>
        <w:t>Doklad o zložení zábezpeky</w:t>
      </w:r>
      <w:r w:rsidRPr="00F2283E">
        <w:rPr>
          <w:rFonts w:ascii="Arial" w:hAnsi="Arial" w:cs="Arial"/>
          <w:sz w:val="20"/>
          <w:szCs w:val="20"/>
        </w:rPr>
        <w:t xml:space="preserve"> ponuky podľa pokynov v týchto súťažných podkladoch. </w:t>
      </w:r>
    </w:p>
    <w:p w14:paraId="2E53FF20" w14:textId="2A9F6B8B" w:rsidR="0025616C" w:rsidRDefault="0031678E" w:rsidP="0031678E">
      <w:pPr>
        <w:ind w:left="567"/>
        <w:jc w:val="both"/>
        <w:rPr>
          <w:rFonts w:ascii="Arial" w:hAnsi="Arial" w:cs="Arial"/>
          <w:bCs/>
          <w:sz w:val="20"/>
          <w:szCs w:val="20"/>
        </w:rPr>
      </w:pPr>
      <w:r w:rsidRPr="0031678E">
        <w:rPr>
          <w:rFonts w:ascii="Arial" w:hAnsi="Arial" w:cs="Arial"/>
          <w:bCs/>
          <w:sz w:val="20"/>
          <w:szCs w:val="20"/>
        </w:rPr>
        <w:t xml:space="preserve">Ak sa uchádzač rozhodne predložiť doklad o zložení zábezpeky formou bankovej záruky alebo poistenia záruky a daná banka alebo poisťovňa </w:t>
      </w:r>
      <w:r w:rsidRPr="0031678E">
        <w:rPr>
          <w:rFonts w:ascii="Arial" w:hAnsi="Arial" w:cs="Arial"/>
          <w:b/>
          <w:bCs/>
          <w:sz w:val="20"/>
          <w:szCs w:val="20"/>
        </w:rPr>
        <w:t>nevydáva</w:t>
      </w:r>
      <w:r w:rsidRPr="0031678E">
        <w:rPr>
          <w:rFonts w:ascii="Arial" w:hAnsi="Arial" w:cs="Arial"/>
          <w:bCs/>
          <w:sz w:val="20"/>
          <w:szCs w:val="20"/>
        </w:rPr>
        <w:t xml:space="preserve"> bankovú záruku alebo poistenie záruky </w:t>
      </w:r>
      <w:r w:rsidRPr="0031678E">
        <w:rPr>
          <w:rFonts w:ascii="Arial" w:hAnsi="Arial" w:cs="Arial"/>
          <w:b/>
          <w:bCs/>
          <w:sz w:val="20"/>
          <w:szCs w:val="20"/>
        </w:rPr>
        <w:t>v elektronickej podobe</w:t>
      </w:r>
      <w:r w:rsidRPr="0031678E">
        <w:rPr>
          <w:rFonts w:ascii="Arial" w:hAnsi="Arial" w:cs="Arial"/>
          <w:bCs/>
          <w:sz w:val="20"/>
          <w:szCs w:val="20"/>
        </w:rPr>
        <w:t xml:space="preserve">, </w:t>
      </w:r>
      <w:r w:rsidRPr="0031678E">
        <w:rPr>
          <w:rFonts w:ascii="Arial" w:hAnsi="Arial" w:cs="Arial"/>
          <w:b/>
          <w:bCs/>
          <w:sz w:val="20"/>
          <w:szCs w:val="20"/>
        </w:rPr>
        <w:t>v takom prípade uchádzač predloží originál bankovej záruky alebo poistenia záruky v listinnej podobe.</w:t>
      </w:r>
      <w:r w:rsidRPr="0031678E">
        <w:rPr>
          <w:rFonts w:ascii="Arial" w:hAnsi="Arial" w:cs="Arial"/>
          <w:bCs/>
          <w:sz w:val="20"/>
          <w:szCs w:val="20"/>
        </w:rPr>
        <w:t xml:space="preserve"> Listinnú podobu uchádzač predloží v lehote na predkladanie ponúk na adresu verejného obstarávateľa uvedenú v kapitole 1. Identifikácia verejného obstarávateľa tejto časti súťažných podkladov – obálku uchádzač označí názvom verejného obstarávania, názvom predmetu zákazky, na ktorú ponuku predkladá a heslom „Zábezpeka – NEOTVÁRAŤ“. Ak bude uchádzač/banka/poisťovňa vyžadovať vrátenie originálu záručnej listiny banky alebo poistenia záruky, predloží v rámci elektronickej ponuky aj </w:t>
      </w:r>
      <w:proofErr w:type="spellStart"/>
      <w:r w:rsidRPr="0031678E">
        <w:rPr>
          <w:rFonts w:ascii="Arial" w:hAnsi="Arial" w:cs="Arial"/>
          <w:bCs/>
          <w:sz w:val="20"/>
          <w:szCs w:val="20"/>
        </w:rPr>
        <w:t>sken</w:t>
      </w:r>
      <w:proofErr w:type="spellEnd"/>
      <w:r w:rsidRPr="0031678E">
        <w:rPr>
          <w:rFonts w:ascii="Arial" w:hAnsi="Arial" w:cs="Arial"/>
          <w:bCs/>
          <w:sz w:val="20"/>
          <w:szCs w:val="20"/>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25616C" w:rsidRPr="0031678E">
        <w:rPr>
          <w:rFonts w:ascii="Arial" w:hAnsi="Arial" w:cs="Arial"/>
          <w:bCs/>
          <w:sz w:val="20"/>
          <w:szCs w:val="20"/>
        </w:rPr>
        <w:t>.</w:t>
      </w:r>
    </w:p>
    <w:p w14:paraId="437B101E" w14:textId="380F5581" w:rsidR="0031678E" w:rsidRPr="0031678E" w:rsidRDefault="0031678E" w:rsidP="0031678E">
      <w:pPr>
        <w:pStyle w:val="Odsekzoznamu"/>
        <w:ind w:left="567"/>
        <w:jc w:val="both"/>
        <w:rPr>
          <w:rFonts w:ascii="Arial" w:hAnsi="Arial" w:cs="Arial"/>
          <w:b/>
          <w:sz w:val="20"/>
          <w:szCs w:val="20"/>
        </w:rPr>
      </w:pPr>
      <w:r w:rsidRPr="00B52A8F">
        <w:rPr>
          <w:rFonts w:ascii="Arial" w:hAnsi="Arial" w:cs="Arial"/>
          <w:bCs/>
          <w:sz w:val="20"/>
          <w:szCs w:val="20"/>
        </w:rPr>
        <w:t xml:space="preserve">Ak sa uchádzač rozhodne predložiť doklad o zložení zábezpeky formou bankovej záruky alebo poistenia záruky a daná banka alebo poisťovňa </w:t>
      </w:r>
      <w:r w:rsidRPr="00B52A8F">
        <w:rPr>
          <w:rFonts w:ascii="Arial" w:hAnsi="Arial" w:cs="Arial"/>
          <w:b/>
          <w:bCs/>
          <w:sz w:val="20"/>
          <w:szCs w:val="20"/>
        </w:rPr>
        <w:t>vydáva</w:t>
      </w:r>
      <w:r w:rsidRPr="00B52A8F">
        <w:rPr>
          <w:rFonts w:ascii="Arial" w:hAnsi="Arial" w:cs="Arial"/>
          <w:bCs/>
          <w:sz w:val="20"/>
          <w:szCs w:val="20"/>
        </w:rPr>
        <w:t xml:space="preserve"> bankovú záruku alebo poistenie záruky v elektronickej podobe, uchádzač predloží originál bankovej záruky alebo poistenia záruky </w:t>
      </w:r>
      <w:r w:rsidRPr="00B52A8F">
        <w:rPr>
          <w:rFonts w:ascii="Arial" w:hAnsi="Arial" w:cs="Arial"/>
          <w:b/>
          <w:sz w:val="20"/>
          <w:szCs w:val="20"/>
        </w:rPr>
        <w:t>v elektronickej podobe prostredníctvom JOSEPHINE.</w:t>
      </w:r>
    </w:p>
    <w:p w14:paraId="1CC789DD" w14:textId="73019C07"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bCs/>
          <w:sz w:val="20"/>
          <w:szCs w:val="20"/>
        </w:rPr>
        <w:t>Dokument s obsahom potrebným k vyhodnoteniu splnenia požiadaviek na predmet zákazky</w:t>
      </w:r>
      <w:r w:rsidRPr="00F2283E">
        <w:rPr>
          <w:rFonts w:ascii="Arial" w:hAnsi="Arial" w:cs="Arial"/>
          <w:sz w:val="20"/>
          <w:szCs w:val="20"/>
        </w:rPr>
        <w:t xml:space="preserve"> </w:t>
      </w:r>
      <w:r w:rsidR="00475FBF" w:rsidRPr="00F2283E">
        <w:rPr>
          <w:rFonts w:ascii="Arial" w:hAnsi="Arial" w:cs="Arial"/>
          <w:sz w:val="20"/>
          <w:szCs w:val="20"/>
        </w:rPr>
        <w:t>- Vyhlásenie uchádzača, že jeho ponuka zodpovedá predmetu plnenia uvedenému v týchto súťažných podkladoch, uchádzač akceptuje podmienky plnenia</w:t>
      </w:r>
      <w:r w:rsidR="001C7134" w:rsidRPr="00F2283E">
        <w:rPr>
          <w:rFonts w:ascii="Arial" w:hAnsi="Arial" w:cs="Arial"/>
          <w:sz w:val="20"/>
          <w:szCs w:val="20"/>
        </w:rPr>
        <w:t xml:space="preserve"> predmetu zákazky</w:t>
      </w:r>
      <w:r w:rsidR="00475FBF" w:rsidRPr="00F2283E">
        <w:rPr>
          <w:rFonts w:ascii="Arial" w:hAnsi="Arial" w:cs="Arial"/>
          <w:sz w:val="20"/>
          <w:szCs w:val="20"/>
        </w:rPr>
        <w:t xml:space="preserve"> a plnenie bude realizovať v súlade s požiadavkami verejného obstarávateľa uvedenými v týchto súťažných podkladoch</w:t>
      </w:r>
      <w:r w:rsidR="00FD479C" w:rsidRPr="00FD479C">
        <w:rPr>
          <w:rFonts w:ascii="Arial" w:hAnsi="Arial" w:cs="Arial"/>
          <w:sz w:val="20"/>
          <w:szCs w:val="20"/>
        </w:rPr>
        <w:t xml:space="preserve"> </w:t>
      </w:r>
      <w:r w:rsidR="00FD479C" w:rsidRPr="00427716">
        <w:rPr>
          <w:rFonts w:ascii="Arial" w:hAnsi="Arial" w:cs="Arial"/>
          <w:sz w:val="20"/>
          <w:szCs w:val="20"/>
        </w:rPr>
        <w:t>vypracované napr. podľa Prílohy č. 3.</w:t>
      </w:r>
      <w:r w:rsidR="00FD479C">
        <w:rPr>
          <w:rFonts w:ascii="Arial" w:hAnsi="Arial" w:cs="Arial"/>
          <w:sz w:val="20"/>
          <w:szCs w:val="20"/>
        </w:rPr>
        <w:t>12</w:t>
      </w:r>
      <w:r w:rsidR="00FD479C" w:rsidRPr="00427716">
        <w:rPr>
          <w:rFonts w:ascii="Arial" w:hAnsi="Arial" w:cs="Arial"/>
          <w:sz w:val="20"/>
          <w:szCs w:val="20"/>
        </w:rPr>
        <w:t xml:space="preserve"> týchto súťažných podkladov</w:t>
      </w:r>
      <w:r w:rsidR="0021376A" w:rsidRPr="00F2283E">
        <w:rPr>
          <w:rFonts w:ascii="Arial" w:hAnsi="Arial" w:cs="Arial"/>
          <w:sz w:val="20"/>
          <w:szCs w:val="20"/>
        </w:rPr>
        <w:t>.</w:t>
      </w:r>
    </w:p>
    <w:p w14:paraId="6C982F7A" w14:textId="21381AF7" w:rsidR="0025616C" w:rsidRPr="0040778F" w:rsidRDefault="0025616C" w:rsidP="002F64C0">
      <w:pPr>
        <w:pStyle w:val="Odsekzoznamu"/>
        <w:numPr>
          <w:ilvl w:val="0"/>
          <w:numId w:val="20"/>
        </w:numPr>
        <w:ind w:left="567" w:hanging="567"/>
        <w:jc w:val="both"/>
        <w:rPr>
          <w:rFonts w:ascii="Arial" w:hAnsi="Arial" w:cs="Arial"/>
          <w:sz w:val="20"/>
          <w:szCs w:val="20"/>
        </w:rPr>
      </w:pPr>
      <w:r w:rsidRPr="00F2283E">
        <w:rPr>
          <w:rFonts w:ascii="Arial" w:hAnsi="Arial" w:cs="Arial"/>
          <w:b/>
          <w:bCs/>
          <w:sz w:val="20"/>
          <w:szCs w:val="20"/>
        </w:rPr>
        <w:t>Čestné vyhlásenie uchádzača o súhlase a akceptovaní záväzn</w:t>
      </w:r>
      <w:r w:rsidR="0026291E" w:rsidRPr="00F2283E">
        <w:rPr>
          <w:rFonts w:ascii="Arial" w:hAnsi="Arial" w:cs="Arial"/>
          <w:b/>
          <w:bCs/>
          <w:sz w:val="20"/>
          <w:szCs w:val="20"/>
        </w:rPr>
        <w:t>ého</w:t>
      </w:r>
      <w:r w:rsidRPr="00F2283E">
        <w:rPr>
          <w:rFonts w:ascii="Arial" w:hAnsi="Arial" w:cs="Arial"/>
          <w:b/>
          <w:bCs/>
          <w:sz w:val="20"/>
          <w:szCs w:val="20"/>
        </w:rPr>
        <w:t xml:space="preserve"> návrh</w:t>
      </w:r>
      <w:r w:rsidR="0026291E" w:rsidRPr="00F2283E">
        <w:rPr>
          <w:rFonts w:ascii="Arial" w:hAnsi="Arial" w:cs="Arial"/>
          <w:b/>
          <w:bCs/>
          <w:sz w:val="20"/>
          <w:szCs w:val="20"/>
        </w:rPr>
        <w:t>u</w:t>
      </w:r>
      <w:r w:rsidRPr="00F2283E">
        <w:rPr>
          <w:rFonts w:ascii="Arial" w:hAnsi="Arial" w:cs="Arial"/>
          <w:b/>
          <w:bCs/>
          <w:sz w:val="20"/>
          <w:szCs w:val="20"/>
        </w:rPr>
        <w:t xml:space="preserve"> </w:t>
      </w:r>
      <w:r w:rsidR="00FD479C" w:rsidRPr="00F2283E">
        <w:rPr>
          <w:rFonts w:ascii="Arial" w:hAnsi="Arial" w:cs="Arial"/>
          <w:b/>
          <w:bCs/>
          <w:sz w:val="20"/>
          <w:szCs w:val="20"/>
        </w:rPr>
        <w:t>zml</w:t>
      </w:r>
      <w:r w:rsidR="00FD479C">
        <w:rPr>
          <w:rFonts w:ascii="Arial" w:hAnsi="Arial" w:cs="Arial"/>
          <w:b/>
          <w:bCs/>
          <w:sz w:val="20"/>
          <w:szCs w:val="20"/>
        </w:rPr>
        <w:t>uvy</w:t>
      </w:r>
      <w:r w:rsidR="00FD479C" w:rsidRPr="00F2283E">
        <w:rPr>
          <w:rFonts w:ascii="Arial" w:hAnsi="Arial" w:cs="Arial"/>
          <w:b/>
          <w:bCs/>
          <w:sz w:val="20"/>
          <w:szCs w:val="20"/>
        </w:rPr>
        <w:t xml:space="preserve"> </w:t>
      </w:r>
      <w:r w:rsidRPr="00F2283E">
        <w:rPr>
          <w:rFonts w:ascii="Arial" w:hAnsi="Arial" w:cs="Arial"/>
          <w:sz w:val="20"/>
          <w:szCs w:val="20"/>
        </w:rPr>
        <w:t>uveden</w:t>
      </w:r>
      <w:r w:rsidR="0026291E" w:rsidRPr="00F2283E">
        <w:rPr>
          <w:rFonts w:ascii="Arial" w:hAnsi="Arial" w:cs="Arial"/>
          <w:sz w:val="20"/>
          <w:szCs w:val="20"/>
        </w:rPr>
        <w:t>ého</w:t>
      </w:r>
      <w:r w:rsidRPr="00F2283E">
        <w:rPr>
          <w:rFonts w:ascii="Arial" w:hAnsi="Arial" w:cs="Arial"/>
          <w:sz w:val="20"/>
          <w:szCs w:val="20"/>
        </w:rPr>
        <w:t xml:space="preserve"> v časti B.2 Obchodné podmienky dodania predmetu zákazky týchto súťažných podkladov v plnom rozsahu, </w:t>
      </w:r>
      <w:r w:rsidRPr="002F64C0">
        <w:rPr>
          <w:rFonts w:ascii="Arial" w:hAnsi="Arial" w:cs="Arial"/>
          <w:sz w:val="20"/>
          <w:szCs w:val="20"/>
        </w:rPr>
        <w:t>podpísan</w:t>
      </w:r>
      <w:r w:rsidR="0026291E" w:rsidRPr="002F64C0">
        <w:rPr>
          <w:rFonts w:ascii="Arial" w:hAnsi="Arial" w:cs="Arial"/>
          <w:sz w:val="20"/>
          <w:szCs w:val="20"/>
        </w:rPr>
        <w:t>ý</w:t>
      </w:r>
      <w:r w:rsidRPr="002F64C0">
        <w:rPr>
          <w:rFonts w:ascii="Arial" w:hAnsi="Arial" w:cs="Arial"/>
          <w:sz w:val="20"/>
          <w:szCs w:val="20"/>
        </w:rPr>
        <w:t xml:space="preserve"> osobou oprávnenou konať v mene uchádzača</w:t>
      </w:r>
      <w:r w:rsidR="002F64C0" w:rsidRPr="0040778F">
        <w:rPr>
          <w:rFonts w:ascii="Arial" w:hAnsi="Arial" w:cs="Arial"/>
          <w:sz w:val="20"/>
          <w:szCs w:val="20"/>
        </w:rPr>
        <w:t xml:space="preserve"> a vypracované napr. podľa Prílohy č. 3.</w:t>
      </w:r>
      <w:r w:rsidR="00FD479C" w:rsidRPr="00FD479C">
        <w:rPr>
          <w:rFonts w:ascii="Arial" w:hAnsi="Arial" w:cs="Arial"/>
          <w:sz w:val="20"/>
          <w:szCs w:val="20"/>
        </w:rPr>
        <w:t>10</w:t>
      </w:r>
      <w:r w:rsidR="002F64C0" w:rsidRPr="0040778F">
        <w:rPr>
          <w:rFonts w:ascii="Arial" w:hAnsi="Arial" w:cs="Arial"/>
          <w:sz w:val="20"/>
          <w:szCs w:val="20"/>
        </w:rPr>
        <w:t xml:space="preserve"> týchto súťažných podkladov</w:t>
      </w:r>
      <w:r w:rsidRPr="0040778F">
        <w:rPr>
          <w:rFonts w:ascii="Arial" w:hAnsi="Arial" w:cs="Arial"/>
          <w:sz w:val="20"/>
          <w:szCs w:val="20"/>
        </w:rPr>
        <w:t>.</w:t>
      </w:r>
    </w:p>
    <w:p w14:paraId="67A04CD4" w14:textId="283EDB31" w:rsidR="00FD479C" w:rsidRPr="0040778F" w:rsidRDefault="00FD479C" w:rsidP="00742394">
      <w:pPr>
        <w:pStyle w:val="Odsekzoznamu"/>
        <w:numPr>
          <w:ilvl w:val="0"/>
          <w:numId w:val="20"/>
        </w:numPr>
        <w:ind w:left="567" w:hanging="567"/>
        <w:jc w:val="both"/>
        <w:rPr>
          <w:rFonts w:ascii="Arial" w:hAnsi="Arial" w:cs="Arial"/>
          <w:sz w:val="20"/>
          <w:szCs w:val="20"/>
        </w:rPr>
      </w:pPr>
      <w:r w:rsidRPr="0040778F">
        <w:rPr>
          <w:rFonts w:ascii="Arial" w:hAnsi="Arial" w:cs="Arial"/>
          <w:sz w:val="20"/>
          <w:szCs w:val="20"/>
        </w:rPr>
        <w:t xml:space="preserve">Vyplnený formulár </w:t>
      </w:r>
      <w:r w:rsidRPr="0040778F">
        <w:rPr>
          <w:rFonts w:ascii="Arial" w:hAnsi="Arial" w:cs="Arial"/>
          <w:b/>
          <w:sz w:val="20"/>
          <w:szCs w:val="20"/>
        </w:rPr>
        <w:t>Návrh na plnenie kritérií</w:t>
      </w:r>
      <w:r w:rsidRPr="0040778F">
        <w:rPr>
          <w:rFonts w:ascii="Arial" w:hAnsi="Arial" w:cs="Arial"/>
          <w:sz w:val="20"/>
          <w:szCs w:val="20"/>
        </w:rPr>
        <w:t xml:space="preserve"> podľa prílohy č. 3.11 týchto súťažných podkladov,</w:t>
      </w:r>
    </w:p>
    <w:p w14:paraId="25624CC4" w14:textId="58C062EF" w:rsidR="0025616C" w:rsidRPr="00F2283E" w:rsidRDefault="0025616C" w:rsidP="00742394">
      <w:pPr>
        <w:pStyle w:val="Odsekzoznamu"/>
        <w:numPr>
          <w:ilvl w:val="0"/>
          <w:numId w:val="20"/>
        </w:numPr>
        <w:ind w:left="567" w:hanging="567"/>
        <w:jc w:val="both"/>
        <w:rPr>
          <w:rFonts w:ascii="Arial" w:hAnsi="Arial" w:cs="Arial"/>
          <w:sz w:val="20"/>
          <w:szCs w:val="20"/>
        </w:rPr>
      </w:pPr>
      <w:r w:rsidRPr="00FD479C">
        <w:rPr>
          <w:rFonts w:ascii="Arial" w:hAnsi="Arial" w:cs="Arial"/>
          <w:b/>
          <w:bCs/>
          <w:sz w:val="20"/>
          <w:szCs w:val="20"/>
        </w:rPr>
        <w:t>Návrh na plnenie kritérií</w:t>
      </w:r>
      <w:r w:rsidRPr="00BA1CE0">
        <w:rPr>
          <w:rFonts w:ascii="Arial" w:hAnsi="Arial" w:cs="Arial"/>
          <w:sz w:val="20"/>
          <w:szCs w:val="20"/>
        </w:rPr>
        <w:t xml:space="preserve"> elektronicky vyplnený v systéme JOSEPHINE; uchádzač zároveň nahrá do zákazky v systéme JOSEPHINE aj </w:t>
      </w:r>
      <w:r w:rsidRPr="00BA1CE0">
        <w:rPr>
          <w:rFonts w:ascii="Arial" w:hAnsi="Arial" w:cs="Arial"/>
          <w:bCs/>
          <w:sz w:val="20"/>
          <w:szCs w:val="20"/>
        </w:rPr>
        <w:t xml:space="preserve">vyplnený </w:t>
      </w:r>
      <w:r w:rsidRPr="00BA1CE0">
        <w:rPr>
          <w:rFonts w:ascii="Arial" w:hAnsi="Arial" w:cs="Arial"/>
          <w:b/>
          <w:sz w:val="20"/>
          <w:szCs w:val="20"/>
        </w:rPr>
        <w:t>štruktúrovaný rozpočet</w:t>
      </w:r>
      <w:r w:rsidRPr="00BA1CE0">
        <w:rPr>
          <w:rFonts w:ascii="Arial" w:hAnsi="Arial" w:cs="Arial"/>
          <w:bCs/>
          <w:sz w:val="20"/>
          <w:szCs w:val="20"/>
        </w:rPr>
        <w:t xml:space="preserve"> (cenník) podľa vzoru uvedeného v prílohe č. 1 týchto súťažných podkladov podpísaný štatutárnym zástupcom uchádzača oprávneným konať v mene uchádzača v záväzkových vzťahoch navonok</w:t>
      </w:r>
      <w:r w:rsidRPr="00F2283E">
        <w:rPr>
          <w:rFonts w:ascii="Arial" w:hAnsi="Arial" w:cs="Arial"/>
          <w:bCs/>
          <w:sz w:val="20"/>
          <w:szCs w:val="20"/>
        </w:rPr>
        <w:t xml:space="preserve"> a v súlade s informáciami uvedenými v týchto súťažných podkladoch, ako aj v</w:t>
      </w:r>
      <w:r w:rsidRPr="00F2283E">
        <w:rPr>
          <w:rFonts w:ascii="Arial" w:hAnsi="Arial" w:cs="Arial"/>
          <w:sz w:val="20"/>
          <w:szCs w:val="20"/>
        </w:rPr>
        <w:t xml:space="preserve"> zdrojovom formáte „.</w:t>
      </w:r>
      <w:proofErr w:type="spellStart"/>
      <w:r w:rsidRPr="00F2283E">
        <w:rPr>
          <w:rFonts w:ascii="Arial" w:hAnsi="Arial" w:cs="Arial"/>
          <w:sz w:val="20"/>
          <w:szCs w:val="20"/>
        </w:rPr>
        <w:t>xls</w:t>
      </w:r>
      <w:proofErr w:type="spellEnd"/>
      <w:r w:rsidRPr="00F2283E">
        <w:rPr>
          <w:rFonts w:ascii="Arial" w:hAnsi="Arial" w:cs="Arial"/>
          <w:sz w:val="20"/>
          <w:szCs w:val="20"/>
        </w:rPr>
        <w:t>/</w:t>
      </w:r>
      <w:proofErr w:type="spellStart"/>
      <w:r w:rsidRPr="00F2283E">
        <w:rPr>
          <w:rFonts w:ascii="Arial" w:hAnsi="Arial" w:cs="Arial"/>
          <w:sz w:val="20"/>
          <w:szCs w:val="20"/>
        </w:rPr>
        <w:t>xlsx</w:t>
      </w:r>
      <w:proofErr w:type="spellEnd"/>
      <w:r w:rsidRPr="00F2283E">
        <w:rPr>
          <w:rFonts w:ascii="Arial" w:hAnsi="Arial" w:cs="Arial"/>
          <w:sz w:val="20"/>
          <w:szCs w:val="20"/>
        </w:rPr>
        <w:t>“ alebo obdobnom.</w:t>
      </w:r>
    </w:p>
    <w:p w14:paraId="4727AEFA" w14:textId="00F1A0E7" w:rsidR="0025616C" w:rsidRPr="00F2283E" w:rsidRDefault="0025616C" w:rsidP="00742394">
      <w:pPr>
        <w:pStyle w:val="Odsekzoznamu"/>
        <w:numPr>
          <w:ilvl w:val="0"/>
          <w:numId w:val="20"/>
        </w:numPr>
        <w:ind w:left="567" w:hanging="567"/>
        <w:rPr>
          <w:rFonts w:ascii="Arial" w:hAnsi="Arial" w:cs="Arial"/>
          <w:sz w:val="20"/>
          <w:szCs w:val="20"/>
        </w:rPr>
      </w:pPr>
      <w:r w:rsidRPr="00F2283E">
        <w:rPr>
          <w:rFonts w:ascii="Arial" w:hAnsi="Arial" w:cs="Arial"/>
          <w:b/>
          <w:sz w:val="20"/>
          <w:szCs w:val="20"/>
        </w:rPr>
        <w:t>Čestné vyhlásenie o neprítomnosti konf</w:t>
      </w:r>
      <w:r w:rsidRPr="002F64C0">
        <w:rPr>
          <w:rFonts w:ascii="Arial" w:hAnsi="Arial" w:cs="Arial"/>
          <w:b/>
          <w:sz w:val="20"/>
          <w:szCs w:val="20"/>
        </w:rPr>
        <w:t>liktu záujmov</w:t>
      </w:r>
      <w:r w:rsidR="002F64C0" w:rsidRPr="002F64C0">
        <w:rPr>
          <w:rFonts w:ascii="Arial" w:hAnsi="Arial" w:cs="Arial"/>
          <w:b/>
          <w:sz w:val="20"/>
          <w:szCs w:val="20"/>
        </w:rPr>
        <w:t xml:space="preserve"> </w:t>
      </w:r>
      <w:r w:rsidR="002F64C0" w:rsidRPr="002F64C0">
        <w:rPr>
          <w:rFonts w:ascii="Arial" w:hAnsi="Arial" w:cs="Arial"/>
          <w:sz w:val="20"/>
          <w:szCs w:val="20"/>
        </w:rPr>
        <w:t>vypracované napr. podľa Prílohy č. 3.</w:t>
      </w:r>
      <w:r w:rsidR="002F64C0">
        <w:rPr>
          <w:rFonts w:ascii="Arial" w:hAnsi="Arial" w:cs="Arial"/>
          <w:sz w:val="20"/>
          <w:szCs w:val="20"/>
        </w:rPr>
        <w:t>5</w:t>
      </w:r>
      <w:r w:rsidR="002F64C0" w:rsidRPr="002F64C0">
        <w:rPr>
          <w:rFonts w:ascii="Arial" w:hAnsi="Arial" w:cs="Arial"/>
          <w:sz w:val="20"/>
          <w:szCs w:val="20"/>
        </w:rPr>
        <w:t xml:space="preserve"> týchto súťažných podkladov</w:t>
      </w:r>
      <w:r w:rsidRPr="002F64C0">
        <w:rPr>
          <w:rFonts w:ascii="Arial" w:hAnsi="Arial" w:cs="Arial"/>
          <w:sz w:val="20"/>
          <w:szCs w:val="20"/>
        </w:rPr>
        <w:t>,</w:t>
      </w:r>
    </w:p>
    <w:p w14:paraId="58709A5D" w14:textId="21670125" w:rsidR="0025616C" w:rsidRPr="0040778F" w:rsidRDefault="0025616C" w:rsidP="002F64C0">
      <w:pPr>
        <w:pStyle w:val="Odsekzoznamu"/>
        <w:numPr>
          <w:ilvl w:val="0"/>
          <w:numId w:val="20"/>
        </w:numPr>
        <w:ind w:left="567" w:hanging="567"/>
        <w:rPr>
          <w:rFonts w:ascii="Arial" w:hAnsi="Arial" w:cs="Arial"/>
          <w:b/>
          <w:sz w:val="20"/>
          <w:szCs w:val="20"/>
        </w:rPr>
      </w:pPr>
      <w:r w:rsidRPr="002F64C0">
        <w:rPr>
          <w:rFonts w:ascii="Arial" w:hAnsi="Arial" w:cs="Arial"/>
          <w:b/>
          <w:sz w:val="20"/>
          <w:szCs w:val="20"/>
        </w:rPr>
        <w:t>Čestné vyhlásenie uchádzača o tom, že dokumenty predložené elektronicky v ponuke uchádzača, sú zhodné s originálnymi dokumentmi</w:t>
      </w:r>
      <w:r w:rsidR="002F64C0" w:rsidRPr="002F64C0">
        <w:rPr>
          <w:rFonts w:ascii="Arial" w:hAnsi="Arial" w:cs="Arial"/>
          <w:b/>
          <w:sz w:val="20"/>
          <w:szCs w:val="20"/>
        </w:rPr>
        <w:t xml:space="preserve"> </w:t>
      </w:r>
      <w:r w:rsidR="002F64C0" w:rsidRPr="002F64C0">
        <w:rPr>
          <w:rFonts w:ascii="Arial" w:hAnsi="Arial" w:cs="Arial"/>
          <w:sz w:val="20"/>
          <w:szCs w:val="20"/>
        </w:rPr>
        <w:t>vypracované napr. podľa Prílohy č. 3.</w:t>
      </w:r>
      <w:r w:rsidR="00FD479C">
        <w:rPr>
          <w:rFonts w:ascii="Arial" w:hAnsi="Arial" w:cs="Arial"/>
          <w:sz w:val="20"/>
          <w:szCs w:val="20"/>
        </w:rPr>
        <w:t>6</w:t>
      </w:r>
      <w:r w:rsidR="002F64C0" w:rsidRPr="002F64C0">
        <w:rPr>
          <w:rFonts w:ascii="Arial" w:hAnsi="Arial" w:cs="Arial"/>
          <w:sz w:val="20"/>
          <w:szCs w:val="20"/>
        </w:rPr>
        <w:t xml:space="preserve"> týchto súťažných podkladov</w:t>
      </w:r>
      <w:r w:rsidRPr="0040778F">
        <w:rPr>
          <w:rFonts w:ascii="Arial" w:hAnsi="Arial" w:cs="Arial"/>
          <w:sz w:val="20"/>
          <w:szCs w:val="20"/>
        </w:rPr>
        <w:t>.</w:t>
      </w:r>
    </w:p>
    <w:p w14:paraId="48B5FE7D" w14:textId="77777777" w:rsidR="0031678E" w:rsidRPr="00B52A8F" w:rsidRDefault="0031678E" w:rsidP="00742394">
      <w:pPr>
        <w:pStyle w:val="Odsekzoznamu"/>
        <w:numPr>
          <w:ilvl w:val="0"/>
          <w:numId w:val="20"/>
        </w:numPr>
        <w:ind w:left="567" w:hanging="567"/>
        <w:rPr>
          <w:rFonts w:ascii="Arial" w:hAnsi="Arial" w:cs="Arial"/>
          <w:sz w:val="20"/>
          <w:szCs w:val="20"/>
        </w:rPr>
      </w:pPr>
      <w:r w:rsidRPr="00B52A8F">
        <w:rPr>
          <w:rFonts w:ascii="Arial" w:hAnsi="Arial" w:cs="Arial"/>
          <w:b/>
          <w:bCs/>
          <w:sz w:val="20"/>
          <w:szCs w:val="20"/>
        </w:rPr>
        <w:t>Ďalšie dokumenty, doklady a odôvodnenia</w:t>
      </w:r>
      <w:r w:rsidRPr="00B52A8F">
        <w:rPr>
          <w:rFonts w:ascii="Arial" w:hAnsi="Arial" w:cs="Arial"/>
          <w:sz w:val="20"/>
          <w:szCs w:val="20"/>
        </w:rPr>
        <w:t xml:space="preserve"> </w:t>
      </w:r>
      <w:r w:rsidRPr="00B52A8F">
        <w:rPr>
          <w:rFonts w:ascii="Arial" w:hAnsi="Arial" w:cs="Arial"/>
          <w:i/>
          <w:iCs/>
          <w:sz w:val="20"/>
          <w:szCs w:val="20"/>
        </w:rPr>
        <w:t>(ak je to relevantné)</w:t>
      </w:r>
    </w:p>
    <w:p w14:paraId="08F0D0B0" w14:textId="2D8B6AC1" w:rsidR="0031678E" w:rsidRDefault="0031678E" w:rsidP="002F64C0">
      <w:pPr>
        <w:pStyle w:val="Odsekzoznamu"/>
        <w:numPr>
          <w:ilvl w:val="1"/>
          <w:numId w:val="20"/>
        </w:numPr>
        <w:ind w:left="993" w:hanging="425"/>
        <w:jc w:val="both"/>
        <w:rPr>
          <w:rFonts w:ascii="Arial" w:hAnsi="Arial" w:cs="Arial"/>
          <w:sz w:val="20"/>
          <w:szCs w:val="20"/>
        </w:rPr>
      </w:pPr>
      <w:r w:rsidRPr="00B52A8F">
        <w:rPr>
          <w:rFonts w:ascii="Arial" w:hAnsi="Arial" w:cs="Arial"/>
          <w:b/>
          <w:sz w:val="20"/>
          <w:szCs w:val="20"/>
        </w:rPr>
        <w:t xml:space="preserve">Čestné vyhlásenie skupiny dodávateľov </w:t>
      </w:r>
      <w:r w:rsidRPr="00B52A8F">
        <w:rPr>
          <w:rFonts w:ascii="Arial" w:hAnsi="Arial" w:cs="Arial"/>
          <w:i/>
          <w:sz w:val="20"/>
          <w:szCs w:val="20"/>
        </w:rPr>
        <w:t>(ak ponuku predkladá skupina dodávateľov)</w:t>
      </w:r>
      <w:r w:rsidR="002F64C0" w:rsidRPr="002F64C0">
        <w:rPr>
          <w:rFonts w:ascii="Arial" w:hAnsi="Arial" w:cs="Arial"/>
          <w:sz w:val="20"/>
          <w:szCs w:val="20"/>
        </w:rPr>
        <w:t xml:space="preserve"> vypracované napr. podľa Prílohy č. 3.3 týchto súťažných podkladov</w:t>
      </w:r>
      <w:r w:rsidRPr="002F64C0">
        <w:rPr>
          <w:rFonts w:ascii="Arial" w:hAnsi="Arial" w:cs="Arial"/>
          <w:sz w:val="20"/>
          <w:szCs w:val="20"/>
        </w:rPr>
        <w:t>,</w:t>
      </w:r>
    </w:p>
    <w:p w14:paraId="588B3D03" w14:textId="05ED68D2" w:rsidR="002F64C0" w:rsidRPr="0040778F" w:rsidRDefault="002F64C0" w:rsidP="0040778F">
      <w:pPr>
        <w:pStyle w:val="Odsekzoznamu"/>
        <w:numPr>
          <w:ilvl w:val="1"/>
          <w:numId w:val="20"/>
        </w:numPr>
        <w:ind w:left="993" w:hanging="425"/>
        <w:jc w:val="both"/>
        <w:rPr>
          <w:rFonts w:ascii="Arial" w:hAnsi="Arial" w:cs="Arial"/>
          <w:sz w:val="20"/>
          <w:szCs w:val="20"/>
        </w:rPr>
      </w:pPr>
      <w:r w:rsidRPr="0040778F">
        <w:rPr>
          <w:rFonts w:ascii="Arial" w:hAnsi="Arial" w:cs="Arial"/>
          <w:b/>
          <w:sz w:val="20"/>
          <w:szCs w:val="20"/>
        </w:rPr>
        <w:t>Plnomocenstvo</w:t>
      </w:r>
      <w:r w:rsidRPr="002F64C0">
        <w:rPr>
          <w:rFonts w:ascii="Arial" w:hAnsi="Arial" w:cs="Arial"/>
          <w:sz w:val="20"/>
          <w:szCs w:val="20"/>
        </w:rPr>
        <w:t xml:space="preserve"> pre člena skupiny dodávateľov (ak ponuku predkladá skupina dodávateľov) vypracované napr. podľa Prílohy č. 3.</w:t>
      </w:r>
      <w:r>
        <w:rPr>
          <w:rFonts w:ascii="Arial" w:hAnsi="Arial" w:cs="Arial"/>
          <w:sz w:val="20"/>
          <w:szCs w:val="20"/>
        </w:rPr>
        <w:t>2</w:t>
      </w:r>
      <w:r w:rsidRPr="002F64C0">
        <w:rPr>
          <w:rFonts w:ascii="Arial" w:hAnsi="Arial" w:cs="Arial"/>
          <w:sz w:val="20"/>
          <w:szCs w:val="20"/>
        </w:rPr>
        <w:t xml:space="preserve"> týchto súťažných podkladov,</w:t>
      </w:r>
    </w:p>
    <w:p w14:paraId="1982AA29" w14:textId="77777777" w:rsidR="0031678E" w:rsidRPr="00B52A8F" w:rsidRDefault="0031678E" w:rsidP="00742394">
      <w:pPr>
        <w:pStyle w:val="Odsekzoznamu"/>
        <w:numPr>
          <w:ilvl w:val="1"/>
          <w:numId w:val="20"/>
        </w:numPr>
        <w:ind w:left="993" w:hanging="425"/>
        <w:jc w:val="both"/>
        <w:rPr>
          <w:rFonts w:ascii="Arial" w:hAnsi="Arial" w:cs="Arial"/>
          <w:b/>
          <w:sz w:val="20"/>
          <w:szCs w:val="20"/>
        </w:rPr>
      </w:pPr>
      <w:proofErr w:type="spellStart"/>
      <w:r w:rsidRPr="00B52A8F">
        <w:rPr>
          <w:rFonts w:ascii="Arial" w:hAnsi="Arial" w:cs="Arial"/>
          <w:b/>
          <w:sz w:val="20"/>
          <w:szCs w:val="20"/>
        </w:rPr>
        <w:t>Sken</w:t>
      </w:r>
      <w:proofErr w:type="spellEnd"/>
      <w:r w:rsidRPr="00B52A8F">
        <w:rPr>
          <w:rFonts w:ascii="Arial" w:hAnsi="Arial" w:cs="Arial"/>
          <w:b/>
          <w:sz w:val="20"/>
          <w:szCs w:val="20"/>
        </w:rPr>
        <w:t xml:space="preserve"> </w:t>
      </w:r>
      <w:r w:rsidRPr="00B52A8F">
        <w:rPr>
          <w:rFonts w:ascii="Arial" w:hAnsi="Arial" w:cs="Arial"/>
          <w:sz w:val="20"/>
          <w:szCs w:val="20"/>
        </w:rPr>
        <w:t>originálu alebo úradne osvedčeného</w:t>
      </w:r>
      <w:r w:rsidRPr="00B52A8F">
        <w:rPr>
          <w:rFonts w:ascii="Arial" w:hAnsi="Arial" w:cs="Arial"/>
          <w:b/>
          <w:sz w:val="20"/>
          <w:szCs w:val="20"/>
        </w:rPr>
        <w:t xml:space="preserve"> plnomocenstva</w:t>
      </w:r>
      <w:r w:rsidRPr="00B52A8F">
        <w:rPr>
          <w:rFonts w:ascii="Arial" w:hAnsi="Arial" w:cs="Arial"/>
          <w:sz w:val="20"/>
          <w:szCs w:val="20"/>
        </w:rPr>
        <w:t xml:space="preserve"> v prípade podpisovania ponuky alebo jej časti splnomocnenou osobou</w:t>
      </w:r>
      <w:r w:rsidRPr="00B52A8F">
        <w:rPr>
          <w:rFonts w:ascii="Arial" w:hAnsi="Arial" w:cs="Arial"/>
          <w:b/>
          <w:sz w:val="20"/>
          <w:szCs w:val="20"/>
        </w:rPr>
        <w:t>,</w:t>
      </w:r>
    </w:p>
    <w:p w14:paraId="12E35743" w14:textId="60430B02" w:rsidR="0031678E" w:rsidRPr="0040778F" w:rsidRDefault="0031678E" w:rsidP="0040778F">
      <w:pPr>
        <w:pStyle w:val="Odsekzoznamu"/>
        <w:numPr>
          <w:ilvl w:val="1"/>
          <w:numId w:val="20"/>
        </w:numPr>
        <w:ind w:left="993" w:hanging="425"/>
        <w:jc w:val="both"/>
        <w:rPr>
          <w:rFonts w:ascii="Arial" w:hAnsi="Arial" w:cs="Arial"/>
          <w:sz w:val="20"/>
          <w:szCs w:val="20"/>
        </w:rPr>
      </w:pPr>
      <w:r w:rsidRPr="00B52A8F">
        <w:rPr>
          <w:rFonts w:ascii="Arial" w:hAnsi="Arial" w:cs="Arial"/>
          <w:b/>
          <w:sz w:val="20"/>
          <w:szCs w:val="20"/>
        </w:rPr>
        <w:t>Zoznam dôverných informácii</w:t>
      </w:r>
      <w:r w:rsidRPr="00B52A8F">
        <w:rPr>
          <w:rFonts w:ascii="Arial" w:hAnsi="Arial" w:cs="Arial"/>
          <w:sz w:val="20"/>
          <w:szCs w:val="20"/>
        </w:rPr>
        <w:t xml:space="preserve"> vypracovaný uchádzačom s identifikáciou čísla strany, čísla odseku, bodu a textu obsahujúceho dôverné informácie, ak ich ponuka obsahuje</w:t>
      </w:r>
      <w:r w:rsidR="002F64C0" w:rsidRPr="002F64C0">
        <w:t xml:space="preserve"> </w:t>
      </w:r>
      <w:r w:rsidR="002F64C0" w:rsidRPr="002F64C0">
        <w:rPr>
          <w:rFonts w:ascii="Arial" w:hAnsi="Arial" w:cs="Arial"/>
          <w:sz w:val="20"/>
          <w:szCs w:val="20"/>
        </w:rPr>
        <w:t>vypracovaný napr. podľa Prílohy č. 3.</w:t>
      </w:r>
      <w:r w:rsidR="002F64C0">
        <w:rPr>
          <w:rFonts w:ascii="Arial" w:hAnsi="Arial" w:cs="Arial"/>
          <w:sz w:val="20"/>
          <w:szCs w:val="20"/>
        </w:rPr>
        <w:t>4</w:t>
      </w:r>
      <w:r w:rsidR="002F64C0" w:rsidRPr="002F64C0">
        <w:rPr>
          <w:rFonts w:ascii="Arial" w:hAnsi="Arial" w:cs="Arial"/>
          <w:sz w:val="20"/>
          <w:szCs w:val="20"/>
        </w:rPr>
        <w:t xml:space="preserve"> týchto súťažných podkladov</w:t>
      </w:r>
      <w:r w:rsidRPr="00B52A8F">
        <w:rPr>
          <w:rFonts w:ascii="Arial" w:hAnsi="Arial" w:cs="Arial"/>
          <w:sz w:val="20"/>
          <w:szCs w:val="20"/>
        </w:rPr>
        <w:t xml:space="preserve">. Ak uchádzač takýto zoznam nepredloží, má sa za to, že ponuka uchádzača dôverné informácie </w:t>
      </w:r>
      <w:r w:rsidRPr="00B52A8F">
        <w:rPr>
          <w:rFonts w:ascii="Arial" w:hAnsi="Arial" w:cs="Arial"/>
          <w:b/>
          <w:sz w:val="20"/>
          <w:szCs w:val="20"/>
        </w:rPr>
        <w:t>neobsahuje</w:t>
      </w:r>
      <w:r w:rsidRPr="00B52A8F">
        <w:rPr>
          <w:rFonts w:ascii="Arial" w:hAnsi="Arial" w:cs="Arial"/>
          <w:sz w:val="20"/>
          <w:szCs w:val="20"/>
        </w:rPr>
        <w:t xml:space="preserve"> (s výnimkou informácií chránených podľa osobitného predpisu). </w:t>
      </w:r>
      <w:r w:rsidR="002F64C0" w:rsidRPr="0040778F">
        <w:rPr>
          <w:rFonts w:ascii="Arial" w:hAnsi="Arial" w:cs="Arial"/>
          <w:sz w:val="20"/>
          <w:szCs w:val="20"/>
        </w:rPr>
        <w:t>Čestné vyhlásenie o vypracovaní ponuky vypracované napr. podľa Prílohy č. 3.</w:t>
      </w:r>
      <w:r w:rsidR="00FD479C">
        <w:rPr>
          <w:rFonts w:ascii="Arial" w:hAnsi="Arial" w:cs="Arial"/>
          <w:sz w:val="20"/>
          <w:szCs w:val="20"/>
        </w:rPr>
        <w:t>13</w:t>
      </w:r>
      <w:r w:rsidR="002F64C0" w:rsidRPr="0040778F">
        <w:rPr>
          <w:rFonts w:ascii="Arial" w:hAnsi="Arial" w:cs="Arial"/>
          <w:sz w:val="20"/>
          <w:szCs w:val="20"/>
        </w:rPr>
        <w:t xml:space="preserve"> týchto súťažných podkladov</w:t>
      </w:r>
      <w:r w:rsidR="002F64C0" w:rsidRPr="0040778F" w:rsidDel="002F64C0">
        <w:rPr>
          <w:rFonts w:ascii="Arial" w:hAnsi="Arial" w:cs="Arial"/>
          <w:sz w:val="20"/>
          <w:szCs w:val="20"/>
        </w:rPr>
        <w:t xml:space="preserve"> </w:t>
      </w:r>
      <w:r w:rsidRPr="0040778F">
        <w:rPr>
          <w:rFonts w:ascii="Arial" w:hAnsi="Arial" w:cs="Arial"/>
          <w:sz w:val="20"/>
          <w:szCs w:val="20"/>
        </w:rPr>
        <w:t>.</w:t>
      </w:r>
    </w:p>
    <w:p w14:paraId="36976EEC" w14:textId="6061C97E" w:rsidR="0031678E" w:rsidRPr="00FD479C" w:rsidRDefault="0031678E" w:rsidP="00742394">
      <w:pPr>
        <w:pStyle w:val="Odsekzoznamu"/>
        <w:numPr>
          <w:ilvl w:val="1"/>
          <w:numId w:val="20"/>
        </w:numPr>
        <w:ind w:left="993" w:hanging="425"/>
        <w:jc w:val="both"/>
        <w:rPr>
          <w:rFonts w:ascii="Arial" w:hAnsi="Arial" w:cs="Arial"/>
          <w:sz w:val="20"/>
          <w:szCs w:val="20"/>
        </w:rPr>
      </w:pPr>
      <w:r w:rsidRPr="00B52A8F">
        <w:rPr>
          <w:rFonts w:ascii="Arial" w:hAnsi="Arial" w:cs="Arial"/>
          <w:b/>
          <w:bCs/>
          <w:sz w:val="20"/>
          <w:szCs w:val="20"/>
        </w:rPr>
        <w:t>Súhlas so spracúvaním osobných údajov</w:t>
      </w:r>
      <w:r w:rsidRPr="00B52A8F">
        <w:rPr>
          <w:rFonts w:ascii="Arial" w:hAnsi="Arial" w:cs="Arial"/>
          <w:sz w:val="20"/>
          <w:szCs w:val="20"/>
        </w:rPr>
        <w:t xml:space="preserve"> (pre účely vyhodnotenia splnenia podmienok účasti a vyhodnotenia ponúk vo verejnom obstarávaní), </w:t>
      </w:r>
      <w:r w:rsidR="002F64C0" w:rsidRPr="002F64C0">
        <w:rPr>
          <w:rFonts w:ascii="Arial" w:hAnsi="Arial" w:cs="Arial"/>
          <w:iCs/>
          <w:sz w:val="20"/>
          <w:szCs w:val="20"/>
        </w:rPr>
        <w:t>vypracovaný podľa prílohy č. 3.1</w:t>
      </w:r>
      <w:r w:rsidR="00FD479C">
        <w:rPr>
          <w:rFonts w:ascii="Arial" w:hAnsi="Arial" w:cs="Arial"/>
          <w:iCs/>
          <w:sz w:val="20"/>
          <w:szCs w:val="20"/>
        </w:rPr>
        <w:t>4</w:t>
      </w:r>
      <w:r w:rsidR="002F64C0" w:rsidRPr="002F64C0">
        <w:rPr>
          <w:rFonts w:ascii="Arial" w:hAnsi="Arial" w:cs="Arial"/>
          <w:iCs/>
          <w:sz w:val="20"/>
          <w:szCs w:val="20"/>
        </w:rPr>
        <w:t xml:space="preserve"> </w:t>
      </w:r>
      <w:r w:rsidR="002F64C0" w:rsidRPr="002F64C0">
        <w:rPr>
          <w:rFonts w:ascii="Arial" w:hAnsi="Arial" w:cs="Arial"/>
          <w:iCs/>
          <w:sz w:val="20"/>
          <w:szCs w:val="20"/>
        </w:rPr>
        <w:lastRenderedPageBreak/>
        <w:t xml:space="preserve">týchto súťažných podkladov. </w:t>
      </w:r>
      <w:r w:rsidR="002F64C0" w:rsidRPr="002F64C0">
        <w:rPr>
          <w:rFonts w:ascii="Arial" w:hAnsi="Arial" w:cs="Arial"/>
          <w:sz w:val="20"/>
          <w:szCs w:val="20"/>
        </w:rPr>
        <w:t>Udelením súhlasu nie sú dotknuté práva uchádzača ako dotknutej osoby</w:t>
      </w:r>
      <w:r w:rsidRPr="00B52A8F">
        <w:rPr>
          <w:rFonts w:ascii="Arial" w:hAnsi="Arial" w:cs="Arial"/>
          <w:sz w:val="20"/>
          <w:szCs w:val="20"/>
        </w:rPr>
        <w:t xml:space="preserve">. Udelením súhlasu nie sú dotknuté práva uchádzača ako dotknutej </w:t>
      </w:r>
      <w:r w:rsidRPr="00FD479C">
        <w:rPr>
          <w:rFonts w:ascii="Arial" w:hAnsi="Arial" w:cs="Arial"/>
          <w:sz w:val="20"/>
          <w:szCs w:val="20"/>
        </w:rPr>
        <w:t>osoby.</w:t>
      </w:r>
    </w:p>
    <w:p w14:paraId="6A871572" w14:textId="19609078" w:rsidR="0031678E" w:rsidRPr="0040778F" w:rsidRDefault="0031678E" w:rsidP="00742394">
      <w:pPr>
        <w:pStyle w:val="Odsekzoznamu"/>
        <w:numPr>
          <w:ilvl w:val="1"/>
          <w:numId w:val="20"/>
        </w:numPr>
        <w:ind w:left="993" w:hanging="425"/>
        <w:jc w:val="both"/>
        <w:rPr>
          <w:rFonts w:ascii="Arial" w:hAnsi="Arial" w:cs="Arial"/>
          <w:iCs/>
          <w:sz w:val="20"/>
          <w:szCs w:val="20"/>
        </w:rPr>
      </w:pPr>
      <w:r w:rsidRPr="00FD479C">
        <w:rPr>
          <w:rFonts w:ascii="Arial" w:hAnsi="Arial" w:cs="Arial"/>
          <w:b/>
          <w:bCs/>
          <w:sz w:val="20"/>
          <w:szCs w:val="20"/>
        </w:rPr>
        <w:t xml:space="preserve">Čestné vyhlásenie o nezávislom stanovení ponuky </w:t>
      </w:r>
      <w:r w:rsidRPr="0040778F">
        <w:rPr>
          <w:rFonts w:ascii="Arial" w:hAnsi="Arial" w:cs="Arial"/>
          <w:iCs/>
          <w:sz w:val="20"/>
          <w:szCs w:val="20"/>
        </w:rPr>
        <w:t>vypracované napr. podľa prílohy č. 3.</w:t>
      </w:r>
      <w:r w:rsidR="002F64C0" w:rsidRPr="0040778F">
        <w:rPr>
          <w:rFonts w:ascii="Arial" w:hAnsi="Arial" w:cs="Arial"/>
          <w:iCs/>
          <w:sz w:val="20"/>
          <w:szCs w:val="20"/>
        </w:rPr>
        <w:t>1</w:t>
      </w:r>
      <w:r w:rsidR="00FD479C">
        <w:rPr>
          <w:rFonts w:ascii="Arial" w:hAnsi="Arial" w:cs="Arial"/>
          <w:iCs/>
          <w:sz w:val="20"/>
          <w:szCs w:val="20"/>
        </w:rPr>
        <w:t>6</w:t>
      </w:r>
      <w:r w:rsidR="002F64C0" w:rsidRPr="0040778F">
        <w:rPr>
          <w:rFonts w:ascii="Arial" w:hAnsi="Arial" w:cs="Arial"/>
          <w:iCs/>
          <w:sz w:val="20"/>
          <w:szCs w:val="20"/>
        </w:rPr>
        <w:t xml:space="preserve"> </w:t>
      </w:r>
      <w:r w:rsidRPr="0040778F">
        <w:rPr>
          <w:rFonts w:ascii="Arial" w:hAnsi="Arial" w:cs="Arial"/>
          <w:iCs/>
          <w:sz w:val="20"/>
          <w:szCs w:val="20"/>
        </w:rPr>
        <w:t>týchto súťažných podkladov.</w:t>
      </w:r>
    </w:p>
    <w:p w14:paraId="5B4E9BB7" w14:textId="2ED2FE84" w:rsidR="0031678E" w:rsidRPr="0040778F" w:rsidRDefault="0031678E" w:rsidP="00742394">
      <w:pPr>
        <w:pStyle w:val="Odsekzoznamu"/>
        <w:numPr>
          <w:ilvl w:val="1"/>
          <w:numId w:val="20"/>
        </w:numPr>
        <w:ind w:left="993" w:hanging="425"/>
        <w:jc w:val="both"/>
        <w:rPr>
          <w:rFonts w:ascii="Arial" w:hAnsi="Arial" w:cs="Arial"/>
          <w:iCs/>
          <w:sz w:val="20"/>
          <w:szCs w:val="20"/>
        </w:rPr>
      </w:pPr>
      <w:r w:rsidRPr="00FD479C">
        <w:rPr>
          <w:rFonts w:ascii="Arial" w:hAnsi="Arial" w:cs="Arial"/>
          <w:b/>
          <w:bCs/>
          <w:sz w:val="20"/>
          <w:szCs w:val="20"/>
        </w:rPr>
        <w:t>Čestné vyhlásenie k uplatňovaniu medzinárodných sankcií</w:t>
      </w:r>
      <w:r w:rsidRPr="0040778F">
        <w:rPr>
          <w:rFonts w:ascii="Arial" w:hAnsi="Arial" w:cs="Arial"/>
          <w:iCs/>
          <w:sz w:val="20"/>
          <w:szCs w:val="20"/>
        </w:rPr>
        <w:t xml:space="preserve"> vypracované napr. podľa prílohy č. 3.1</w:t>
      </w:r>
      <w:r w:rsidR="00FD479C" w:rsidRPr="0040778F">
        <w:rPr>
          <w:rFonts w:ascii="Arial" w:hAnsi="Arial" w:cs="Arial"/>
          <w:iCs/>
          <w:sz w:val="20"/>
          <w:szCs w:val="20"/>
        </w:rPr>
        <w:t>5</w:t>
      </w:r>
      <w:r w:rsidRPr="0040778F">
        <w:rPr>
          <w:rFonts w:ascii="Arial" w:hAnsi="Arial" w:cs="Arial"/>
          <w:iCs/>
          <w:sz w:val="20"/>
          <w:szCs w:val="20"/>
        </w:rPr>
        <w:t xml:space="preserve"> týchto súťažných podkladov.</w:t>
      </w:r>
    </w:p>
    <w:p w14:paraId="71B8AB7F" w14:textId="4EB4AD81" w:rsidR="0031678E" w:rsidRPr="00B52A8F" w:rsidRDefault="0031678E" w:rsidP="00742394">
      <w:pPr>
        <w:pStyle w:val="Odsekzoznamu"/>
        <w:numPr>
          <w:ilvl w:val="1"/>
          <w:numId w:val="20"/>
        </w:numPr>
        <w:ind w:left="993" w:hanging="425"/>
        <w:jc w:val="both"/>
        <w:rPr>
          <w:rFonts w:ascii="Arial" w:hAnsi="Arial" w:cs="Arial"/>
          <w:sz w:val="20"/>
          <w:szCs w:val="20"/>
        </w:rPr>
      </w:pPr>
      <w:r w:rsidRPr="00B52A8F">
        <w:rPr>
          <w:rFonts w:ascii="Arial" w:hAnsi="Arial" w:cs="Arial"/>
          <w:b/>
          <w:bCs/>
          <w:sz w:val="20"/>
          <w:szCs w:val="20"/>
        </w:rPr>
        <w:t>Čestné vyhlásenie k uplatňovaniu §11 zákona o verejnom obstarávaní vo vzťahu k verejným funkcionárom</w:t>
      </w:r>
      <w:r w:rsidRPr="00B52A8F">
        <w:rPr>
          <w:rFonts w:ascii="Arial" w:hAnsi="Arial" w:cs="Arial"/>
          <w:b/>
          <w:bCs/>
          <w:i/>
          <w:iCs/>
          <w:sz w:val="20"/>
          <w:szCs w:val="20"/>
        </w:rPr>
        <w:t xml:space="preserve"> </w:t>
      </w:r>
      <w:r w:rsidRPr="0040778F">
        <w:rPr>
          <w:rFonts w:ascii="Arial" w:hAnsi="Arial" w:cs="Arial"/>
          <w:iCs/>
          <w:sz w:val="20"/>
          <w:szCs w:val="20"/>
        </w:rPr>
        <w:t>vypracované napr. podľa prílohy č. 3.17 týchto súťažných podkladov</w:t>
      </w:r>
      <w:r w:rsidRPr="00FD479C">
        <w:rPr>
          <w:rFonts w:ascii="Arial" w:hAnsi="Arial" w:cs="Arial"/>
          <w:sz w:val="20"/>
          <w:szCs w:val="20"/>
        </w:rPr>
        <w:t>.</w:t>
      </w:r>
    </w:p>
    <w:p w14:paraId="796B3DC2" w14:textId="5498162E" w:rsidR="008E618C" w:rsidRPr="00F2283E" w:rsidRDefault="0031678E" w:rsidP="0031678E">
      <w:pPr>
        <w:jc w:val="both"/>
        <w:rPr>
          <w:rFonts w:ascii="Arial" w:hAnsi="Arial" w:cs="Arial"/>
          <w:i/>
          <w:iCs/>
          <w:sz w:val="20"/>
          <w:szCs w:val="20"/>
        </w:rPr>
      </w:pPr>
      <w:r w:rsidRPr="00B52A8F">
        <w:rPr>
          <w:rFonts w:ascii="Arial" w:hAnsi="Arial" w:cs="Arial"/>
          <w:i/>
          <w:iCs/>
          <w:sz w:val="20"/>
          <w:szCs w:val="20"/>
        </w:rPr>
        <w:t>Pozn.: Dokumenty predkladané v ponuke uchádzača môžu mať aj odlišnú ako odporúčanú formu resp. štruktúru dokumentov, musí však obsahovať požadované údaje resp. naplnenie požadovaných informácií musí byť z predložených dokumentov zrejmé.</w:t>
      </w:r>
    </w:p>
    <w:p w14:paraId="4759FDAC" w14:textId="43C8756F" w:rsidR="0025616C" w:rsidRPr="00F2283E" w:rsidRDefault="0025616C"/>
    <w:p w14:paraId="58A53288" w14:textId="77777777" w:rsidR="0025616C" w:rsidRPr="00F2283E" w:rsidRDefault="0025616C" w:rsidP="0025616C">
      <w:pPr>
        <w:pStyle w:val="zoznam2"/>
        <w:tabs>
          <w:tab w:val="clear" w:pos="360"/>
        </w:tabs>
        <w:ind w:left="357" w:hanging="357"/>
      </w:pPr>
      <w:r w:rsidRPr="00F2283E">
        <w:t>zábezpeka</w:t>
      </w:r>
    </w:p>
    <w:p w14:paraId="54906073" w14:textId="7CD6AF4B" w:rsidR="0025616C" w:rsidRPr="003C34C9" w:rsidRDefault="0025616C" w:rsidP="00742394">
      <w:pPr>
        <w:pStyle w:val="Odsekzoznamu"/>
        <w:numPr>
          <w:ilvl w:val="0"/>
          <w:numId w:val="25"/>
        </w:numPr>
        <w:ind w:left="567" w:hanging="567"/>
        <w:jc w:val="both"/>
        <w:rPr>
          <w:rFonts w:ascii="Arial" w:hAnsi="Arial" w:cs="Arial"/>
          <w:sz w:val="20"/>
          <w:szCs w:val="20"/>
        </w:rPr>
      </w:pPr>
      <w:r w:rsidRPr="00F2283E">
        <w:rPr>
          <w:rFonts w:ascii="Arial" w:hAnsi="Arial" w:cs="Arial"/>
          <w:sz w:val="20"/>
          <w:szCs w:val="20"/>
        </w:rPr>
        <w:t xml:space="preserve">Zábezpeka ponuky sa vyžaduje vo výške </w:t>
      </w:r>
      <w:r w:rsidR="004E1A78" w:rsidRPr="0040778F">
        <w:rPr>
          <w:rFonts w:ascii="Arial" w:hAnsi="Arial" w:cs="Arial"/>
          <w:b/>
          <w:bCs/>
          <w:sz w:val="20"/>
          <w:szCs w:val="20"/>
        </w:rPr>
        <w:t>75</w:t>
      </w:r>
      <w:r w:rsidR="0032553A" w:rsidRPr="0040778F">
        <w:rPr>
          <w:rFonts w:ascii="Arial" w:hAnsi="Arial" w:cs="Arial"/>
          <w:b/>
          <w:bCs/>
          <w:sz w:val="20"/>
          <w:szCs w:val="20"/>
        </w:rPr>
        <w:t>.000,00</w:t>
      </w:r>
      <w:r w:rsidRPr="0040778F">
        <w:rPr>
          <w:rFonts w:ascii="Arial" w:hAnsi="Arial" w:cs="Arial"/>
          <w:b/>
          <w:bCs/>
          <w:sz w:val="20"/>
          <w:szCs w:val="20"/>
        </w:rPr>
        <w:t xml:space="preserve"> eur</w:t>
      </w:r>
      <w:r w:rsidRPr="003C34C9">
        <w:rPr>
          <w:rFonts w:ascii="Arial" w:hAnsi="Arial" w:cs="Arial"/>
          <w:sz w:val="20"/>
          <w:szCs w:val="20"/>
        </w:rPr>
        <w:t xml:space="preserve"> (slovom </w:t>
      </w:r>
      <w:r w:rsidR="004E1A78" w:rsidRPr="003C34C9">
        <w:rPr>
          <w:rFonts w:ascii="Arial" w:hAnsi="Arial" w:cs="Arial"/>
          <w:sz w:val="20"/>
          <w:szCs w:val="20"/>
        </w:rPr>
        <w:t>sedemdesiatpäť</w:t>
      </w:r>
      <w:r w:rsidR="00446A0D" w:rsidRPr="003C34C9">
        <w:rPr>
          <w:rFonts w:ascii="Arial" w:hAnsi="Arial" w:cs="Arial"/>
          <w:sz w:val="20"/>
          <w:szCs w:val="20"/>
        </w:rPr>
        <w:t>tisíc</w:t>
      </w:r>
      <w:r w:rsidRPr="003C34C9">
        <w:rPr>
          <w:rFonts w:ascii="Arial" w:hAnsi="Arial" w:cs="Arial"/>
          <w:sz w:val="20"/>
          <w:szCs w:val="20"/>
        </w:rPr>
        <w:t xml:space="preserve"> eur).</w:t>
      </w:r>
    </w:p>
    <w:p w14:paraId="41D0FBD6" w14:textId="77777777" w:rsidR="0025616C" w:rsidRPr="00F2283E" w:rsidRDefault="0025616C" w:rsidP="00742394">
      <w:pPr>
        <w:pStyle w:val="Odsekzoznamu"/>
        <w:numPr>
          <w:ilvl w:val="0"/>
          <w:numId w:val="25"/>
        </w:numPr>
        <w:ind w:left="567" w:hanging="567"/>
        <w:jc w:val="both"/>
        <w:rPr>
          <w:rFonts w:ascii="Arial" w:hAnsi="Arial" w:cs="Arial"/>
          <w:sz w:val="20"/>
          <w:szCs w:val="20"/>
        </w:rPr>
      </w:pPr>
      <w:r w:rsidRPr="00F2283E">
        <w:rPr>
          <w:rFonts w:ascii="Arial" w:hAnsi="Arial" w:cs="Arial"/>
          <w:sz w:val="20"/>
          <w:szCs w:val="20"/>
        </w:rPr>
        <w:t>Spôsoby zloženia zábezpeky sú:</w:t>
      </w:r>
    </w:p>
    <w:p w14:paraId="095A1557" w14:textId="77777777" w:rsidR="0025616C" w:rsidRPr="00F2283E" w:rsidRDefault="0025616C" w:rsidP="00742394">
      <w:pPr>
        <w:pStyle w:val="Odsekzoznamu"/>
        <w:numPr>
          <w:ilvl w:val="1"/>
          <w:numId w:val="25"/>
        </w:numPr>
        <w:ind w:left="1276" w:hanging="709"/>
        <w:jc w:val="both"/>
        <w:rPr>
          <w:rFonts w:ascii="Arial" w:hAnsi="Arial" w:cs="Arial"/>
          <w:sz w:val="20"/>
          <w:szCs w:val="20"/>
        </w:rPr>
      </w:pPr>
      <w:r w:rsidRPr="00F2283E">
        <w:rPr>
          <w:rFonts w:ascii="Arial" w:hAnsi="Arial" w:cs="Arial"/>
          <w:sz w:val="20"/>
          <w:szCs w:val="20"/>
        </w:rPr>
        <w:t>zloženie finančných prostriedkov na bankový účet verejného obstarávateľa;</w:t>
      </w:r>
    </w:p>
    <w:p w14:paraId="5FF160DA" w14:textId="77777777" w:rsidR="0025616C" w:rsidRPr="00F2283E" w:rsidRDefault="0025616C" w:rsidP="00742394">
      <w:pPr>
        <w:pStyle w:val="Odsekzoznamu"/>
        <w:numPr>
          <w:ilvl w:val="1"/>
          <w:numId w:val="25"/>
        </w:numPr>
        <w:ind w:left="1276" w:hanging="709"/>
        <w:jc w:val="both"/>
        <w:rPr>
          <w:rFonts w:ascii="Arial" w:hAnsi="Arial" w:cs="Arial"/>
          <w:sz w:val="20"/>
          <w:szCs w:val="20"/>
        </w:rPr>
      </w:pPr>
      <w:r w:rsidRPr="00F2283E">
        <w:rPr>
          <w:rFonts w:ascii="Arial" w:hAnsi="Arial" w:cs="Arial"/>
          <w:sz w:val="20"/>
          <w:szCs w:val="20"/>
        </w:rPr>
        <w:t>poskytnutie bankovej záruky za uchádzača;</w:t>
      </w:r>
    </w:p>
    <w:p w14:paraId="4A1D7884" w14:textId="77777777" w:rsidR="0025616C" w:rsidRPr="00F2283E" w:rsidRDefault="0025616C" w:rsidP="00742394">
      <w:pPr>
        <w:pStyle w:val="Odsekzoznamu"/>
        <w:numPr>
          <w:ilvl w:val="1"/>
          <w:numId w:val="25"/>
        </w:numPr>
        <w:ind w:left="1276" w:hanging="709"/>
        <w:jc w:val="both"/>
        <w:rPr>
          <w:rFonts w:ascii="Arial" w:hAnsi="Arial" w:cs="Arial"/>
          <w:sz w:val="20"/>
          <w:szCs w:val="20"/>
        </w:rPr>
      </w:pPr>
      <w:r w:rsidRPr="00F2283E">
        <w:rPr>
          <w:rFonts w:ascii="Arial" w:hAnsi="Arial" w:cs="Arial"/>
          <w:sz w:val="20"/>
          <w:szCs w:val="20"/>
        </w:rPr>
        <w:t>poskytnutie poistenia záruky.</w:t>
      </w:r>
    </w:p>
    <w:p w14:paraId="67A53A51" w14:textId="77777777" w:rsidR="0025616C" w:rsidRPr="00F2283E" w:rsidRDefault="0025616C" w:rsidP="0025616C">
      <w:pPr>
        <w:ind w:left="567"/>
        <w:jc w:val="both"/>
        <w:rPr>
          <w:rFonts w:ascii="Arial" w:hAnsi="Arial" w:cs="Arial"/>
          <w:bCs/>
          <w:sz w:val="20"/>
          <w:szCs w:val="20"/>
        </w:rPr>
      </w:pPr>
      <w:r w:rsidRPr="00F2283E">
        <w:rPr>
          <w:rFonts w:ascii="Arial" w:hAnsi="Arial" w:cs="Arial"/>
          <w:bCs/>
          <w:sz w:val="20"/>
          <w:szCs w:val="20"/>
        </w:rPr>
        <w:t>Spôsob zloženia zábezpeky si vyberie uchádzač.</w:t>
      </w:r>
    </w:p>
    <w:p w14:paraId="48BB1183"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Podmienky zloženia zábezpeky:</w:t>
      </w:r>
    </w:p>
    <w:p w14:paraId="4B9BB17F" w14:textId="77777777" w:rsidR="0025616C" w:rsidRPr="00F2283E" w:rsidRDefault="0025616C" w:rsidP="00742394">
      <w:pPr>
        <w:pStyle w:val="Odsekzoznamu"/>
        <w:numPr>
          <w:ilvl w:val="0"/>
          <w:numId w:val="21"/>
        </w:numPr>
        <w:ind w:left="1276" w:hanging="709"/>
        <w:jc w:val="both"/>
        <w:rPr>
          <w:rFonts w:ascii="Arial" w:hAnsi="Arial" w:cs="Arial"/>
          <w:sz w:val="20"/>
          <w:szCs w:val="20"/>
        </w:rPr>
      </w:pPr>
      <w:r w:rsidRPr="00F2283E">
        <w:rPr>
          <w:rFonts w:ascii="Arial" w:hAnsi="Arial" w:cs="Arial"/>
          <w:sz w:val="20"/>
          <w:szCs w:val="20"/>
        </w:rPr>
        <w:t>Zloženie finančných prostriedkov na bankový účet verejného obstarávateľa.</w:t>
      </w:r>
    </w:p>
    <w:p w14:paraId="2EF525FC"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Finančné prostriedky musia byť zložené na účet verejného obstarávateľa vedený v Štátnej pokladnici, v zmysle nasledujúcej platobnej inštrukcie:</w:t>
      </w:r>
    </w:p>
    <w:p w14:paraId="0DBF0E04" w14:textId="77777777" w:rsidR="0025616C" w:rsidRPr="00F2283E" w:rsidRDefault="0025616C" w:rsidP="0025616C">
      <w:pPr>
        <w:ind w:left="567"/>
        <w:jc w:val="both"/>
        <w:rPr>
          <w:rFonts w:ascii="Arial" w:hAnsi="Arial" w:cs="Arial"/>
          <w:bCs/>
          <w:sz w:val="20"/>
          <w:szCs w:val="20"/>
        </w:rPr>
      </w:pPr>
    </w:p>
    <w:tbl>
      <w:tblPr>
        <w:tblStyle w:val="Mriekatabuky"/>
        <w:tblW w:w="0" w:type="auto"/>
        <w:jc w:val="right"/>
        <w:tblLook w:val="04A0" w:firstRow="1" w:lastRow="0" w:firstColumn="1" w:lastColumn="0" w:noHBand="0" w:noVBand="1"/>
      </w:tblPr>
      <w:tblGrid>
        <w:gridCol w:w="1899"/>
        <w:gridCol w:w="5848"/>
      </w:tblGrid>
      <w:tr w:rsidR="0025616C" w:rsidRPr="00F2283E" w14:paraId="4D414A85" w14:textId="77777777" w:rsidTr="00F64231">
        <w:trPr>
          <w:jc w:val="right"/>
        </w:trPr>
        <w:tc>
          <w:tcPr>
            <w:tcW w:w="1899" w:type="dxa"/>
          </w:tcPr>
          <w:p w14:paraId="75895E48" w14:textId="77777777" w:rsidR="0025616C" w:rsidRPr="00F2283E" w:rsidRDefault="0025616C" w:rsidP="0E67D54D">
            <w:pPr>
              <w:jc w:val="both"/>
              <w:rPr>
                <w:rFonts w:ascii="Arial" w:hAnsi="Arial" w:cs="Arial"/>
                <w:sz w:val="20"/>
                <w:szCs w:val="20"/>
              </w:rPr>
            </w:pPr>
          </w:p>
        </w:tc>
        <w:tc>
          <w:tcPr>
            <w:tcW w:w="5848" w:type="dxa"/>
          </w:tcPr>
          <w:p w14:paraId="31F2DE27"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Tuzemské platby a platby zo zahraničia</w:t>
            </w:r>
          </w:p>
        </w:tc>
      </w:tr>
      <w:tr w:rsidR="0025616C" w:rsidRPr="00F2283E" w14:paraId="35331F24" w14:textId="77777777" w:rsidTr="00F64231">
        <w:trPr>
          <w:jc w:val="right"/>
        </w:trPr>
        <w:tc>
          <w:tcPr>
            <w:tcW w:w="1899" w:type="dxa"/>
          </w:tcPr>
          <w:p w14:paraId="5CD4ADAD"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Majiteľ účtu</w:t>
            </w:r>
          </w:p>
        </w:tc>
        <w:tc>
          <w:tcPr>
            <w:tcW w:w="5848" w:type="dxa"/>
          </w:tcPr>
          <w:p w14:paraId="6617AC1F"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Národné centrum zdravotníckych informácií</w:t>
            </w:r>
          </w:p>
        </w:tc>
      </w:tr>
      <w:tr w:rsidR="0025616C" w:rsidRPr="00F2283E" w14:paraId="152924A4" w14:textId="77777777" w:rsidTr="00F64231">
        <w:trPr>
          <w:jc w:val="right"/>
        </w:trPr>
        <w:tc>
          <w:tcPr>
            <w:tcW w:w="1899" w:type="dxa"/>
          </w:tcPr>
          <w:p w14:paraId="053E87EA"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Názov banky</w:t>
            </w:r>
          </w:p>
        </w:tc>
        <w:tc>
          <w:tcPr>
            <w:tcW w:w="5848" w:type="dxa"/>
          </w:tcPr>
          <w:p w14:paraId="4AF0DBB2"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Štátna pokladnica</w:t>
            </w:r>
          </w:p>
        </w:tc>
      </w:tr>
      <w:tr w:rsidR="0025616C" w:rsidRPr="00F2283E" w14:paraId="3851B814" w14:textId="77777777" w:rsidTr="00F64231">
        <w:trPr>
          <w:jc w:val="right"/>
        </w:trPr>
        <w:tc>
          <w:tcPr>
            <w:tcW w:w="1899" w:type="dxa"/>
          </w:tcPr>
          <w:p w14:paraId="666F6D69"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Adresa banky</w:t>
            </w:r>
          </w:p>
        </w:tc>
        <w:tc>
          <w:tcPr>
            <w:tcW w:w="5848" w:type="dxa"/>
          </w:tcPr>
          <w:p w14:paraId="5BC53A12" w14:textId="16BBE465" w:rsidR="0025616C" w:rsidRPr="00F2283E" w:rsidRDefault="001B23A6" w:rsidP="0E67D54D">
            <w:pPr>
              <w:jc w:val="both"/>
              <w:rPr>
                <w:rFonts w:ascii="Arial" w:hAnsi="Arial" w:cs="Arial"/>
                <w:sz w:val="20"/>
                <w:szCs w:val="20"/>
              </w:rPr>
            </w:pPr>
            <w:r w:rsidRPr="00F2283E">
              <w:rPr>
                <w:rFonts w:ascii="Arial" w:hAnsi="Arial" w:cs="Arial"/>
                <w:sz w:val="20"/>
                <w:szCs w:val="20"/>
              </w:rPr>
              <w:t>Radlinského 4929/32, 810 05 Bratislava 15</w:t>
            </w:r>
          </w:p>
        </w:tc>
      </w:tr>
      <w:tr w:rsidR="0025616C" w:rsidRPr="00F2283E" w14:paraId="34B3910B" w14:textId="77777777" w:rsidTr="00F64231">
        <w:trPr>
          <w:jc w:val="right"/>
        </w:trPr>
        <w:tc>
          <w:tcPr>
            <w:tcW w:w="1899" w:type="dxa"/>
          </w:tcPr>
          <w:p w14:paraId="320FB48D"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IBAN</w:t>
            </w:r>
          </w:p>
        </w:tc>
        <w:tc>
          <w:tcPr>
            <w:tcW w:w="5848" w:type="dxa"/>
          </w:tcPr>
          <w:p w14:paraId="1F8E6489"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SK24 8180 0000 0070 0018 5166</w:t>
            </w:r>
          </w:p>
        </w:tc>
      </w:tr>
      <w:tr w:rsidR="0025616C" w:rsidRPr="00F2283E" w14:paraId="79ACC4B2" w14:textId="77777777" w:rsidTr="00F64231">
        <w:trPr>
          <w:jc w:val="right"/>
        </w:trPr>
        <w:tc>
          <w:tcPr>
            <w:tcW w:w="1899" w:type="dxa"/>
          </w:tcPr>
          <w:p w14:paraId="67D03274"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Variabilný symbol</w:t>
            </w:r>
          </w:p>
        </w:tc>
        <w:tc>
          <w:tcPr>
            <w:tcW w:w="5848" w:type="dxa"/>
          </w:tcPr>
          <w:p w14:paraId="392C75B7"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uvedie sa IČO uchádzača / vedúceho skupiny dodávateľov</w:t>
            </w:r>
          </w:p>
        </w:tc>
      </w:tr>
      <w:tr w:rsidR="0025616C" w:rsidRPr="00F2283E" w14:paraId="2A321C29" w14:textId="77777777" w:rsidTr="00F64231">
        <w:trPr>
          <w:jc w:val="right"/>
        </w:trPr>
        <w:tc>
          <w:tcPr>
            <w:tcW w:w="7747" w:type="dxa"/>
            <w:gridSpan w:val="2"/>
          </w:tcPr>
          <w:p w14:paraId="7402CAFC" w14:textId="76DE1DD3" w:rsidR="0025616C" w:rsidRPr="00F2283E" w:rsidRDefault="0025616C" w:rsidP="0E67D54D">
            <w:pPr>
              <w:jc w:val="both"/>
              <w:rPr>
                <w:rFonts w:ascii="Arial" w:hAnsi="Arial" w:cs="Arial"/>
                <w:sz w:val="20"/>
                <w:szCs w:val="20"/>
              </w:rPr>
            </w:pPr>
            <w:r w:rsidRPr="00F2283E">
              <w:rPr>
                <w:rFonts w:ascii="Arial" w:hAnsi="Arial" w:cs="Arial"/>
                <w:sz w:val="20"/>
                <w:szCs w:val="20"/>
              </w:rPr>
              <w:t xml:space="preserve">Informácia pre príjemcu platby: </w:t>
            </w:r>
            <w:r w:rsidR="0026291E" w:rsidRPr="00F2283E">
              <w:rPr>
                <w:rFonts w:ascii="Arial" w:hAnsi="Arial" w:cs="Arial"/>
                <w:sz w:val="20"/>
                <w:szCs w:val="20"/>
              </w:rPr>
              <w:t xml:space="preserve">SLA </w:t>
            </w:r>
            <w:r w:rsidR="005A1DBE">
              <w:rPr>
                <w:rFonts w:ascii="Arial" w:hAnsi="Arial" w:cs="Arial"/>
                <w:sz w:val="20"/>
                <w:szCs w:val="20"/>
              </w:rPr>
              <w:t>CSM</w:t>
            </w:r>
            <w:r w:rsidRPr="00F2283E">
              <w:rPr>
                <w:rFonts w:ascii="Arial" w:hAnsi="Arial" w:cs="Arial"/>
                <w:sz w:val="20"/>
                <w:szCs w:val="20"/>
              </w:rPr>
              <w:t xml:space="preserve"> – Obchodné meno uchádzača</w:t>
            </w:r>
          </w:p>
        </w:tc>
      </w:tr>
    </w:tbl>
    <w:p w14:paraId="5F6F190D" w14:textId="77777777" w:rsidR="0025616C" w:rsidRPr="00F2283E" w:rsidRDefault="0025616C" w:rsidP="0025616C">
      <w:pPr>
        <w:ind w:left="1416"/>
        <w:jc w:val="both"/>
        <w:rPr>
          <w:rFonts w:ascii="Arial" w:hAnsi="Arial" w:cs="Arial"/>
          <w:bCs/>
          <w:sz w:val="20"/>
          <w:szCs w:val="20"/>
        </w:rPr>
      </w:pPr>
    </w:p>
    <w:p w14:paraId="4420DE7D"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 xml:space="preserve">Finančné prostriedky musia byť pripísané na účet verejného obstarávateľa najneskôr v deň uplynutia lehoty na predkladanie ponúk. </w:t>
      </w:r>
    </w:p>
    <w:p w14:paraId="3C04484A"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Doba platnosti zábezpeky vo forme zloženia finančných prostriedkov na účet verejného obstarávateľa musí byť počas celej lehoty viazanosti ponúk.</w:t>
      </w:r>
    </w:p>
    <w:p w14:paraId="0B56016C" w14:textId="77777777" w:rsidR="0025616C" w:rsidRPr="00F2283E" w:rsidRDefault="0025616C" w:rsidP="0025616C">
      <w:pPr>
        <w:ind w:left="1276"/>
        <w:jc w:val="both"/>
        <w:rPr>
          <w:rFonts w:ascii="Arial" w:hAnsi="Arial" w:cs="Arial"/>
          <w:b/>
          <w:sz w:val="20"/>
          <w:szCs w:val="20"/>
        </w:rPr>
      </w:pPr>
      <w:r w:rsidRPr="00F2283E">
        <w:rPr>
          <w:rFonts w:ascii="Arial" w:hAnsi="Arial" w:cs="Arial"/>
          <w:b/>
          <w:sz w:val="20"/>
          <w:szCs w:val="20"/>
        </w:rPr>
        <w:t>Verejný obstarávateľ odporúča uchádzačom,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p>
    <w:p w14:paraId="7D814B19"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 xml:space="preserve">Ak bola zábezpeka ponuky zložená na účet verejného obstarávateľa, verejný obstarávateľ vráti zábezpeku ponuky uchádzačom bez úrokov, nakoľko Štátna pokladnica úroky neposkytuje. </w:t>
      </w:r>
    </w:p>
    <w:p w14:paraId="642AE721" w14:textId="77777777" w:rsidR="0025616C" w:rsidRPr="00F2283E" w:rsidRDefault="0025616C" w:rsidP="00742394">
      <w:pPr>
        <w:pStyle w:val="Odsekzoznamu"/>
        <w:numPr>
          <w:ilvl w:val="0"/>
          <w:numId w:val="21"/>
        </w:numPr>
        <w:ind w:left="1276" w:hanging="709"/>
        <w:jc w:val="both"/>
        <w:rPr>
          <w:rFonts w:ascii="Arial" w:hAnsi="Arial" w:cs="Arial"/>
          <w:sz w:val="20"/>
          <w:szCs w:val="20"/>
        </w:rPr>
      </w:pPr>
      <w:r w:rsidRPr="00F2283E">
        <w:rPr>
          <w:rFonts w:ascii="Arial" w:hAnsi="Arial" w:cs="Arial"/>
          <w:sz w:val="20"/>
          <w:szCs w:val="20"/>
        </w:rPr>
        <w:t>Poskytnutie bankovej záruky za uchádzača</w:t>
      </w:r>
    </w:p>
    <w:p w14:paraId="448A9FC2" w14:textId="77777777"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Banková záruka za uchádzača môže byť poskytnutá bankou so sídlom v Slovenskej republike, pobočkou zahraničnej banky v Slovenskej republike alebo zahraničnou bankou (ďalej len „banka“).</w:t>
      </w:r>
    </w:p>
    <w:p w14:paraId="151FAC06" w14:textId="6E887864"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w:t>
      </w:r>
      <w:r w:rsidR="00210007">
        <w:rPr>
          <w:rFonts w:ascii="Arial" w:hAnsi="Arial" w:cs="Arial"/>
          <w:bCs/>
          <w:sz w:val="20"/>
          <w:szCs w:val="20"/>
        </w:rPr>
        <w:t>5</w:t>
      </w:r>
      <w:r w:rsidRPr="0031678E">
        <w:rPr>
          <w:rFonts w:ascii="Arial" w:hAnsi="Arial" w:cs="Arial"/>
          <w:bCs/>
          <w:sz w:val="20"/>
          <w:szCs w:val="20"/>
        </w:rPr>
        <w:t xml:space="preserve"> až </w:t>
      </w:r>
      <w:r w:rsidR="00210007">
        <w:rPr>
          <w:rFonts w:ascii="Arial" w:hAnsi="Arial" w:cs="Arial"/>
          <w:bCs/>
          <w:sz w:val="20"/>
          <w:szCs w:val="20"/>
        </w:rPr>
        <w:t>9</w:t>
      </w:r>
      <w:r w:rsidRPr="0031678E">
        <w:rPr>
          <w:rFonts w:ascii="Arial" w:hAnsi="Arial" w:cs="Arial"/>
          <w:bCs/>
          <w:sz w:val="20"/>
          <w:szCs w:val="20"/>
        </w:rPr>
        <w:t xml:space="preserve"> zákona o verejnom obstarávaní, ktorá je výsledkom verejného obstarávania a verejný obstarávateľ písomne banke oznámi svoje nároky z bankovej záruky v lehote platnosti bankovej záruky.</w:t>
      </w:r>
    </w:p>
    <w:p w14:paraId="45484027" w14:textId="7B170DC9" w:rsidR="0025616C"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Doba platnosti a účinnosti bankovej záruky musí byť najmenej počas celej lehoty viazanosti ponúk</w:t>
      </w:r>
      <w:r w:rsidR="0025616C" w:rsidRPr="0031678E">
        <w:rPr>
          <w:rFonts w:ascii="Arial" w:hAnsi="Arial" w:cs="Arial"/>
          <w:bCs/>
          <w:sz w:val="20"/>
          <w:szCs w:val="20"/>
        </w:rPr>
        <w:t>.</w:t>
      </w:r>
    </w:p>
    <w:p w14:paraId="7FD1F2AE" w14:textId="77777777" w:rsidR="0025616C" w:rsidRPr="00F2283E" w:rsidRDefault="0025616C" w:rsidP="00742394">
      <w:pPr>
        <w:pStyle w:val="Odsekzoznamu"/>
        <w:numPr>
          <w:ilvl w:val="0"/>
          <w:numId w:val="21"/>
        </w:numPr>
        <w:ind w:left="1276" w:hanging="709"/>
        <w:jc w:val="both"/>
        <w:rPr>
          <w:rFonts w:ascii="Arial" w:hAnsi="Arial" w:cs="Arial"/>
          <w:sz w:val="20"/>
          <w:szCs w:val="20"/>
        </w:rPr>
      </w:pPr>
      <w:r w:rsidRPr="00F2283E">
        <w:rPr>
          <w:rFonts w:ascii="Arial" w:hAnsi="Arial" w:cs="Arial"/>
          <w:sz w:val="20"/>
          <w:szCs w:val="20"/>
        </w:rPr>
        <w:t>Poskytnutie poistenia záruky</w:t>
      </w:r>
    </w:p>
    <w:p w14:paraId="3E800F7F" w14:textId="77777777"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lastRenderedPageBreak/>
        <w:t>Poistenie záruky za uchádzača môže byť poskytnuté poisťovňou so sídlom v Slovenskej republike, pobočkou zahraničnej poisťovne v Slovenskej republike alebo zahraničnou poisťovňou (ďalej len „poisťovňa“).</w:t>
      </w:r>
    </w:p>
    <w:p w14:paraId="51DF5978" w14:textId="55427D7F"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 xml:space="preserve">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w:t>
      </w:r>
      <w:r w:rsidR="00F64231">
        <w:rPr>
          <w:rFonts w:ascii="Arial" w:hAnsi="Arial" w:cs="Arial"/>
          <w:bCs/>
          <w:sz w:val="20"/>
          <w:szCs w:val="20"/>
        </w:rPr>
        <w:t>5</w:t>
      </w:r>
      <w:r w:rsidRPr="0031678E">
        <w:rPr>
          <w:rFonts w:ascii="Arial" w:hAnsi="Arial" w:cs="Arial"/>
          <w:bCs/>
          <w:sz w:val="20"/>
          <w:szCs w:val="20"/>
        </w:rPr>
        <w:t xml:space="preserve"> až </w:t>
      </w:r>
      <w:r w:rsidR="00F64231">
        <w:rPr>
          <w:rFonts w:ascii="Arial" w:hAnsi="Arial" w:cs="Arial"/>
          <w:bCs/>
          <w:sz w:val="20"/>
          <w:szCs w:val="20"/>
        </w:rPr>
        <w:t>9</w:t>
      </w:r>
      <w:r w:rsidRPr="0031678E">
        <w:rPr>
          <w:rFonts w:ascii="Arial" w:hAnsi="Arial" w:cs="Arial"/>
          <w:bCs/>
          <w:sz w:val="20"/>
          <w:szCs w:val="20"/>
        </w:rPr>
        <w:t xml:space="preserve"> zákona o verejnom obstarávaní, ktorá je výsledkom verejného obstarávania a verejný obstarávateľ písomne poisťovni oznámi svoje nároky z poistenia záruky v lehote platnosti poistenia záruky.</w:t>
      </w:r>
    </w:p>
    <w:p w14:paraId="07B03757" w14:textId="007844BD" w:rsidR="0025616C"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Doba platnosti a účinnosti poistenia záruky musí byť najmenej počas celej lehoty viazanosti ponúk</w:t>
      </w:r>
      <w:r w:rsidR="0025616C" w:rsidRPr="0031678E">
        <w:rPr>
          <w:rFonts w:ascii="Arial" w:hAnsi="Arial" w:cs="Arial"/>
          <w:bCs/>
          <w:sz w:val="20"/>
          <w:szCs w:val="20"/>
        </w:rPr>
        <w:t>.</w:t>
      </w:r>
    </w:p>
    <w:p w14:paraId="0E47AC8C"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Podmienky vrátenia zábezpeky</w:t>
      </w:r>
    </w:p>
    <w:p w14:paraId="7BDACD45" w14:textId="77777777" w:rsidR="0031678E" w:rsidRPr="00B52A8F" w:rsidRDefault="0031678E" w:rsidP="00742394">
      <w:pPr>
        <w:pStyle w:val="Odsekzoznamu"/>
        <w:numPr>
          <w:ilvl w:val="0"/>
          <w:numId w:val="23"/>
        </w:numPr>
        <w:ind w:left="993"/>
        <w:jc w:val="both"/>
        <w:rPr>
          <w:rFonts w:ascii="Arial" w:hAnsi="Arial" w:cs="Arial"/>
          <w:sz w:val="20"/>
          <w:szCs w:val="20"/>
        </w:rPr>
      </w:pPr>
      <w:r w:rsidRPr="00B52A8F">
        <w:rPr>
          <w:rFonts w:ascii="Arial" w:hAnsi="Arial" w:cs="Arial"/>
          <w:sz w:val="20"/>
          <w:szCs w:val="20"/>
        </w:rPr>
        <w:t>Ak bola zábezpeka zložená na účet v banke alebo v pobočke zahraničnej banky, verejný obstarávateľ vrátia zábezpeku uchádzačom aj s úrokmi, ak ich banka alebo pobočka zahraničnej banky poskytuje.</w:t>
      </w:r>
    </w:p>
    <w:p w14:paraId="1401BC1E" w14:textId="77777777" w:rsidR="0031678E" w:rsidRPr="00B52A8F" w:rsidRDefault="0031678E" w:rsidP="00742394">
      <w:pPr>
        <w:pStyle w:val="Odsekzoznamu"/>
        <w:numPr>
          <w:ilvl w:val="0"/>
          <w:numId w:val="23"/>
        </w:numPr>
        <w:ind w:left="993"/>
        <w:jc w:val="both"/>
        <w:rPr>
          <w:rFonts w:ascii="Arial" w:hAnsi="Arial" w:cs="Arial"/>
          <w:sz w:val="20"/>
          <w:szCs w:val="20"/>
        </w:rPr>
      </w:pPr>
      <w:r w:rsidRPr="00B52A8F">
        <w:rPr>
          <w:rFonts w:ascii="Arial" w:hAnsi="Arial" w:cs="Arial"/>
          <w:sz w:val="20"/>
          <w:szCs w:val="20"/>
        </w:rPr>
        <w:t>Verejný obstarávateľ uvoľní alebo vráti uchádzačovi zábezpeku do siedmich (7) dní odo dňa:</w:t>
      </w:r>
    </w:p>
    <w:p w14:paraId="219A7BAE" w14:textId="77777777" w:rsidR="0031678E" w:rsidRPr="00B52A8F" w:rsidRDefault="0031678E" w:rsidP="00742394">
      <w:pPr>
        <w:pStyle w:val="Odsekzoznamu"/>
        <w:numPr>
          <w:ilvl w:val="0"/>
          <w:numId w:val="22"/>
        </w:numPr>
        <w:ind w:left="1418"/>
        <w:jc w:val="both"/>
        <w:rPr>
          <w:rFonts w:ascii="Arial" w:hAnsi="Arial" w:cs="Arial"/>
          <w:sz w:val="20"/>
          <w:szCs w:val="20"/>
        </w:rPr>
      </w:pPr>
      <w:r w:rsidRPr="00B52A8F">
        <w:rPr>
          <w:rFonts w:ascii="Arial" w:hAnsi="Arial" w:cs="Arial"/>
          <w:sz w:val="20"/>
          <w:szCs w:val="20"/>
        </w:rPr>
        <w:t>uplynutia lehoty viazanosti ponúk,</w:t>
      </w:r>
    </w:p>
    <w:p w14:paraId="3E877F34" w14:textId="77777777" w:rsidR="0031678E" w:rsidRPr="00B52A8F" w:rsidRDefault="0031678E" w:rsidP="00742394">
      <w:pPr>
        <w:pStyle w:val="Odsekzoznamu"/>
        <w:numPr>
          <w:ilvl w:val="0"/>
          <w:numId w:val="22"/>
        </w:numPr>
        <w:ind w:left="1418"/>
        <w:jc w:val="both"/>
        <w:rPr>
          <w:rFonts w:ascii="Arial" w:hAnsi="Arial" w:cs="Arial"/>
          <w:sz w:val="20"/>
          <w:szCs w:val="20"/>
        </w:rPr>
      </w:pPr>
      <w:r w:rsidRPr="00B52A8F">
        <w:rPr>
          <w:rFonts w:ascii="Arial" w:hAnsi="Arial" w:cs="Arial"/>
          <w:sz w:val="20"/>
          <w:szCs w:val="20"/>
        </w:rPr>
        <w:t>márneho uplynutia lehoty na doručenie námietky, ak ho verejný obstarávateľ vylúčil z verejného obstarávania, alebo ak verejný obstarávateľ zruší použitý postup zadávania zákazky,</w:t>
      </w:r>
    </w:p>
    <w:p w14:paraId="6F27C22F" w14:textId="77777777" w:rsidR="0031678E" w:rsidRPr="00B52A8F" w:rsidRDefault="0031678E" w:rsidP="00742394">
      <w:pPr>
        <w:pStyle w:val="Odsekzoznamu"/>
        <w:numPr>
          <w:ilvl w:val="0"/>
          <w:numId w:val="22"/>
        </w:numPr>
        <w:ind w:left="1418"/>
        <w:jc w:val="both"/>
        <w:rPr>
          <w:rFonts w:ascii="Arial" w:hAnsi="Arial" w:cs="Arial"/>
          <w:sz w:val="20"/>
          <w:szCs w:val="20"/>
        </w:rPr>
      </w:pPr>
      <w:r w:rsidRPr="00B52A8F">
        <w:rPr>
          <w:rFonts w:ascii="Arial" w:hAnsi="Arial" w:cs="Arial"/>
          <w:sz w:val="20"/>
          <w:szCs w:val="20"/>
        </w:rPr>
        <w:t>uzavretia zmluvy s úspešným uchádzačom.</w:t>
      </w:r>
    </w:p>
    <w:p w14:paraId="2E1ECAB7"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 xml:space="preserve">Zábezpeka prepadne v prospech verejného obstarávateľa, ak uchádzač </w:t>
      </w:r>
    </w:p>
    <w:p w14:paraId="6E539356" w14:textId="77777777" w:rsidR="0025616C" w:rsidRPr="00F2283E" w:rsidRDefault="0025616C" w:rsidP="00742394">
      <w:pPr>
        <w:pStyle w:val="Odsekzoznamu"/>
        <w:numPr>
          <w:ilvl w:val="0"/>
          <w:numId w:val="24"/>
        </w:numPr>
        <w:ind w:left="993" w:hanging="425"/>
        <w:jc w:val="both"/>
        <w:rPr>
          <w:rFonts w:ascii="Arial" w:hAnsi="Arial" w:cs="Arial"/>
          <w:sz w:val="20"/>
          <w:szCs w:val="20"/>
        </w:rPr>
      </w:pPr>
      <w:r w:rsidRPr="00F2283E">
        <w:rPr>
          <w:rFonts w:ascii="Arial" w:hAnsi="Arial" w:cs="Arial"/>
          <w:sz w:val="20"/>
          <w:szCs w:val="20"/>
        </w:rPr>
        <w:t>odstúpi od svojej ponuky v lehote viazanosti ponúk alebo</w:t>
      </w:r>
    </w:p>
    <w:p w14:paraId="174847AD" w14:textId="2EAB6AB7" w:rsidR="0025616C" w:rsidRPr="00F2283E" w:rsidRDefault="0025616C" w:rsidP="00742394">
      <w:pPr>
        <w:pStyle w:val="Odsekzoznamu"/>
        <w:numPr>
          <w:ilvl w:val="0"/>
          <w:numId w:val="24"/>
        </w:numPr>
        <w:ind w:left="993" w:hanging="425"/>
        <w:jc w:val="both"/>
        <w:rPr>
          <w:rFonts w:ascii="Arial" w:hAnsi="Arial" w:cs="Arial"/>
          <w:sz w:val="20"/>
          <w:szCs w:val="20"/>
        </w:rPr>
      </w:pPr>
      <w:r w:rsidRPr="00F2283E">
        <w:rPr>
          <w:rFonts w:ascii="Arial" w:hAnsi="Arial" w:cs="Arial"/>
          <w:sz w:val="20"/>
          <w:szCs w:val="20"/>
        </w:rPr>
        <w:t xml:space="preserve">neposkytne súčinnosť alebo odmietne uzavrieť zmluvu podľa § 56 ods. </w:t>
      </w:r>
      <w:r w:rsidR="00F64231">
        <w:rPr>
          <w:rFonts w:ascii="Arial" w:hAnsi="Arial" w:cs="Arial"/>
          <w:sz w:val="20"/>
          <w:szCs w:val="20"/>
        </w:rPr>
        <w:t>5</w:t>
      </w:r>
      <w:r w:rsidRPr="00F2283E">
        <w:rPr>
          <w:rFonts w:ascii="Arial" w:hAnsi="Arial" w:cs="Arial"/>
          <w:sz w:val="20"/>
          <w:szCs w:val="20"/>
        </w:rPr>
        <w:t xml:space="preserve"> až </w:t>
      </w:r>
      <w:r w:rsidR="00F64231">
        <w:rPr>
          <w:rFonts w:ascii="Arial" w:hAnsi="Arial" w:cs="Arial"/>
          <w:sz w:val="20"/>
          <w:szCs w:val="20"/>
        </w:rPr>
        <w:t xml:space="preserve">9 </w:t>
      </w:r>
      <w:r w:rsidRPr="00F2283E">
        <w:rPr>
          <w:rFonts w:ascii="Arial" w:hAnsi="Arial" w:cs="Arial"/>
          <w:sz w:val="20"/>
          <w:szCs w:val="20"/>
        </w:rPr>
        <w:t>zákona o verejnom obstarávaní,</w:t>
      </w:r>
    </w:p>
    <w:p w14:paraId="4AF26E05" w14:textId="131E3AD6" w:rsidR="0025616C" w:rsidRPr="00F2283E" w:rsidRDefault="0025616C" w:rsidP="0025616C">
      <w:pPr>
        <w:pStyle w:val="Odsekzoznamu"/>
        <w:ind w:left="567"/>
        <w:jc w:val="both"/>
        <w:rPr>
          <w:rFonts w:ascii="Arial" w:hAnsi="Arial" w:cs="Arial"/>
          <w:sz w:val="20"/>
          <w:szCs w:val="20"/>
        </w:rPr>
      </w:pPr>
      <w:r w:rsidRPr="00F2283E">
        <w:rPr>
          <w:rFonts w:ascii="Arial" w:hAnsi="Arial" w:cs="Arial"/>
          <w:sz w:val="20"/>
          <w:szCs w:val="20"/>
        </w:rPr>
        <w:t>za predpokladu, že skutočnosti uvedené pod písmenom a</w:t>
      </w:r>
      <w:r w:rsidR="00F64231">
        <w:rPr>
          <w:rFonts w:ascii="Arial" w:hAnsi="Arial" w:cs="Arial"/>
          <w:sz w:val="20"/>
          <w:szCs w:val="20"/>
        </w:rPr>
        <w:t>.</w:t>
      </w:r>
      <w:r w:rsidRPr="00F2283E">
        <w:rPr>
          <w:rFonts w:ascii="Arial" w:hAnsi="Arial" w:cs="Arial"/>
          <w:sz w:val="20"/>
          <w:szCs w:val="20"/>
        </w:rPr>
        <w:t xml:space="preserve"> aj b</w:t>
      </w:r>
      <w:r w:rsidR="00F64231">
        <w:rPr>
          <w:rFonts w:ascii="Arial" w:hAnsi="Arial" w:cs="Arial"/>
          <w:sz w:val="20"/>
          <w:szCs w:val="20"/>
        </w:rPr>
        <w:t>.</w:t>
      </w:r>
      <w:r w:rsidRPr="00F2283E">
        <w:rPr>
          <w:rFonts w:ascii="Arial" w:hAnsi="Arial" w:cs="Arial"/>
          <w:sz w:val="20"/>
          <w:szCs w:val="20"/>
        </w:rPr>
        <w:t xml:space="preserve"> nastanú v lehote viazanosti ponúk.</w:t>
      </w:r>
    </w:p>
    <w:p w14:paraId="51739C2B"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Verejný obstarávateľ je povinný dodržať § 46 ods. 2 zákona o verejnom obstarávaní v súvislosti s lehotou viazanosti ponúk. Zároveň pre uchádzačov platí, že podmienky zloženia zábezpeky verejný obstarávateľ v súlade s § 46 ods. 4 zákona o verejnom obstarávaní určil tak, aby si spôsob zloženia mohol vybrať uchádzač.</w:t>
      </w:r>
    </w:p>
    <w:p w14:paraId="5B3AFC1B"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V súlade s § 46 ods. 9 zákona o verejnom obstarávaní uchádzač môže dôkaz o bankovej záruke alebo o poistení záruky predložiť v listinnej podobe.</w:t>
      </w:r>
    </w:p>
    <w:p w14:paraId="00E67386" w14:textId="77777777" w:rsidR="0025616C" w:rsidRPr="00F2283E" w:rsidRDefault="0025616C" w:rsidP="0025616C">
      <w:pPr>
        <w:pStyle w:val="Bezriadkovania"/>
        <w:jc w:val="both"/>
        <w:rPr>
          <w:rFonts w:ascii="Arial" w:hAnsi="Arial" w:cs="Arial"/>
          <w:sz w:val="20"/>
          <w:szCs w:val="20"/>
        </w:rPr>
      </w:pPr>
    </w:p>
    <w:p w14:paraId="23EA9BBF" w14:textId="77777777" w:rsidR="0025616C" w:rsidRPr="00F2283E" w:rsidRDefault="0025616C" w:rsidP="0025616C">
      <w:pPr>
        <w:pStyle w:val="zoznam2"/>
        <w:tabs>
          <w:tab w:val="clear" w:pos="360"/>
        </w:tabs>
        <w:ind w:left="357" w:hanging="357"/>
      </w:pPr>
      <w:r w:rsidRPr="00F2283E">
        <w:t>otváranie ponúk</w:t>
      </w:r>
    </w:p>
    <w:p w14:paraId="7A65AD79" w14:textId="29F07D6A"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Otváranie ponúk sa uskutoční </w:t>
      </w:r>
      <w:r w:rsidR="00716DA7">
        <w:rPr>
          <w:rFonts w:ascii="Arial" w:hAnsi="Arial" w:cs="Arial"/>
          <w:sz w:val="20"/>
          <w:szCs w:val="20"/>
        </w:rPr>
        <w:t xml:space="preserve">elektronicky </w:t>
      </w:r>
      <w:r w:rsidRPr="00F2283E">
        <w:rPr>
          <w:rFonts w:ascii="Arial" w:hAnsi="Arial" w:cs="Arial"/>
          <w:sz w:val="20"/>
          <w:szCs w:val="20"/>
        </w:rPr>
        <w:t>v mieste a čase uvedenom v oznámení o vyhlásení verejného obstarávania</w:t>
      </w:r>
      <w:r w:rsidR="00E316A1" w:rsidRPr="00F2283E">
        <w:rPr>
          <w:rFonts w:ascii="Arial" w:hAnsi="Arial" w:cs="Arial"/>
          <w:sz w:val="20"/>
          <w:szCs w:val="20"/>
        </w:rPr>
        <w:t xml:space="preserve"> príp. oznámení o oprave/</w:t>
      </w:r>
      <w:proofErr w:type="spellStart"/>
      <w:r w:rsidR="00E316A1" w:rsidRPr="00F2283E">
        <w:rPr>
          <w:rFonts w:ascii="Arial" w:hAnsi="Arial" w:cs="Arial"/>
          <w:sz w:val="20"/>
          <w:szCs w:val="20"/>
        </w:rPr>
        <w:t>korigende</w:t>
      </w:r>
      <w:proofErr w:type="spellEnd"/>
      <w:r w:rsidRPr="00F2283E">
        <w:rPr>
          <w:rFonts w:ascii="Arial" w:hAnsi="Arial" w:cs="Arial"/>
          <w:sz w:val="20"/>
          <w:szCs w:val="20"/>
        </w:rPr>
        <w:t>.</w:t>
      </w:r>
    </w:p>
    <w:p w14:paraId="29BD046A" w14:textId="77777777"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Verejné otváranie ponúk, resp. ich odšifrovanie a sprístupnenie, elektronickými prostriedkami, spôsobom určeným funkcionalitou systému JOSEPHINE sa uskutoční v súlade so zákonom v rámci systému JOSEPHINE. </w:t>
      </w:r>
    </w:p>
    <w:p w14:paraId="535F25B5" w14:textId="1E4F79BD"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Otváranie ponúk vykoná komisia na vyhodnotenie ponúk podľa ustanovenia § 52 ods. 1 </w:t>
      </w:r>
      <w:r w:rsidR="008E618C" w:rsidRPr="00F2283E">
        <w:rPr>
          <w:rFonts w:ascii="Arial" w:hAnsi="Arial" w:cs="Arial"/>
          <w:sz w:val="20"/>
          <w:szCs w:val="20"/>
        </w:rPr>
        <w:t xml:space="preserve">a ods. 2 </w:t>
      </w:r>
      <w:r w:rsidRPr="00F2283E">
        <w:rPr>
          <w:rFonts w:ascii="Arial" w:hAnsi="Arial" w:cs="Arial"/>
          <w:sz w:val="20"/>
          <w:szCs w:val="20"/>
        </w:rPr>
        <w:t xml:space="preserve">zákona o verejnom obstarávaní. </w:t>
      </w:r>
      <w:r w:rsidR="00DE291F" w:rsidRPr="00DE291F">
        <w:rPr>
          <w:rFonts w:ascii="Arial" w:hAnsi="Arial" w:cs="Arial"/>
          <w:sz w:val="20"/>
          <w:szCs w:val="20"/>
        </w:rPr>
        <w:t>Otváranie ponúk sa uskutoční elektronicky</w:t>
      </w:r>
      <w:r w:rsidRPr="00F2283E">
        <w:rPr>
          <w:rFonts w:ascii="Arial" w:hAnsi="Arial" w:cs="Arial"/>
          <w:sz w:val="20"/>
          <w:szCs w:val="20"/>
        </w:rPr>
        <w:t>.</w:t>
      </w:r>
      <w:r w:rsidR="00DE291F">
        <w:rPr>
          <w:rFonts w:ascii="Arial" w:hAnsi="Arial" w:cs="Arial"/>
          <w:sz w:val="20"/>
          <w:szCs w:val="20"/>
        </w:rPr>
        <w:t xml:space="preserve"> </w:t>
      </w:r>
      <w:r w:rsidR="00DE291F" w:rsidRPr="00DE291F">
        <w:rPr>
          <w:rFonts w:ascii="Arial" w:hAnsi="Arial" w:cs="Arial"/>
          <w:sz w:val="20"/>
          <w:szCs w:val="20"/>
        </w:rPr>
        <w:t xml:space="preserve">Miestom „on-line“ sprístupnenia ponúk je webová adresa </w:t>
      </w:r>
      <w:hyperlink r:id="rId19" w:history="1">
        <w:r w:rsidR="0031678E" w:rsidRPr="00CC44E5">
          <w:rPr>
            <w:rStyle w:val="Hypertextovprepojenie"/>
            <w:rFonts w:ascii="Arial" w:hAnsi="Arial" w:cs="Arial"/>
            <w:sz w:val="20"/>
            <w:szCs w:val="20"/>
          </w:rPr>
          <w:t>https://josephine.proebiz.com/</w:t>
        </w:r>
      </w:hyperlink>
      <w:r w:rsidR="0031678E">
        <w:rPr>
          <w:rFonts w:ascii="Arial" w:hAnsi="Arial" w:cs="Arial"/>
          <w:sz w:val="20"/>
          <w:szCs w:val="20"/>
        </w:rPr>
        <w:t xml:space="preserve"> </w:t>
      </w:r>
      <w:r w:rsidR="00DE291F" w:rsidRPr="00DE291F">
        <w:rPr>
          <w:rFonts w:ascii="Arial" w:hAnsi="Arial" w:cs="Arial"/>
          <w:sz w:val="20"/>
          <w:szCs w:val="20"/>
        </w:rPr>
        <w:t>a totožná záložka ako pri predkladaní ponúk</w:t>
      </w:r>
      <w:r w:rsidR="00DE291F">
        <w:rPr>
          <w:rFonts w:ascii="Arial" w:hAnsi="Arial" w:cs="Arial"/>
          <w:sz w:val="20"/>
          <w:szCs w:val="20"/>
        </w:rPr>
        <w:t>.</w:t>
      </w:r>
    </w:p>
    <w:p w14:paraId="04366A5F" w14:textId="59D6E0AE" w:rsidR="0025616C" w:rsidRPr="00F2283E" w:rsidRDefault="00DE291F" w:rsidP="00742394">
      <w:pPr>
        <w:pStyle w:val="Odsekzoznamu"/>
        <w:numPr>
          <w:ilvl w:val="0"/>
          <w:numId w:val="26"/>
        </w:numPr>
        <w:ind w:left="567" w:hanging="567"/>
        <w:jc w:val="both"/>
        <w:rPr>
          <w:rFonts w:ascii="Arial" w:hAnsi="Arial" w:cs="Arial"/>
          <w:sz w:val="20"/>
          <w:szCs w:val="20"/>
        </w:rPr>
      </w:pPr>
      <w:r w:rsidRPr="00DE291F">
        <w:rPr>
          <w:rFonts w:ascii="Arial" w:hAnsi="Arial" w:cs="Arial"/>
          <w:sz w:val="20"/>
          <w:szCs w:val="20"/>
        </w:rPr>
        <w:t xml:space="preserve">On-line sprístupnenia ponúk sa môže zúčastniť iba uchádzač, ktorého ponuka bola predložená v lehote na predkladanie ponúk. Pri on-line sprístupnení budú zverejnené informácie v zmysle </w:t>
      </w:r>
      <w:r>
        <w:rPr>
          <w:rFonts w:ascii="Arial" w:hAnsi="Arial" w:cs="Arial"/>
          <w:sz w:val="20"/>
          <w:szCs w:val="20"/>
        </w:rPr>
        <w:t>zákona o verejnom obstarávaní</w:t>
      </w:r>
      <w:r w:rsidRPr="00DE291F">
        <w:rPr>
          <w:rFonts w:ascii="Arial" w:hAnsi="Arial" w:cs="Arial"/>
          <w:sz w:val="20"/>
          <w:szCs w:val="20"/>
        </w:rPr>
        <w:t>. Všetky prístupy do tohto „on-line“ prostredia zo strany uchádzačov bude systém JOSEPHINE logovať a budú súčasťou protokolov v danom obstarávaní</w:t>
      </w:r>
      <w:r w:rsidR="0025616C" w:rsidRPr="00F2283E">
        <w:rPr>
          <w:rFonts w:ascii="Arial" w:hAnsi="Arial" w:cs="Arial"/>
          <w:sz w:val="20"/>
          <w:szCs w:val="20"/>
        </w:rPr>
        <w:t>.</w:t>
      </w:r>
    </w:p>
    <w:p w14:paraId="369B7B48" w14:textId="77777777"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Priebeh otvárania ponúk, okruh oprávnených osôb a rozsah sprístupňovaných informácií o predložených ponukách sa riadi príslušnou funkcionalitou systému JOSEPHINE a zákonom o verejnom obstarávaní.</w:t>
      </w:r>
    </w:p>
    <w:p w14:paraId="05D5388D" w14:textId="6AF6B3DC"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V rámci online sprístupnenia ponúk podľa bodu 18.3, bodu 18.4 a bodu 18.5 týchto súťažných podkladov, komisia prostredníctvom na to určenej funkcionality systému JOSEPHINE, zverejní </w:t>
      </w:r>
      <w:r w:rsidR="00C9309C" w:rsidRPr="00F2283E">
        <w:rPr>
          <w:rFonts w:ascii="Arial" w:hAnsi="Arial" w:cs="Arial"/>
          <w:sz w:val="20"/>
          <w:szCs w:val="20"/>
        </w:rPr>
        <w:t>počet predložených ponúk a ich návrhy na plnenie kritérií, ktoré sa dajú vyjadriť číslom; ostatné údaje uvedené v ponuke vrátane obchodného mena alebo názvu, sídla, miesta podnikania alebo adresy pobytu všetkých uchádzačov sa nezverejňujú</w:t>
      </w:r>
      <w:r w:rsidRPr="00F2283E">
        <w:rPr>
          <w:rFonts w:ascii="Arial" w:hAnsi="Arial" w:cs="Arial"/>
          <w:sz w:val="20"/>
          <w:szCs w:val="20"/>
        </w:rPr>
        <w:t>.</w:t>
      </w:r>
    </w:p>
    <w:p w14:paraId="5FE71FF5" w14:textId="77777777" w:rsidR="0025616C" w:rsidRPr="00F2283E" w:rsidRDefault="0025616C" w:rsidP="00742394">
      <w:pPr>
        <w:pStyle w:val="Odsekzoznamu"/>
        <w:numPr>
          <w:ilvl w:val="0"/>
          <w:numId w:val="26"/>
        </w:numPr>
        <w:spacing w:after="160" w:line="259" w:lineRule="auto"/>
        <w:ind w:left="567" w:hanging="567"/>
        <w:jc w:val="both"/>
        <w:rPr>
          <w:rFonts w:ascii="Arial" w:hAnsi="Arial" w:cs="Arial"/>
          <w:sz w:val="20"/>
          <w:szCs w:val="20"/>
        </w:rPr>
      </w:pPr>
      <w:r w:rsidRPr="00F2283E">
        <w:rPr>
          <w:rFonts w:ascii="Arial" w:hAnsi="Arial" w:cs="Arial"/>
          <w:sz w:val="20"/>
          <w:szCs w:val="20"/>
        </w:rPr>
        <w:lastRenderedPageBreak/>
        <w:t>Verejný obstarávateľ najneskôr do piatich pracovných dní odo dňa otvárania ponúk pošle elektronicky, spôsobom určeným funkcionalitou systému JOSEPHINE všetkým uchádzačom, ktorí predložili ponuky v jednotlivých častiach predmetu zákazky v lehote na predkladanie ponúk a určeným spôsobom komunikácie, zápisnicu z otvárania ponúk. Zápisnica z otvárania ponúk obsahuje údaje zverejnené podľa bodu 18.6 týchto súťažných podkladov.</w:t>
      </w:r>
    </w:p>
    <w:p w14:paraId="40C1F6AF" w14:textId="77777777" w:rsidR="0025616C" w:rsidRPr="00F2283E" w:rsidRDefault="0025616C" w:rsidP="0025616C">
      <w:pPr>
        <w:pStyle w:val="zoznam2"/>
        <w:tabs>
          <w:tab w:val="clear" w:pos="360"/>
        </w:tabs>
        <w:ind w:left="357" w:hanging="357"/>
      </w:pPr>
      <w:r w:rsidRPr="00F2283E">
        <w:t>vyhodnotenie ponúk</w:t>
      </w:r>
    </w:p>
    <w:p w14:paraId="6C217B00" w14:textId="0F1C1D8A" w:rsidR="0025616C" w:rsidRPr="00F2283E" w:rsidRDefault="0025616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V rámci tohto zadávania zákazky sa uplatňujú ustanovenia druhej vety § 66 ods. 7</w:t>
      </w:r>
      <w:r w:rsidR="001014A3" w:rsidRPr="00F2283E">
        <w:rPr>
          <w:rFonts w:ascii="Arial" w:hAnsi="Arial" w:cs="Arial"/>
          <w:sz w:val="20"/>
          <w:szCs w:val="20"/>
        </w:rPr>
        <w:t xml:space="preserve"> písm. b)</w:t>
      </w:r>
      <w:r w:rsidRPr="00F2283E">
        <w:rPr>
          <w:rFonts w:ascii="Arial" w:hAnsi="Arial" w:cs="Arial"/>
          <w:sz w:val="20"/>
          <w:szCs w:val="20"/>
        </w:rPr>
        <w:t xml:space="preserve"> zákona o verejnom obstarávaní</w:t>
      </w:r>
      <w:r w:rsidR="00C9309C" w:rsidRPr="00F2283E">
        <w:rPr>
          <w:rFonts w:ascii="Arial" w:hAnsi="Arial" w:cs="Arial"/>
          <w:sz w:val="20"/>
          <w:szCs w:val="20"/>
        </w:rPr>
        <w:t>;</w:t>
      </w:r>
      <w:r w:rsidRPr="00F2283E">
        <w:rPr>
          <w:rFonts w:ascii="Arial" w:hAnsi="Arial" w:cs="Arial"/>
          <w:sz w:val="20"/>
          <w:szCs w:val="20"/>
        </w:rPr>
        <w:t xml:space="preserve"> </w:t>
      </w:r>
      <w:r w:rsidR="001014A3" w:rsidRPr="00F2283E">
        <w:rPr>
          <w:rFonts w:ascii="Arial" w:hAnsi="Arial" w:cs="Arial"/>
          <w:sz w:val="20"/>
          <w:szCs w:val="20"/>
        </w:rPr>
        <w:t>verejný obstarávateľ rozhodol, že vyhodnotenie splnenia podmienok účasti a vyhodnotenie ponúk z hľadiska splnenia požiadaviek na predmet zákazky sa uskutoční po vyhodnotení ponúk na základe kritérií na vyhodnotenie ponúk, a to v prípade uchádzača, ktorý sa umiestnil na prvom mieste v poradí)</w:t>
      </w:r>
      <w:r w:rsidRPr="00F2283E">
        <w:rPr>
          <w:rFonts w:ascii="Arial" w:hAnsi="Arial" w:cs="Arial"/>
          <w:sz w:val="20"/>
          <w:szCs w:val="20"/>
        </w:rPr>
        <w:t>.</w:t>
      </w:r>
    </w:p>
    <w:p w14:paraId="5B78B0A0" w14:textId="4A439286" w:rsidR="00C9309C" w:rsidRPr="00F2283E" w:rsidRDefault="0025616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 xml:space="preserve">Vyhodnocovanie ponúk komisiou je neverejné. Komisia bude pri vyhodnotení ponúk postupovať v súlade so zákonom o verejnom obstarávaní. </w:t>
      </w:r>
    </w:p>
    <w:p w14:paraId="458655FB" w14:textId="3D55121A" w:rsidR="0025616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50518A8E" w14:textId="61654C12" w:rsidR="00C9309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 xml:space="preserve">Ak komisia identifikuje nezrovnalosti alebo nejasnosti v informáciách alebo dôkazoch, ktoré uchádzač poskytol, požiada uchádzača prostriedkami systému JOSEPHINE o vysvetlenie ponuky a ak je to potrebné aj o predloženie dôkazov. Vysvetlením ponuky nemôže dôjsť k jej zmene. </w:t>
      </w:r>
      <w:r w:rsidR="00716DA7" w:rsidRPr="00716DA7">
        <w:rPr>
          <w:rFonts w:ascii="Arial" w:hAnsi="Arial" w:cs="Arial"/>
          <w:sz w:val="20"/>
          <w:szCs w:val="20"/>
        </w:rPr>
        <w:t xml:space="preserve">Za zmenu ponuky sa nepovažuje odstránenie zrejmých chýb v písaní a počítaní alebo oprava </w:t>
      </w:r>
      <w:proofErr w:type="spellStart"/>
      <w:r w:rsidR="00716DA7" w:rsidRPr="00716DA7">
        <w:rPr>
          <w:rFonts w:ascii="Arial" w:hAnsi="Arial" w:cs="Arial"/>
          <w:sz w:val="20"/>
          <w:szCs w:val="20"/>
        </w:rPr>
        <w:t>položkového</w:t>
      </w:r>
      <w:proofErr w:type="spellEnd"/>
      <w:r w:rsidR="00716DA7" w:rsidRPr="00716DA7">
        <w:rPr>
          <w:rFonts w:ascii="Arial" w:hAnsi="Arial" w:cs="Arial"/>
          <w:sz w:val="20"/>
          <w:szCs w:val="20"/>
        </w:rPr>
        <w:t xml:space="preserve"> rozpočtu, ak celková  cena ponuky zostane zachovaná a ak oprava </w:t>
      </w:r>
      <w:proofErr w:type="spellStart"/>
      <w:r w:rsidR="00716DA7" w:rsidRPr="00716DA7">
        <w:rPr>
          <w:rFonts w:ascii="Arial" w:hAnsi="Arial" w:cs="Arial"/>
          <w:sz w:val="20"/>
          <w:szCs w:val="20"/>
        </w:rPr>
        <w:t>položkového</w:t>
      </w:r>
      <w:proofErr w:type="spellEnd"/>
      <w:r w:rsidR="00716DA7" w:rsidRPr="00716DA7">
        <w:rPr>
          <w:rFonts w:ascii="Arial" w:hAnsi="Arial" w:cs="Arial"/>
          <w:sz w:val="20"/>
          <w:szCs w:val="20"/>
        </w:rPr>
        <w:t xml:space="preserve"> rozpočtu nemá vplyv na iné kritérium na vyhodnotenie ponúk</w:t>
      </w:r>
      <w:r w:rsidRPr="00F2283E">
        <w:rPr>
          <w:rFonts w:ascii="Arial" w:hAnsi="Arial" w:cs="Arial"/>
          <w:sz w:val="20"/>
          <w:szCs w:val="20"/>
        </w:rPr>
        <w:t>.</w:t>
      </w:r>
    </w:p>
    <w:p w14:paraId="633D3B08" w14:textId="0D1B6F9B" w:rsidR="00C9309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Za zrejmé chyby v písaní sa považujú chyby, ktoré vznikli neúmyselne, napr. preklepom t.</w:t>
      </w:r>
      <w:r w:rsidR="00716DA7">
        <w:rPr>
          <w:rFonts w:ascii="Arial" w:hAnsi="Arial" w:cs="Arial"/>
          <w:sz w:val="20"/>
          <w:szCs w:val="20"/>
        </w:rPr>
        <w:t xml:space="preserve"> </w:t>
      </w:r>
      <w:r w:rsidRPr="00F2283E">
        <w:rPr>
          <w:rFonts w:ascii="Arial" w:hAnsi="Arial" w:cs="Arial"/>
          <w:sz w:val="20"/>
          <w:szCs w:val="20"/>
        </w:rPr>
        <w:t>j. zámenou písmen, kopírovaním, pričom tieto nemajú vplyv na výsledok verejného obstarávania.</w:t>
      </w:r>
    </w:p>
    <w:p w14:paraId="03A44757" w14:textId="2C3AA2B4" w:rsidR="00C9309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4D9D61C3" w14:textId="77777777" w:rsidR="0025616C" w:rsidRPr="00F2283E" w:rsidRDefault="0025616C" w:rsidP="0025616C">
      <w:pPr>
        <w:pStyle w:val="Odsekzoznamu"/>
        <w:ind w:left="567"/>
        <w:jc w:val="both"/>
        <w:rPr>
          <w:rFonts w:ascii="Arial" w:hAnsi="Arial" w:cs="Arial"/>
          <w:sz w:val="20"/>
          <w:szCs w:val="20"/>
        </w:rPr>
      </w:pPr>
    </w:p>
    <w:p w14:paraId="29BC5F0A" w14:textId="77777777" w:rsidR="0025616C" w:rsidRPr="00F2283E" w:rsidRDefault="0025616C" w:rsidP="0025616C">
      <w:pPr>
        <w:pStyle w:val="zoznam2"/>
        <w:tabs>
          <w:tab w:val="clear" w:pos="360"/>
        </w:tabs>
        <w:ind w:left="357" w:hanging="357"/>
      </w:pPr>
      <w:r w:rsidRPr="00F2283E">
        <w:t>vyhodnotenie splnenia podmienok účasti</w:t>
      </w:r>
    </w:p>
    <w:p w14:paraId="3A96DD5F" w14:textId="3CE69410" w:rsidR="0025616C" w:rsidRPr="00F2283E" w:rsidRDefault="0025616C" w:rsidP="00742394">
      <w:pPr>
        <w:pStyle w:val="Odsekzoznamu"/>
        <w:numPr>
          <w:ilvl w:val="0"/>
          <w:numId w:val="28"/>
        </w:numPr>
        <w:ind w:left="567" w:hanging="567"/>
        <w:jc w:val="both"/>
        <w:rPr>
          <w:rFonts w:ascii="Arial" w:hAnsi="Arial" w:cs="Arial"/>
          <w:sz w:val="20"/>
          <w:szCs w:val="20"/>
        </w:rPr>
      </w:pPr>
      <w:r w:rsidRPr="00F2283E">
        <w:rPr>
          <w:rFonts w:ascii="Arial" w:hAnsi="Arial" w:cs="Arial"/>
          <w:sz w:val="20"/>
          <w:szCs w:val="20"/>
        </w:rPr>
        <w:t xml:space="preserve">Komisia bude pri vyhodnotení splnenia podmienok účasti postupovať v súlade s </w:t>
      </w:r>
      <w:r w:rsidR="00C9309C" w:rsidRPr="00F2283E">
        <w:rPr>
          <w:rFonts w:ascii="Arial" w:hAnsi="Arial" w:cs="Arial"/>
          <w:sz w:val="20"/>
          <w:szCs w:val="20"/>
        </w:rPr>
        <w:t xml:space="preserve">§ 39, </w:t>
      </w:r>
      <w:r w:rsidRPr="00F2283E">
        <w:rPr>
          <w:rFonts w:ascii="Arial" w:hAnsi="Arial" w:cs="Arial"/>
          <w:sz w:val="20"/>
          <w:szCs w:val="20"/>
        </w:rPr>
        <w:t>§ 40 a § 152 zákona o verejnom obstarávaní.</w:t>
      </w:r>
    </w:p>
    <w:p w14:paraId="6C024B47" w14:textId="77777777" w:rsidR="00C9309C" w:rsidRPr="00F2283E" w:rsidRDefault="00C9309C" w:rsidP="00742394">
      <w:pPr>
        <w:pStyle w:val="Odsekzoznamu"/>
        <w:numPr>
          <w:ilvl w:val="0"/>
          <w:numId w:val="28"/>
        </w:numPr>
        <w:ind w:left="567" w:hanging="567"/>
        <w:rPr>
          <w:rFonts w:ascii="Arial" w:hAnsi="Arial" w:cs="Arial"/>
          <w:sz w:val="20"/>
          <w:szCs w:val="20"/>
        </w:rPr>
      </w:pPr>
      <w:r w:rsidRPr="00F2283E">
        <w:rPr>
          <w:rFonts w:ascii="Arial" w:hAnsi="Arial" w:cs="Arial"/>
          <w:sz w:val="20"/>
          <w:szCs w:val="20"/>
        </w:rPr>
        <w:t>Uchádzač, ktorého tvorí skupina dodávateľov zúčastnená vo verejnom obstarávaní, preukazuje splnenie podmienok účasti v zmysle § 37 ZVO.</w:t>
      </w:r>
    </w:p>
    <w:p w14:paraId="5895B568" w14:textId="2F0EDD4D" w:rsidR="0025616C" w:rsidRPr="00F2283E" w:rsidRDefault="00C9309C" w:rsidP="00742394">
      <w:pPr>
        <w:pStyle w:val="Odsekzoznamu"/>
        <w:numPr>
          <w:ilvl w:val="0"/>
          <w:numId w:val="28"/>
        </w:numPr>
        <w:ind w:left="567" w:hanging="567"/>
        <w:jc w:val="both"/>
        <w:rPr>
          <w:rFonts w:ascii="Arial" w:hAnsi="Arial" w:cs="Arial"/>
          <w:sz w:val="20"/>
          <w:szCs w:val="20"/>
        </w:rPr>
      </w:pPr>
      <w:r w:rsidRPr="00F2283E">
        <w:rPr>
          <w:rFonts w:ascii="Arial" w:hAnsi="Arial" w:cs="Arial"/>
          <w:sz w:val="20"/>
          <w:szCs w:val="20"/>
        </w:rPr>
        <w:t>Splnenie podmienok účasti uchádzačov bude komisia posudzovať z dokladov predložených podľa požiadaviek uvedených v oznámení o vyhlásení verejného obstarávania, v týchto súťažných podkladoch a v iných dokumentoch poskytnutých verejným obstarávateľom. Verejný obstarávateľ nevyžaduje predloženie dokladu alebo dokladov, ktoré má k dispozícií z iného verejného obstarávania a ktoré sú aktuálne a platné. Uchádzač na účely identifikácie dokladu uvedie v ponuke identifikáciu verejného obstarávania, v ktorom predložil doklad spolu s presnou identifikáciou časti ponuky, v ktorej sa tento doklad nachádza</w:t>
      </w:r>
      <w:r w:rsidR="0025616C" w:rsidRPr="00F2283E">
        <w:rPr>
          <w:rFonts w:ascii="Arial" w:hAnsi="Arial" w:cs="Arial"/>
          <w:sz w:val="20"/>
          <w:szCs w:val="20"/>
        </w:rPr>
        <w:t>.</w:t>
      </w:r>
    </w:p>
    <w:p w14:paraId="025D4A1A" w14:textId="77777777" w:rsidR="0025616C" w:rsidRPr="00F2283E" w:rsidRDefault="0025616C" w:rsidP="0025616C">
      <w:pPr>
        <w:pStyle w:val="Odsekzoznamu"/>
        <w:ind w:left="567"/>
        <w:jc w:val="both"/>
        <w:rPr>
          <w:rFonts w:ascii="Arial" w:hAnsi="Arial" w:cs="Arial"/>
          <w:sz w:val="20"/>
          <w:szCs w:val="20"/>
        </w:rPr>
      </w:pPr>
    </w:p>
    <w:p w14:paraId="4FF06976" w14:textId="77777777" w:rsidR="0025616C" w:rsidRPr="00F2283E" w:rsidRDefault="0025616C" w:rsidP="0025616C">
      <w:pPr>
        <w:pStyle w:val="zoznam2"/>
        <w:tabs>
          <w:tab w:val="clear" w:pos="360"/>
        </w:tabs>
        <w:ind w:left="357" w:hanging="357"/>
      </w:pPr>
      <w:r w:rsidRPr="00F2283E">
        <w:t>informácia o výsledku vyhodnotenia ponúk</w:t>
      </w:r>
    </w:p>
    <w:p w14:paraId="4EAA94D4" w14:textId="6B26E97B" w:rsidR="0025616C" w:rsidRPr="00F2283E" w:rsidRDefault="00C9309C" w:rsidP="00742394">
      <w:pPr>
        <w:pStyle w:val="Odsekzoznamu"/>
        <w:numPr>
          <w:ilvl w:val="0"/>
          <w:numId w:val="33"/>
        </w:numPr>
        <w:ind w:left="567" w:hanging="567"/>
        <w:jc w:val="both"/>
        <w:rPr>
          <w:rFonts w:ascii="Arial" w:hAnsi="Arial" w:cs="Arial"/>
          <w:sz w:val="20"/>
          <w:szCs w:val="20"/>
        </w:rPr>
      </w:pPr>
      <w:r w:rsidRPr="00F2283E">
        <w:rPr>
          <w:rFonts w:ascii="Arial" w:hAnsi="Arial" w:cs="Arial"/>
          <w:sz w:val="20"/>
          <w:szCs w:val="20"/>
        </w:rPr>
        <w:t>Verejný obstarávateľ bude postupovať v súlade s § 55 zákona o verejnom obstarávaní</w:t>
      </w:r>
      <w:r w:rsidR="0025616C" w:rsidRPr="00F2283E">
        <w:rPr>
          <w:rFonts w:ascii="Arial" w:hAnsi="Arial" w:cs="Arial"/>
          <w:sz w:val="20"/>
          <w:szCs w:val="20"/>
        </w:rPr>
        <w:t>.</w:t>
      </w:r>
    </w:p>
    <w:p w14:paraId="011C5A8B" w14:textId="77777777" w:rsidR="0025616C" w:rsidRPr="00F2283E" w:rsidRDefault="0025616C" w:rsidP="0025616C">
      <w:pPr>
        <w:jc w:val="both"/>
        <w:rPr>
          <w:rFonts w:ascii="Arial" w:hAnsi="Arial" w:cs="Arial"/>
          <w:b/>
          <w:bCs/>
          <w:caps/>
          <w:sz w:val="20"/>
          <w:szCs w:val="20"/>
        </w:rPr>
      </w:pPr>
    </w:p>
    <w:p w14:paraId="37CA2B96" w14:textId="77777777" w:rsidR="0025616C" w:rsidRPr="00F2283E" w:rsidRDefault="0025616C" w:rsidP="0025616C">
      <w:pPr>
        <w:pStyle w:val="zoznam2"/>
        <w:tabs>
          <w:tab w:val="clear" w:pos="360"/>
        </w:tabs>
        <w:ind w:left="357" w:hanging="357"/>
      </w:pPr>
      <w:r w:rsidRPr="00F2283E">
        <w:t>podmienky poskytnutia súčinnosti k podpisu zmluvy</w:t>
      </w:r>
    </w:p>
    <w:p w14:paraId="61F6EFF5" w14:textId="77777777" w:rsidR="0025616C" w:rsidRPr="00F2283E" w:rsidRDefault="0025616C" w:rsidP="00742394">
      <w:pPr>
        <w:pStyle w:val="Odsekzoznamu"/>
        <w:numPr>
          <w:ilvl w:val="0"/>
          <w:numId w:val="29"/>
        </w:numPr>
        <w:ind w:left="567" w:hanging="567"/>
        <w:jc w:val="both"/>
        <w:rPr>
          <w:rFonts w:ascii="Arial" w:hAnsi="Arial" w:cs="Arial"/>
          <w:sz w:val="20"/>
          <w:szCs w:val="20"/>
        </w:rPr>
      </w:pPr>
      <w:r w:rsidRPr="00F2283E">
        <w:rPr>
          <w:rFonts w:ascii="Arial" w:hAnsi="Arial" w:cs="Arial"/>
          <w:sz w:val="20"/>
          <w:szCs w:val="20"/>
        </w:rPr>
        <w:t>Za poskytnutie riadnej súčinnosti potrebnej na uzavretie zmluvy sa považuje:</w:t>
      </w:r>
    </w:p>
    <w:p w14:paraId="596086D5" w14:textId="77777777" w:rsidR="0025616C" w:rsidRPr="00F2283E" w:rsidRDefault="0025616C" w:rsidP="00742394">
      <w:pPr>
        <w:pStyle w:val="Odsekzoznamu"/>
        <w:numPr>
          <w:ilvl w:val="1"/>
          <w:numId w:val="29"/>
        </w:numPr>
        <w:ind w:left="993" w:hanging="425"/>
        <w:jc w:val="both"/>
        <w:rPr>
          <w:rFonts w:ascii="Arial" w:hAnsi="Arial" w:cs="Arial"/>
          <w:sz w:val="20"/>
          <w:szCs w:val="20"/>
        </w:rPr>
      </w:pPr>
      <w:r w:rsidRPr="00F2283E">
        <w:rPr>
          <w:rFonts w:ascii="Arial" w:hAnsi="Arial" w:cs="Arial"/>
          <w:sz w:val="20"/>
          <w:szCs w:val="20"/>
        </w:rPr>
        <w:t>Zabezpečenie právoplatného zápisu do registra partnerov verejného sektora v zmysle zákona č. 315/2016 Z. z.. Tento zápis sa vzťahuje na všetky osoby podľa § 11 zákona o verejnom obstarávaní v nadväznosti na zák. č. 315/2016 Z. z., a to aj vo vzťahu k subdodávateľom, na ktorých sa podľa citovaného zákona táto povinnosť vzťahuje.</w:t>
      </w:r>
    </w:p>
    <w:p w14:paraId="67218ABE" w14:textId="77777777" w:rsidR="0025616C" w:rsidRPr="00F2283E" w:rsidRDefault="0025616C" w:rsidP="00742394">
      <w:pPr>
        <w:pStyle w:val="Odsekzoznamu"/>
        <w:numPr>
          <w:ilvl w:val="1"/>
          <w:numId w:val="29"/>
        </w:numPr>
        <w:ind w:left="993" w:hanging="425"/>
        <w:jc w:val="both"/>
        <w:rPr>
          <w:rFonts w:ascii="Arial" w:hAnsi="Arial" w:cs="Arial"/>
          <w:sz w:val="20"/>
          <w:szCs w:val="20"/>
        </w:rPr>
      </w:pPr>
      <w:r w:rsidRPr="00F2283E">
        <w:rPr>
          <w:rFonts w:ascii="Arial" w:hAnsi="Arial" w:cs="Arial"/>
          <w:sz w:val="20"/>
          <w:szCs w:val="20"/>
        </w:rPr>
        <w:t>Predloženie zoznamu subdodávateľov podľa bodu 24 týchto súťažných podkladov.</w:t>
      </w:r>
    </w:p>
    <w:p w14:paraId="0CD49469" w14:textId="77777777" w:rsidR="0025616C" w:rsidRPr="00F2283E" w:rsidRDefault="0025616C" w:rsidP="00742394">
      <w:pPr>
        <w:pStyle w:val="Odsekzoznamu"/>
        <w:numPr>
          <w:ilvl w:val="1"/>
          <w:numId w:val="29"/>
        </w:numPr>
        <w:ind w:left="993" w:hanging="425"/>
        <w:jc w:val="both"/>
        <w:rPr>
          <w:rFonts w:ascii="Arial" w:hAnsi="Arial" w:cs="Arial"/>
          <w:sz w:val="20"/>
          <w:szCs w:val="20"/>
        </w:rPr>
      </w:pPr>
      <w:r w:rsidRPr="00F2283E">
        <w:rPr>
          <w:rFonts w:ascii="Arial" w:hAnsi="Arial" w:cs="Arial"/>
          <w:sz w:val="20"/>
          <w:szCs w:val="20"/>
        </w:rPr>
        <w:lastRenderedPageBreak/>
        <w:t>V prípade, ak sa verejného obstarávania zúčastňuje skupina dodávateľov, originál alebo úradne overenú kópiu zmluvy, preukazujúcej vytvorenie právnych vzťahov medzi členmi skupiny dodávateľov.</w:t>
      </w:r>
    </w:p>
    <w:p w14:paraId="1E9A9B5D" w14:textId="6626089B" w:rsidR="0025616C" w:rsidRPr="005A1DBE" w:rsidRDefault="0032553A" w:rsidP="00742394">
      <w:pPr>
        <w:pStyle w:val="Odsekzoznamu"/>
        <w:numPr>
          <w:ilvl w:val="1"/>
          <w:numId w:val="29"/>
        </w:numPr>
        <w:ind w:left="993" w:hanging="425"/>
        <w:jc w:val="both"/>
        <w:rPr>
          <w:rFonts w:ascii="Arial" w:hAnsi="Arial" w:cs="Arial"/>
          <w:sz w:val="20"/>
          <w:szCs w:val="20"/>
        </w:rPr>
      </w:pPr>
      <w:r w:rsidRPr="005A1DBE">
        <w:rPr>
          <w:rFonts w:ascii="Arial" w:hAnsi="Arial" w:cs="Arial"/>
          <w:sz w:val="20"/>
          <w:szCs w:val="20"/>
        </w:rPr>
        <w:t xml:space="preserve">Predloženie poistnej zmluvy na poistenie zodpovednosti za škodu spôsobenú v súvislosti s plnením Zmluvy na poistnú sumu v minimálnom rozsahu podľa článku </w:t>
      </w:r>
      <w:r w:rsidR="00DD03A9" w:rsidRPr="005A1DBE">
        <w:rPr>
          <w:rFonts w:ascii="Arial" w:hAnsi="Arial" w:cs="Arial"/>
          <w:sz w:val="20"/>
          <w:szCs w:val="20"/>
        </w:rPr>
        <w:t>2</w:t>
      </w:r>
      <w:r w:rsidRPr="005A1DBE">
        <w:rPr>
          <w:rFonts w:ascii="Arial" w:hAnsi="Arial" w:cs="Arial"/>
          <w:sz w:val="20"/>
          <w:szCs w:val="20"/>
        </w:rPr>
        <w:t xml:space="preserve">. bodu </w:t>
      </w:r>
      <w:r w:rsidR="00DD03A9" w:rsidRPr="005A1DBE">
        <w:rPr>
          <w:rFonts w:ascii="Arial" w:hAnsi="Arial" w:cs="Arial"/>
          <w:sz w:val="20"/>
          <w:szCs w:val="20"/>
        </w:rPr>
        <w:t>2</w:t>
      </w:r>
      <w:r w:rsidRPr="005A1DBE">
        <w:rPr>
          <w:rFonts w:ascii="Arial" w:hAnsi="Arial" w:cs="Arial"/>
          <w:sz w:val="20"/>
          <w:szCs w:val="20"/>
        </w:rPr>
        <w:t>.</w:t>
      </w:r>
      <w:r w:rsidR="00DD03A9" w:rsidRPr="005A1DBE">
        <w:rPr>
          <w:rFonts w:ascii="Arial" w:hAnsi="Arial" w:cs="Arial"/>
          <w:sz w:val="20"/>
          <w:szCs w:val="20"/>
        </w:rPr>
        <w:t>5</w:t>
      </w:r>
      <w:r w:rsidRPr="005A1DBE">
        <w:rPr>
          <w:rFonts w:ascii="Arial" w:hAnsi="Arial" w:cs="Arial"/>
          <w:sz w:val="20"/>
          <w:szCs w:val="20"/>
        </w:rPr>
        <w:t xml:space="preserve"> Zmluvy </w:t>
      </w:r>
    </w:p>
    <w:p w14:paraId="2C471148" w14:textId="77777777" w:rsidR="0025616C" w:rsidRPr="00F2283E" w:rsidRDefault="0025616C" w:rsidP="0025616C">
      <w:pPr>
        <w:pStyle w:val="Odsekzoznamu"/>
        <w:ind w:left="1276"/>
        <w:jc w:val="both"/>
        <w:rPr>
          <w:rFonts w:ascii="Arial" w:hAnsi="Arial" w:cs="Arial"/>
          <w:sz w:val="20"/>
          <w:szCs w:val="20"/>
        </w:rPr>
      </w:pPr>
    </w:p>
    <w:p w14:paraId="3D6ED079" w14:textId="77777777" w:rsidR="0025616C" w:rsidRPr="00F2283E" w:rsidRDefault="0025616C" w:rsidP="0025616C">
      <w:pPr>
        <w:pStyle w:val="zoznam2"/>
        <w:tabs>
          <w:tab w:val="clear" w:pos="360"/>
        </w:tabs>
        <w:ind w:left="357" w:hanging="357"/>
      </w:pPr>
      <w:r w:rsidRPr="00F2283E">
        <w:t>uzavretie zmluvy</w:t>
      </w:r>
    </w:p>
    <w:p w14:paraId="2171CFBD" w14:textId="77777777"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Verejný obstarávateľ pristúpi k uzavretiu zmluvy s úspešným uchádzačom v súlade s ustanovením § 56 zákona o verejnom obstarávaní.</w:t>
      </w:r>
    </w:p>
    <w:p w14:paraId="263B4520" w14:textId="77777777"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Uzavretá zmluva nesmie byť v rozpore so súťažnými podkladmi a s ponukou predloženou úspešným uchádzačom.</w:t>
      </w:r>
    </w:p>
    <w:p w14:paraId="4AD7B0B2" w14:textId="35D29C30"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 xml:space="preserve">Verejný obstarávateľ </w:t>
      </w:r>
      <w:r w:rsidR="00716DA7">
        <w:rPr>
          <w:rFonts w:ascii="Arial" w:hAnsi="Arial" w:cs="Arial"/>
          <w:sz w:val="20"/>
          <w:szCs w:val="20"/>
        </w:rPr>
        <w:t>neuzavrie</w:t>
      </w:r>
      <w:r w:rsidRPr="00B52A8F">
        <w:rPr>
          <w:rFonts w:ascii="Arial" w:hAnsi="Arial" w:cs="Arial"/>
          <w:sz w:val="20"/>
          <w:szCs w:val="20"/>
        </w:rPr>
        <w:t xml:space="preserve">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4FA26EDC" w14:textId="77777777" w:rsidR="0031678E" w:rsidRPr="00B52A8F" w:rsidRDefault="0031678E" w:rsidP="0031678E">
      <w:pPr>
        <w:pStyle w:val="Odsekzoznamu"/>
        <w:ind w:left="567"/>
        <w:jc w:val="both"/>
        <w:rPr>
          <w:rFonts w:ascii="Arial" w:hAnsi="Arial" w:cs="Arial"/>
          <w:caps/>
          <w:sz w:val="20"/>
          <w:szCs w:val="20"/>
        </w:rPr>
      </w:pPr>
      <w:r w:rsidRPr="00B52A8F">
        <w:rPr>
          <w:rFonts w:ascii="Arial" w:hAnsi="Arial" w:cs="Arial"/>
          <w:sz w:val="20"/>
          <w:szCs w:val="20"/>
        </w:rPr>
        <w:t>Povinnosť zápisu do registra partnerov verejného sektora upravuje osobitný predpis - zákon č. 315/2016 Z. z. o registri partnerov verejného sektora a o zmene a doplnení niektorých zákonov</w:t>
      </w:r>
      <w:r w:rsidRPr="00B52A8F">
        <w:rPr>
          <w:rFonts w:ascii="Arial" w:hAnsi="Arial" w:cs="Arial"/>
          <w:caps/>
          <w:sz w:val="20"/>
          <w:szCs w:val="20"/>
        </w:rPr>
        <w:t>.</w:t>
      </w:r>
    </w:p>
    <w:p w14:paraId="2583D1BA" w14:textId="5B385AEE" w:rsidR="0031678E" w:rsidRPr="00B52A8F" w:rsidRDefault="0031678E" w:rsidP="0031678E">
      <w:pPr>
        <w:pStyle w:val="Odsekzoznamu"/>
        <w:ind w:left="567"/>
        <w:jc w:val="both"/>
        <w:rPr>
          <w:rFonts w:ascii="Arial" w:hAnsi="Arial" w:cs="Arial"/>
          <w:sz w:val="20"/>
          <w:szCs w:val="20"/>
        </w:rPr>
      </w:pPr>
      <w:r w:rsidRPr="00B52A8F">
        <w:rPr>
          <w:rFonts w:ascii="Arial" w:hAnsi="Arial" w:cs="Arial"/>
          <w:sz w:val="20"/>
          <w:szCs w:val="20"/>
        </w:rPr>
        <w:t>Skutočnosť, že neexistuje prekážka na uzavretie zmluvy podľa</w:t>
      </w:r>
      <w:r w:rsidR="00716DA7">
        <w:rPr>
          <w:rFonts w:ascii="Arial" w:hAnsi="Arial" w:cs="Arial"/>
          <w:sz w:val="20"/>
          <w:szCs w:val="20"/>
        </w:rPr>
        <w:t xml:space="preserve"> § 11</w:t>
      </w:r>
      <w:r w:rsidRPr="00B52A8F">
        <w:rPr>
          <w:rFonts w:ascii="Arial" w:hAnsi="Arial" w:cs="Arial"/>
          <w:sz w:val="20"/>
          <w:szCs w:val="20"/>
        </w:rPr>
        <w:t xml:space="preserve"> písm. c) a d) </w:t>
      </w:r>
      <w:r w:rsidR="00716DA7">
        <w:rPr>
          <w:rFonts w:ascii="Arial" w:hAnsi="Arial" w:cs="Arial"/>
          <w:sz w:val="20"/>
          <w:szCs w:val="20"/>
        </w:rPr>
        <w:t>zákona o verejnom obstarávaní</w:t>
      </w:r>
      <w:r w:rsidRPr="00B52A8F">
        <w:rPr>
          <w:rFonts w:ascii="Arial" w:hAnsi="Arial" w:cs="Arial"/>
          <w:sz w:val="20"/>
          <w:szCs w:val="20"/>
        </w:rPr>
        <w:t xml:space="preserve">, preukazuje uchádzač čestným vyhlásením na základe žiadosti verejného obstarávateľa podľa § 56 ods. </w:t>
      </w:r>
      <w:r w:rsidR="00716DA7">
        <w:rPr>
          <w:rFonts w:ascii="Arial" w:hAnsi="Arial" w:cs="Arial"/>
          <w:sz w:val="20"/>
          <w:szCs w:val="20"/>
        </w:rPr>
        <w:t>5</w:t>
      </w:r>
      <w:r w:rsidRPr="00B52A8F">
        <w:rPr>
          <w:rFonts w:ascii="Arial" w:hAnsi="Arial" w:cs="Arial"/>
          <w:sz w:val="20"/>
          <w:szCs w:val="20"/>
        </w:rPr>
        <w:t xml:space="preserve"> zákona o verejnom obstarávaní.</w:t>
      </w:r>
    </w:p>
    <w:p w14:paraId="4D11A450" w14:textId="77777777"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 xml:space="preserve">Vyzvaný uchádzač v lehote určenej vo výzve doručí verejnému obstarávateľovi podpísanú zmluvu v príslušnom počte a vyššie uvedené doklady/dokumenty. Návrh zmluvy, ktorý je súčasťou súťažných podkladov je záväzný a nie je možné ho nijako meniť, to neplatí pre úpravy chýb v písaní (pravopisné chyby, preklepy, medzery v texte a pod.) a také úpravy, ktoré nemenia význam konkrétnych ustanovení. Vyzvaný uchádzač doplní do zmlúv svoje identifikačné údaje, ponúknuté ceny, ktoré zodpovedajú predloženej ponuke, informácie týkajúce sa subdodávateľov a údaje na kontaktné osoby. </w:t>
      </w:r>
    </w:p>
    <w:p w14:paraId="6FF4E0BB" w14:textId="49606851" w:rsidR="0025616C" w:rsidRPr="00F2283E"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Zmluv</w:t>
      </w:r>
      <w:r w:rsidR="00716DA7">
        <w:rPr>
          <w:rFonts w:ascii="Arial" w:hAnsi="Arial" w:cs="Arial"/>
          <w:sz w:val="20"/>
          <w:szCs w:val="20"/>
        </w:rPr>
        <w:t>a</w:t>
      </w:r>
      <w:r w:rsidRPr="00B52A8F">
        <w:rPr>
          <w:rFonts w:ascii="Arial" w:hAnsi="Arial" w:cs="Arial"/>
          <w:sz w:val="20"/>
          <w:szCs w:val="20"/>
        </w:rPr>
        <w:t xml:space="preserve"> s úspešným uchádzačom nadobudn</w:t>
      </w:r>
      <w:r w:rsidR="00716DA7">
        <w:rPr>
          <w:rFonts w:ascii="Arial" w:hAnsi="Arial" w:cs="Arial"/>
          <w:sz w:val="20"/>
          <w:szCs w:val="20"/>
        </w:rPr>
        <w:t>e</w:t>
      </w:r>
      <w:r w:rsidRPr="00B52A8F">
        <w:rPr>
          <w:rFonts w:ascii="Arial" w:hAnsi="Arial" w:cs="Arial"/>
          <w:sz w:val="20"/>
          <w:szCs w:val="20"/>
        </w:rPr>
        <w:t xml:space="preserve"> účinnosť v súlade so súvisiacimi ustanoveniami zmluvy</w:t>
      </w:r>
      <w:r w:rsidR="0032553A" w:rsidRPr="00F2283E">
        <w:rPr>
          <w:rFonts w:ascii="Arial" w:hAnsi="Arial" w:cs="Arial"/>
          <w:sz w:val="20"/>
          <w:szCs w:val="20"/>
        </w:rPr>
        <w:t>.</w:t>
      </w:r>
    </w:p>
    <w:p w14:paraId="5C1105A4" w14:textId="77777777" w:rsidR="0025616C" w:rsidRPr="00F2283E" w:rsidRDefault="0025616C" w:rsidP="0025616C">
      <w:pPr>
        <w:pStyle w:val="Odsekzoznamu"/>
        <w:ind w:left="360"/>
        <w:jc w:val="both"/>
        <w:rPr>
          <w:rFonts w:ascii="Arial" w:hAnsi="Arial" w:cs="Arial"/>
          <w:b/>
          <w:bCs/>
          <w:caps/>
          <w:sz w:val="20"/>
          <w:szCs w:val="20"/>
        </w:rPr>
      </w:pPr>
    </w:p>
    <w:p w14:paraId="141241DE" w14:textId="77777777" w:rsidR="0025616C" w:rsidRPr="00F2283E" w:rsidRDefault="0025616C" w:rsidP="0025616C">
      <w:pPr>
        <w:pStyle w:val="zoznam2"/>
        <w:tabs>
          <w:tab w:val="clear" w:pos="360"/>
        </w:tabs>
        <w:ind w:left="357" w:hanging="357"/>
      </w:pPr>
      <w:r w:rsidRPr="00F2283E">
        <w:t>využitie subdodávateľov pri plnení zmluvy</w:t>
      </w:r>
    </w:p>
    <w:p w14:paraId="760363B8" w14:textId="0427AF99" w:rsidR="0025616C" w:rsidRPr="00EE636B" w:rsidRDefault="00B93D3F" w:rsidP="00EE636B">
      <w:pPr>
        <w:pStyle w:val="Odsekzoznamu"/>
        <w:numPr>
          <w:ilvl w:val="0"/>
          <w:numId w:val="31"/>
        </w:numPr>
        <w:ind w:left="567" w:hanging="567"/>
        <w:jc w:val="both"/>
        <w:rPr>
          <w:rFonts w:ascii="Arial" w:hAnsi="Arial" w:cs="Arial"/>
          <w:sz w:val="20"/>
          <w:szCs w:val="20"/>
        </w:rPr>
      </w:pPr>
      <w:r w:rsidRPr="00B93D3F">
        <w:rPr>
          <w:rFonts w:ascii="Arial" w:hAnsi="Arial" w:cs="Arial"/>
          <w:sz w:val="20"/>
          <w:szCs w:val="20"/>
        </w:rPr>
        <w:t xml:space="preserve">Verejný obstarávateľ </w:t>
      </w:r>
      <w:r>
        <w:rPr>
          <w:rFonts w:ascii="Arial" w:hAnsi="Arial" w:cs="Arial"/>
          <w:sz w:val="20"/>
          <w:szCs w:val="20"/>
        </w:rPr>
        <w:t xml:space="preserve">v súlade s § 41 ods. 1 písm. a) </w:t>
      </w:r>
      <w:r w:rsidR="00486946">
        <w:rPr>
          <w:rFonts w:ascii="Arial" w:hAnsi="Arial" w:cs="Arial"/>
          <w:sz w:val="20"/>
          <w:szCs w:val="20"/>
        </w:rPr>
        <w:t xml:space="preserve">zákona o verejnom obstarávaní </w:t>
      </w:r>
      <w:r w:rsidR="00FD5AC9">
        <w:rPr>
          <w:rFonts w:ascii="Arial" w:hAnsi="Arial" w:cs="Arial"/>
          <w:sz w:val="20"/>
          <w:szCs w:val="20"/>
        </w:rPr>
        <w:t xml:space="preserve">vyžaduje </w:t>
      </w:r>
      <w:r w:rsidR="00486946">
        <w:rPr>
          <w:rFonts w:ascii="Arial" w:hAnsi="Arial" w:cs="Arial"/>
          <w:sz w:val="20"/>
          <w:szCs w:val="20"/>
        </w:rPr>
        <w:t>uviesť v ponuke podiel zákazky</w:t>
      </w:r>
      <w:r w:rsidR="003434D0">
        <w:rPr>
          <w:rFonts w:ascii="Arial" w:hAnsi="Arial" w:cs="Arial"/>
          <w:sz w:val="20"/>
          <w:szCs w:val="20"/>
        </w:rPr>
        <w:t xml:space="preserve"> a predmet sub</w:t>
      </w:r>
      <w:r w:rsidR="00EE636B">
        <w:rPr>
          <w:rFonts w:ascii="Arial" w:hAnsi="Arial" w:cs="Arial"/>
          <w:sz w:val="20"/>
          <w:szCs w:val="20"/>
        </w:rPr>
        <w:t>dodávok</w:t>
      </w:r>
      <w:r w:rsidR="00486946">
        <w:rPr>
          <w:rFonts w:ascii="Arial" w:hAnsi="Arial" w:cs="Arial"/>
          <w:sz w:val="20"/>
          <w:szCs w:val="20"/>
        </w:rPr>
        <w:t>, ktorý má v úmysle zadať subdodávateľom</w:t>
      </w:r>
      <w:r w:rsidR="00EE636B">
        <w:rPr>
          <w:rFonts w:ascii="Arial" w:hAnsi="Arial" w:cs="Arial"/>
          <w:sz w:val="20"/>
          <w:szCs w:val="20"/>
        </w:rPr>
        <w:t xml:space="preserve"> </w:t>
      </w:r>
      <w:r w:rsidR="00F66F4F">
        <w:rPr>
          <w:rFonts w:ascii="Arial" w:hAnsi="Arial" w:cs="Arial"/>
          <w:sz w:val="20"/>
          <w:szCs w:val="20"/>
        </w:rPr>
        <w:t xml:space="preserve">spolu </w:t>
      </w:r>
      <w:r w:rsidR="00EF402B" w:rsidRPr="00BD6F41">
        <w:rPr>
          <w:rFonts w:ascii="Arial" w:hAnsi="Arial" w:cs="Arial"/>
          <w:sz w:val="20"/>
          <w:szCs w:val="20"/>
        </w:rPr>
        <w:t>s uvedením identifikačných údajov subdodávateľa, ak je známy, v rozsahu meno a priezvisko, obchodné meno alebo názov, adresa pobytu alebo sídlo, identifikačné číslo alebo dátum narodenia, ak nebolo pridelené identifikačné číslo</w:t>
      </w:r>
      <w:r w:rsidR="00EE636B">
        <w:rPr>
          <w:rFonts w:ascii="Arial" w:hAnsi="Arial" w:cs="Arial"/>
          <w:sz w:val="20"/>
          <w:szCs w:val="20"/>
        </w:rPr>
        <w:t xml:space="preserve">. </w:t>
      </w:r>
      <w:r w:rsidR="0025616C" w:rsidRPr="00EE636B">
        <w:rPr>
          <w:rFonts w:ascii="Arial" w:hAnsi="Arial" w:cs="Arial"/>
          <w:sz w:val="20"/>
          <w:szCs w:val="20"/>
        </w:rPr>
        <w:t>Verejný obstarávateľ nevyžaduje tieto údaje o</w:t>
      </w:r>
      <w:r w:rsidR="00DA23DA" w:rsidRPr="00EE636B">
        <w:rPr>
          <w:rFonts w:ascii="Arial" w:hAnsi="Arial" w:cs="Arial"/>
          <w:sz w:val="20"/>
          <w:szCs w:val="20"/>
        </w:rPr>
        <w:t xml:space="preserve"> prípadných </w:t>
      </w:r>
      <w:r w:rsidR="0025616C" w:rsidRPr="00EE636B">
        <w:rPr>
          <w:rFonts w:ascii="Arial" w:hAnsi="Arial" w:cs="Arial"/>
          <w:sz w:val="20"/>
          <w:szCs w:val="20"/>
        </w:rPr>
        <w:t>dodávateľoch tovarov, ktoré úspešný uchádzač použije na plnenie zmluvy.</w:t>
      </w:r>
    </w:p>
    <w:p w14:paraId="04728407" w14:textId="266FFDB0" w:rsidR="0025616C" w:rsidRPr="00F2283E" w:rsidRDefault="0025616C" w:rsidP="00742394">
      <w:pPr>
        <w:pStyle w:val="Odsekzoznamu"/>
        <w:numPr>
          <w:ilvl w:val="0"/>
          <w:numId w:val="31"/>
        </w:numPr>
        <w:ind w:left="567" w:hanging="567"/>
        <w:jc w:val="both"/>
        <w:rPr>
          <w:rFonts w:ascii="Arial" w:hAnsi="Arial" w:cs="Arial"/>
          <w:sz w:val="20"/>
          <w:szCs w:val="20"/>
        </w:rPr>
      </w:pPr>
      <w:r w:rsidRPr="00F2283E">
        <w:rPr>
          <w:rFonts w:ascii="Arial" w:hAnsi="Arial" w:cs="Arial"/>
          <w:sz w:val="20"/>
          <w:szCs w:val="20"/>
        </w:rPr>
        <w:t>Ak došlo k výmazu subdodávateľa z registra partnerov verejného sektora, je zhotoviteľ povinný túto skutočnosť oznámiť objednávateľovi a zároveň nahradiť takéhoto subdodávateľa subdodávateľom</w:t>
      </w:r>
      <w:r w:rsidR="005B7018">
        <w:rPr>
          <w:rFonts w:ascii="Arial" w:hAnsi="Arial" w:cs="Arial"/>
          <w:sz w:val="20"/>
          <w:szCs w:val="20"/>
        </w:rPr>
        <w:t xml:space="preserve">, </w:t>
      </w:r>
      <w:r w:rsidRPr="00F2283E">
        <w:rPr>
          <w:rFonts w:ascii="Arial" w:hAnsi="Arial" w:cs="Arial"/>
          <w:sz w:val="20"/>
          <w:szCs w:val="20"/>
        </w:rPr>
        <w:t>a ak má povinnosť zapisovať sa do registra partnerov verejného sektora, musí byť v ňom zapísaný v zmysle § 11 zákona o verejnom obstarávaní.</w:t>
      </w:r>
    </w:p>
    <w:p w14:paraId="383FC16F" w14:textId="77777777" w:rsidR="0025616C" w:rsidRPr="00F2283E" w:rsidRDefault="0025616C" w:rsidP="00742394">
      <w:pPr>
        <w:pStyle w:val="Odsekzoznamu"/>
        <w:numPr>
          <w:ilvl w:val="0"/>
          <w:numId w:val="31"/>
        </w:numPr>
        <w:ind w:left="567" w:hanging="567"/>
        <w:jc w:val="both"/>
        <w:rPr>
          <w:rFonts w:ascii="Arial" w:hAnsi="Arial" w:cs="Arial"/>
          <w:sz w:val="20"/>
          <w:szCs w:val="20"/>
        </w:rPr>
      </w:pPr>
      <w:r w:rsidRPr="00F2283E">
        <w:rPr>
          <w:rFonts w:ascii="Arial" w:hAnsi="Arial" w:cs="Arial"/>
          <w:sz w:val="20"/>
          <w:szCs w:val="20"/>
        </w:rPr>
        <w:t>Všetky pravidlá týkajúce sa zmeny subdodávateľa sa nachádzajú v návrhu zmluvy.</w:t>
      </w:r>
    </w:p>
    <w:p w14:paraId="00EC9556" w14:textId="77777777" w:rsidR="0025616C" w:rsidRPr="00F2283E" w:rsidRDefault="0025616C" w:rsidP="0025616C">
      <w:pPr>
        <w:jc w:val="both"/>
        <w:rPr>
          <w:rFonts w:ascii="Arial" w:hAnsi="Arial" w:cs="Arial"/>
          <w:b/>
          <w:bCs/>
          <w:caps/>
          <w:sz w:val="20"/>
          <w:szCs w:val="20"/>
        </w:rPr>
      </w:pPr>
    </w:p>
    <w:p w14:paraId="0F29BC84" w14:textId="77777777" w:rsidR="0025616C" w:rsidRPr="00F2283E" w:rsidRDefault="0025616C" w:rsidP="0025616C">
      <w:pPr>
        <w:pStyle w:val="zoznam2"/>
        <w:tabs>
          <w:tab w:val="clear" w:pos="360"/>
        </w:tabs>
        <w:ind w:left="357" w:hanging="357"/>
      </w:pPr>
      <w:r w:rsidRPr="00F2283E">
        <w:t>dôvernosť procesu verejného obstarávania A OCHRANA OSOBNÝCH ÚDAJOV</w:t>
      </w:r>
    </w:p>
    <w:p w14:paraId="4F31D73D"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14:paraId="461B28D9"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1AFADB5C"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lastRenderedPageBreak/>
        <w:t>Akákoľvek snaha uchádzača získať dôverné informácie, vstúpiť do nezákonných dohôd s inými uchádzačmi alebo ovplyvňovať ktoréhokoľvek člena komisie na vyhodnotenie ponúk, alebo zamestnanca verejného obstarávateľa počas vyhodnocovania, kontroly, porovnávania ponúk, bude viesť k vylúčeniu uchádzača.</w:t>
      </w:r>
    </w:p>
    <w:p w14:paraId="24BE19B0"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Uchádzač nesmie byť v konflikte záujmov a nesmie mať nijaké spojenie na ostatných uchádzačov zúčastnených v tomto zadávaní predmetnej zákazky.</w:t>
      </w:r>
    </w:p>
    <w:p w14:paraId="2BEC306F"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14:paraId="2B3BA064" w14:textId="012FD9AB" w:rsidR="00846EE8"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Uchádzač, ktorého ponuka bude prijatá a s ktorým bude uzavretá zmluva (ďalej len „</w:t>
      </w:r>
      <w:r w:rsidR="0026291E" w:rsidRPr="00F2283E">
        <w:rPr>
          <w:rFonts w:ascii="Arial" w:hAnsi="Arial" w:cs="Arial"/>
          <w:sz w:val="20"/>
          <w:szCs w:val="20"/>
        </w:rPr>
        <w:t>poskytovateľ</w:t>
      </w:r>
      <w:r w:rsidRPr="00F2283E">
        <w:rPr>
          <w:rFonts w:ascii="Arial" w:hAnsi="Arial" w:cs="Arial"/>
          <w:sz w:val="20"/>
          <w:szCs w:val="20"/>
        </w:rPr>
        <w:t xml:space="preserve">“), ako aj akýkoľvek iný subjekt, s ktorým je/bude </w:t>
      </w:r>
      <w:r w:rsidR="005A1DBE">
        <w:rPr>
          <w:rFonts w:ascii="Arial" w:hAnsi="Arial" w:cs="Arial"/>
          <w:sz w:val="20"/>
          <w:szCs w:val="20"/>
        </w:rPr>
        <w:t>poskytovateľ</w:t>
      </w:r>
      <w:r w:rsidRPr="00F2283E">
        <w:rPr>
          <w:rFonts w:ascii="Arial" w:hAnsi="Arial" w:cs="Arial"/>
          <w:sz w:val="20"/>
          <w:szCs w:val="20"/>
        </w:rPr>
        <w:t xml:space="preserve">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w:t>
      </w:r>
      <w:r w:rsidR="005A1DBE">
        <w:rPr>
          <w:rFonts w:ascii="Arial" w:hAnsi="Arial" w:cs="Arial"/>
          <w:sz w:val="20"/>
          <w:szCs w:val="20"/>
        </w:rPr>
        <w:t>poskytovateľ</w:t>
      </w:r>
      <w:r w:rsidRPr="00F2283E">
        <w:rPr>
          <w:rFonts w:ascii="Arial" w:hAnsi="Arial" w:cs="Arial"/>
          <w:sz w:val="20"/>
          <w:szCs w:val="20"/>
        </w:rPr>
        <w:t xml:space="preserve"> od verejného obstarávateľa obdrží, vyhotoví podľa požiadaviek verejného obstarávateľa a v súlade s uzavretou zmluvou, budú dôverné a nebude možne ich použiť bez predchádzajúceho súhlasu verejného obstarávateľa.</w:t>
      </w:r>
    </w:p>
    <w:p w14:paraId="6B4A6604" w14:textId="009690BF" w:rsidR="00846EE8" w:rsidRPr="00F2283E" w:rsidRDefault="00846EE8" w:rsidP="00742394">
      <w:pPr>
        <w:pStyle w:val="Odsekzoznamu"/>
        <w:numPr>
          <w:ilvl w:val="0"/>
          <w:numId w:val="30"/>
        </w:numPr>
        <w:ind w:left="567" w:hanging="567"/>
        <w:jc w:val="both"/>
        <w:rPr>
          <w:rFonts w:ascii="Arial" w:hAnsi="Arial" w:cs="Arial"/>
          <w:sz w:val="20"/>
          <w:szCs w:val="20"/>
        </w:rPr>
      </w:pPr>
      <w:r w:rsidRPr="00F2283E">
        <w:rPr>
          <w:rFonts w:ascii="Arial" w:eastAsia="Calibri" w:hAnsi="Arial" w:cs="Arial"/>
          <w:bCs/>
          <w:sz w:val="20"/>
          <w:szCs w:val="20"/>
        </w:rPr>
        <w:t>V súvislosti so zadaním tejto zákazky bude verejný obstarávateľ spracúvať osobné údaje fyzických osôb uvedených v ponuke uchádzača, ktorý predložil ponuku v lehote na predkladanie ponúk. Uchádzač na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7C9ACC66" w14:textId="70ADD342" w:rsidR="0025616C" w:rsidRPr="00F2283E" w:rsidRDefault="007952FA" w:rsidP="00742394">
      <w:pPr>
        <w:pStyle w:val="Odsekzoznamu"/>
        <w:numPr>
          <w:ilvl w:val="0"/>
          <w:numId w:val="30"/>
        </w:numPr>
        <w:ind w:left="567" w:hanging="567"/>
        <w:rPr>
          <w:rFonts w:ascii="Arial" w:hAnsi="Arial" w:cs="Arial"/>
          <w:sz w:val="20"/>
          <w:szCs w:val="20"/>
        </w:rPr>
      </w:pPr>
      <w:r w:rsidRPr="00F2283E">
        <w:rPr>
          <w:rFonts w:ascii="Arial" w:hAnsi="Arial" w:cs="Arial"/>
          <w:sz w:val="20"/>
          <w:szCs w:val="20"/>
        </w:rPr>
        <w:t>Osobné údaje budú spracované v súlade s platnou legislatívou za účelom predloženia ponuky, jej vyhodnotenia a zverejnenia v súlade so zákonom o verejnom obstarávaní.</w:t>
      </w:r>
      <w:r w:rsidR="0025616C" w:rsidRPr="00F2283E">
        <w:rPr>
          <w:rFonts w:ascii="Arial" w:hAnsi="Arial" w:cs="Arial"/>
          <w:sz w:val="20"/>
          <w:szCs w:val="20"/>
        </w:rPr>
        <w:t>.</w:t>
      </w:r>
    </w:p>
    <w:p w14:paraId="71039261" w14:textId="77777777" w:rsidR="007952FA" w:rsidRPr="00F2283E" w:rsidRDefault="007952FA"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má za to, že predložením ponuky uchádzač zodpovedá za zabezpečenie aj súhlasov všetkých ostatných dotknutých osôb (subdodávateľov, osôb poskytujúcich prísľub tretej osoby)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77DDF7CB" w14:textId="6FAFD97F" w:rsidR="0025616C" w:rsidRPr="00F2283E" w:rsidRDefault="007952FA"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má za to, že predložením ponuky uchádzač vyjadruje súhlas, že je schopný v primeranej miere chrániť zverované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spracúvania osobných údajov, pričom berie do úvahy najmä použiteľné technické prostriedky, dôvernosť a dôležitosť spracúvaných osobných údajov, ako aj rozsah možných rizík, ktoré sú spôsobilé narušiť bezpečnosť alebo funkčnosť informačného systému (v ktorom  sú spracúvané osobné údaje)</w:t>
      </w:r>
      <w:r w:rsidR="0025616C" w:rsidRPr="00F2283E">
        <w:rPr>
          <w:rFonts w:ascii="Arial" w:hAnsi="Arial" w:cs="Arial"/>
          <w:sz w:val="20"/>
          <w:szCs w:val="20"/>
        </w:rPr>
        <w:t>.</w:t>
      </w:r>
    </w:p>
    <w:p w14:paraId="19780E00" w14:textId="77777777" w:rsidR="0025616C" w:rsidRPr="00F2283E" w:rsidRDefault="0025616C" w:rsidP="0025616C">
      <w:pPr>
        <w:pStyle w:val="Odsekzoznamu"/>
        <w:ind w:left="851"/>
        <w:jc w:val="both"/>
        <w:rPr>
          <w:rFonts w:ascii="Arial" w:hAnsi="Arial" w:cs="Arial"/>
          <w:sz w:val="20"/>
          <w:szCs w:val="20"/>
        </w:rPr>
      </w:pPr>
    </w:p>
    <w:p w14:paraId="2DBDD52A" w14:textId="77777777" w:rsidR="0025616C" w:rsidRPr="00F2283E" w:rsidRDefault="0025616C" w:rsidP="0025616C">
      <w:pPr>
        <w:pStyle w:val="zoznam2"/>
        <w:tabs>
          <w:tab w:val="clear" w:pos="360"/>
        </w:tabs>
        <w:ind w:left="357" w:hanging="357"/>
      </w:pPr>
      <w:r w:rsidRPr="00F2283E">
        <w:t>generálna klauzula</w:t>
      </w:r>
    </w:p>
    <w:p w14:paraId="66A78AD1" w14:textId="428D4FCC" w:rsidR="0025616C" w:rsidRPr="00F2283E" w:rsidRDefault="0025616C" w:rsidP="00742394">
      <w:pPr>
        <w:pStyle w:val="Odsekzoznamu"/>
        <w:numPr>
          <w:ilvl w:val="0"/>
          <w:numId w:val="34"/>
        </w:numPr>
        <w:ind w:left="567" w:hanging="567"/>
        <w:jc w:val="both"/>
        <w:rPr>
          <w:rFonts w:ascii="Arial" w:hAnsi="Arial" w:cs="Arial"/>
          <w:sz w:val="20"/>
          <w:szCs w:val="20"/>
        </w:rPr>
      </w:pPr>
      <w:r w:rsidRPr="00F2283E">
        <w:rPr>
          <w:rFonts w:ascii="Arial" w:hAnsi="Arial" w:cs="Arial"/>
          <w:sz w:val="20"/>
          <w:szCs w:val="20"/>
        </w:rPr>
        <w:t xml:space="preserve">Verejný obstarávateľ bude pri uskutočňovaní tohto postupu zadávania zákazky postupovať v súlade so zákonom o verejnom obstarávaní, prípadne inými všeobecne záväznými právnymi predpismi. </w:t>
      </w:r>
    </w:p>
    <w:p w14:paraId="4485569B" w14:textId="77777777" w:rsidR="0025616C" w:rsidRPr="00F2283E" w:rsidRDefault="0025616C" w:rsidP="00742394">
      <w:pPr>
        <w:pStyle w:val="Odsekzoznamu"/>
        <w:numPr>
          <w:ilvl w:val="0"/>
          <w:numId w:val="34"/>
        </w:numPr>
        <w:ind w:left="567" w:hanging="567"/>
        <w:jc w:val="both"/>
        <w:rPr>
          <w:rFonts w:ascii="Arial" w:hAnsi="Arial" w:cs="Arial"/>
          <w:sz w:val="20"/>
          <w:szCs w:val="20"/>
        </w:rPr>
      </w:pPr>
      <w:r w:rsidRPr="00F2283E">
        <w:rPr>
          <w:rFonts w:ascii="Arial" w:hAnsi="Arial" w:cs="Arial"/>
          <w:sz w:val="20"/>
          <w:szCs w:val="20"/>
        </w:rPr>
        <w:t>Skutočnosti, ktoré nie sú upravené v týchto súťažných podkladoch sa spravujú príslušnými ustanoveniami   zákona o verejnom obstarávaní.</w:t>
      </w:r>
    </w:p>
    <w:p w14:paraId="4A585A9D" w14:textId="77777777" w:rsidR="0025616C" w:rsidRPr="00F2283E" w:rsidRDefault="0025616C" w:rsidP="00742394">
      <w:pPr>
        <w:pStyle w:val="Odsekzoznamu"/>
        <w:numPr>
          <w:ilvl w:val="0"/>
          <w:numId w:val="34"/>
        </w:numPr>
        <w:ind w:left="567" w:hanging="567"/>
        <w:jc w:val="both"/>
        <w:rPr>
          <w:rFonts w:ascii="Arial" w:hAnsi="Arial" w:cs="Arial"/>
          <w:sz w:val="20"/>
          <w:szCs w:val="20"/>
        </w:rPr>
      </w:pPr>
      <w:r w:rsidRPr="00F2283E">
        <w:rPr>
          <w:rFonts w:ascii="Arial" w:hAnsi="Arial" w:cs="Arial"/>
          <w:sz w:val="20"/>
          <w:szCs w:val="20"/>
        </w:rPr>
        <w:t>Všetky ostatné informácie, úkony a lehoty sa nachádzajú v zákone o verejnom obstarávaní.</w:t>
      </w:r>
    </w:p>
    <w:p w14:paraId="3A991EDD" w14:textId="77777777" w:rsidR="0025616C" w:rsidRPr="00F2283E" w:rsidRDefault="0025616C" w:rsidP="0025616C">
      <w:pPr>
        <w:jc w:val="both"/>
        <w:rPr>
          <w:rFonts w:ascii="Arial" w:hAnsi="Arial" w:cs="Arial"/>
          <w:sz w:val="20"/>
          <w:szCs w:val="20"/>
        </w:rPr>
      </w:pPr>
    </w:p>
    <w:p w14:paraId="1F41D85B" w14:textId="77777777" w:rsidR="0025616C" w:rsidRPr="00F2283E" w:rsidRDefault="0025616C" w:rsidP="0025616C">
      <w:pPr>
        <w:pStyle w:val="zoznam2"/>
        <w:tabs>
          <w:tab w:val="clear" w:pos="360"/>
        </w:tabs>
        <w:ind w:left="357" w:hanging="357"/>
      </w:pPr>
      <w:r w:rsidRPr="00F2283E">
        <w:t>zrušenie verejného obstarávania</w:t>
      </w:r>
    </w:p>
    <w:p w14:paraId="3C15ED41" w14:textId="77777777" w:rsidR="0025616C" w:rsidRPr="00F2283E" w:rsidRDefault="0025616C" w:rsidP="00742394">
      <w:pPr>
        <w:pStyle w:val="Odsekzoznamu"/>
        <w:numPr>
          <w:ilvl w:val="0"/>
          <w:numId w:val="35"/>
        </w:numPr>
        <w:ind w:left="567" w:hanging="567"/>
        <w:jc w:val="both"/>
        <w:rPr>
          <w:rFonts w:ascii="Arial" w:hAnsi="Arial" w:cs="Arial"/>
          <w:sz w:val="20"/>
          <w:szCs w:val="20"/>
        </w:rPr>
      </w:pPr>
      <w:r w:rsidRPr="00F2283E">
        <w:rPr>
          <w:rFonts w:ascii="Arial" w:hAnsi="Arial" w:cs="Arial"/>
          <w:sz w:val="20"/>
          <w:szCs w:val="20"/>
        </w:rPr>
        <w:t>Verejný obstarávateľ môže zrušiť použitý postup zadávania zákazky na základe dôvodov uvedených v zákone o verejnom obstarávaní.</w:t>
      </w:r>
    </w:p>
    <w:p w14:paraId="7C4E0866" w14:textId="52BEA5BC" w:rsidR="0025616C" w:rsidRPr="005A1DBE" w:rsidRDefault="0025616C" w:rsidP="00742394">
      <w:pPr>
        <w:pStyle w:val="Odsekzoznamu"/>
        <w:numPr>
          <w:ilvl w:val="0"/>
          <w:numId w:val="35"/>
        </w:numPr>
        <w:ind w:left="567" w:hanging="567"/>
        <w:jc w:val="both"/>
        <w:rPr>
          <w:rFonts w:ascii="Arial" w:hAnsi="Arial" w:cs="Arial"/>
          <w:sz w:val="20"/>
          <w:szCs w:val="20"/>
        </w:rPr>
      </w:pPr>
      <w:r w:rsidRPr="00F2283E">
        <w:rPr>
          <w:rFonts w:ascii="Arial" w:hAnsi="Arial" w:cs="Arial"/>
          <w:sz w:val="20"/>
          <w:szCs w:val="20"/>
        </w:rPr>
        <w:lastRenderedPageBreak/>
        <w:t>Verejný obstarávateľ bezodkladne upovedomí všetkých uchádzačov alebo záujemcov o zrušení použitého postupu zadávania zákazky s uvedením dôvodu a oznámi postup, ktorý použije pri zadávaní zákazky na pôvodný predmet zákazky.</w:t>
      </w:r>
    </w:p>
    <w:p w14:paraId="4585D93A" w14:textId="77777777" w:rsidR="0031678E" w:rsidRDefault="0031678E">
      <w:pPr>
        <w:rPr>
          <w:rFonts w:ascii="Arial" w:hAnsi="Arial" w:cs="Arial"/>
          <w:b/>
          <w:color w:val="808080" w:themeColor="background1" w:themeShade="80"/>
          <w:sz w:val="22"/>
          <w:szCs w:val="22"/>
        </w:rPr>
      </w:pPr>
      <w:r>
        <w:rPr>
          <w:rFonts w:ascii="Arial" w:hAnsi="Arial" w:cs="Arial"/>
          <w:b/>
          <w:color w:val="808080" w:themeColor="background1" w:themeShade="80"/>
          <w:sz w:val="22"/>
          <w:szCs w:val="22"/>
        </w:rPr>
        <w:br w:type="page"/>
      </w:r>
    </w:p>
    <w:p w14:paraId="79501005" w14:textId="7DB5E101" w:rsidR="0025616C" w:rsidRPr="00F2283E" w:rsidRDefault="0025616C" w:rsidP="0025616C">
      <w:pPr>
        <w:pStyle w:val="Zkladntext"/>
        <w:tabs>
          <w:tab w:val="right" w:leader="dot" w:pos="10080"/>
        </w:tabs>
        <w:spacing w:before="120"/>
        <w:jc w:val="right"/>
        <w:rPr>
          <w:rFonts w:ascii="Arial" w:hAnsi="Arial" w:cs="Arial"/>
          <w:b/>
          <w:color w:val="808080" w:themeColor="background1" w:themeShade="80"/>
          <w:sz w:val="22"/>
          <w:szCs w:val="22"/>
          <w:lang w:val="sk-SK"/>
        </w:rPr>
      </w:pPr>
      <w:r w:rsidRPr="00F2283E">
        <w:rPr>
          <w:rFonts w:ascii="Arial" w:hAnsi="Arial" w:cs="Arial"/>
          <w:b/>
          <w:color w:val="808080" w:themeColor="background1" w:themeShade="80"/>
          <w:sz w:val="22"/>
          <w:szCs w:val="22"/>
          <w:lang w:val="sk-SK"/>
        </w:rPr>
        <w:lastRenderedPageBreak/>
        <w:t>A.2 PODMIENKY ÚČASTI</w:t>
      </w:r>
    </w:p>
    <w:p w14:paraId="0F8388C1" w14:textId="77777777" w:rsidR="0025616C" w:rsidRPr="00F2283E" w:rsidRDefault="0025616C" w:rsidP="0025616C">
      <w:pPr>
        <w:pStyle w:val="Bezriadkovania"/>
        <w:jc w:val="both"/>
        <w:rPr>
          <w:rFonts w:ascii="Arial" w:hAnsi="Arial" w:cs="Arial"/>
          <w:sz w:val="20"/>
          <w:szCs w:val="20"/>
        </w:rPr>
      </w:pPr>
    </w:p>
    <w:p w14:paraId="71732904" w14:textId="77777777" w:rsidR="0044168E" w:rsidRPr="00F2283E" w:rsidRDefault="0044168E" w:rsidP="0044168E">
      <w:pPr>
        <w:jc w:val="both"/>
        <w:rPr>
          <w:rFonts w:ascii="Arial" w:hAnsi="Arial" w:cs="Arial"/>
          <w:sz w:val="20"/>
          <w:szCs w:val="20"/>
        </w:rPr>
      </w:pPr>
      <w:r w:rsidRPr="00F2283E">
        <w:rPr>
          <w:rFonts w:ascii="Arial" w:hAnsi="Arial" w:cs="Arial"/>
          <w:sz w:val="20"/>
          <w:szCs w:val="20"/>
        </w:rPr>
        <w:t xml:space="preserve">Uchádzač môže v zmysle § 39 zákona o verejnom obstarávaní dočasne nahradiť doklady jednotným európskym dokumentom. Verejný obstarávateľ vyhlasuje, že </w:t>
      </w:r>
      <w:r w:rsidRPr="00F2283E">
        <w:rPr>
          <w:rFonts w:ascii="Arial" w:hAnsi="Arial" w:cs="Arial"/>
          <w:sz w:val="20"/>
          <w:szCs w:val="20"/>
          <w:u w:val="single"/>
        </w:rPr>
        <w:t>obmedzuje informácie požadované</w:t>
      </w:r>
      <w:r w:rsidRPr="00F2283E">
        <w:rPr>
          <w:rFonts w:ascii="Arial" w:hAnsi="Arial" w:cs="Arial"/>
          <w:sz w:val="20"/>
          <w:szCs w:val="20"/>
        </w:rPr>
        <w:t xml:space="preserve"> na podmienky účasti (týkajúce sa časti IV: Podmienky účasti oddiel A až D) na jednu otázku, s odpoveďou áno alebo nie (ALFA: Globálny údaj pre všetky podmienky účasti), </w:t>
      </w:r>
      <w:proofErr w:type="spellStart"/>
      <w:r w:rsidRPr="00F2283E">
        <w:rPr>
          <w:rFonts w:ascii="Arial" w:hAnsi="Arial" w:cs="Arial"/>
          <w:sz w:val="20"/>
          <w:szCs w:val="20"/>
        </w:rPr>
        <w:t>t.j</w:t>
      </w:r>
      <w:proofErr w:type="spellEnd"/>
      <w:r w:rsidRPr="00F2283E">
        <w:rPr>
          <w:rFonts w:ascii="Arial" w:hAnsi="Arial" w:cs="Arial"/>
          <w:sz w:val="20"/>
          <w:szCs w:val="20"/>
        </w:rPr>
        <w:t xml:space="preserve">. či hospodárske subjekty spĺňajú všetky požadované podmienky účasti. Vzor formuláru JED je uvedený v Prílohe č. 2 týchto súťažných podkladov. </w:t>
      </w:r>
    </w:p>
    <w:p w14:paraId="69F96E78" w14:textId="77777777" w:rsidR="0044168E" w:rsidRPr="00F2283E" w:rsidRDefault="0044168E" w:rsidP="0044168E">
      <w:pPr>
        <w:jc w:val="both"/>
        <w:rPr>
          <w:rFonts w:ascii="Arial" w:hAnsi="Arial" w:cs="Arial"/>
          <w:sz w:val="20"/>
          <w:szCs w:val="20"/>
        </w:rPr>
      </w:pPr>
    </w:p>
    <w:p w14:paraId="210FE0B7" w14:textId="77777777" w:rsidR="0044168E" w:rsidRPr="00F2283E" w:rsidRDefault="0044168E" w:rsidP="00742394">
      <w:pPr>
        <w:pStyle w:val="zoznam2"/>
        <w:numPr>
          <w:ilvl w:val="0"/>
          <w:numId w:val="59"/>
        </w:numPr>
      </w:pPr>
      <w:r w:rsidRPr="00F2283E">
        <w:t>Osobné postavenie</w:t>
      </w:r>
    </w:p>
    <w:p w14:paraId="792C8E44" w14:textId="77777777" w:rsidR="0044168E" w:rsidRPr="00F2283E" w:rsidRDefault="0044168E" w:rsidP="0044168E">
      <w:pPr>
        <w:jc w:val="both"/>
        <w:rPr>
          <w:rFonts w:ascii="Arial" w:hAnsi="Arial" w:cs="Arial"/>
          <w:sz w:val="20"/>
          <w:szCs w:val="20"/>
        </w:rPr>
      </w:pPr>
    </w:p>
    <w:p w14:paraId="489D08BA" w14:textId="77777777" w:rsidR="0031678E" w:rsidRPr="0031678E"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31678E">
        <w:rPr>
          <w:rFonts w:ascii="Arial" w:hAnsi="Arial" w:cs="Arial"/>
          <w:sz w:val="20"/>
          <w:szCs w:val="20"/>
        </w:rPr>
        <w:t>Uchádzač</w:t>
      </w:r>
      <w:r w:rsidRPr="0031678E">
        <w:rPr>
          <w:rFonts w:ascii="Arial" w:hAnsi="Arial" w:cs="Arial"/>
          <w:spacing w:val="-14"/>
          <w:sz w:val="20"/>
          <w:szCs w:val="20"/>
        </w:rPr>
        <w:t xml:space="preserve"> </w:t>
      </w:r>
      <w:r w:rsidRPr="0031678E">
        <w:rPr>
          <w:rFonts w:ascii="Arial" w:hAnsi="Arial" w:cs="Arial"/>
          <w:sz w:val="20"/>
          <w:szCs w:val="20"/>
        </w:rPr>
        <w:t>musí</w:t>
      </w:r>
      <w:r w:rsidRPr="0031678E">
        <w:rPr>
          <w:rFonts w:ascii="Arial" w:hAnsi="Arial" w:cs="Arial"/>
          <w:spacing w:val="-14"/>
          <w:sz w:val="20"/>
          <w:szCs w:val="20"/>
        </w:rPr>
        <w:t xml:space="preserve"> </w:t>
      </w:r>
      <w:r w:rsidRPr="0031678E">
        <w:rPr>
          <w:rFonts w:ascii="Arial" w:hAnsi="Arial" w:cs="Arial"/>
          <w:sz w:val="20"/>
          <w:szCs w:val="20"/>
        </w:rPr>
        <w:t>spĺňať</w:t>
      </w:r>
      <w:r w:rsidRPr="0031678E">
        <w:rPr>
          <w:rFonts w:ascii="Arial" w:hAnsi="Arial" w:cs="Arial"/>
          <w:spacing w:val="-14"/>
          <w:sz w:val="20"/>
          <w:szCs w:val="20"/>
        </w:rPr>
        <w:t xml:space="preserve"> </w:t>
      </w:r>
      <w:r w:rsidRPr="0031678E">
        <w:rPr>
          <w:rFonts w:ascii="Arial" w:hAnsi="Arial" w:cs="Arial"/>
          <w:sz w:val="20"/>
          <w:szCs w:val="20"/>
        </w:rPr>
        <w:t>podmienky</w:t>
      </w:r>
      <w:r w:rsidRPr="0031678E">
        <w:rPr>
          <w:rFonts w:ascii="Arial" w:hAnsi="Arial" w:cs="Arial"/>
          <w:spacing w:val="-13"/>
          <w:sz w:val="20"/>
          <w:szCs w:val="20"/>
        </w:rPr>
        <w:t xml:space="preserve"> </w:t>
      </w:r>
      <w:r w:rsidRPr="0031678E">
        <w:rPr>
          <w:rFonts w:ascii="Arial" w:hAnsi="Arial" w:cs="Arial"/>
          <w:sz w:val="20"/>
          <w:szCs w:val="20"/>
        </w:rPr>
        <w:t>účasti,</w:t>
      </w:r>
      <w:r w:rsidRPr="0031678E">
        <w:rPr>
          <w:rFonts w:ascii="Arial" w:hAnsi="Arial" w:cs="Arial"/>
          <w:spacing w:val="-14"/>
          <w:sz w:val="20"/>
          <w:szCs w:val="20"/>
        </w:rPr>
        <w:t xml:space="preserve"> </w:t>
      </w:r>
      <w:r w:rsidRPr="0031678E">
        <w:rPr>
          <w:rFonts w:ascii="Arial" w:hAnsi="Arial" w:cs="Arial"/>
          <w:sz w:val="20"/>
          <w:szCs w:val="20"/>
        </w:rPr>
        <w:t>uvedené</w:t>
      </w:r>
      <w:r w:rsidRPr="0031678E">
        <w:rPr>
          <w:rFonts w:ascii="Arial" w:hAnsi="Arial" w:cs="Arial"/>
          <w:spacing w:val="-14"/>
          <w:sz w:val="20"/>
          <w:szCs w:val="20"/>
        </w:rPr>
        <w:t xml:space="preserve"> </w:t>
      </w:r>
      <w:r w:rsidRPr="0031678E">
        <w:rPr>
          <w:rFonts w:ascii="Arial" w:hAnsi="Arial" w:cs="Arial"/>
          <w:sz w:val="20"/>
          <w:szCs w:val="20"/>
        </w:rPr>
        <w:t>v</w:t>
      </w:r>
      <w:r w:rsidRPr="0031678E">
        <w:rPr>
          <w:rFonts w:ascii="Arial" w:hAnsi="Arial" w:cs="Arial"/>
          <w:spacing w:val="-14"/>
          <w:sz w:val="20"/>
          <w:szCs w:val="20"/>
        </w:rPr>
        <w:t xml:space="preserve"> </w:t>
      </w:r>
      <w:r w:rsidRPr="0031678E">
        <w:rPr>
          <w:rFonts w:ascii="Arial" w:hAnsi="Arial" w:cs="Arial"/>
          <w:sz w:val="20"/>
          <w:szCs w:val="20"/>
        </w:rPr>
        <w:t>§</w:t>
      </w:r>
      <w:r w:rsidRPr="0031678E">
        <w:rPr>
          <w:rFonts w:ascii="Arial" w:hAnsi="Arial" w:cs="Arial"/>
          <w:spacing w:val="-13"/>
          <w:sz w:val="20"/>
          <w:szCs w:val="20"/>
        </w:rPr>
        <w:t xml:space="preserve"> </w:t>
      </w:r>
      <w:r w:rsidRPr="0031678E">
        <w:rPr>
          <w:rFonts w:ascii="Arial" w:hAnsi="Arial" w:cs="Arial"/>
          <w:sz w:val="20"/>
          <w:szCs w:val="20"/>
        </w:rPr>
        <w:t>32</w:t>
      </w:r>
      <w:r w:rsidRPr="0031678E">
        <w:rPr>
          <w:rFonts w:ascii="Arial" w:hAnsi="Arial" w:cs="Arial"/>
          <w:spacing w:val="-14"/>
          <w:sz w:val="20"/>
          <w:szCs w:val="20"/>
        </w:rPr>
        <w:t xml:space="preserve"> </w:t>
      </w:r>
      <w:r w:rsidRPr="0031678E">
        <w:rPr>
          <w:rFonts w:ascii="Arial" w:hAnsi="Arial" w:cs="Arial"/>
          <w:sz w:val="20"/>
          <w:szCs w:val="20"/>
        </w:rPr>
        <w:t>ods.</w:t>
      </w:r>
      <w:r w:rsidRPr="0031678E">
        <w:rPr>
          <w:rFonts w:ascii="Arial" w:hAnsi="Arial" w:cs="Arial"/>
          <w:spacing w:val="-14"/>
          <w:sz w:val="20"/>
          <w:szCs w:val="20"/>
        </w:rPr>
        <w:t xml:space="preserve"> </w:t>
      </w:r>
      <w:r w:rsidRPr="0031678E">
        <w:rPr>
          <w:rFonts w:ascii="Arial" w:hAnsi="Arial" w:cs="Arial"/>
          <w:sz w:val="20"/>
          <w:szCs w:val="20"/>
        </w:rPr>
        <w:t>1</w:t>
      </w:r>
      <w:r w:rsidRPr="0031678E">
        <w:rPr>
          <w:rFonts w:ascii="Arial" w:hAnsi="Arial" w:cs="Arial"/>
          <w:spacing w:val="-14"/>
          <w:sz w:val="20"/>
          <w:szCs w:val="20"/>
        </w:rPr>
        <w:t xml:space="preserve"> </w:t>
      </w:r>
      <w:r w:rsidRPr="0031678E">
        <w:rPr>
          <w:rFonts w:ascii="Arial" w:hAnsi="Arial" w:cs="Arial"/>
          <w:sz w:val="20"/>
          <w:szCs w:val="20"/>
        </w:rPr>
        <w:t>zákona</w:t>
      </w:r>
      <w:r w:rsidRPr="0031678E">
        <w:rPr>
          <w:rFonts w:ascii="Arial" w:hAnsi="Arial" w:cs="Arial"/>
          <w:spacing w:val="-13"/>
          <w:sz w:val="20"/>
          <w:szCs w:val="20"/>
        </w:rPr>
        <w:t xml:space="preserve"> </w:t>
      </w:r>
      <w:r w:rsidRPr="0031678E">
        <w:rPr>
          <w:rFonts w:ascii="Arial" w:hAnsi="Arial" w:cs="Arial"/>
          <w:sz w:val="20"/>
          <w:szCs w:val="20"/>
        </w:rPr>
        <w:t>o verejnom obstarávaní. Ich splnenie preukáže podľa § 32 ods. 2, ods. 4, ods. 5, § 152 ods. 1 (zápis do zoznamu hospodárskych subjektov) alebo § 152 ods. 3 zákona o verejnom obstarávaní.</w:t>
      </w:r>
    </w:p>
    <w:p w14:paraId="4B649A4A" w14:textId="77777777" w:rsidR="0031678E" w:rsidRPr="00B52A8F"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Zápis do</w:t>
      </w:r>
      <w:r w:rsidRPr="0031678E">
        <w:rPr>
          <w:rFonts w:ascii="Arial" w:hAnsi="Arial" w:cs="Arial"/>
          <w:sz w:val="20"/>
          <w:szCs w:val="20"/>
        </w:rPr>
        <w:t xml:space="preserve"> </w:t>
      </w:r>
      <w:r w:rsidRPr="00B52A8F">
        <w:rPr>
          <w:rFonts w:ascii="Arial" w:hAnsi="Arial" w:cs="Arial"/>
          <w:sz w:val="20"/>
          <w:szCs w:val="20"/>
        </w:rPr>
        <w:t>zoznamu hospodárskych subjektov je účinný</w:t>
      </w:r>
      <w:r w:rsidRPr="0031678E">
        <w:rPr>
          <w:rFonts w:ascii="Arial" w:hAnsi="Arial" w:cs="Arial"/>
          <w:sz w:val="20"/>
          <w:szCs w:val="20"/>
        </w:rPr>
        <w:t xml:space="preserve"> </w:t>
      </w:r>
      <w:r w:rsidRPr="00B52A8F">
        <w:rPr>
          <w:rFonts w:ascii="Arial" w:hAnsi="Arial" w:cs="Arial"/>
          <w:sz w:val="20"/>
          <w:szCs w:val="20"/>
        </w:rPr>
        <w:t>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32</w:t>
      </w:r>
      <w:r w:rsidRPr="0031678E">
        <w:rPr>
          <w:rFonts w:ascii="Arial" w:hAnsi="Arial" w:cs="Arial"/>
          <w:sz w:val="20"/>
          <w:szCs w:val="20"/>
        </w:rPr>
        <w:t xml:space="preserve"> </w:t>
      </w:r>
      <w:r w:rsidRPr="00B52A8F">
        <w:rPr>
          <w:rFonts w:ascii="Arial" w:hAnsi="Arial" w:cs="Arial"/>
          <w:sz w:val="20"/>
          <w:szCs w:val="20"/>
        </w:rPr>
        <w:t>ods.</w:t>
      </w:r>
      <w:r w:rsidRPr="0031678E">
        <w:rPr>
          <w:rFonts w:ascii="Arial" w:hAnsi="Arial" w:cs="Arial"/>
          <w:sz w:val="20"/>
          <w:szCs w:val="20"/>
        </w:rPr>
        <w:t xml:space="preserve"> </w:t>
      </w:r>
      <w:r w:rsidRPr="00B52A8F">
        <w:rPr>
          <w:rFonts w:ascii="Arial" w:hAnsi="Arial" w:cs="Arial"/>
          <w:sz w:val="20"/>
          <w:szCs w:val="20"/>
        </w:rPr>
        <w:t>2,</w:t>
      </w:r>
      <w:r w:rsidRPr="0031678E">
        <w:rPr>
          <w:rFonts w:ascii="Arial" w:hAnsi="Arial" w:cs="Arial"/>
          <w:sz w:val="20"/>
          <w:szCs w:val="20"/>
        </w:rPr>
        <w:t xml:space="preserve"> </w:t>
      </w:r>
      <w:r w:rsidRPr="00B52A8F">
        <w:rPr>
          <w:rFonts w:ascii="Arial" w:hAnsi="Arial" w:cs="Arial"/>
          <w:sz w:val="20"/>
          <w:szCs w:val="20"/>
        </w:rPr>
        <w:t>4</w:t>
      </w:r>
      <w:r w:rsidRPr="0031678E">
        <w:rPr>
          <w:rFonts w:ascii="Arial" w:hAnsi="Arial" w:cs="Arial"/>
          <w:sz w:val="20"/>
          <w:szCs w:val="20"/>
        </w:rPr>
        <w:t xml:space="preserve"> </w:t>
      </w:r>
      <w:r w:rsidRPr="00B52A8F">
        <w:rPr>
          <w:rFonts w:ascii="Arial" w:hAnsi="Arial" w:cs="Arial"/>
          <w:sz w:val="20"/>
          <w:szCs w:val="20"/>
        </w:rPr>
        <w:t>a</w:t>
      </w:r>
      <w:r w:rsidRPr="0031678E">
        <w:rPr>
          <w:rFonts w:ascii="Arial" w:hAnsi="Arial" w:cs="Arial"/>
          <w:sz w:val="20"/>
          <w:szCs w:val="20"/>
        </w:rPr>
        <w:t xml:space="preserve"> </w:t>
      </w:r>
      <w:r w:rsidRPr="00B52A8F">
        <w:rPr>
          <w:rFonts w:ascii="Arial" w:hAnsi="Arial" w:cs="Arial"/>
          <w:sz w:val="20"/>
          <w:szCs w:val="20"/>
        </w:rPr>
        <w:t>5</w:t>
      </w:r>
      <w:r w:rsidRPr="0031678E">
        <w:rPr>
          <w:rFonts w:ascii="Arial" w:hAnsi="Arial" w:cs="Arial"/>
          <w:sz w:val="20"/>
          <w:szCs w:val="20"/>
        </w:rPr>
        <w:t xml:space="preserve"> </w:t>
      </w:r>
      <w:r w:rsidRPr="00B52A8F">
        <w:rPr>
          <w:rFonts w:ascii="Arial" w:hAnsi="Arial" w:cs="Arial"/>
          <w:sz w:val="20"/>
          <w:szCs w:val="20"/>
        </w:rPr>
        <w:t>zákona</w:t>
      </w:r>
      <w:r w:rsidRPr="0031678E">
        <w:rPr>
          <w:rFonts w:ascii="Arial" w:hAnsi="Arial" w:cs="Arial"/>
          <w:sz w:val="20"/>
          <w:szCs w:val="20"/>
        </w:rPr>
        <w:t xml:space="preserve"> </w:t>
      </w:r>
      <w:r w:rsidRPr="00B52A8F">
        <w:rPr>
          <w:rFonts w:ascii="Arial" w:hAnsi="Arial" w:cs="Arial"/>
          <w:sz w:val="20"/>
          <w:szCs w:val="20"/>
        </w:rPr>
        <w:t>o verejnom obstarávaní alebo</w:t>
      </w:r>
      <w:r w:rsidRPr="0031678E">
        <w:rPr>
          <w:rFonts w:ascii="Arial" w:hAnsi="Arial" w:cs="Arial"/>
          <w:sz w:val="20"/>
          <w:szCs w:val="20"/>
        </w:rPr>
        <w:t xml:space="preserve"> </w:t>
      </w:r>
      <w:r w:rsidRPr="00B52A8F">
        <w:rPr>
          <w:rFonts w:ascii="Arial" w:hAnsi="Arial" w:cs="Arial"/>
          <w:sz w:val="20"/>
          <w:szCs w:val="20"/>
        </w:rPr>
        <w:t>iný</w:t>
      </w:r>
      <w:r w:rsidRPr="0031678E">
        <w:rPr>
          <w:rFonts w:ascii="Arial" w:hAnsi="Arial" w:cs="Arial"/>
          <w:sz w:val="20"/>
          <w:szCs w:val="20"/>
        </w:rPr>
        <w:t xml:space="preserve"> </w:t>
      </w:r>
      <w:r w:rsidRPr="00B52A8F">
        <w:rPr>
          <w:rFonts w:ascii="Arial" w:hAnsi="Arial" w:cs="Arial"/>
          <w:sz w:val="20"/>
          <w:szCs w:val="20"/>
        </w:rPr>
        <w:t>rovnocenný</w:t>
      </w:r>
      <w:r w:rsidRPr="0031678E">
        <w:rPr>
          <w:rFonts w:ascii="Arial" w:hAnsi="Arial" w:cs="Arial"/>
          <w:sz w:val="20"/>
          <w:szCs w:val="20"/>
        </w:rPr>
        <w:t xml:space="preserve"> </w:t>
      </w:r>
      <w:r w:rsidRPr="00B52A8F">
        <w:rPr>
          <w:rFonts w:ascii="Arial" w:hAnsi="Arial" w:cs="Arial"/>
          <w:sz w:val="20"/>
          <w:szCs w:val="20"/>
        </w:rPr>
        <w:t>zápis</w:t>
      </w:r>
      <w:r w:rsidRPr="0031678E">
        <w:rPr>
          <w:rFonts w:ascii="Arial" w:hAnsi="Arial" w:cs="Arial"/>
          <w:sz w:val="20"/>
          <w:szCs w:val="20"/>
        </w:rPr>
        <w:t xml:space="preserve"> </w:t>
      </w:r>
      <w:r w:rsidRPr="00B52A8F">
        <w:rPr>
          <w:rFonts w:ascii="Arial" w:hAnsi="Arial" w:cs="Arial"/>
          <w:sz w:val="20"/>
          <w:szCs w:val="20"/>
        </w:rPr>
        <w:t>alebo</w:t>
      </w:r>
      <w:r w:rsidRPr="0031678E">
        <w:rPr>
          <w:rFonts w:ascii="Arial" w:hAnsi="Arial" w:cs="Arial"/>
          <w:sz w:val="20"/>
          <w:szCs w:val="20"/>
        </w:rPr>
        <w:t xml:space="preserve"> </w:t>
      </w:r>
      <w:r w:rsidRPr="00B52A8F">
        <w:rPr>
          <w:rFonts w:ascii="Arial" w:hAnsi="Arial" w:cs="Arial"/>
          <w:sz w:val="20"/>
          <w:szCs w:val="20"/>
        </w:rPr>
        <w:t>potvrdenie</w:t>
      </w:r>
      <w:r w:rsidRPr="0031678E">
        <w:rPr>
          <w:rFonts w:ascii="Arial" w:hAnsi="Arial" w:cs="Arial"/>
          <w:sz w:val="20"/>
          <w:szCs w:val="20"/>
        </w:rPr>
        <w:t xml:space="preserve"> </w:t>
      </w:r>
      <w:r w:rsidRPr="00B52A8F">
        <w:rPr>
          <w:rFonts w:ascii="Arial" w:hAnsi="Arial" w:cs="Arial"/>
          <w:sz w:val="20"/>
          <w:szCs w:val="20"/>
        </w:rPr>
        <w:t>o</w:t>
      </w:r>
      <w:r w:rsidRPr="0031678E">
        <w:rPr>
          <w:rFonts w:ascii="Arial" w:hAnsi="Arial" w:cs="Arial"/>
          <w:sz w:val="20"/>
          <w:szCs w:val="20"/>
        </w:rPr>
        <w:t xml:space="preserve"> </w:t>
      </w:r>
      <w:r w:rsidRPr="00B52A8F">
        <w:rPr>
          <w:rFonts w:ascii="Arial" w:hAnsi="Arial" w:cs="Arial"/>
          <w:sz w:val="20"/>
          <w:szCs w:val="20"/>
        </w:rPr>
        <w:t>zápise</w:t>
      </w:r>
      <w:r w:rsidRPr="0031678E">
        <w:rPr>
          <w:rFonts w:ascii="Arial" w:hAnsi="Arial" w:cs="Arial"/>
          <w:sz w:val="20"/>
          <w:szCs w:val="20"/>
        </w:rPr>
        <w:t xml:space="preserve"> </w:t>
      </w:r>
      <w:r w:rsidRPr="00B52A8F">
        <w:rPr>
          <w:rFonts w:ascii="Arial" w:hAnsi="Arial" w:cs="Arial"/>
          <w:sz w:val="20"/>
          <w:szCs w:val="20"/>
        </w:rPr>
        <w:t>podľa</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152 ods. 3 zákona o verejnom obstarávaní.</w:t>
      </w:r>
    </w:p>
    <w:p w14:paraId="6B9DB3B3" w14:textId="77777777" w:rsidR="0031678E"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V</w:t>
      </w:r>
      <w:r w:rsidRPr="0031678E">
        <w:rPr>
          <w:rFonts w:ascii="Arial" w:hAnsi="Arial" w:cs="Arial"/>
          <w:sz w:val="20"/>
          <w:szCs w:val="20"/>
        </w:rPr>
        <w:t xml:space="preserve"> </w:t>
      </w:r>
      <w:r w:rsidRPr="00B52A8F">
        <w:rPr>
          <w:rFonts w:ascii="Arial" w:hAnsi="Arial" w:cs="Arial"/>
          <w:sz w:val="20"/>
          <w:szCs w:val="20"/>
        </w:rPr>
        <w:t>súlade</w:t>
      </w:r>
      <w:r w:rsidRPr="0031678E">
        <w:rPr>
          <w:rFonts w:ascii="Arial" w:hAnsi="Arial" w:cs="Arial"/>
          <w:sz w:val="20"/>
          <w:szCs w:val="20"/>
        </w:rPr>
        <w:t xml:space="preserve"> </w:t>
      </w:r>
      <w:r w:rsidRPr="00B52A8F">
        <w:rPr>
          <w:rFonts w:ascii="Arial" w:hAnsi="Arial" w:cs="Arial"/>
          <w:sz w:val="20"/>
          <w:szCs w:val="20"/>
        </w:rPr>
        <w:t>s</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32</w:t>
      </w:r>
      <w:r w:rsidRPr="0031678E">
        <w:rPr>
          <w:rFonts w:ascii="Arial" w:hAnsi="Arial" w:cs="Arial"/>
          <w:sz w:val="20"/>
          <w:szCs w:val="20"/>
        </w:rPr>
        <w:t xml:space="preserve"> </w:t>
      </w:r>
      <w:r w:rsidRPr="00B52A8F">
        <w:rPr>
          <w:rFonts w:ascii="Arial" w:hAnsi="Arial" w:cs="Arial"/>
          <w:sz w:val="20"/>
          <w:szCs w:val="20"/>
        </w:rPr>
        <w:t>ods.</w:t>
      </w:r>
      <w:r w:rsidRPr="0031678E">
        <w:rPr>
          <w:rFonts w:ascii="Arial" w:hAnsi="Arial" w:cs="Arial"/>
          <w:sz w:val="20"/>
          <w:szCs w:val="20"/>
        </w:rPr>
        <w:t xml:space="preserve"> </w:t>
      </w:r>
      <w:r w:rsidRPr="00B52A8F">
        <w:rPr>
          <w:rFonts w:ascii="Arial" w:hAnsi="Arial" w:cs="Arial"/>
          <w:sz w:val="20"/>
          <w:szCs w:val="20"/>
        </w:rPr>
        <w:t>3</w:t>
      </w:r>
      <w:r w:rsidRPr="0031678E">
        <w:rPr>
          <w:rFonts w:ascii="Arial" w:hAnsi="Arial" w:cs="Arial"/>
          <w:sz w:val="20"/>
          <w:szCs w:val="20"/>
        </w:rPr>
        <w:t xml:space="preserve"> </w:t>
      </w:r>
      <w:r w:rsidRPr="00B52A8F">
        <w:rPr>
          <w:rFonts w:ascii="Arial" w:hAnsi="Arial" w:cs="Arial"/>
          <w:sz w:val="20"/>
          <w:szCs w:val="20"/>
        </w:rPr>
        <w:t>o verejnom obstarávaní zákona</w:t>
      </w:r>
      <w:r w:rsidRPr="0031678E">
        <w:rPr>
          <w:rFonts w:ascii="Arial" w:hAnsi="Arial" w:cs="Arial"/>
          <w:sz w:val="20"/>
          <w:szCs w:val="20"/>
        </w:rPr>
        <w:t xml:space="preserve"> </w:t>
      </w:r>
      <w:r w:rsidRPr="00B52A8F">
        <w:rPr>
          <w:rFonts w:ascii="Arial" w:hAnsi="Arial" w:cs="Arial"/>
          <w:sz w:val="20"/>
          <w:szCs w:val="20"/>
        </w:rPr>
        <w:t>uchádzač</w:t>
      </w:r>
      <w:r w:rsidRPr="0031678E">
        <w:rPr>
          <w:rFonts w:ascii="Arial" w:hAnsi="Arial" w:cs="Arial"/>
          <w:sz w:val="20"/>
          <w:szCs w:val="20"/>
        </w:rPr>
        <w:t xml:space="preserve"> </w:t>
      </w:r>
      <w:r w:rsidRPr="00B52A8F">
        <w:rPr>
          <w:rFonts w:ascii="Arial" w:hAnsi="Arial" w:cs="Arial"/>
          <w:sz w:val="20"/>
          <w:szCs w:val="20"/>
        </w:rPr>
        <w:t>nie</w:t>
      </w:r>
      <w:r w:rsidRPr="0031678E">
        <w:rPr>
          <w:rFonts w:ascii="Arial" w:hAnsi="Arial" w:cs="Arial"/>
          <w:sz w:val="20"/>
          <w:szCs w:val="20"/>
        </w:rPr>
        <w:t xml:space="preserve"> </w:t>
      </w:r>
      <w:r w:rsidRPr="00B52A8F">
        <w:rPr>
          <w:rFonts w:ascii="Arial" w:hAnsi="Arial" w:cs="Arial"/>
          <w:sz w:val="20"/>
          <w:szCs w:val="20"/>
        </w:rPr>
        <w:t>je</w:t>
      </w:r>
      <w:r w:rsidRPr="0031678E">
        <w:rPr>
          <w:rFonts w:ascii="Arial" w:hAnsi="Arial" w:cs="Arial"/>
          <w:sz w:val="20"/>
          <w:szCs w:val="20"/>
        </w:rPr>
        <w:t xml:space="preserve"> </w:t>
      </w:r>
      <w:r w:rsidRPr="00B52A8F">
        <w:rPr>
          <w:rFonts w:ascii="Arial" w:hAnsi="Arial" w:cs="Arial"/>
          <w:sz w:val="20"/>
          <w:szCs w:val="20"/>
        </w:rPr>
        <w:t>povinný</w:t>
      </w:r>
      <w:r w:rsidRPr="0031678E">
        <w:rPr>
          <w:rFonts w:ascii="Arial" w:hAnsi="Arial" w:cs="Arial"/>
          <w:sz w:val="20"/>
          <w:szCs w:val="20"/>
        </w:rPr>
        <w:t xml:space="preserve"> </w:t>
      </w:r>
      <w:r w:rsidRPr="00B52A8F">
        <w:rPr>
          <w:rFonts w:ascii="Arial" w:hAnsi="Arial" w:cs="Arial"/>
          <w:sz w:val="20"/>
          <w:szCs w:val="20"/>
        </w:rPr>
        <w:t>predkladať</w:t>
      </w:r>
      <w:r w:rsidRPr="0031678E">
        <w:rPr>
          <w:rFonts w:ascii="Arial" w:hAnsi="Arial" w:cs="Arial"/>
          <w:sz w:val="20"/>
          <w:szCs w:val="20"/>
        </w:rPr>
        <w:t xml:space="preserve"> </w:t>
      </w:r>
      <w:r w:rsidRPr="00B52A8F">
        <w:rPr>
          <w:rFonts w:ascii="Arial" w:hAnsi="Arial" w:cs="Arial"/>
          <w:sz w:val="20"/>
          <w:szCs w:val="20"/>
        </w:rPr>
        <w:t>doklady</w:t>
      </w:r>
      <w:r w:rsidRPr="0031678E">
        <w:rPr>
          <w:rFonts w:ascii="Arial" w:hAnsi="Arial" w:cs="Arial"/>
          <w:sz w:val="20"/>
          <w:szCs w:val="20"/>
        </w:rPr>
        <w:t xml:space="preserve"> </w:t>
      </w:r>
      <w:r w:rsidRPr="00B52A8F">
        <w:rPr>
          <w:rFonts w:ascii="Arial" w:hAnsi="Arial" w:cs="Arial"/>
          <w:sz w:val="20"/>
          <w:szCs w:val="20"/>
        </w:rPr>
        <w:t>podľa</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32</w:t>
      </w:r>
      <w:r w:rsidRPr="0031678E">
        <w:rPr>
          <w:rFonts w:ascii="Arial" w:hAnsi="Arial" w:cs="Arial"/>
          <w:sz w:val="20"/>
          <w:szCs w:val="20"/>
        </w:rPr>
        <w:t xml:space="preserve"> </w:t>
      </w:r>
      <w:r w:rsidRPr="00B52A8F">
        <w:rPr>
          <w:rFonts w:ascii="Arial" w:hAnsi="Arial" w:cs="Arial"/>
          <w:sz w:val="20"/>
          <w:szCs w:val="20"/>
        </w:rPr>
        <w:t>ods.</w:t>
      </w:r>
      <w:r w:rsidRPr="0031678E">
        <w:rPr>
          <w:rFonts w:ascii="Arial" w:hAnsi="Arial" w:cs="Arial"/>
          <w:sz w:val="20"/>
          <w:szCs w:val="20"/>
        </w:rPr>
        <w:t xml:space="preserve"> </w:t>
      </w:r>
      <w:r w:rsidRPr="00B52A8F">
        <w:rPr>
          <w:rFonts w:ascii="Arial" w:hAnsi="Arial" w:cs="Arial"/>
          <w:sz w:val="20"/>
          <w:szCs w:val="20"/>
        </w:rPr>
        <w:t>2</w:t>
      </w:r>
      <w:r w:rsidRPr="0031678E">
        <w:rPr>
          <w:rFonts w:ascii="Arial" w:hAnsi="Arial" w:cs="Arial"/>
          <w:sz w:val="20"/>
          <w:szCs w:val="20"/>
        </w:rPr>
        <w:t xml:space="preserve"> </w:t>
      </w:r>
      <w:r w:rsidRPr="00B52A8F">
        <w:rPr>
          <w:rFonts w:ascii="Arial" w:hAnsi="Arial" w:cs="Arial"/>
          <w:sz w:val="20"/>
          <w:szCs w:val="20"/>
        </w:rPr>
        <w:t>zákona, ak</w:t>
      </w:r>
      <w:r w:rsidRPr="0031678E">
        <w:rPr>
          <w:rFonts w:ascii="Arial" w:hAnsi="Arial" w:cs="Arial"/>
          <w:sz w:val="20"/>
          <w:szCs w:val="20"/>
        </w:rPr>
        <w:t xml:space="preserve"> </w:t>
      </w:r>
      <w:r w:rsidRPr="00B52A8F">
        <w:rPr>
          <w:rFonts w:ascii="Arial" w:hAnsi="Arial" w:cs="Arial"/>
          <w:sz w:val="20"/>
          <w:szCs w:val="20"/>
        </w:rPr>
        <w:t>verejný</w:t>
      </w:r>
      <w:r w:rsidRPr="0031678E">
        <w:rPr>
          <w:rFonts w:ascii="Arial" w:hAnsi="Arial" w:cs="Arial"/>
          <w:sz w:val="20"/>
          <w:szCs w:val="20"/>
        </w:rPr>
        <w:t xml:space="preserve"> </w:t>
      </w:r>
      <w:r w:rsidRPr="00B52A8F">
        <w:rPr>
          <w:rFonts w:ascii="Arial" w:hAnsi="Arial" w:cs="Arial"/>
          <w:sz w:val="20"/>
          <w:szCs w:val="20"/>
        </w:rPr>
        <w:t>obstarávateľ</w:t>
      </w:r>
      <w:r w:rsidRPr="0031678E">
        <w:rPr>
          <w:rFonts w:ascii="Arial" w:hAnsi="Arial" w:cs="Arial"/>
          <w:sz w:val="20"/>
          <w:szCs w:val="20"/>
        </w:rPr>
        <w:t xml:space="preserve"> </w:t>
      </w:r>
      <w:r w:rsidRPr="00B52A8F">
        <w:rPr>
          <w:rFonts w:ascii="Arial" w:hAnsi="Arial" w:cs="Arial"/>
          <w:sz w:val="20"/>
          <w:szCs w:val="20"/>
        </w:rPr>
        <w:t>je</w:t>
      </w:r>
      <w:r w:rsidRPr="0031678E">
        <w:rPr>
          <w:rFonts w:ascii="Arial" w:hAnsi="Arial" w:cs="Arial"/>
          <w:sz w:val="20"/>
          <w:szCs w:val="20"/>
        </w:rPr>
        <w:t xml:space="preserve"> </w:t>
      </w:r>
      <w:r w:rsidRPr="00B52A8F">
        <w:rPr>
          <w:rFonts w:ascii="Arial" w:hAnsi="Arial" w:cs="Arial"/>
          <w:sz w:val="20"/>
          <w:szCs w:val="20"/>
        </w:rPr>
        <w:t>oprávnený</w:t>
      </w:r>
      <w:r w:rsidRPr="0031678E">
        <w:rPr>
          <w:rFonts w:ascii="Arial" w:hAnsi="Arial" w:cs="Arial"/>
          <w:sz w:val="20"/>
          <w:szCs w:val="20"/>
        </w:rPr>
        <w:t xml:space="preserve"> </w:t>
      </w:r>
      <w:r w:rsidRPr="00B52A8F">
        <w:rPr>
          <w:rFonts w:ascii="Arial" w:hAnsi="Arial" w:cs="Arial"/>
          <w:sz w:val="20"/>
          <w:szCs w:val="20"/>
        </w:rPr>
        <w:t>použiť</w:t>
      </w:r>
      <w:r w:rsidRPr="0031678E">
        <w:rPr>
          <w:rFonts w:ascii="Arial" w:hAnsi="Arial" w:cs="Arial"/>
          <w:sz w:val="20"/>
          <w:szCs w:val="20"/>
        </w:rPr>
        <w:t xml:space="preserve"> </w:t>
      </w:r>
      <w:r w:rsidRPr="00B52A8F">
        <w:rPr>
          <w:rFonts w:ascii="Arial" w:hAnsi="Arial" w:cs="Arial"/>
          <w:sz w:val="20"/>
          <w:szCs w:val="20"/>
        </w:rPr>
        <w:t>údaje</w:t>
      </w:r>
      <w:r w:rsidRPr="0031678E">
        <w:rPr>
          <w:rFonts w:ascii="Arial" w:hAnsi="Arial" w:cs="Arial"/>
          <w:sz w:val="20"/>
          <w:szCs w:val="20"/>
        </w:rPr>
        <w:t xml:space="preserve"> </w:t>
      </w:r>
      <w:r w:rsidRPr="00B52A8F">
        <w:rPr>
          <w:rFonts w:ascii="Arial" w:hAnsi="Arial" w:cs="Arial"/>
          <w:sz w:val="20"/>
          <w:szCs w:val="20"/>
        </w:rPr>
        <w:t>z</w:t>
      </w:r>
      <w:r w:rsidRPr="0031678E">
        <w:rPr>
          <w:rFonts w:ascii="Arial" w:hAnsi="Arial" w:cs="Arial"/>
          <w:sz w:val="20"/>
          <w:szCs w:val="20"/>
        </w:rPr>
        <w:t xml:space="preserve"> </w:t>
      </w:r>
      <w:r w:rsidRPr="00B52A8F">
        <w:rPr>
          <w:rFonts w:ascii="Arial" w:hAnsi="Arial" w:cs="Arial"/>
          <w:sz w:val="20"/>
          <w:szCs w:val="20"/>
        </w:rPr>
        <w:t>informačných</w:t>
      </w:r>
      <w:r w:rsidRPr="0031678E">
        <w:rPr>
          <w:rFonts w:ascii="Arial" w:hAnsi="Arial" w:cs="Arial"/>
          <w:sz w:val="20"/>
          <w:szCs w:val="20"/>
        </w:rPr>
        <w:t xml:space="preserve"> </w:t>
      </w:r>
      <w:r w:rsidRPr="00B52A8F">
        <w:rPr>
          <w:rFonts w:ascii="Arial" w:hAnsi="Arial" w:cs="Arial"/>
          <w:sz w:val="20"/>
          <w:szCs w:val="20"/>
        </w:rPr>
        <w:t>systémov</w:t>
      </w:r>
      <w:r w:rsidRPr="0031678E">
        <w:rPr>
          <w:rFonts w:ascii="Arial" w:hAnsi="Arial" w:cs="Arial"/>
          <w:sz w:val="20"/>
          <w:szCs w:val="20"/>
        </w:rPr>
        <w:t xml:space="preserve"> </w:t>
      </w:r>
      <w:r w:rsidRPr="00B52A8F">
        <w:rPr>
          <w:rFonts w:ascii="Arial" w:hAnsi="Arial" w:cs="Arial"/>
          <w:sz w:val="20"/>
          <w:szCs w:val="20"/>
        </w:rPr>
        <w:t>verejnej</w:t>
      </w:r>
      <w:r w:rsidRPr="0031678E">
        <w:rPr>
          <w:rFonts w:ascii="Arial" w:hAnsi="Arial" w:cs="Arial"/>
          <w:sz w:val="20"/>
          <w:szCs w:val="20"/>
        </w:rPr>
        <w:t xml:space="preserve"> </w:t>
      </w:r>
      <w:r w:rsidRPr="00B52A8F">
        <w:rPr>
          <w:rFonts w:ascii="Arial" w:hAnsi="Arial" w:cs="Arial"/>
          <w:sz w:val="20"/>
          <w:szCs w:val="20"/>
        </w:rPr>
        <w:t>správy</w:t>
      </w:r>
      <w:r w:rsidRPr="0031678E">
        <w:rPr>
          <w:rFonts w:ascii="Arial" w:hAnsi="Arial" w:cs="Arial"/>
          <w:sz w:val="20"/>
          <w:szCs w:val="20"/>
        </w:rPr>
        <w:t xml:space="preserve"> </w:t>
      </w:r>
      <w:r w:rsidRPr="00B52A8F">
        <w:rPr>
          <w:rFonts w:ascii="Arial" w:hAnsi="Arial" w:cs="Arial"/>
          <w:sz w:val="20"/>
          <w:szCs w:val="20"/>
        </w:rPr>
        <w:t>podľa osobitného predpisu. Ak uchádzač alebo záujemca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w:t>
      </w:r>
    </w:p>
    <w:p w14:paraId="613781B3" w14:textId="736E5AC9" w:rsidR="0031678E" w:rsidRPr="0031678E" w:rsidRDefault="0031678E" w:rsidP="0031678E">
      <w:pPr>
        <w:pStyle w:val="Odsekzoznamu"/>
        <w:widowControl w:val="0"/>
        <w:autoSpaceDE w:val="0"/>
        <w:autoSpaceDN w:val="0"/>
        <w:ind w:left="360" w:right="305"/>
        <w:jc w:val="both"/>
        <w:rPr>
          <w:rFonts w:ascii="Arial" w:hAnsi="Arial" w:cs="Arial"/>
          <w:sz w:val="20"/>
          <w:szCs w:val="20"/>
        </w:rPr>
      </w:pPr>
      <w:r w:rsidRPr="0031678E">
        <w:rPr>
          <w:rFonts w:ascii="Arial" w:hAnsi="Arial" w:cs="Arial"/>
          <w:sz w:val="20"/>
          <w:szCs w:val="20"/>
        </w:rPr>
        <w:t>V súvislosti s uvedeným verejný obstarávateľ uvádza, že z dôvodu použitia údajov z informačných systémov verejnej správy uchádzači so sídlom/miestom podnikania v Slovenskej republike, a ktorých údaje sú vedené v informačných systémoch verejnej správy Slovenskej republiky, nie sú povinní predložiť nasledovné doklady:</w:t>
      </w:r>
    </w:p>
    <w:p w14:paraId="2977A78A" w14:textId="77777777" w:rsidR="0031678E" w:rsidRPr="00B52A8F" w:rsidRDefault="0031678E" w:rsidP="00742394">
      <w:pPr>
        <w:pStyle w:val="Odsekzoznamu"/>
        <w:widowControl w:val="0"/>
        <w:numPr>
          <w:ilvl w:val="2"/>
          <w:numId w:val="68"/>
        </w:numPr>
        <w:autoSpaceDE w:val="0"/>
        <w:autoSpaceDN w:val="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4"/>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4"/>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3"/>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a)</w:t>
      </w:r>
      <w:r w:rsidRPr="00B52A8F">
        <w:rPr>
          <w:rFonts w:ascii="Arial" w:hAnsi="Arial" w:cs="Arial"/>
          <w:spacing w:val="-3"/>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6E63281B" w14:textId="77777777" w:rsidR="0031678E" w:rsidRPr="00B52A8F" w:rsidRDefault="0031678E" w:rsidP="00742394">
      <w:pPr>
        <w:pStyle w:val="Odsekzoznamu"/>
        <w:widowControl w:val="0"/>
        <w:numPr>
          <w:ilvl w:val="2"/>
          <w:numId w:val="68"/>
        </w:numPr>
        <w:autoSpaceDE w:val="0"/>
        <w:autoSpaceDN w:val="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2"/>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4"/>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3"/>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b)</w:t>
      </w:r>
      <w:r w:rsidRPr="00B52A8F">
        <w:rPr>
          <w:rFonts w:ascii="Arial" w:hAnsi="Arial" w:cs="Arial"/>
          <w:spacing w:val="-4"/>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6D067EE1" w14:textId="77777777" w:rsidR="0031678E" w:rsidRPr="00B52A8F" w:rsidRDefault="0031678E" w:rsidP="00742394">
      <w:pPr>
        <w:pStyle w:val="Odsekzoznamu"/>
        <w:widowControl w:val="0"/>
        <w:numPr>
          <w:ilvl w:val="2"/>
          <w:numId w:val="68"/>
        </w:numPr>
        <w:autoSpaceDE w:val="0"/>
        <w:autoSpaceDN w:val="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2"/>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3"/>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4"/>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c)</w:t>
      </w:r>
      <w:r w:rsidRPr="00B52A8F">
        <w:rPr>
          <w:rFonts w:ascii="Arial" w:hAnsi="Arial" w:cs="Arial"/>
          <w:spacing w:val="-2"/>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4EF43502" w14:textId="77777777" w:rsidR="0031678E" w:rsidRPr="00B52A8F" w:rsidRDefault="0031678E" w:rsidP="00742394">
      <w:pPr>
        <w:pStyle w:val="Odsekzoznamu"/>
        <w:widowControl w:val="0"/>
        <w:numPr>
          <w:ilvl w:val="2"/>
          <w:numId w:val="68"/>
        </w:numPr>
        <w:autoSpaceDE w:val="0"/>
        <w:autoSpaceDN w:val="0"/>
        <w:spacing w:after="24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4"/>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4"/>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3"/>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e)</w:t>
      </w:r>
      <w:r w:rsidRPr="00B52A8F">
        <w:rPr>
          <w:rFonts w:ascii="Arial" w:hAnsi="Arial" w:cs="Arial"/>
          <w:spacing w:val="-3"/>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09A2683E" w14:textId="77777777" w:rsidR="0031678E" w:rsidRPr="0031678E" w:rsidRDefault="0031678E" w:rsidP="0031678E">
      <w:pPr>
        <w:pStyle w:val="Odsekzoznamu"/>
        <w:widowControl w:val="0"/>
        <w:autoSpaceDE w:val="0"/>
        <w:autoSpaceDN w:val="0"/>
        <w:ind w:left="360" w:right="305"/>
        <w:jc w:val="both"/>
        <w:rPr>
          <w:rFonts w:ascii="Arial" w:hAnsi="Arial" w:cs="Arial"/>
          <w:b/>
          <w:bCs/>
          <w:sz w:val="20"/>
          <w:szCs w:val="20"/>
        </w:rPr>
      </w:pPr>
      <w:r w:rsidRPr="0031678E">
        <w:rPr>
          <w:rFonts w:ascii="Arial" w:hAnsi="Arial" w:cs="Arial"/>
          <w:b/>
          <w:bCs/>
          <w:sz w:val="20"/>
          <w:szCs w:val="20"/>
        </w:rPr>
        <w:t>Upozornenie:</w:t>
      </w:r>
    </w:p>
    <w:p w14:paraId="3685D62F" w14:textId="77777777" w:rsidR="0031678E" w:rsidRPr="0031678E" w:rsidRDefault="0031678E" w:rsidP="0031678E">
      <w:pPr>
        <w:pStyle w:val="Odsekzoznamu"/>
        <w:widowControl w:val="0"/>
        <w:autoSpaceDE w:val="0"/>
        <w:autoSpaceDN w:val="0"/>
        <w:ind w:left="360" w:right="305"/>
        <w:jc w:val="both"/>
        <w:rPr>
          <w:rFonts w:ascii="Arial" w:hAnsi="Arial" w:cs="Arial"/>
          <w:sz w:val="20"/>
          <w:szCs w:val="20"/>
        </w:rPr>
      </w:pPr>
      <w:r w:rsidRPr="0031678E">
        <w:rPr>
          <w:rFonts w:ascii="Arial" w:hAnsi="Arial" w:cs="Arial"/>
          <w:sz w:val="20"/>
          <w:szCs w:val="20"/>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meno, priezvisko, rodné priezvisko, dátum narodenia, rodné číslo, číslo občianskeho preukazu alebo cestovného pasu.</w:t>
      </w:r>
    </w:p>
    <w:p w14:paraId="4776A3BD" w14:textId="77777777" w:rsidR="0031678E" w:rsidRDefault="0031678E" w:rsidP="00DA23DA">
      <w:pPr>
        <w:pStyle w:val="Odsekzoznamu"/>
        <w:widowControl w:val="0"/>
        <w:autoSpaceDE w:val="0"/>
        <w:autoSpaceDN w:val="0"/>
        <w:spacing w:before="240" w:after="240"/>
        <w:ind w:left="360" w:right="305"/>
        <w:jc w:val="both"/>
        <w:rPr>
          <w:rFonts w:ascii="Arial" w:hAnsi="Arial" w:cs="Arial"/>
          <w:sz w:val="20"/>
          <w:szCs w:val="20"/>
        </w:rPr>
      </w:pPr>
      <w:r w:rsidRPr="0031678E">
        <w:rPr>
          <w:rFonts w:ascii="Arial" w:hAnsi="Arial" w:cs="Arial"/>
          <w:sz w:val="20"/>
          <w:szCs w:val="20"/>
        </w:rPr>
        <w:t>Vzhľadom k prístupu verejného obstarávateľa k vyššie uvedeným dokladom len v rámci územia Slovenskej republiky, zrušenie povinnosti predkladať vyššie uvedené doklady sa vzťahuje len na právnické osoby a fyzické osoby so sídlom, miestom podnikania v Slovenskej republike. Uchádzači so sídlom/miestom podnikania mimo Slovenskej republiky sú povinní postupovať v zmysle bodu 1.1.</w:t>
      </w:r>
    </w:p>
    <w:p w14:paraId="3C9960A4" w14:textId="77777777" w:rsidR="00DA23DA" w:rsidRDefault="00DA23DA" w:rsidP="00DA23DA">
      <w:pPr>
        <w:pStyle w:val="Odsekzoznamu"/>
        <w:widowControl w:val="0"/>
        <w:autoSpaceDE w:val="0"/>
        <w:autoSpaceDN w:val="0"/>
        <w:spacing w:before="240" w:after="240"/>
        <w:ind w:left="360" w:right="305"/>
        <w:jc w:val="both"/>
        <w:rPr>
          <w:rFonts w:ascii="Arial" w:hAnsi="Arial" w:cs="Arial"/>
          <w:sz w:val="20"/>
          <w:szCs w:val="20"/>
        </w:rPr>
      </w:pPr>
    </w:p>
    <w:tbl>
      <w:tblPr>
        <w:tblStyle w:val="Mriekatabuky"/>
        <w:tblW w:w="0" w:type="auto"/>
        <w:tblInd w:w="360" w:type="dxa"/>
        <w:shd w:val="clear" w:color="auto" w:fill="FFDED0"/>
        <w:tblLook w:val="04A0" w:firstRow="1" w:lastRow="0" w:firstColumn="1" w:lastColumn="0" w:noHBand="0" w:noVBand="1"/>
      </w:tblPr>
      <w:tblGrid>
        <w:gridCol w:w="8424"/>
      </w:tblGrid>
      <w:tr w:rsidR="00DA23DA" w:rsidRPr="00DA23DA" w14:paraId="6F288CF5" w14:textId="77777777" w:rsidTr="00DA23DA">
        <w:tc>
          <w:tcPr>
            <w:tcW w:w="8424" w:type="dxa"/>
            <w:shd w:val="clear" w:color="auto" w:fill="FFDED0"/>
            <w:vAlign w:val="center"/>
          </w:tcPr>
          <w:p w14:paraId="569B4138" w14:textId="77777777" w:rsidR="00DA23DA" w:rsidRDefault="00DA23DA" w:rsidP="00DA23DA">
            <w:pPr>
              <w:pStyle w:val="Odsekzoznamu"/>
              <w:widowControl w:val="0"/>
              <w:autoSpaceDE w:val="0"/>
              <w:autoSpaceDN w:val="0"/>
              <w:spacing w:after="240"/>
              <w:ind w:left="0" w:right="122"/>
              <w:jc w:val="both"/>
              <w:rPr>
                <w:rFonts w:ascii="Arial" w:hAnsi="Arial" w:cs="Arial"/>
                <w:b/>
                <w:bCs/>
                <w:sz w:val="20"/>
                <w:szCs w:val="20"/>
              </w:rPr>
            </w:pPr>
          </w:p>
          <w:p w14:paraId="543FFE5F" w14:textId="63350252" w:rsidR="00DA23DA" w:rsidRDefault="00DA23DA" w:rsidP="00DA23DA">
            <w:pPr>
              <w:pStyle w:val="Odsekzoznamu"/>
              <w:widowControl w:val="0"/>
              <w:autoSpaceDE w:val="0"/>
              <w:autoSpaceDN w:val="0"/>
              <w:spacing w:after="240"/>
              <w:ind w:left="0" w:right="122"/>
              <w:jc w:val="both"/>
              <w:rPr>
                <w:rFonts w:ascii="Arial" w:hAnsi="Arial" w:cs="Arial"/>
                <w:b/>
                <w:bCs/>
                <w:sz w:val="20"/>
                <w:szCs w:val="20"/>
              </w:rPr>
            </w:pPr>
            <w:r w:rsidRPr="00DA23DA">
              <w:rPr>
                <w:rFonts w:ascii="Arial" w:hAnsi="Arial" w:cs="Arial"/>
                <w:b/>
                <w:bCs/>
                <w:sz w:val="20"/>
                <w:szCs w:val="20"/>
              </w:rPr>
              <w:t>Podmienky účasti podľa</w:t>
            </w:r>
            <w:r>
              <w:rPr>
                <w:rFonts w:ascii="Arial" w:hAnsi="Arial" w:cs="Arial"/>
                <w:b/>
                <w:bCs/>
                <w:sz w:val="20"/>
                <w:szCs w:val="20"/>
              </w:rPr>
              <w:t xml:space="preserve"> § 32</w:t>
            </w:r>
            <w:r w:rsidRPr="00DA23DA">
              <w:rPr>
                <w:rFonts w:ascii="Arial" w:hAnsi="Arial" w:cs="Arial"/>
                <w:b/>
                <w:bCs/>
                <w:sz w:val="20"/>
                <w:szCs w:val="20"/>
              </w:rPr>
              <w:t xml:space="preserve"> ods</w:t>
            </w:r>
            <w:r>
              <w:rPr>
                <w:rFonts w:ascii="Arial" w:hAnsi="Arial" w:cs="Arial"/>
                <w:b/>
                <w:bCs/>
                <w:sz w:val="20"/>
                <w:szCs w:val="20"/>
              </w:rPr>
              <w:t>.</w:t>
            </w:r>
            <w:r w:rsidRPr="00DA23DA">
              <w:rPr>
                <w:rFonts w:ascii="Arial" w:hAnsi="Arial" w:cs="Arial"/>
                <w:b/>
                <w:bCs/>
                <w:sz w:val="20"/>
                <w:szCs w:val="20"/>
              </w:rPr>
              <w:t xml:space="preserve"> 1 písm. a) </w:t>
            </w:r>
            <w:r>
              <w:rPr>
                <w:rFonts w:ascii="Arial" w:hAnsi="Arial" w:cs="Arial"/>
                <w:b/>
                <w:bCs/>
                <w:sz w:val="20"/>
                <w:szCs w:val="20"/>
              </w:rPr>
              <w:t xml:space="preserve">zákona o verejnom obstarávaní </w:t>
            </w:r>
            <w:r w:rsidRPr="00DA23DA">
              <w:rPr>
                <w:rFonts w:ascii="Arial" w:hAnsi="Arial" w:cs="Arial"/>
                <w:b/>
                <w:bCs/>
                <w:sz w:val="20"/>
                <w:szCs w:val="20"/>
              </w:rPr>
              <w:t xml:space="preserve">musí spĺňať </w:t>
            </w:r>
            <w:r w:rsidRPr="00DA23DA">
              <w:rPr>
                <w:rFonts w:ascii="Arial" w:hAnsi="Arial" w:cs="Arial"/>
                <w:b/>
                <w:bCs/>
                <w:sz w:val="20"/>
                <w:szCs w:val="20"/>
                <w:u w:val="single"/>
              </w:rPr>
              <w:t>aj iná osoba</w:t>
            </w:r>
            <w:r w:rsidRPr="00DA23DA">
              <w:rPr>
                <w:rFonts w:ascii="Arial" w:hAnsi="Arial" w:cs="Arial"/>
                <w:b/>
                <w:bCs/>
                <w:sz w:val="20"/>
                <w:szCs w:val="20"/>
              </w:rPr>
              <w:t xml:space="preserve"> ako osoba podľa </w:t>
            </w:r>
            <w:r>
              <w:rPr>
                <w:rFonts w:ascii="Arial" w:hAnsi="Arial" w:cs="Arial"/>
                <w:b/>
                <w:bCs/>
                <w:sz w:val="20"/>
                <w:szCs w:val="20"/>
              </w:rPr>
              <w:t xml:space="preserve">§ 32 </w:t>
            </w:r>
            <w:r w:rsidRPr="00DA23DA">
              <w:rPr>
                <w:rFonts w:ascii="Arial" w:hAnsi="Arial" w:cs="Arial"/>
                <w:b/>
                <w:bCs/>
                <w:sz w:val="20"/>
                <w:szCs w:val="20"/>
              </w:rPr>
              <w:t>ods</w:t>
            </w:r>
            <w:r>
              <w:rPr>
                <w:rFonts w:ascii="Arial" w:hAnsi="Arial" w:cs="Arial"/>
                <w:b/>
                <w:bCs/>
                <w:sz w:val="20"/>
                <w:szCs w:val="20"/>
              </w:rPr>
              <w:t>.</w:t>
            </w:r>
            <w:r w:rsidRPr="00DA23DA">
              <w:rPr>
                <w:rFonts w:ascii="Arial" w:hAnsi="Arial" w:cs="Arial"/>
                <w:b/>
                <w:bCs/>
                <w:sz w:val="20"/>
                <w:szCs w:val="20"/>
              </w:rPr>
              <w:t xml:space="preserve"> 1 písm. a)</w:t>
            </w:r>
            <w:r>
              <w:rPr>
                <w:rFonts w:ascii="Arial" w:hAnsi="Arial" w:cs="Arial"/>
                <w:b/>
                <w:bCs/>
                <w:sz w:val="20"/>
                <w:szCs w:val="20"/>
              </w:rPr>
              <w:t xml:space="preserve"> zákona o verejnom obstarávaní</w:t>
            </w:r>
            <w:r w:rsidRPr="00DA23DA">
              <w:rPr>
                <w:rFonts w:ascii="Arial" w:hAnsi="Arial" w:cs="Arial"/>
                <w:b/>
                <w:bCs/>
                <w:sz w:val="20"/>
                <w:szCs w:val="20"/>
              </w:rPr>
              <w:t xml:space="preserve">, </w:t>
            </w:r>
            <w:r w:rsidRPr="00DA23DA">
              <w:rPr>
                <w:rFonts w:ascii="Arial" w:hAnsi="Arial" w:cs="Arial"/>
                <w:b/>
                <w:bCs/>
                <w:sz w:val="20"/>
                <w:szCs w:val="20"/>
                <w:u w:val="single"/>
              </w:rPr>
              <w:t>ak táto osoba má právo za ňu konať, práva spojené s rozhodovaním alebo kontrolou v hospodárskom subjekte</w:t>
            </w:r>
            <w:r w:rsidRPr="00DA23DA">
              <w:rPr>
                <w:rFonts w:ascii="Arial" w:hAnsi="Arial" w:cs="Arial"/>
                <w:b/>
                <w:bCs/>
                <w:sz w:val="20"/>
                <w:szCs w:val="20"/>
              </w:rPr>
              <w:t xml:space="preserve">, ktorý sa chce zúčastniť verejného obstarávania. </w:t>
            </w:r>
          </w:p>
          <w:p w14:paraId="22C15D64" w14:textId="6BBD2350" w:rsidR="00DA23DA" w:rsidRPr="00DA23DA" w:rsidRDefault="00DA23DA" w:rsidP="00DA23DA">
            <w:pPr>
              <w:pStyle w:val="Odsekzoznamu"/>
              <w:widowControl w:val="0"/>
              <w:autoSpaceDE w:val="0"/>
              <w:autoSpaceDN w:val="0"/>
              <w:spacing w:after="240"/>
              <w:ind w:left="0" w:right="122"/>
              <w:jc w:val="both"/>
              <w:rPr>
                <w:rFonts w:ascii="Arial" w:hAnsi="Arial" w:cs="Arial"/>
                <w:b/>
                <w:bCs/>
                <w:sz w:val="20"/>
                <w:szCs w:val="20"/>
              </w:rPr>
            </w:pPr>
            <w:r w:rsidRPr="00DA23DA">
              <w:rPr>
                <w:rFonts w:ascii="Arial" w:hAnsi="Arial" w:cs="Arial"/>
                <w:b/>
                <w:bCs/>
                <w:sz w:val="20"/>
                <w:szCs w:val="20"/>
              </w:rPr>
              <w:t xml:space="preserve">Splnenie podmienky účasti podľa prvej vety preukazuje </w:t>
            </w:r>
            <w:r>
              <w:rPr>
                <w:rFonts w:ascii="Arial" w:hAnsi="Arial" w:cs="Arial"/>
                <w:b/>
                <w:bCs/>
                <w:sz w:val="20"/>
                <w:szCs w:val="20"/>
              </w:rPr>
              <w:t>záujemca/</w:t>
            </w:r>
            <w:r w:rsidRPr="00DA23DA">
              <w:rPr>
                <w:rFonts w:ascii="Arial" w:hAnsi="Arial" w:cs="Arial"/>
                <w:b/>
                <w:bCs/>
                <w:sz w:val="20"/>
                <w:szCs w:val="20"/>
              </w:rPr>
              <w:t xml:space="preserve">uchádzač verejnému obstarávateľovi predložením čestného vyhlásenia alebo vyhlásenia podľa </w:t>
            </w:r>
            <w:r>
              <w:rPr>
                <w:rFonts w:ascii="Arial" w:hAnsi="Arial" w:cs="Arial"/>
                <w:b/>
                <w:bCs/>
                <w:sz w:val="20"/>
                <w:szCs w:val="20"/>
              </w:rPr>
              <w:t xml:space="preserve">§ 32 </w:t>
            </w:r>
            <w:r w:rsidRPr="00DA23DA">
              <w:rPr>
                <w:rFonts w:ascii="Arial" w:hAnsi="Arial" w:cs="Arial"/>
                <w:b/>
                <w:bCs/>
                <w:sz w:val="20"/>
                <w:szCs w:val="20"/>
              </w:rPr>
              <w:t>ods</w:t>
            </w:r>
            <w:r>
              <w:rPr>
                <w:rFonts w:ascii="Arial" w:hAnsi="Arial" w:cs="Arial"/>
                <w:b/>
                <w:bCs/>
                <w:sz w:val="20"/>
                <w:szCs w:val="20"/>
              </w:rPr>
              <w:t>.</w:t>
            </w:r>
            <w:r w:rsidRPr="00DA23DA">
              <w:rPr>
                <w:rFonts w:ascii="Arial" w:hAnsi="Arial" w:cs="Arial"/>
                <w:b/>
                <w:bCs/>
                <w:sz w:val="20"/>
                <w:szCs w:val="20"/>
              </w:rPr>
              <w:t xml:space="preserve"> 5</w:t>
            </w:r>
            <w:r>
              <w:rPr>
                <w:rFonts w:ascii="Arial" w:hAnsi="Arial" w:cs="Arial"/>
                <w:b/>
                <w:bCs/>
                <w:sz w:val="20"/>
                <w:szCs w:val="20"/>
              </w:rPr>
              <w:t xml:space="preserve"> zákona o verejnom obstarávaní</w:t>
            </w:r>
            <w:r w:rsidRPr="00DA23DA">
              <w:rPr>
                <w:rFonts w:ascii="Arial" w:hAnsi="Arial" w:cs="Arial"/>
                <w:b/>
                <w:bCs/>
                <w:sz w:val="20"/>
                <w:szCs w:val="20"/>
              </w:rPr>
              <w:t xml:space="preserve">, ak právo štátu </w:t>
            </w:r>
            <w:r>
              <w:rPr>
                <w:rFonts w:ascii="Arial" w:hAnsi="Arial" w:cs="Arial"/>
                <w:b/>
                <w:bCs/>
                <w:sz w:val="20"/>
                <w:szCs w:val="20"/>
              </w:rPr>
              <w:t>záujemcu/</w:t>
            </w:r>
            <w:r w:rsidRPr="00DA23DA">
              <w:rPr>
                <w:rFonts w:ascii="Arial" w:hAnsi="Arial" w:cs="Arial"/>
                <w:b/>
                <w:bCs/>
                <w:sz w:val="20"/>
                <w:szCs w:val="20"/>
              </w:rPr>
              <w:t xml:space="preserve">uchádzača u so sídlom, miestom podnikania alebo obvyklým pobytom mimo územia Slovenskej </w:t>
            </w:r>
            <w:r w:rsidRPr="00DA23DA">
              <w:rPr>
                <w:rFonts w:ascii="Arial" w:hAnsi="Arial" w:cs="Arial"/>
                <w:b/>
                <w:bCs/>
                <w:sz w:val="20"/>
                <w:szCs w:val="20"/>
              </w:rPr>
              <w:lastRenderedPageBreak/>
              <w:t xml:space="preserve">republiky neupravuje inštitút čestného vyhlásenia, ako súčasť ponuky alebo v žiadosti o účasť. V čestnom vyhlásení alebo vyhlásení uchádzač alebo záujemca uvedie zoznam </w:t>
            </w:r>
            <w:r>
              <w:rPr>
                <w:rFonts w:ascii="Arial" w:hAnsi="Arial" w:cs="Arial"/>
                <w:b/>
                <w:bCs/>
                <w:sz w:val="20"/>
                <w:szCs w:val="20"/>
              </w:rPr>
              <w:t xml:space="preserve">týchto </w:t>
            </w:r>
            <w:r w:rsidRPr="00DA23DA">
              <w:rPr>
                <w:rFonts w:ascii="Arial" w:hAnsi="Arial" w:cs="Arial"/>
                <w:b/>
                <w:bCs/>
                <w:sz w:val="20"/>
                <w:szCs w:val="20"/>
              </w:rPr>
              <w:t>osôb</w:t>
            </w:r>
            <w:r>
              <w:rPr>
                <w:rFonts w:ascii="Arial" w:hAnsi="Arial" w:cs="Arial"/>
                <w:b/>
                <w:bCs/>
                <w:sz w:val="20"/>
                <w:szCs w:val="20"/>
              </w:rPr>
              <w:t xml:space="preserve"> - </w:t>
            </w:r>
            <w:r w:rsidRPr="00DA23DA">
              <w:rPr>
                <w:rFonts w:ascii="Arial" w:hAnsi="Arial" w:cs="Arial"/>
                <w:b/>
                <w:bCs/>
                <w:sz w:val="20"/>
                <w:szCs w:val="20"/>
              </w:rPr>
              <w:t xml:space="preserve">pre bližšie informácie o týchto </w:t>
            </w:r>
            <w:r>
              <w:rPr>
                <w:rFonts w:ascii="Arial" w:hAnsi="Arial" w:cs="Arial"/>
                <w:b/>
                <w:bCs/>
                <w:sz w:val="20"/>
                <w:szCs w:val="20"/>
              </w:rPr>
              <w:t>dotknutých</w:t>
            </w:r>
            <w:r w:rsidRPr="00DA23DA">
              <w:rPr>
                <w:rFonts w:ascii="Arial" w:hAnsi="Arial" w:cs="Arial"/>
                <w:b/>
                <w:bCs/>
                <w:sz w:val="20"/>
                <w:szCs w:val="20"/>
              </w:rPr>
              <w:t xml:space="preserve"> viď § 32 ods. 8 </w:t>
            </w:r>
            <w:r>
              <w:rPr>
                <w:rFonts w:ascii="Arial" w:hAnsi="Arial" w:cs="Arial"/>
                <w:b/>
                <w:bCs/>
                <w:sz w:val="20"/>
                <w:szCs w:val="20"/>
              </w:rPr>
              <w:t>zákona o verejnom obstarávaní</w:t>
            </w:r>
            <w:r w:rsidRPr="00DA23DA">
              <w:rPr>
                <w:rFonts w:ascii="Arial" w:hAnsi="Arial" w:cs="Arial"/>
                <w:b/>
                <w:bCs/>
                <w:sz w:val="20"/>
                <w:szCs w:val="20"/>
              </w:rPr>
              <w:t>.</w:t>
            </w:r>
          </w:p>
        </w:tc>
      </w:tr>
    </w:tbl>
    <w:p w14:paraId="2D745B42" w14:textId="77777777" w:rsidR="0031678E" w:rsidRPr="00B52A8F" w:rsidRDefault="0031678E" w:rsidP="00742394">
      <w:pPr>
        <w:pStyle w:val="Odsekzoznamu"/>
        <w:widowControl w:val="0"/>
        <w:numPr>
          <w:ilvl w:val="0"/>
          <w:numId w:val="67"/>
        </w:numPr>
        <w:autoSpaceDE w:val="0"/>
        <w:autoSpaceDN w:val="0"/>
        <w:spacing w:before="240"/>
        <w:ind w:right="305"/>
        <w:jc w:val="both"/>
        <w:rPr>
          <w:rFonts w:ascii="Arial" w:hAnsi="Arial" w:cs="Arial"/>
          <w:sz w:val="20"/>
          <w:szCs w:val="20"/>
        </w:rPr>
      </w:pPr>
      <w:r w:rsidRPr="00B52A8F">
        <w:rPr>
          <w:rFonts w:ascii="Arial" w:hAnsi="Arial" w:cs="Arial"/>
          <w:sz w:val="20"/>
          <w:szCs w:val="20"/>
        </w:rPr>
        <w:lastRenderedPageBreak/>
        <w:t>Skupina dodávateľov preukazuje splnenie podmienok účasti vo verejnom obstarávaní, týkajúcich sa osobného postavenia, za každého člena skupiny osobitne.</w:t>
      </w:r>
    </w:p>
    <w:p w14:paraId="63DDC565" w14:textId="77777777" w:rsidR="0031678E" w:rsidRPr="00B52A8F"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Uchádzač preukáže osobné postavenie za každú inú osobu podľa § 33 ods. 2 zákona o</w:t>
      </w:r>
      <w:r w:rsidRPr="0031678E">
        <w:rPr>
          <w:rFonts w:ascii="Arial" w:hAnsi="Arial" w:cs="Arial"/>
          <w:sz w:val="20"/>
          <w:szCs w:val="20"/>
        </w:rPr>
        <w:t xml:space="preserve"> </w:t>
      </w:r>
      <w:r w:rsidRPr="00B52A8F">
        <w:rPr>
          <w:rFonts w:ascii="Arial" w:hAnsi="Arial" w:cs="Arial"/>
          <w:sz w:val="20"/>
          <w:szCs w:val="20"/>
        </w:rPr>
        <w:t>verejnom</w:t>
      </w:r>
      <w:r w:rsidRPr="0031678E">
        <w:rPr>
          <w:rFonts w:ascii="Arial" w:hAnsi="Arial" w:cs="Arial"/>
          <w:sz w:val="20"/>
          <w:szCs w:val="20"/>
        </w:rPr>
        <w:t xml:space="preserve"> obstarávaní</w:t>
      </w:r>
      <w:r w:rsidRPr="00B52A8F">
        <w:rPr>
          <w:rFonts w:ascii="Arial" w:hAnsi="Arial" w:cs="Arial"/>
          <w:sz w:val="20"/>
          <w:szCs w:val="20"/>
        </w:rPr>
        <w:t xml:space="preserve"> a podľa § 34 ods. 3 zákona o</w:t>
      </w:r>
      <w:r w:rsidRPr="0031678E">
        <w:rPr>
          <w:rFonts w:ascii="Arial" w:hAnsi="Arial" w:cs="Arial"/>
          <w:sz w:val="20"/>
          <w:szCs w:val="20"/>
        </w:rPr>
        <w:t xml:space="preserve"> </w:t>
      </w:r>
      <w:r w:rsidRPr="00B52A8F">
        <w:rPr>
          <w:rFonts w:ascii="Arial" w:hAnsi="Arial" w:cs="Arial"/>
          <w:sz w:val="20"/>
          <w:szCs w:val="20"/>
        </w:rPr>
        <w:t>verejnom</w:t>
      </w:r>
      <w:r w:rsidRPr="0031678E">
        <w:rPr>
          <w:rFonts w:ascii="Arial" w:hAnsi="Arial" w:cs="Arial"/>
          <w:sz w:val="20"/>
          <w:szCs w:val="20"/>
        </w:rPr>
        <w:t xml:space="preserve"> obstarávaní</w:t>
      </w:r>
      <w:r w:rsidRPr="00B52A8F">
        <w:rPr>
          <w:rFonts w:ascii="Arial" w:hAnsi="Arial" w:cs="Arial"/>
          <w:sz w:val="20"/>
          <w:szCs w:val="20"/>
        </w:rPr>
        <w:t xml:space="preserve"> a za každého subdodávateľa, ktorého uvedie vo svojej ponuke.</w:t>
      </w:r>
    </w:p>
    <w:p w14:paraId="0DEA8B75" w14:textId="4DEAAC66" w:rsidR="0044168E" w:rsidRPr="00F2283E"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r w:rsidR="0044168E" w:rsidRPr="00F2283E">
        <w:rPr>
          <w:rFonts w:ascii="Arial" w:hAnsi="Arial" w:cs="Arial"/>
          <w:sz w:val="20"/>
          <w:szCs w:val="20"/>
        </w:rPr>
        <w:t>.</w:t>
      </w:r>
    </w:p>
    <w:p w14:paraId="54DCBB60" w14:textId="77777777" w:rsidR="0044168E" w:rsidRPr="00F2283E" w:rsidRDefault="0044168E" w:rsidP="0044168E">
      <w:pPr>
        <w:pStyle w:val="Bezriadkovania"/>
        <w:jc w:val="both"/>
        <w:rPr>
          <w:rFonts w:ascii="Arial" w:hAnsi="Arial" w:cs="Arial"/>
          <w:sz w:val="20"/>
          <w:szCs w:val="20"/>
        </w:rPr>
      </w:pPr>
    </w:p>
    <w:p w14:paraId="330D3681" w14:textId="77777777" w:rsidR="0044168E" w:rsidRPr="00F2283E" w:rsidRDefault="0044168E" w:rsidP="0044168E">
      <w:pPr>
        <w:pStyle w:val="zoznam2"/>
        <w:tabs>
          <w:tab w:val="clear" w:pos="360"/>
        </w:tabs>
      </w:pPr>
      <w:r w:rsidRPr="00F2283E">
        <w:t>ekonomické a finančné postavenie</w:t>
      </w:r>
    </w:p>
    <w:p w14:paraId="1CF0CA88" w14:textId="77777777" w:rsidR="0044168E" w:rsidRPr="00F2283E" w:rsidRDefault="0044168E" w:rsidP="0044168E">
      <w:pPr>
        <w:pStyle w:val="zoznam2"/>
        <w:numPr>
          <w:ilvl w:val="0"/>
          <w:numId w:val="0"/>
        </w:numPr>
        <w:ind w:left="360" w:hanging="360"/>
      </w:pPr>
    </w:p>
    <w:p w14:paraId="5C968AD0" w14:textId="77777777" w:rsidR="0044168E" w:rsidRPr="00F2283E" w:rsidRDefault="0044168E" w:rsidP="0044168E">
      <w:pPr>
        <w:jc w:val="both"/>
        <w:rPr>
          <w:rFonts w:ascii="Arial" w:hAnsi="Arial" w:cs="Arial"/>
          <w:sz w:val="20"/>
          <w:szCs w:val="20"/>
        </w:rPr>
      </w:pPr>
      <w:r w:rsidRPr="00F2283E">
        <w:rPr>
          <w:rFonts w:ascii="Arial" w:hAnsi="Arial" w:cs="Arial"/>
          <w:sz w:val="20"/>
          <w:szCs w:val="20"/>
        </w:rPr>
        <w:t>Uchádzač preukáže finančné a ekonomické postavenie predložením dokumentov/ dokladov podľa § 33 ods.1 písm. a) a písm. d) zákona o verejnom obstarávaní:</w:t>
      </w:r>
    </w:p>
    <w:p w14:paraId="16582B60"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 xml:space="preserve">Uchádzač na preukázanie finančného a ekonomického postavenia podľa § 33 ods. 1 písm. a) zákona o verejnom obstarávaní vo svojej ponuke predloží </w:t>
      </w:r>
      <w:r w:rsidRPr="000313B3">
        <w:rPr>
          <w:rFonts w:ascii="Arial" w:hAnsi="Arial" w:cs="Arial"/>
          <w:b/>
          <w:bCs/>
          <w:sz w:val="20"/>
          <w:szCs w:val="20"/>
        </w:rPr>
        <w:t>vyjadrenie banky</w:t>
      </w:r>
      <w:r w:rsidRPr="00F2283E">
        <w:rPr>
          <w:rFonts w:ascii="Arial" w:hAnsi="Arial" w:cs="Arial"/>
          <w:sz w:val="20"/>
          <w:szCs w:val="20"/>
        </w:rPr>
        <w:t xml:space="preserve"> alebo ekvivalentný doklad banky alebo pobočky zahraničnej banky alebo zahraničnej banky, v ktorej má uchádzač vedený účet, o schopnosti uchádzača plniť finančné záväzky, ktoré musí obsahovať informáciu o tom, že uchádzač:</w:t>
      </w:r>
    </w:p>
    <w:p w14:paraId="4F84C53C" w14:textId="77777777" w:rsidR="0044168E" w:rsidRPr="00F2283E" w:rsidRDefault="0044168E" w:rsidP="00742394">
      <w:pPr>
        <w:pStyle w:val="Odsekzoznamu"/>
        <w:numPr>
          <w:ilvl w:val="0"/>
          <w:numId w:val="11"/>
        </w:numPr>
        <w:ind w:hanging="294"/>
        <w:jc w:val="both"/>
        <w:rPr>
          <w:rFonts w:ascii="Arial" w:hAnsi="Arial" w:cs="Arial"/>
          <w:sz w:val="20"/>
          <w:szCs w:val="20"/>
        </w:rPr>
      </w:pPr>
      <w:r w:rsidRPr="00F2283E">
        <w:rPr>
          <w:rFonts w:ascii="Arial" w:hAnsi="Arial" w:cs="Arial"/>
          <w:sz w:val="20"/>
          <w:szCs w:val="20"/>
        </w:rPr>
        <w:t>nie je v nepovolenom debete,</w:t>
      </w:r>
    </w:p>
    <w:p w14:paraId="338F73F3" w14:textId="77777777" w:rsidR="0044168E" w:rsidRPr="00F2283E" w:rsidRDefault="0044168E" w:rsidP="00742394">
      <w:pPr>
        <w:pStyle w:val="Odsekzoznamu"/>
        <w:numPr>
          <w:ilvl w:val="0"/>
          <w:numId w:val="11"/>
        </w:numPr>
        <w:ind w:hanging="294"/>
        <w:jc w:val="both"/>
        <w:rPr>
          <w:rFonts w:ascii="Arial" w:hAnsi="Arial" w:cs="Arial"/>
          <w:sz w:val="20"/>
          <w:szCs w:val="20"/>
        </w:rPr>
      </w:pPr>
      <w:r w:rsidRPr="00F2283E">
        <w:rPr>
          <w:rFonts w:ascii="Arial" w:hAnsi="Arial" w:cs="Arial"/>
          <w:sz w:val="20"/>
          <w:szCs w:val="20"/>
        </w:rPr>
        <w:t>v prípade splácania úveru dodržuje splátkový kalendár,</w:t>
      </w:r>
    </w:p>
    <w:p w14:paraId="2160135C" w14:textId="77777777" w:rsidR="0044168E" w:rsidRPr="00F2283E" w:rsidRDefault="0044168E" w:rsidP="00742394">
      <w:pPr>
        <w:pStyle w:val="Odsekzoznamu"/>
        <w:numPr>
          <w:ilvl w:val="0"/>
          <w:numId w:val="11"/>
        </w:numPr>
        <w:ind w:hanging="294"/>
        <w:jc w:val="both"/>
        <w:rPr>
          <w:rFonts w:ascii="Arial" w:hAnsi="Arial" w:cs="Arial"/>
          <w:sz w:val="20"/>
          <w:szCs w:val="20"/>
        </w:rPr>
      </w:pPr>
      <w:r w:rsidRPr="00F2283E">
        <w:rPr>
          <w:rFonts w:ascii="Arial" w:hAnsi="Arial" w:cs="Arial"/>
          <w:sz w:val="20"/>
          <w:szCs w:val="20"/>
        </w:rPr>
        <w:t>bežný účet uchádzača nie je predmetom exekúcie.</w:t>
      </w:r>
    </w:p>
    <w:p w14:paraId="7DD38157" w14:textId="77777777" w:rsidR="0044168E" w:rsidRPr="00F2283E" w:rsidRDefault="0044168E" w:rsidP="0031678E">
      <w:pPr>
        <w:pStyle w:val="Odsekzoznamu"/>
        <w:ind w:left="426"/>
        <w:jc w:val="both"/>
        <w:rPr>
          <w:rFonts w:ascii="Arial" w:hAnsi="Arial" w:cs="Arial"/>
          <w:sz w:val="20"/>
          <w:szCs w:val="20"/>
        </w:rPr>
      </w:pPr>
      <w:r w:rsidRPr="00F2283E">
        <w:rPr>
          <w:rFonts w:ascii="Arial" w:hAnsi="Arial" w:cs="Arial"/>
          <w:sz w:val="20"/>
          <w:szCs w:val="20"/>
        </w:rPr>
        <w:t>Uvedené potvrdenie nesmie byť staršie ako tri mesiace ku dňu predkladania ponúk.</w:t>
      </w:r>
    </w:p>
    <w:p w14:paraId="3615ED67" w14:textId="77777777" w:rsidR="0044168E" w:rsidRPr="00F2283E" w:rsidRDefault="0044168E" w:rsidP="0031678E">
      <w:pPr>
        <w:pStyle w:val="Odsekzoznamu"/>
        <w:ind w:left="426"/>
        <w:jc w:val="both"/>
        <w:rPr>
          <w:rFonts w:ascii="Arial" w:hAnsi="Arial" w:cs="Arial"/>
          <w:sz w:val="20"/>
          <w:szCs w:val="20"/>
        </w:rPr>
      </w:pPr>
      <w:r w:rsidRPr="00F2283E">
        <w:rPr>
          <w:rFonts w:ascii="Arial" w:hAnsi="Arial" w:cs="Arial"/>
          <w:sz w:val="20"/>
          <w:szCs w:val="20"/>
        </w:rPr>
        <w:t>K vyjadreniu banky/bánk alebo ekvivalentnému/-</w:t>
      </w:r>
      <w:proofErr w:type="spellStart"/>
      <w:r w:rsidRPr="00F2283E">
        <w:rPr>
          <w:rFonts w:ascii="Arial" w:hAnsi="Arial" w:cs="Arial"/>
          <w:sz w:val="20"/>
          <w:szCs w:val="20"/>
        </w:rPr>
        <w:t>ným</w:t>
      </w:r>
      <w:proofErr w:type="spellEnd"/>
      <w:r w:rsidRPr="00F2283E">
        <w:rPr>
          <w:rFonts w:ascii="Arial" w:hAnsi="Arial" w:cs="Arial"/>
          <w:sz w:val="20"/>
          <w:szCs w:val="20"/>
        </w:rPr>
        <w:t xml:space="preserve"> dokladu/dokladom uchádzač zároveň predloží </w:t>
      </w:r>
      <w:r w:rsidRPr="000313B3">
        <w:rPr>
          <w:rFonts w:ascii="Arial" w:hAnsi="Arial" w:cs="Arial"/>
          <w:b/>
          <w:bCs/>
          <w:sz w:val="20"/>
          <w:szCs w:val="20"/>
        </w:rPr>
        <w:t>čestné vyhlásenie</w:t>
      </w:r>
      <w:r w:rsidRPr="00F2283E">
        <w:rPr>
          <w:rFonts w:ascii="Arial" w:hAnsi="Arial" w:cs="Arial"/>
          <w:sz w:val="20"/>
          <w:szCs w:val="20"/>
        </w:rPr>
        <w:t xml:space="preserve"> potvrdené/podpísané oprávnenou osobou, že nemá vedené účty ani záväzky v inej/-</w:t>
      </w:r>
      <w:proofErr w:type="spellStart"/>
      <w:r w:rsidRPr="00F2283E">
        <w:rPr>
          <w:rFonts w:ascii="Arial" w:hAnsi="Arial" w:cs="Arial"/>
          <w:sz w:val="20"/>
          <w:szCs w:val="20"/>
        </w:rPr>
        <w:t>ých</w:t>
      </w:r>
      <w:proofErr w:type="spellEnd"/>
      <w:r w:rsidRPr="00F2283E">
        <w:rPr>
          <w:rFonts w:ascii="Arial" w:hAnsi="Arial" w:cs="Arial"/>
          <w:sz w:val="20"/>
          <w:szCs w:val="20"/>
        </w:rPr>
        <w:t xml:space="preserve"> banke/ách ako tej/-</w:t>
      </w:r>
      <w:proofErr w:type="spellStart"/>
      <w:r w:rsidRPr="00F2283E">
        <w:rPr>
          <w:rFonts w:ascii="Arial" w:hAnsi="Arial" w:cs="Arial"/>
          <w:sz w:val="20"/>
          <w:szCs w:val="20"/>
        </w:rPr>
        <w:t>ých</w:t>
      </w:r>
      <w:proofErr w:type="spellEnd"/>
      <w:r w:rsidRPr="00F2283E">
        <w:rPr>
          <w:rFonts w:ascii="Arial" w:hAnsi="Arial" w:cs="Arial"/>
          <w:sz w:val="20"/>
          <w:szCs w:val="20"/>
        </w:rPr>
        <w:t>, od ktorej/-</w:t>
      </w:r>
      <w:proofErr w:type="spellStart"/>
      <w:r w:rsidRPr="00F2283E">
        <w:rPr>
          <w:rFonts w:ascii="Arial" w:hAnsi="Arial" w:cs="Arial"/>
          <w:sz w:val="20"/>
          <w:szCs w:val="20"/>
        </w:rPr>
        <w:t>ých</w:t>
      </w:r>
      <w:proofErr w:type="spellEnd"/>
      <w:r w:rsidRPr="00F2283E">
        <w:rPr>
          <w:rFonts w:ascii="Arial" w:hAnsi="Arial" w:cs="Arial"/>
          <w:sz w:val="20"/>
          <w:szCs w:val="20"/>
        </w:rPr>
        <w:t xml:space="preserve"> predložil vyššie uvedené potvrdenie/a resp. ekvivalentný/é doklad/y. Uvedené čestné vyhlásenie nesmie byť staršie ako tri mesiace ku dňu predkladania ponúk.</w:t>
      </w:r>
    </w:p>
    <w:p w14:paraId="34DF67E8" w14:textId="77777777" w:rsidR="0031678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 xml:space="preserve">Uchádzač na preukázanie finančného a ekonomického postavenia podľa § 33 ods. 1 písm. d) zákona o verejnom obstarávaní vo svojej ponuke predloží </w:t>
      </w:r>
      <w:r w:rsidRPr="000313B3">
        <w:rPr>
          <w:rFonts w:ascii="Arial" w:hAnsi="Arial" w:cs="Arial"/>
          <w:b/>
          <w:bCs/>
          <w:sz w:val="20"/>
          <w:szCs w:val="20"/>
        </w:rPr>
        <w:t>čestné vyhlásenie</w:t>
      </w:r>
      <w:r w:rsidRPr="00F2283E">
        <w:rPr>
          <w:rFonts w:ascii="Arial" w:hAnsi="Arial" w:cs="Arial"/>
          <w:sz w:val="20"/>
          <w:szCs w:val="20"/>
        </w:rPr>
        <w:t xml:space="preserve"> podpísané osobou oprávnenou konať v mene uchádzača, v ktorom uvedie celkový obrat za posledné tri hospodárske roky, za ktoré sú dostupné v závislosti od vzniku alebo začatia prevádzkovania činnosti a z účtovnej závierky </w:t>
      </w:r>
      <w:r w:rsidRPr="000313B3">
        <w:rPr>
          <w:rFonts w:ascii="Arial" w:hAnsi="Arial" w:cs="Arial"/>
          <w:b/>
          <w:bCs/>
          <w:sz w:val="20"/>
          <w:szCs w:val="20"/>
        </w:rPr>
        <w:t>kópiu Výkazu ziskov a strát</w:t>
      </w:r>
      <w:r w:rsidRPr="00F2283E">
        <w:rPr>
          <w:rFonts w:ascii="Arial" w:hAnsi="Arial" w:cs="Arial"/>
          <w:sz w:val="20"/>
          <w:szCs w:val="20"/>
        </w:rPr>
        <w:t xml:space="preserve"> (účtovná jednotka účtujúca v systéme podvojného účtovníctva) alebo </w:t>
      </w:r>
      <w:r w:rsidRPr="000313B3">
        <w:rPr>
          <w:rFonts w:ascii="Arial" w:hAnsi="Arial" w:cs="Arial"/>
          <w:b/>
          <w:bCs/>
          <w:sz w:val="20"/>
          <w:szCs w:val="20"/>
        </w:rPr>
        <w:t>Výkazu o príjmoch a výdavkoch</w:t>
      </w:r>
      <w:r w:rsidRPr="00F2283E">
        <w:rPr>
          <w:rFonts w:ascii="Arial" w:hAnsi="Arial" w:cs="Arial"/>
          <w:sz w:val="20"/>
          <w:szCs w:val="20"/>
        </w:rPr>
        <w:t xml:space="preserve"> (účtovná jednotka účtujúca v systéme jednoduchého účtovníctva), resp. ekvivalentné doklady podľa právnych predpisov platných v krajine sídla uchádzača (ak má uchádzač sídlo mimo územia SR), najviac za posledné tri hospodárske roky, za ktoré sú dostupné v závislosti od vzniku alebo začiatku prevádzkovania podnikateľskej činnosti. </w:t>
      </w:r>
    </w:p>
    <w:p w14:paraId="2015DEA7" w14:textId="5F575832" w:rsidR="0044168E" w:rsidRPr="003C34C9" w:rsidRDefault="0044168E" w:rsidP="00742394">
      <w:pPr>
        <w:pStyle w:val="Odsekzoznamu"/>
        <w:numPr>
          <w:ilvl w:val="1"/>
          <w:numId w:val="30"/>
        </w:numPr>
        <w:ind w:left="426" w:hanging="426"/>
        <w:jc w:val="both"/>
        <w:rPr>
          <w:rFonts w:ascii="Arial" w:hAnsi="Arial" w:cs="Arial"/>
          <w:sz w:val="20"/>
          <w:szCs w:val="20"/>
        </w:rPr>
      </w:pPr>
      <w:r w:rsidRPr="0031678E">
        <w:rPr>
          <w:rFonts w:ascii="Arial" w:hAnsi="Arial" w:cs="Arial"/>
          <w:sz w:val="20"/>
          <w:szCs w:val="20"/>
        </w:rPr>
        <w:t xml:space="preserve">Uchádzač týmto spôsobom </w:t>
      </w:r>
      <w:r w:rsidRPr="00B47A56">
        <w:rPr>
          <w:rFonts w:ascii="Arial" w:hAnsi="Arial" w:cs="Arial"/>
          <w:sz w:val="20"/>
          <w:szCs w:val="20"/>
        </w:rPr>
        <w:t xml:space="preserve">preukáže súhrnný celkový obrat za najviac posledné tri hospodárske roky v minimálnej (kumulatívnej) </w:t>
      </w:r>
      <w:r w:rsidRPr="003C34C9">
        <w:rPr>
          <w:rFonts w:ascii="Arial" w:hAnsi="Arial" w:cs="Arial"/>
          <w:sz w:val="20"/>
          <w:szCs w:val="20"/>
        </w:rPr>
        <w:t xml:space="preserve">výške </w:t>
      </w:r>
      <w:r w:rsidR="0026291E" w:rsidRPr="003C34C9">
        <w:rPr>
          <w:rFonts w:ascii="Arial" w:hAnsi="Arial" w:cs="Arial"/>
          <w:sz w:val="20"/>
          <w:szCs w:val="20"/>
        </w:rPr>
        <w:t>2</w:t>
      </w:r>
      <w:r w:rsidRPr="003C34C9">
        <w:rPr>
          <w:rFonts w:ascii="Arial" w:hAnsi="Arial" w:cs="Arial"/>
          <w:sz w:val="20"/>
          <w:szCs w:val="20"/>
        </w:rPr>
        <w:t>.</w:t>
      </w:r>
      <w:r w:rsidR="0026291E" w:rsidRPr="003C34C9">
        <w:rPr>
          <w:rFonts w:ascii="Arial" w:hAnsi="Arial" w:cs="Arial"/>
          <w:sz w:val="20"/>
          <w:szCs w:val="20"/>
        </w:rPr>
        <w:t>0</w:t>
      </w:r>
      <w:r w:rsidRPr="003C34C9">
        <w:rPr>
          <w:rFonts w:ascii="Arial" w:hAnsi="Arial" w:cs="Arial"/>
          <w:sz w:val="20"/>
          <w:szCs w:val="20"/>
        </w:rPr>
        <w:t xml:space="preserve">00.000,00 eur. </w:t>
      </w:r>
    </w:p>
    <w:p w14:paraId="020B7162"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B47A56">
        <w:rPr>
          <w:rFonts w:ascii="Arial" w:hAnsi="Arial" w:cs="Arial"/>
          <w:sz w:val="20"/>
          <w:szCs w:val="20"/>
        </w:rPr>
        <w:t>Pre určenie výšky obratu sa pri prepočte cudzej meny na menu</w:t>
      </w:r>
      <w:r w:rsidRPr="00F2283E">
        <w:rPr>
          <w:rFonts w:ascii="Arial" w:hAnsi="Arial" w:cs="Arial"/>
          <w:sz w:val="20"/>
          <w:szCs w:val="20"/>
        </w:rPr>
        <w:t xml:space="preserve"> euro použije kurz Európskej centrálnej banky (ďalej len ECB) platný v deň odoslania tohto oznámenia na zverejnenie v Úradnom vestníku EÚ. </w:t>
      </w:r>
    </w:p>
    <w:p w14:paraId="0C097660"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 xml:space="preserve">Doklady predloží uchádzač zo sídlom v Slovenskej republike ako </w:t>
      </w:r>
      <w:proofErr w:type="spellStart"/>
      <w:r w:rsidRPr="00F2283E">
        <w:rPr>
          <w:rFonts w:ascii="Arial" w:hAnsi="Arial" w:cs="Arial"/>
          <w:sz w:val="20"/>
          <w:szCs w:val="20"/>
        </w:rPr>
        <w:t>sken</w:t>
      </w:r>
      <w:proofErr w:type="spellEnd"/>
      <w:r w:rsidRPr="00F2283E">
        <w:rPr>
          <w:rFonts w:ascii="Arial" w:hAnsi="Arial" w:cs="Arial"/>
          <w:sz w:val="20"/>
          <w:szCs w:val="20"/>
        </w:rPr>
        <w:t xml:space="preserve">/kópiu výstupov z Registra účtovných závierok (www.registeruz.sk), resp. odkazom na ich zverejnenie v Registri účtovných závierok a uchádzač so sídlom mimo územia Slovenskej republiky ako </w:t>
      </w:r>
      <w:proofErr w:type="spellStart"/>
      <w:r w:rsidRPr="00F2283E">
        <w:rPr>
          <w:rFonts w:ascii="Arial" w:hAnsi="Arial" w:cs="Arial"/>
          <w:sz w:val="20"/>
          <w:szCs w:val="20"/>
        </w:rPr>
        <w:t>sken</w:t>
      </w:r>
      <w:proofErr w:type="spellEnd"/>
      <w:r w:rsidRPr="00F2283E">
        <w:rPr>
          <w:rFonts w:ascii="Arial" w:hAnsi="Arial" w:cs="Arial"/>
          <w:sz w:val="20"/>
          <w:szCs w:val="20"/>
        </w:rPr>
        <w:t xml:space="preserve">/kópiu originálov alebo úradne osvedčených fotokópií, potvrdených príslušným daňovým úradom, prípadne potvrdených inak v súlade s legislatívou platnou v krajine pôvodu uchádzača. </w:t>
      </w:r>
    </w:p>
    <w:p w14:paraId="620EF613"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Uchádzač nie je povinný predkladať doklady podľa § 33 ods. 1 písm. d) zákona o verejnom obstarávaní, ak je možné predmetné údaje overiť z verejne dostupných zdrojov napr. v Registri účtovných závierok.</w:t>
      </w:r>
    </w:p>
    <w:p w14:paraId="5CBBB79A" w14:textId="77777777" w:rsidR="0031678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lastRenderedPageBreak/>
        <w:t xml:space="preserve">Ak niektorá krajina nevydáva horeuvedené doklady, uchádzač môže nahradiť uvedený doklad rovnocenným dokladom, z ktorého bude vyplývať splnenie podmienky, že minimálny celkový obrat za posledné tri hospodárske roky, za ktoré sú dostupné v závislosti od vzniku alebo začiatku prevádzkovania činnosti (kumulatívne) musí </w:t>
      </w:r>
      <w:r w:rsidRPr="003C34C9">
        <w:rPr>
          <w:rFonts w:ascii="Arial" w:hAnsi="Arial" w:cs="Arial"/>
          <w:sz w:val="20"/>
          <w:szCs w:val="20"/>
        </w:rPr>
        <w:t xml:space="preserve">byť </w:t>
      </w:r>
      <w:r w:rsidR="00081631" w:rsidRPr="003C34C9">
        <w:rPr>
          <w:rFonts w:ascii="Arial" w:hAnsi="Arial" w:cs="Arial"/>
          <w:sz w:val="20"/>
          <w:szCs w:val="20"/>
        </w:rPr>
        <w:t>2.000</w:t>
      </w:r>
      <w:r w:rsidRPr="003C34C9">
        <w:rPr>
          <w:rFonts w:ascii="Arial" w:hAnsi="Arial" w:cs="Arial"/>
          <w:sz w:val="20"/>
          <w:szCs w:val="20"/>
        </w:rPr>
        <w:t>.000,00 eur. V prípade</w:t>
      </w:r>
      <w:r w:rsidRPr="00F2283E">
        <w:rPr>
          <w:rFonts w:ascii="Arial" w:hAnsi="Arial" w:cs="Arial"/>
          <w:sz w:val="20"/>
          <w:szCs w:val="20"/>
        </w:rPr>
        <w:t xml:space="preserve"> predloženia iného ako vyššie uvedeného dokladu poskytne uchádzač vysvetlenie preukazujúce ekvivalenciu predloženého dokladu s požadovaným dokladom. Uvedený doklad musí byť úradne preložený do slovenského jazyka, okrem dokladov predložených v českom jazyku. V prípade zistenia rozdielov v obsahu dokladov predložených v pôvodnom jazyku a preložených dokladov v slovenskom jazyku, je rozhodujúci úradný preklad v slovenskom jazyku.</w:t>
      </w:r>
    </w:p>
    <w:p w14:paraId="3BAB8A91" w14:textId="77A67070" w:rsidR="0031678E" w:rsidRDefault="0031678E" w:rsidP="00742394">
      <w:pPr>
        <w:pStyle w:val="Odsekzoznamu"/>
        <w:numPr>
          <w:ilvl w:val="1"/>
          <w:numId w:val="30"/>
        </w:numPr>
        <w:ind w:left="426" w:hanging="426"/>
        <w:jc w:val="both"/>
        <w:rPr>
          <w:rFonts w:ascii="Arial" w:hAnsi="Arial" w:cs="Arial"/>
          <w:sz w:val="20"/>
          <w:szCs w:val="20"/>
        </w:rPr>
      </w:pPr>
      <w:r w:rsidRPr="0031678E">
        <w:rPr>
          <w:rFonts w:ascii="Arial" w:hAnsi="Arial" w:cs="Arial"/>
          <w:sz w:val="20"/>
          <w:szCs w:val="20"/>
        </w:rPr>
        <w:t>Uchádzač môže na preukázanie finančného a ekonomického postavenia využiť finančné zdroje inej osoby v zmysle § 33 ods. 2 zákona o verejnom obstarávaní.</w:t>
      </w:r>
    </w:p>
    <w:p w14:paraId="4B701030" w14:textId="77777777" w:rsidR="0031678E" w:rsidRPr="00B52A8F" w:rsidRDefault="0031678E" w:rsidP="00742394">
      <w:pPr>
        <w:pStyle w:val="Odsekzoznamu"/>
        <w:numPr>
          <w:ilvl w:val="1"/>
          <w:numId w:val="30"/>
        </w:numPr>
        <w:ind w:left="426" w:hanging="426"/>
        <w:jc w:val="both"/>
        <w:rPr>
          <w:rFonts w:ascii="Arial" w:hAnsi="Arial" w:cs="Arial"/>
          <w:sz w:val="20"/>
          <w:szCs w:val="20"/>
        </w:rPr>
      </w:pPr>
      <w:r w:rsidRPr="00B52A8F">
        <w:rPr>
          <w:rFonts w:ascii="Arial" w:hAnsi="Arial" w:cs="Arial"/>
          <w:sz w:val="20"/>
          <w:szCs w:val="20"/>
        </w:rPr>
        <w:t>V prípade, ak uchádzač nedokáže z objektívnych dôvodov poskytnúť na preukázanie ekonomického a finančného postavenia dokument určený verejným obstarávateľovom, tak postupuje podľa § 33 ods. 4 zákona o verejnom obstarávaní.</w:t>
      </w:r>
    </w:p>
    <w:p w14:paraId="2DF7BD92" w14:textId="0A40595A" w:rsidR="0044168E" w:rsidRPr="0031678E" w:rsidRDefault="0031678E" w:rsidP="00F64231">
      <w:pPr>
        <w:pStyle w:val="Odsekzoznamu"/>
        <w:numPr>
          <w:ilvl w:val="1"/>
          <w:numId w:val="30"/>
        </w:numPr>
        <w:spacing w:after="240"/>
        <w:ind w:left="426" w:hanging="426"/>
        <w:jc w:val="both"/>
        <w:rPr>
          <w:rFonts w:ascii="Arial" w:hAnsi="Arial" w:cs="Arial"/>
          <w:sz w:val="20"/>
          <w:szCs w:val="20"/>
        </w:rPr>
      </w:pPr>
      <w:r w:rsidRPr="00B52A8F">
        <w:rPr>
          <w:rFonts w:ascii="Arial" w:hAnsi="Arial" w:cs="Arial"/>
          <w:sz w:val="20"/>
          <w:szCs w:val="20"/>
        </w:rPr>
        <w:t>Skupina dodávateľov preukazuje splnenie podmienok účasti vo verejnom obstarávaní týkajúcich sa finančného a ekonomického postavenia spoločne</w:t>
      </w:r>
      <w:r>
        <w:rPr>
          <w:rFonts w:ascii="Arial" w:hAnsi="Arial" w:cs="Arial"/>
          <w:sz w:val="20"/>
          <w:szCs w:val="20"/>
        </w:rPr>
        <w:t>.</w:t>
      </w:r>
    </w:p>
    <w:p w14:paraId="143054E5" w14:textId="77777777" w:rsidR="0044168E" w:rsidRPr="00F2283E" w:rsidRDefault="0044168E" w:rsidP="0044168E">
      <w:pPr>
        <w:pStyle w:val="zoznam2"/>
        <w:tabs>
          <w:tab w:val="clear" w:pos="360"/>
        </w:tabs>
      </w:pPr>
      <w:r w:rsidRPr="00F2283E">
        <w:t>technická a odborná spôsobilosť</w:t>
      </w:r>
    </w:p>
    <w:p w14:paraId="1D359A47" w14:textId="77777777" w:rsidR="0044168E" w:rsidRPr="00F2283E" w:rsidRDefault="0044168E" w:rsidP="0044168E">
      <w:pPr>
        <w:rPr>
          <w:rFonts w:ascii="Arial" w:hAnsi="Arial" w:cs="Arial"/>
          <w:sz w:val="20"/>
          <w:szCs w:val="20"/>
        </w:rPr>
      </w:pPr>
    </w:p>
    <w:p w14:paraId="2C6C5B67" w14:textId="6CEEB8A1" w:rsidR="0044168E" w:rsidRPr="00F2283E" w:rsidRDefault="0044168E" w:rsidP="0044168E">
      <w:pPr>
        <w:jc w:val="both"/>
        <w:rPr>
          <w:rFonts w:ascii="Arial" w:hAnsi="Arial" w:cs="Arial"/>
          <w:sz w:val="20"/>
          <w:szCs w:val="20"/>
        </w:rPr>
      </w:pPr>
      <w:r w:rsidRPr="00F2283E">
        <w:rPr>
          <w:rFonts w:ascii="Arial" w:hAnsi="Arial" w:cs="Arial"/>
          <w:sz w:val="20"/>
          <w:szCs w:val="20"/>
        </w:rPr>
        <w:t>Uchádzač preukáže technickú spôsobilosť alebo odbornú spôsobilosť predložením nasledovných dokladov podľa § 34 ods.1 písm. a)</w:t>
      </w:r>
      <w:r w:rsidR="0026291E" w:rsidRPr="00F2283E">
        <w:rPr>
          <w:rFonts w:ascii="Arial" w:hAnsi="Arial" w:cs="Arial"/>
          <w:sz w:val="20"/>
          <w:szCs w:val="20"/>
        </w:rPr>
        <w:t>, písm.</w:t>
      </w:r>
      <w:r w:rsidRPr="00F2283E">
        <w:rPr>
          <w:rFonts w:ascii="Arial" w:hAnsi="Arial" w:cs="Arial"/>
          <w:sz w:val="20"/>
          <w:szCs w:val="20"/>
        </w:rPr>
        <w:t xml:space="preserve"> g)</w:t>
      </w:r>
      <w:r w:rsidR="0026291E" w:rsidRPr="00F2283E">
        <w:rPr>
          <w:rFonts w:ascii="Arial" w:hAnsi="Arial" w:cs="Arial"/>
          <w:sz w:val="20"/>
          <w:szCs w:val="20"/>
        </w:rPr>
        <w:t xml:space="preserve">, písm. </w:t>
      </w:r>
      <w:r w:rsidR="00081631" w:rsidRPr="00F2283E">
        <w:rPr>
          <w:rFonts w:ascii="Arial" w:hAnsi="Arial" w:cs="Arial"/>
          <w:sz w:val="20"/>
          <w:szCs w:val="20"/>
        </w:rPr>
        <w:t>d)</w:t>
      </w:r>
      <w:r w:rsidR="0026291E" w:rsidRPr="00F2283E">
        <w:rPr>
          <w:rFonts w:ascii="Arial" w:hAnsi="Arial" w:cs="Arial"/>
          <w:sz w:val="20"/>
          <w:szCs w:val="20"/>
        </w:rPr>
        <w:t xml:space="preserve"> a písm. l)</w:t>
      </w:r>
      <w:r w:rsidRPr="00F2283E">
        <w:rPr>
          <w:rFonts w:ascii="Arial" w:hAnsi="Arial" w:cs="Arial"/>
          <w:sz w:val="20"/>
          <w:szCs w:val="20"/>
        </w:rPr>
        <w:t xml:space="preserve"> zákona o verejnom obstarávaní.</w:t>
      </w:r>
    </w:p>
    <w:p w14:paraId="7AEDC056" w14:textId="77777777" w:rsidR="0031678E" w:rsidRPr="00B52A8F" w:rsidRDefault="0031678E"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 xml:space="preserve">Uchádzač na preukázanie technickej spôsobilosti alebo odbornej spôsobilosti podľa </w:t>
      </w:r>
      <w:r w:rsidRPr="00B52A8F">
        <w:rPr>
          <w:rFonts w:ascii="Arial" w:hAnsi="Arial" w:cs="Arial"/>
          <w:b/>
          <w:sz w:val="20"/>
          <w:szCs w:val="20"/>
        </w:rPr>
        <w:t>§ 34 ods. 1 písm. a) zákona</w:t>
      </w:r>
      <w:r w:rsidRPr="00B52A8F">
        <w:rPr>
          <w:rFonts w:ascii="Arial" w:hAnsi="Arial" w:cs="Arial"/>
          <w:sz w:val="20"/>
          <w:szCs w:val="20"/>
        </w:rPr>
        <w:t xml:space="preserve"> o verejnom obstarávaní predloží zoznam poskytnutých služieb a/alebo dodaných tovarov rovnakého alebo podobného charakteru ako je predmet zákazky </w:t>
      </w:r>
      <w:r w:rsidRPr="00B52A8F">
        <w:rPr>
          <w:rFonts w:ascii="Arial" w:hAnsi="Arial" w:cs="Arial"/>
          <w:b/>
          <w:bCs/>
          <w:sz w:val="20"/>
          <w:szCs w:val="20"/>
        </w:rPr>
        <w:t>za predchádzajúcich päť rokov</w:t>
      </w:r>
      <w:r w:rsidRPr="00B52A8F">
        <w:rPr>
          <w:rFonts w:ascii="Arial" w:hAnsi="Arial" w:cs="Arial"/>
          <w:sz w:val="20"/>
          <w:szCs w:val="20"/>
        </w:rPr>
        <w:t xml:space="preserve"> od vyhlásenia verejného obstarávania s uvedením cien, lehôt dodania a odberateľov; dokladom je referencia, ak odberateľom bol verejný obstarávateľ alebo obstarávateľ podľa tohto zákona.</w:t>
      </w:r>
    </w:p>
    <w:p w14:paraId="0DF89164" w14:textId="77777777" w:rsidR="0031678E" w:rsidRPr="007D77C9" w:rsidRDefault="0031678E" w:rsidP="007D77C9">
      <w:pPr>
        <w:ind w:left="426"/>
        <w:jc w:val="both"/>
        <w:rPr>
          <w:rFonts w:ascii="Arial" w:hAnsi="Arial" w:cs="Arial"/>
          <w:sz w:val="20"/>
          <w:szCs w:val="20"/>
        </w:rPr>
      </w:pPr>
      <w:r w:rsidRPr="00B52A8F">
        <w:rPr>
          <w:rFonts w:ascii="Arial" w:hAnsi="Arial" w:cs="Arial"/>
          <w:sz w:val="20"/>
          <w:szCs w:val="20"/>
        </w:rPr>
        <w:t xml:space="preserve">Verejný obstarávateľ so zreteľom na </w:t>
      </w:r>
      <w:proofErr w:type="spellStart"/>
      <w:r w:rsidRPr="00B52A8F">
        <w:rPr>
          <w:rFonts w:ascii="Arial" w:hAnsi="Arial" w:cs="Arial"/>
          <w:sz w:val="20"/>
          <w:szCs w:val="20"/>
        </w:rPr>
        <w:t>ust</w:t>
      </w:r>
      <w:proofErr w:type="spellEnd"/>
      <w:r w:rsidRPr="00B52A8F">
        <w:rPr>
          <w:rFonts w:ascii="Arial" w:hAnsi="Arial" w:cs="Arial"/>
          <w:sz w:val="20"/>
          <w:szCs w:val="20"/>
        </w:rPr>
        <w:t xml:space="preserve">. § 34 ods. 2 zákona o verejnom obstarávaní predĺžil oprávnené obdobie referencií z 3 na 5 rokov pre rozšírenie hospodárskej súťaže, a to so zohľadnením stavu na relevantnom trhu. Vzhľadom na situáciu na relevantnom trhu sa prostredníctvom predĺženia oprávneného obdobia z 3 na 5 rokov zabezpečí, aby sa tejto zákazky mohli zúčastniť aj subjekty, ktoré síce v posledných 3 rokoch nerealizovali plnenie rovnakého alebo obdobného charakteru ako je tento predmet zákazky v požadovanom rozsahu, ale majú relevantné skúsenosti v rámci predĺženého oprávneného obdobia (t. j. za predchádzajúcich 5 rokov od vyhlásenia </w:t>
      </w:r>
      <w:r w:rsidRPr="007D77C9">
        <w:rPr>
          <w:rFonts w:ascii="Arial" w:hAnsi="Arial" w:cs="Arial"/>
          <w:sz w:val="20"/>
          <w:szCs w:val="20"/>
        </w:rPr>
        <w:t>verejného obstarávania).</w:t>
      </w:r>
    </w:p>
    <w:p w14:paraId="1B2EE9F5" w14:textId="50FF5B28" w:rsidR="0031678E" w:rsidRPr="000313B3" w:rsidRDefault="0031678E" w:rsidP="007D77C9">
      <w:pPr>
        <w:pStyle w:val="Odsekzoznamu"/>
        <w:ind w:left="426"/>
        <w:jc w:val="both"/>
        <w:rPr>
          <w:rFonts w:ascii="Arial" w:hAnsi="Arial" w:cs="Arial"/>
          <w:b/>
          <w:bCs/>
          <w:sz w:val="20"/>
          <w:szCs w:val="20"/>
        </w:rPr>
      </w:pPr>
      <w:r w:rsidRPr="007D77C9">
        <w:rPr>
          <w:rFonts w:ascii="Arial" w:hAnsi="Arial" w:cs="Arial"/>
          <w:sz w:val="20"/>
          <w:szCs w:val="20"/>
        </w:rPr>
        <w:t xml:space="preserve">Zoznamom poskytnutých služieb uchádzač preukáže realizáciu </w:t>
      </w:r>
      <w:r w:rsidRPr="000313B3">
        <w:rPr>
          <w:rFonts w:ascii="Arial" w:hAnsi="Arial" w:cs="Arial"/>
          <w:b/>
          <w:bCs/>
          <w:sz w:val="20"/>
          <w:szCs w:val="20"/>
        </w:rPr>
        <w:t>minimálne jednej zákazky, ktorej predmetom bo</w:t>
      </w:r>
      <w:r w:rsidR="007D77C9" w:rsidRPr="000313B3">
        <w:rPr>
          <w:rFonts w:ascii="Arial" w:hAnsi="Arial" w:cs="Arial"/>
          <w:b/>
          <w:bCs/>
          <w:sz w:val="20"/>
          <w:szCs w:val="20"/>
        </w:rPr>
        <w:t>lo</w:t>
      </w:r>
      <w:r w:rsidRPr="000313B3">
        <w:rPr>
          <w:rFonts w:ascii="Arial" w:hAnsi="Arial" w:cs="Arial"/>
          <w:b/>
          <w:bCs/>
          <w:sz w:val="20"/>
          <w:szCs w:val="20"/>
        </w:rPr>
        <w:t xml:space="preserve"> </w:t>
      </w:r>
      <w:r w:rsidR="007D77C9" w:rsidRPr="000313B3">
        <w:rPr>
          <w:rFonts w:ascii="Arial" w:hAnsi="Arial" w:cs="Arial"/>
          <w:b/>
          <w:bCs/>
          <w:sz w:val="20"/>
          <w:szCs w:val="20"/>
        </w:rPr>
        <w:t>poskytnutie služieb v oblasti podpory informačných systémov a poskytovanie SLA služieb, resp. outsourcingu podpory informačných systémov</w:t>
      </w:r>
      <w:r w:rsidRPr="000313B3">
        <w:rPr>
          <w:rFonts w:ascii="Arial" w:hAnsi="Arial" w:cs="Arial"/>
          <w:b/>
          <w:bCs/>
          <w:sz w:val="20"/>
          <w:szCs w:val="20"/>
        </w:rPr>
        <w:t>.</w:t>
      </w:r>
    </w:p>
    <w:p w14:paraId="7D627A79" w14:textId="050490AD" w:rsidR="0044168E" w:rsidRPr="000313B3" w:rsidRDefault="0044168E" w:rsidP="00742394">
      <w:pPr>
        <w:pStyle w:val="Odsekzoznamu"/>
        <w:numPr>
          <w:ilvl w:val="1"/>
          <w:numId w:val="38"/>
        </w:numPr>
        <w:ind w:left="426" w:hanging="426"/>
        <w:jc w:val="both"/>
        <w:rPr>
          <w:rFonts w:ascii="Arial" w:hAnsi="Arial" w:cs="Arial"/>
          <w:sz w:val="20"/>
          <w:szCs w:val="20"/>
          <w:u w:val="single"/>
        </w:rPr>
      </w:pPr>
      <w:r w:rsidRPr="000313B3">
        <w:rPr>
          <w:rFonts w:ascii="Arial" w:hAnsi="Arial" w:cs="Arial"/>
          <w:sz w:val="20"/>
          <w:szCs w:val="20"/>
          <w:u w:val="single"/>
        </w:rPr>
        <w:t xml:space="preserve">Minimálna požadovaná úroveň štandardov: </w:t>
      </w:r>
    </w:p>
    <w:p w14:paraId="41D4D4A0" w14:textId="743531D2" w:rsidR="007D77C9" w:rsidRDefault="0044168E" w:rsidP="007D77C9">
      <w:pPr>
        <w:pStyle w:val="Odsekzoznamu"/>
        <w:ind w:left="426"/>
        <w:jc w:val="both"/>
        <w:rPr>
          <w:rFonts w:ascii="Arial" w:hAnsi="Arial" w:cs="Arial"/>
          <w:sz w:val="20"/>
          <w:szCs w:val="20"/>
        </w:rPr>
      </w:pPr>
      <w:r w:rsidRPr="00F2283E">
        <w:rPr>
          <w:rFonts w:ascii="Arial" w:hAnsi="Arial" w:cs="Arial"/>
          <w:sz w:val="20"/>
          <w:szCs w:val="20"/>
        </w:rPr>
        <w:t xml:space="preserve">Verejný obstarávateľ požaduje preukázať realizáciu zákaziek poskytnutých služieb rovnakého alebo typovo podobného charakteru a zložitosti </w:t>
      </w:r>
      <w:r w:rsidRPr="00B47A56">
        <w:rPr>
          <w:rFonts w:ascii="Arial" w:hAnsi="Arial" w:cs="Arial"/>
          <w:sz w:val="20"/>
          <w:szCs w:val="20"/>
        </w:rPr>
        <w:t xml:space="preserve">ako je predmet zákazky a to preukázaním uskutočnenia služieb v kumulatívnej hodnote </w:t>
      </w:r>
      <w:r w:rsidRPr="003C34C9">
        <w:rPr>
          <w:rFonts w:ascii="Arial" w:hAnsi="Arial" w:cs="Arial"/>
          <w:sz w:val="20"/>
          <w:szCs w:val="20"/>
        </w:rPr>
        <w:t xml:space="preserve">minimálne </w:t>
      </w:r>
      <w:r w:rsidR="00797E4E" w:rsidRPr="000313B3">
        <w:rPr>
          <w:rFonts w:ascii="Arial" w:hAnsi="Arial" w:cs="Arial"/>
          <w:b/>
          <w:bCs/>
          <w:sz w:val="20"/>
          <w:szCs w:val="20"/>
        </w:rPr>
        <w:t>2</w:t>
      </w:r>
      <w:r w:rsidRPr="000313B3">
        <w:rPr>
          <w:rFonts w:ascii="Arial" w:hAnsi="Arial" w:cs="Arial"/>
          <w:b/>
          <w:bCs/>
          <w:sz w:val="20"/>
          <w:szCs w:val="20"/>
        </w:rPr>
        <w:t xml:space="preserve">.000.000,00 </w:t>
      </w:r>
      <w:r w:rsidR="00797E4E" w:rsidRPr="000313B3">
        <w:rPr>
          <w:rFonts w:ascii="Arial" w:hAnsi="Arial" w:cs="Arial"/>
          <w:b/>
          <w:bCs/>
          <w:sz w:val="20"/>
          <w:szCs w:val="20"/>
        </w:rPr>
        <w:t>eur</w:t>
      </w:r>
      <w:r w:rsidRPr="000313B3">
        <w:rPr>
          <w:rFonts w:ascii="Arial" w:hAnsi="Arial" w:cs="Arial"/>
          <w:b/>
          <w:bCs/>
          <w:sz w:val="20"/>
          <w:szCs w:val="20"/>
        </w:rPr>
        <w:t xml:space="preserve"> bez DPH</w:t>
      </w:r>
      <w:r w:rsidRPr="00B47A56">
        <w:rPr>
          <w:rFonts w:ascii="Arial" w:hAnsi="Arial" w:cs="Arial"/>
          <w:sz w:val="20"/>
          <w:szCs w:val="20"/>
        </w:rPr>
        <w:t xml:space="preserve">, pričom hodnota aspoň jednej zákazky musí byť v minimálnom </w:t>
      </w:r>
      <w:r w:rsidRPr="003C34C9">
        <w:rPr>
          <w:rFonts w:ascii="Arial" w:hAnsi="Arial" w:cs="Arial"/>
          <w:sz w:val="20"/>
          <w:szCs w:val="20"/>
        </w:rPr>
        <w:t xml:space="preserve">objeme </w:t>
      </w:r>
      <w:r w:rsidR="00797E4E" w:rsidRPr="000313B3">
        <w:rPr>
          <w:rFonts w:ascii="Arial" w:hAnsi="Arial" w:cs="Arial"/>
          <w:b/>
          <w:bCs/>
          <w:sz w:val="20"/>
          <w:szCs w:val="20"/>
        </w:rPr>
        <w:t>1</w:t>
      </w:r>
      <w:r w:rsidRPr="000313B3">
        <w:rPr>
          <w:rFonts w:ascii="Arial" w:hAnsi="Arial" w:cs="Arial"/>
          <w:b/>
          <w:bCs/>
          <w:sz w:val="20"/>
          <w:szCs w:val="20"/>
        </w:rPr>
        <w:t>.</w:t>
      </w:r>
      <w:r w:rsidR="00797E4E" w:rsidRPr="000313B3">
        <w:rPr>
          <w:rFonts w:ascii="Arial" w:hAnsi="Arial" w:cs="Arial"/>
          <w:b/>
          <w:bCs/>
          <w:sz w:val="20"/>
          <w:szCs w:val="20"/>
        </w:rPr>
        <w:t>00</w:t>
      </w:r>
      <w:r w:rsidRPr="000313B3">
        <w:rPr>
          <w:rFonts w:ascii="Arial" w:hAnsi="Arial" w:cs="Arial"/>
          <w:b/>
          <w:bCs/>
          <w:sz w:val="20"/>
          <w:szCs w:val="20"/>
        </w:rPr>
        <w:t xml:space="preserve">0.000,00 </w:t>
      </w:r>
      <w:r w:rsidR="00797E4E" w:rsidRPr="000313B3">
        <w:rPr>
          <w:rFonts w:ascii="Arial" w:hAnsi="Arial" w:cs="Arial"/>
          <w:b/>
          <w:bCs/>
          <w:sz w:val="20"/>
          <w:szCs w:val="20"/>
        </w:rPr>
        <w:t>eur</w:t>
      </w:r>
      <w:r w:rsidRPr="000313B3">
        <w:rPr>
          <w:rFonts w:ascii="Arial" w:hAnsi="Arial" w:cs="Arial"/>
          <w:b/>
          <w:bCs/>
          <w:sz w:val="20"/>
          <w:szCs w:val="20"/>
        </w:rPr>
        <w:t xml:space="preserve"> bez DPH</w:t>
      </w:r>
      <w:r w:rsidRPr="00B47A56">
        <w:rPr>
          <w:rFonts w:ascii="Arial" w:hAnsi="Arial" w:cs="Arial"/>
          <w:sz w:val="20"/>
          <w:szCs w:val="20"/>
        </w:rPr>
        <w:t>.</w:t>
      </w:r>
      <w:r w:rsidRPr="00F2283E">
        <w:rPr>
          <w:rFonts w:ascii="Arial" w:hAnsi="Arial" w:cs="Arial"/>
          <w:sz w:val="20"/>
          <w:szCs w:val="20"/>
        </w:rPr>
        <w:t> </w:t>
      </w:r>
    </w:p>
    <w:p w14:paraId="7BA6E59B" w14:textId="5EF3962B" w:rsidR="0044168E" w:rsidRPr="00F2283E" w:rsidRDefault="0044168E" w:rsidP="007D77C9">
      <w:pPr>
        <w:pStyle w:val="Odsekzoznamu"/>
        <w:ind w:left="426"/>
        <w:jc w:val="both"/>
        <w:rPr>
          <w:rFonts w:ascii="Arial" w:hAnsi="Arial" w:cs="Arial"/>
          <w:sz w:val="20"/>
          <w:szCs w:val="20"/>
        </w:rPr>
      </w:pPr>
      <w:r w:rsidRPr="00F2283E">
        <w:rPr>
          <w:rFonts w:ascii="Arial" w:hAnsi="Arial" w:cs="Arial"/>
          <w:sz w:val="20"/>
          <w:szCs w:val="20"/>
        </w:rPr>
        <w:t>Za poskytnuté služby rovnakého alebo podobného charakteru ako predmet zákazky sa považuje poskytnutie služieb</w:t>
      </w:r>
      <w:r w:rsidR="00701DA1" w:rsidRPr="00F2283E">
        <w:rPr>
          <w:rFonts w:ascii="Arial" w:hAnsi="Arial" w:cs="Arial"/>
          <w:sz w:val="20"/>
          <w:szCs w:val="20"/>
        </w:rPr>
        <w:t xml:space="preserve"> v oblasti podpory a</w:t>
      </w:r>
      <w:r w:rsidR="007B041C">
        <w:rPr>
          <w:rFonts w:ascii="Arial" w:hAnsi="Arial" w:cs="Arial"/>
          <w:sz w:val="20"/>
          <w:szCs w:val="20"/>
        </w:rPr>
        <w:t>/alebo</w:t>
      </w:r>
      <w:r w:rsidR="00701DA1" w:rsidRPr="00F2283E">
        <w:rPr>
          <w:rFonts w:ascii="Arial" w:hAnsi="Arial" w:cs="Arial"/>
          <w:sz w:val="20"/>
          <w:szCs w:val="20"/>
        </w:rPr>
        <w:t xml:space="preserve"> rozvoja informačných systémov a poskytovanie SLA služieb.</w:t>
      </w:r>
    </w:p>
    <w:p w14:paraId="0D760C67" w14:textId="77777777" w:rsidR="007D77C9" w:rsidRPr="00B52A8F" w:rsidRDefault="007D77C9" w:rsidP="007D77C9">
      <w:pPr>
        <w:ind w:left="426"/>
        <w:jc w:val="both"/>
        <w:rPr>
          <w:rFonts w:ascii="Arial" w:hAnsi="Arial" w:cs="Arial"/>
          <w:sz w:val="20"/>
          <w:szCs w:val="20"/>
        </w:rPr>
      </w:pPr>
      <w:r w:rsidRPr="00B52A8F">
        <w:rPr>
          <w:rFonts w:ascii="Arial" w:hAnsi="Arial" w:cs="Arial"/>
          <w:sz w:val="20"/>
          <w:szCs w:val="20"/>
        </w:rPr>
        <w:t>Ak uchádzač predkladá v zozname aj poskytnuté plnenia, ktoré presahujú stanovené obdobie posledných 5 rokov od vyhlásenia verejného obstarávania, uchádzač v zozname zmlúv uvedie zvlášť aj cenu iba za tú časť, ktorá bola uskutočnená v požadovanom období.</w:t>
      </w:r>
    </w:p>
    <w:p w14:paraId="04C68D6F" w14:textId="2FD4AA43" w:rsidR="007D77C9" w:rsidRDefault="007D77C9" w:rsidP="007D77C9">
      <w:pPr>
        <w:ind w:left="426"/>
        <w:jc w:val="both"/>
        <w:rPr>
          <w:rFonts w:ascii="Arial" w:hAnsi="Arial" w:cs="Arial"/>
          <w:sz w:val="20"/>
          <w:szCs w:val="20"/>
        </w:rPr>
      </w:pPr>
      <w:r w:rsidRPr="00B52A8F">
        <w:rPr>
          <w:rFonts w:ascii="Arial" w:hAnsi="Arial" w:cs="Arial"/>
          <w:sz w:val="20"/>
          <w:szCs w:val="20"/>
        </w:rPr>
        <w:t>Ak poskytnuté plnenie realizoval uchádzač ako člen združenia alebo ako subdodávateľ, vyčísli a započíta iba finančný objem, realizovaný ním samotným.</w:t>
      </w:r>
    </w:p>
    <w:p w14:paraId="0C94A62F" w14:textId="2F37D4A8" w:rsidR="00BA1CE0" w:rsidRPr="00B52A8F" w:rsidRDefault="00BA1CE0" w:rsidP="00BA1CE0">
      <w:pPr>
        <w:ind w:left="426"/>
        <w:jc w:val="both"/>
        <w:rPr>
          <w:rFonts w:ascii="Arial" w:hAnsi="Arial" w:cs="Arial"/>
          <w:sz w:val="20"/>
          <w:szCs w:val="20"/>
        </w:rPr>
      </w:pPr>
      <w:r w:rsidRPr="00BA1CE0">
        <w:rPr>
          <w:rFonts w:ascii="Arial" w:hAnsi="Arial" w:cs="Arial"/>
          <w:sz w:val="20"/>
          <w:szCs w:val="20"/>
        </w:rPr>
        <w:t>Uchádzač na účely preukázania splnenia podmienok účasti podľa § 34 ods. 1 písm. a) zákona o verejnom obstarávaní predloží minimálne Zoznam poskytnutých služieb rovnakého alebo podobného charakteru ako predmet zákazky</w:t>
      </w:r>
      <w:r>
        <w:rPr>
          <w:rFonts w:ascii="Arial" w:hAnsi="Arial" w:cs="Arial"/>
          <w:sz w:val="20"/>
          <w:szCs w:val="20"/>
        </w:rPr>
        <w:t xml:space="preserve"> napr. podľa prílohy</w:t>
      </w:r>
      <w:r w:rsidRPr="00BA1CE0">
        <w:rPr>
          <w:rFonts w:ascii="Arial" w:hAnsi="Arial" w:cs="Arial"/>
          <w:sz w:val="20"/>
          <w:szCs w:val="20"/>
        </w:rPr>
        <w:t xml:space="preserve"> č. 3.</w:t>
      </w:r>
      <w:r>
        <w:rPr>
          <w:rFonts w:ascii="Arial" w:hAnsi="Arial" w:cs="Arial"/>
          <w:sz w:val="20"/>
          <w:szCs w:val="20"/>
        </w:rPr>
        <w:t>7</w:t>
      </w:r>
      <w:r w:rsidRPr="00BA1CE0">
        <w:rPr>
          <w:rFonts w:ascii="Arial" w:hAnsi="Arial" w:cs="Arial"/>
          <w:sz w:val="20"/>
          <w:szCs w:val="20"/>
        </w:rPr>
        <w:t xml:space="preserve"> týchto súťažných podkladov.</w:t>
      </w:r>
    </w:p>
    <w:p w14:paraId="502C8FC6" w14:textId="25C2C7A0"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 xml:space="preserve">Ak sa uchádzač na preukázanie splnenia podmienky rozhodne použiť referenciu, vedenú v informačnom systéme ÚVO v Evidencii referencií, uvedie v zozname Názov objednávateľa/odberateľa, názov zmluvy, stručný opis plnenia relevantného predmetu zákazky, lehotu plnenia, cenu poskytnutých služieb v mene </w:t>
      </w:r>
      <w:r w:rsidR="00797E4E">
        <w:rPr>
          <w:rFonts w:ascii="Arial" w:hAnsi="Arial" w:cs="Arial"/>
          <w:sz w:val="20"/>
          <w:szCs w:val="20"/>
        </w:rPr>
        <w:t>€</w:t>
      </w:r>
      <w:r w:rsidRPr="00B52A8F">
        <w:rPr>
          <w:rFonts w:ascii="Arial" w:hAnsi="Arial" w:cs="Arial"/>
          <w:sz w:val="20"/>
          <w:szCs w:val="20"/>
        </w:rPr>
        <w:t xml:space="preserve"> bez DPH a registračné číslo tejto referencie. </w:t>
      </w:r>
    </w:p>
    <w:p w14:paraId="136C6404" w14:textId="6F5FCD96" w:rsidR="007D77C9"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lastRenderedPageBreak/>
        <w:t xml:space="preserve">Údaje, ktoré sú vyjadrené sumou v cudzej mene (inej ako EUR), uchádzač predloží v pôvodnej mene a v mene </w:t>
      </w:r>
      <w:r w:rsidR="00797E4E">
        <w:rPr>
          <w:rFonts w:ascii="Arial" w:hAnsi="Arial" w:cs="Arial"/>
          <w:sz w:val="20"/>
          <w:szCs w:val="20"/>
        </w:rPr>
        <w:t>eur</w:t>
      </w:r>
      <w:r w:rsidRPr="00B52A8F">
        <w:rPr>
          <w:rFonts w:ascii="Arial" w:hAnsi="Arial" w:cs="Arial"/>
          <w:sz w:val="20"/>
          <w:szCs w:val="20"/>
        </w:rPr>
        <w:t xml:space="preserve">. Prepočet inej meny na </w:t>
      </w:r>
      <w:r w:rsidR="00797E4E">
        <w:rPr>
          <w:rFonts w:ascii="Arial" w:hAnsi="Arial" w:cs="Arial"/>
          <w:sz w:val="20"/>
          <w:szCs w:val="20"/>
        </w:rPr>
        <w:t>eur</w:t>
      </w:r>
      <w:r w:rsidRPr="00B52A8F">
        <w:rPr>
          <w:rFonts w:ascii="Arial" w:hAnsi="Arial" w:cs="Arial"/>
          <w:sz w:val="20"/>
          <w:szCs w:val="20"/>
        </w:rPr>
        <w:t xml:space="preserve"> uchádzač prepočíta kurzom Európskej centrálnej banky (ECB) platným ku dňu zverejnenia oznámenia o vyhlásení verejného obstarávania v Úradnom vestníku Európskej únie.</w:t>
      </w:r>
    </w:p>
    <w:p w14:paraId="394D3972" w14:textId="23050A64" w:rsidR="007D77C9" w:rsidRPr="007D77C9" w:rsidRDefault="007D77C9" w:rsidP="00742394">
      <w:pPr>
        <w:pStyle w:val="Odsekzoznamu"/>
        <w:numPr>
          <w:ilvl w:val="1"/>
          <w:numId w:val="38"/>
        </w:numPr>
        <w:ind w:left="426" w:hanging="426"/>
        <w:jc w:val="both"/>
        <w:rPr>
          <w:rFonts w:ascii="Arial" w:hAnsi="Arial" w:cs="Arial"/>
          <w:sz w:val="20"/>
          <w:szCs w:val="20"/>
        </w:rPr>
      </w:pPr>
      <w:r w:rsidRPr="007D77C9">
        <w:rPr>
          <w:rFonts w:ascii="Arial" w:hAnsi="Arial" w:cs="Arial"/>
          <w:sz w:val="20"/>
          <w:szCs w:val="20"/>
        </w:rPr>
        <w:t>Uchádzač na preukázanie technickej spôsobilosti alebo odbornej spôsobilosti podľa § 34 ods. 1 písm. g) zákona o verejnom obstarávaní vo svojej ponuke predloží údaje o vzdelaní a odbornej praxi alebo o odbornej kvalifikácii osôb určených na plnenie zmluvy alebo riadiacich zamestnancov (kľúčoví experti).</w:t>
      </w:r>
    </w:p>
    <w:p w14:paraId="62A199B0" w14:textId="77777777" w:rsidR="007D77C9" w:rsidRPr="00B52A8F" w:rsidRDefault="007D77C9" w:rsidP="007D77C9">
      <w:pPr>
        <w:pStyle w:val="Odsekzoznamu"/>
        <w:ind w:left="426"/>
        <w:jc w:val="both"/>
        <w:rPr>
          <w:rFonts w:ascii="Arial" w:hAnsi="Arial" w:cs="Arial"/>
          <w:sz w:val="20"/>
          <w:szCs w:val="20"/>
        </w:rPr>
      </w:pPr>
      <w:r w:rsidRPr="00B52A8F">
        <w:rPr>
          <w:rFonts w:ascii="Arial" w:hAnsi="Arial" w:cs="Arial"/>
          <w:sz w:val="20"/>
          <w:szCs w:val="20"/>
        </w:rPr>
        <w:t xml:space="preserve">Z uchádzačom predložených dokladov musia byť minimálne zrejmé údaje o vzdelaní a odbornej praxi kľúčových expertov, čo uchádzač u týchto kľúčových expertov preukáže predložením </w:t>
      </w:r>
      <w:r w:rsidRPr="00DD7C34">
        <w:rPr>
          <w:rFonts w:ascii="Arial" w:hAnsi="Arial" w:cs="Arial"/>
          <w:b/>
          <w:bCs/>
          <w:sz w:val="20"/>
          <w:szCs w:val="20"/>
        </w:rPr>
        <w:t>profesijných životopisov</w:t>
      </w:r>
      <w:r w:rsidRPr="00B52A8F">
        <w:rPr>
          <w:rFonts w:ascii="Arial" w:hAnsi="Arial" w:cs="Arial"/>
          <w:sz w:val="20"/>
          <w:szCs w:val="20"/>
        </w:rPr>
        <w:t>, alebo ekvivalentnými dokladmi.</w:t>
      </w:r>
    </w:p>
    <w:p w14:paraId="6C91D585" w14:textId="77777777" w:rsidR="007D77C9" w:rsidRPr="00B52A8F" w:rsidRDefault="007D77C9" w:rsidP="007D77C9">
      <w:pPr>
        <w:pStyle w:val="Odsekzoznamu"/>
        <w:ind w:left="426"/>
        <w:jc w:val="both"/>
        <w:rPr>
          <w:rFonts w:ascii="Arial" w:hAnsi="Arial" w:cs="Arial"/>
          <w:sz w:val="20"/>
          <w:szCs w:val="20"/>
        </w:rPr>
      </w:pPr>
      <w:r w:rsidRPr="00B52A8F">
        <w:rPr>
          <w:rFonts w:ascii="Arial" w:hAnsi="Arial" w:cs="Arial"/>
          <w:sz w:val="20"/>
          <w:szCs w:val="20"/>
        </w:rPr>
        <w:t xml:space="preserve">Vzhľadom na skutočnosť, že kľúčoví experti sa musia reálne podieľať na plnení predmetu zákazky, verejný obstarávateľ požaduje, aby každá pozícia kľúčového experta bola zastúpená jedinečnou fyzickou osobou, t. j. </w:t>
      </w:r>
      <w:r w:rsidRPr="00B52A8F">
        <w:rPr>
          <w:rFonts w:ascii="Arial" w:hAnsi="Arial" w:cs="Arial"/>
          <w:sz w:val="20"/>
          <w:szCs w:val="20"/>
          <w:u w:val="single"/>
        </w:rPr>
        <w:t xml:space="preserve">pozície expertov nie sú </w:t>
      </w:r>
      <w:proofErr w:type="spellStart"/>
      <w:r w:rsidRPr="00B52A8F">
        <w:rPr>
          <w:rFonts w:ascii="Arial" w:hAnsi="Arial" w:cs="Arial"/>
          <w:sz w:val="20"/>
          <w:szCs w:val="20"/>
          <w:u w:val="single"/>
        </w:rPr>
        <w:t>kumulovateľné</w:t>
      </w:r>
      <w:proofErr w:type="spellEnd"/>
      <w:r w:rsidRPr="00B52A8F">
        <w:rPr>
          <w:rFonts w:ascii="Arial" w:hAnsi="Arial" w:cs="Arial"/>
          <w:sz w:val="20"/>
          <w:szCs w:val="20"/>
        </w:rPr>
        <w:t>. Ak by verejný obstarávateľ pripustil, že jedna fyzická osoba bude vystupovať v pozícii viacerých kľúčových expertov, v praxi by táto podmienka mohla spôsobiť problémy pri realizácii predmetu zákazky.</w:t>
      </w:r>
    </w:p>
    <w:p w14:paraId="31B92E54" w14:textId="77777777"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Uchádzač vyššie uvedeným spôsobom preukáže, že disponuje minimálne kľúčovými expertmi v nasledovnej štruktúre:</w:t>
      </w:r>
    </w:p>
    <w:p w14:paraId="21ABC2FD" w14:textId="0EFAFE40" w:rsidR="00571A1A" w:rsidRPr="007D77C9" w:rsidRDefault="00571A1A" w:rsidP="00742394">
      <w:pPr>
        <w:pStyle w:val="Odsekzoznamu"/>
        <w:numPr>
          <w:ilvl w:val="0"/>
          <w:numId w:val="69"/>
        </w:numPr>
        <w:ind w:left="851" w:hanging="425"/>
        <w:jc w:val="both"/>
        <w:rPr>
          <w:rFonts w:ascii="Arial" w:hAnsi="Arial" w:cs="Arial"/>
          <w:color w:val="000000"/>
          <w:sz w:val="20"/>
          <w:szCs w:val="20"/>
          <w:u w:val="single"/>
          <w:lang w:eastAsia="sk-SK"/>
        </w:rPr>
      </w:pPr>
      <w:r w:rsidRPr="007D77C9">
        <w:rPr>
          <w:rFonts w:ascii="Arial" w:hAnsi="Arial" w:cs="Arial"/>
          <w:b/>
          <w:bCs/>
          <w:color w:val="000000"/>
          <w:sz w:val="20"/>
          <w:szCs w:val="20"/>
          <w:u w:val="single"/>
          <w:lang w:eastAsia="sk-SK"/>
        </w:rPr>
        <w:t xml:space="preserve">Kľúčový expert č. 1 </w:t>
      </w:r>
      <w:r w:rsidR="000B7E8E" w:rsidRPr="007D77C9">
        <w:rPr>
          <w:rFonts w:ascii="Arial" w:hAnsi="Arial" w:cs="Arial"/>
          <w:b/>
          <w:bCs/>
          <w:color w:val="000000"/>
          <w:sz w:val="20"/>
          <w:szCs w:val="20"/>
          <w:u w:val="single"/>
          <w:lang w:eastAsia="sk-SK"/>
        </w:rPr>
        <w:t xml:space="preserve">- </w:t>
      </w:r>
      <w:r w:rsidRPr="007D77C9">
        <w:rPr>
          <w:rFonts w:ascii="Arial" w:hAnsi="Arial" w:cs="Arial"/>
          <w:b/>
          <w:bCs/>
          <w:color w:val="000000"/>
          <w:sz w:val="20"/>
          <w:szCs w:val="20"/>
          <w:u w:val="single"/>
          <w:lang w:eastAsia="sk-SK"/>
        </w:rPr>
        <w:t xml:space="preserve">Projektový manažér </w:t>
      </w:r>
    </w:p>
    <w:p w14:paraId="1B8774B4"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päť rokov odbornej praxe v oblasti projektového riadenia IT projektov;</w:t>
      </w:r>
    </w:p>
    <w:p w14:paraId="3694D98F"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minimálne tri profesionálne praktické skúsenosti v oblasti riadenia IT projektov v pozícii projektový manažér, expert riadil aspoň v jednom prípade tím projektu IT ku ktorému boli následne poskytované služby servisnej podpory;</w:t>
      </w:r>
    </w:p>
    <w:p w14:paraId="0E3DF163" w14:textId="076B1752" w:rsidR="00571A1A" w:rsidRPr="004F163A"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 xml:space="preserve">platný certifikát v oblasti projektového riadenia napr. PRINCE 2 </w:t>
      </w:r>
      <w:proofErr w:type="spellStart"/>
      <w:r w:rsidRPr="00864633">
        <w:rPr>
          <w:rFonts w:ascii="Arial" w:hAnsi="Arial" w:cs="Arial"/>
          <w:color w:val="000000" w:themeColor="text1"/>
          <w:sz w:val="20"/>
          <w:szCs w:val="20"/>
        </w:rPr>
        <w:t>Practitioner</w:t>
      </w:r>
      <w:proofErr w:type="spellEnd"/>
      <w:r w:rsidRPr="00864633">
        <w:rPr>
          <w:rFonts w:ascii="Arial" w:hAnsi="Arial" w:cs="Arial"/>
          <w:color w:val="000000" w:themeColor="text1"/>
          <w:sz w:val="20"/>
          <w:szCs w:val="20"/>
        </w:rPr>
        <w:t xml:space="preserve"> alebo IPMA C na odbornú spôsobilosť pre riadenie projektov alebo ekvivalentný certifikát zodpovedajúcej úrovne vydaný </w:t>
      </w:r>
      <w:r w:rsidRPr="00092362">
        <w:rPr>
          <w:rFonts w:ascii="Arial" w:hAnsi="Arial" w:cs="Arial"/>
          <w:color w:val="000000"/>
          <w:sz w:val="20"/>
          <w:szCs w:val="20"/>
        </w:rPr>
        <w:t>medzinárodne uznávanou akreditačnou a certifikačnou autoritou</w:t>
      </w:r>
      <w:r w:rsidR="00571A1A" w:rsidRPr="004F163A">
        <w:rPr>
          <w:rFonts w:ascii="Arial" w:hAnsi="Arial" w:cs="Arial"/>
          <w:color w:val="000000" w:themeColor="text1"/>
          <w:sz w:val="20"/>
          <w:szCs w:val="20"/>
        </w:rPr>
        <w:t>.</w:t>
      </w:r>
    </w:p>
    <w:p w14:paraId="5D26A5CA" w14:textId="1B8EC75D" w:rsidR="004F163A" w:rsidRPr="003C534F" w:rsidRDefault="00571A1A" w:rsidP="00742394">
      <w:pPr>
        <w:pStyle w:val="Odsekzoznamu"/>
        <w:numPr>
          <w:ilvl w:val="0"/>
          <w:numId w:val="69"/>
        </w:numPr>
        <w:ind w:left="851" w:hanging="425"/>
        <w:jc w:val="both"/>
        <w:rPr>
          <w:rFonts w:ascii="Arial" w:hAnsi="Arial" w:cs="Arial"/>
          <w:b/>
          <w:bCs/>
          <w:color w:val="000000"/>
          <w:sz w:val="20"/>
          <w:szCs w:val="20"/>
          <w:u w:val="single"/>
          <w:lang w:eastAsia="sk-SK"/>
        </w:rPr>
      </w:pPr>
      <w:r w:rsidRPr="003C534F">
        <w:rPr>
          <w:rFonts w:ascii="Arial" w:hAnsi="Arial" w:cs="Arial"/>
          <w:b/>
          <w:bCs/>
          <w:color w:val="000000"/>
          <w:sz w:val="20"/>
          <w:szCs w:val="20"/>
          <w:u w:val="single"/>
          <w:lang w:eastAsia="sk-SK"/>
        </w:rPr>
        <w:t xml:space="preserve">Kľúčový expert č. </w:t>
      </w:r>
      <w:r w:rsidR="00081631" w:rsidRPr="003C534F">
        <w:rPr>
          <w:rFonts w:ascii="Arial" w:hAnsi="Arial" w:cs="Arial"/>
          <w:b/>
          <w:bCs/>
          <w:color w:val="000000"/>
          <w:sz w:val="20"/>
          <w:szCs w:val="20"/>
          <w:u w:val="single"/>
          <w:lang w:eastAsia="sk-SK"/>
        </w:rPr>
        <w:t>2</w:t>
      </w:r>
      <w:r w:rsidRPr="003C534F">
        <w:rPr>
          <w:rFonts w:ascii="Arial" w:hAnsi="Arial" w:cs="Arial"/>
          <w:b/>
          <w:bCs/>
          <w:color w:val="000000"/>
          <w:sz w:val="20"/>
          <w:szCs w:val="20"/>
          <w:u w:val="single"/>
          <w:lang w:eastAsia="sk-SK"/>
        </w:rPr>
        <w:t xml:space="preserve"> </w:t>
      </w:r>
      <w:r w:rsidR="004F163A" w:rsidRPr="003C534F">
        <w:rPr>
          <w:rFonts w:ascii="Arial" w:hAnsi="Arial" w:cs="Arial"/>
          <w:b/>
          <w:bCs/>
          <w:color w:val="000000"/>
          <w:sz w:val="20"/>
          <w:szCs w:val="20"/>
          <w:u w:val="single"/>
          <w:lang w:eastAsia="sk-SK"/>
        </w:rPr>
        <w:t>–</w:t>
      </w:r>
      <w:r w:rsidRPr="003C534F">
        <w:rPr>
          <w:rFonts w:ascii="Arial" w:hAnsi="Arial" w:cs="Arial"/>
          <w:b/>
          <w:bCs/>
          <w:color w:val="000000"/>
          <w:sz w:val="20"/>
          <w:szCs w:val="20"/>
          <w:u w:val="single"/>
          <w:lang w:eastAsia="sk-SK"/>
        </w:rPr>
        <w:t xml:space="preserve"> </w:t>
      </w:r>
      <w:r w:rsidR="00797E4E">
        <w:rPr>
          <w:rFonts w:ascii="Arial" w:hAnsi="Arial" w:cs="Arial"/>
          <w:b/>
          <w:bCs/>
          <w:color w:val="000000"/>
          <w:sz w:val="20"/>
          <w:szCs w:val="20"/>
          <w:u w:val="single"/>
          <w:lang w:eastAsia="sk-SK"/>
        </w:rPr>
        <w:t>Špecialista pre oblasť bezpečnosti</w:t>
      </w:r>
    </w:p>
    <w:p w14:paraId="7331E1A1"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minimálne tri roky odbornej praxe v oblasti návrhu bezpečnostnej architektúry informačných systémov a/alebo </w:t>
      </w:r>
      <w:r>
        <w:rPr>
          <w:rFonts w:ascii="Arial" w:hAnsi="Arial" w:cs="Arial"/>
          <w:color w:val="000000" w:themeColor="text1"/>
          <w:sz w:val="20"/>
          <w:szCs w:val="20"/>
        </w:rPr>
        <w:t xml:space="preserve">v oblasti </w:t>
      </w:r>
      <w:r w:rsidRPr="00092362">
        <w:rPr>
          <w:rFonts w:ascii="Arial" w:hAnsi="Arial" w:cs="Arial"/>
          <w:color w:val="000000"/>
          <w:sz w:val="20"/>
          <w:szCs w:val="20"/>
        </w:rPr>
        <w:t>informačnej bezpečnosti;</w:t>
      </w:r>
    </w:p>
    <w:p w14:paraId="5BA9DF7D"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 jedna profesionálna praktická skúsenosť v oblasti bezpečnosti informačných systémov zahrňujúca posúdenie súladu informačného systému v zmysle platnej legislatívy (napr. zákon č. 69/2018 Z. z. o kybernetickej bezpečnosti a o zmene a doplnení niektorých zákonov) alebo súladu s normou STN ISO/IEC 27001;</w:t>
      </w:r>
    </w:p>
    <w:p w14:paraId="7A8C0691" w14:textId="1EEF9DF2" w:rsidR="004F163A" w:rsidRPr="003C534F"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platný certifikát v oblasti riadenia bezpečnosti, napr. CRISC alebo CISSP alebo CISM alebo CCISO alebo ekvivalentný vydaný medzinárodne uznávanou akreditačnou a certifikačnou autoritou v oblasti IT </w:t>
      </w:r>
      <w:r w:rsidRPr="00092362">
        <w:rPr>
          <w:rFonts w:ascii="Arial" w:hAnsi="Arial" w:cs="Arial"/>
          <w:color w:val="000000"/>
          <w:sz w:val="20"/>
          <w:szCs w:val="20"/>
        </w:rPr>
        <w:t>bezpečnosti</w:t>
      </w:r>
      <w:r w:rsidR="003C534F" w:rsidRPr="007D77C9">
        <w:rPr>
          <w:rFonts w:ascii="Arial" w:hAnsi="Arial" w:cs="Arial"/>
          <w:color w:val="000000"/>
          <w:sz w:val="20"/>
          <w:szCs w:val="20"/>
        </w:rPr>
        <w:t>.</w:t>
      </w:r>
    </w:p>
    <w:p w14:paraId="78B5B592" w14:textId="6E992CDE"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sidRPr="003C534F">
        <w:rPr>
          <w:rFonts w:ascii="Arial" w:hAnsi="Arial" w:cs="Arial"/>
          <w:b/>
          <w:bCs/>
          <w:color w:val="000000"/>
          <w:sz w:val="20"/>
          <w:szCs w:val="20"/>
          <w:u w:val="single"/>
          <w:lang w:eastAsia="sk-SK"/>
        </w:rPr>
        <w:t xml:space="preserve">Kľúčový expert č. 3 </w:t>
      </w:r>
      <w:r>
        <w:rPr>
          <w:rFonts w:ascii="Arial" w:hAnsi="Arial" w:cs="Arial"/>
          <w:b/>
          <w:bCs/>
          <w:color w:val="000000"/>
          <w:sz w:val="20"/>
          <w:szCs w:val="20"/>
          <w:u w:val="single"/>
          <w:lang w:eastAsia="sk-SK"/>
        </w:rPr>
        <w:t xml:space="preserve">– </w:t>
      </w:r>
      <w:r w:rsidR="00797E4E">
        <w:rPr>
          <w:rFonts w:ascii="Arial" w:hAnsi="Arial" w:cs="Arial"/>
          <w:b/>
          <w:bCs/>
          <w:color w:val="000000"/>
          <w:sz w:val="20"/>
          <w:szCs w:val="20"/>
          <w:u w:val="single"/>
          <w:lang w:eastAsia="sk-SK"/>
        </w:rPr>
        <w:t xml:space="preserve">Expert na ITSM platformy (IBM </w:t>
      </w:r>
      <w:proofErr w:type="spellStart"/>
      <w:r w:rsidR="00797E4E">
        <w:rPr>
          <w:rFonts w:ascii="Arial" w:hAnsi="Arial" w:cs="Arial"/>
          <w:b/>
          <w:bCs/>
          <w:color w:val="000000"/>
          <w:sz w:val="20"/>
          <w:szCs w:val="20"/>
          <w:u w:val="single"/>
          <w:lang w:eastAsia="sk-SK"/>
        </w:rPr>
        <w:t>Control</w:t>
      </w:r>
      <w:proofErr w:type="spellEnd"/>
      <w:r w:rsidR="00797E4E">
        <w:rPr>
          <w:rFonts w:ascii="Arial" w:hAnsi="Arial" w:cs="Arial"/>
          <w:b/>
          <w:bCs/>
          <w:color w:val="000000"/>
          <w:sz w:val="20"/>
          <w:szCs w:val="20"/>
          <w:u w:val="single"/>
          <w:lang w:eastAsia="sk-SK"/>
        </w:rPr>
        <w:t xml:space="preserve"> </w:t>
      </w:r>
      <w:proofErr w:type="spellStart"/>
      <w:r w:rsidR="00797E4E">
        <w:rPr>
          <w:rFonts w:ascii="Arial" w:hAnsi="Arial" w:cs="Arial"/>
          <w:b/>
          <w:bCs/>
          <w:color w:val="000000"/>
          <w:sz w:val="20"/>
          <w:szCs w:val="20"/>
          <w:u w:val="single"/>
          <w:lang w:eastAsia="sk-SK"/>
        </w:rPr>
        <w:t>Desk</w:t>
      </w:r>
      <w:proofErr w:type="spellEnd"/>
      <w:r w:rsidR="00797E4E">
        <w:rPr>
          <w:rFonts w:ascii="Arial" w:hAnsi="Arial" w:cs="Arial"/>
          <w:b/>
          <w:bCs/>
          <w:color w:val="000000"/>
          <w:sz w:val="20"/>
          <w:szCs w:val="20"/>
          <w:u w:val="single"/>
          <w:lang w:eastAsia="sk-SK"/>
        </w:rPr>
        <w:t>)</w:t>
      </w:r>
      <w:r>
        <w:rPr>
          <w:rFonts w:ascii="Arial" w:hAnsi="Arial" w:cs="Arial"/>
          <w:b/>
          <w:bCs/>
          <w:color w:val="000000"/>
          <w:sz w:val="20"/>
          <w:szCs w:val="20"/>
          <w:u w:val="single"/>
          <w:lang w:eastAsia="sk-SK"/>
        </w:rPr>
        <w:t xml:space="preserve"> </w:t>
      </w:r>
    </w:p>
    <w:p w14:paraId="1E687C4E"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tri roky odbornej praxe v oblasti rozvoja</w:t>
      </w:r>
      <w:r>
        <w:rPr>
          <w:rFonts w:ascii="Arial" w:hAnsi="Arial" w:cs="Arial"/>
          <w:color w:val="000000"/>
          <w:sz w:val="20"/>
          <w:szCs w:val="20"/>
        </w:rPr>
        <w:t xml:space="preserve"> a zároveň v oblasti servisu a/alebo podpory</w:t>
      </w:r>
      <w:r w:rsidRPr="00092362">
        <w:rPr>
          <w:rFonts w:ascii="Arial" w:hAnsi="Arial" w:cs="Arial"/>
          <w:color w:val="000000"/>
          <w:sz w:val="20"/>
          <w:szCs w:val="20"/>
        </w:rPr>
        <w:t xml:space="preserve"> prevádzky (akejkoľvek) Service </w:t>
      </w:r>
      <w:proofErr w:type="spellStart"/>
      <w:r w:rsidRPr="00092362">
        <w:rPr>
          <w:rFonts w:ascii="Arial" w:hAnsi="Arial" w:cs="Arial"/>
          <w:color w:val="000000"/>
          <w:sz w:val="20"/>
          <w:szCs w:val="20"/>
        </w:rPr>
        <w:t>Desk</w:t>
      </w:r>
      <w:proofErr w:type="spellEnd"/>
      <w:r w:rsidRPr="00092362">
        <w:rPr>
          <w:rFonts w:ascii="Arial" w:hAnsi="Arial" w:cs="Arial"/>
          <w:color w:val="000000"/>
          <w:sz w:val="20"/>
          <w:szCs w:val="20"/>
        </w:rPr>
        <w:t xml:space="preserve"> aplikácie alebo systému,</w:t>
      </w:r>
    </w:p>
    <w:p w14:paraId="3014E2D8" w14:textId="7FD4A4FC" w:rsidR="003C534F" w:rsidRPr="003C534F"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jedna profesionálna praktická skúsenosť v oblasti rozvoja</w:t>
      </w:r>
      <w:r>
        <w:rPr>
          <w:rFonts w:ascii="Arial" w:hAnsi="Arial" w:cs="Arial"/>
          <w:color w:val="000000"/>
          <w:sz w:val="20"/>
          <w:szCs w:val="20"/>
        </w:rPr>
        <w:t xml:space="preserve"> a zároveň v oblasti </w:t>
      </w:r>
      <w:r w:rsidRPr="00092362">
        <w:rPr>
          <w:rFonts w:ascii="Arial" w:hAnsi="Arial" w:cs="Arial"/>
          <w:color w:val="000000"/>
          <w:sz w:val="20"/>
          <w:szCs w:val="20"/>
        </w:rPr>
        <w:t>servisu a</w:t>
      </w:r>
      <w:r>
        <w:rPr>
          <w:rFonts w:ascii="Arial" w:hAnsi="Arial" w:cs="Arial"/>
          <w:color w:val="000000"/>
          <w:sz w:val="20"/>
          <w:szCs w:val="20"/>
        </w:rPr>
        <w:t>/alebo</w:t>
      </w:r>
      <w:r w:rsidRPr="00092362">
        <w:rPr>
          <w:rFonts w:ascii="Arial" w:hAnsi="Arial" w:cs="Arial"/>
          <w:color w:val="000000"/>
          <w:sz w:val="20"/>
          <w:szCs w:val="20"/>
        </w:rPr>
        <w:t xml:space="preserve"> prevádzky</w:t>
      </w:r>
      <w:r>
        <w:rPr>
          <w:rFonts w:ascii="Arial" w:hAnsi="Arial" w:cs="Arial"/>
          <w:color w:val="000000"/>
          <w:sz w:val="20"/>
          <w:szCs w:val="20"/>
        </w:rPr>
        <w:t xml:space="preserve"> riešení postavených na produktoch</w:t>
      </w:r>
      <w:r w:rsidRPr="00092362">
        <w:rPr>
          <w:rFonts w:ascii="Arial" w:hAnsi="Arial" w:cs="Arial"/>
          <w:color w:val="000000"/>
          <w:sz w:val="20"/>
          <w:szCs w:val="20"/>
        </w:rPr>
        <w:t xml:space="preserve"> IBM </w:t>
      </w:r>
      <w:proofErr w:type="spellStart"/>
      <w:r w:rsidRPr="00092362">
        <w:rPr>
          <w:rFonts w:ascii="Arial" w:hAnsi="Arial" w:cs="Arial"/>
          <w:color w:val="000000"/>
          <w:sz w:val="20"/>
          <w:szCs w:val="20"/>
        </w:rPr>
        <w:t>Control</w:t>
      </w:r>
      <w:proofErr w:type="spellEnd"/>
      <w:r w:rsidRPr="00092362">
        <w:rPr>
          <w:rFonts w:ascii="Arial" w:hAnsi="Arial" w:cs="Arial"/>
          <w:color w:val="000000"/>
          <w:sz w:val="20"/>
          <w:szCs w:val="20"/>
        </w:rPr>
        <w:t xml:space="preserve"> </w:t>
      </w:r>
      <w:proofErr w:type="spellStart"/>
      <w:r w:rsidRPr="00092362">
        <w:rPr>
          <w:rFonts w:ascii="Arial" w:hAnsi="Arial" w:cs="Arial"/>
          <w:color w:val="000000"/>
          <w:sz w:val="20"/>
          <w:szCs w:val="20"/>
        </w:rPr>
        <w:t>Desk</w:t>
      </w:r>
      <w:proofErr w:type="spellEnd"/>
      <w:r w:rsidRPr="00092362">
        <w:rPr>
          <w:rFonts w:ascii="Arial" w:hAnsi="Arial" w:cs="Arial"/>
          <w:color w:val="000000"/>
          <w:sz w:val="20"/>
          <w:szCs w:val="20"/>
        </w:rPr>
        <w:t xml:space="preserve"> s využitím </w:t>
      </w:r>
      <w:proofErr w:type="spellStart"/>
      <w:r w:rsidRPr="00092362">
        <w:rPr>
          <w:rFonts w:ascii="Arial" w:hAnsi="Arial" w:cs="Arial"/>
          <w:color w:val="000000"/>
          <w:sz w:val="20"/>
          <w:szCs w:val="20"/>
        </w:rPr>
        <w:t>reportovacích</w:t>
      </w:r>
      <w:proofErr w:type="spellEnd"/>
      <w:r w:rsidRPr="00092362">
        <w:rPr>
          <w:rFonts w:ascii="Arial" w:hAnsi="Arial" w:cs="Arial"/>
          <w:color w:val="000000"/>
          <w:sz w:val="20"/>
          <w:szCs w:val="20"/>
        </w:rPr>
        <w:t xml:space="preserve"> nástrojov IBM </w:t>
      </w:r>
      <w:proofErr w:type="spellStart"/>
      <w:r w:rsidRPr="00092362">
        <w:rPr>
          <w:rFonts w:ascii="Arial" w:hAnsi="Arial" w:cs="Arial"/>
          <w:color w:val="000000"/>
          <w:sz w:val="20"/>
          <w:szCs w:val="20"/>
        </w:rPr>
        <w:t>Cognos</w:t>
      </w:r>
      <w:proofErr w:type="spellEnd"/>
      <w:r>
        <w:rPr>
          <w:rFonts w:ascii="Arial" w:hAnsi="Arial" w:cs="Arial"/>
          <w:color w:val="000000"/>
          <w:sz w:val="20"/>
          <w:szCs w:val="20"/>
        </w:rPr>
        <w:t>.</w:t>
      </w:r>
    </w:p>
    <w:p w14:paraId="3968CC7E" w14:textId="15111C03"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sidRPr="009A4039">
        <w:rPr>
          <w:rFonts w:ascii="Arial" w:hAnsi="Arial" w:cs="Arial"/>
          <w:b/>
          <w:bCs/>
          <w:color w:val="000000"/>
          <w:sz w:val="20"/>
          <w:szCs w:val="20"/>
          <w:u w:val="single"/>
          <w:lang w:eastAsia="sk-SK"/>
        </w:rPr>
        <w:t xml:space="preserve">Kľúčový expert č. 4 – </w:t>
      </w:r>
      <w:r w:rsidR="00797E4E">
        <w:rPr>
          <w:rFonts w:ascii="Arial" w:hAnsi="Arial" w:cs="Arial"/>
          <w:b/>
          <w:bCs/>
          <w:color w:val="000000"/>
          <w:sz w:val="20"/>
          <w:szCs w:val="20"/>
          <w:u w:val="single"/>
          <w:lang w:eastAsia="sk-SK"/>
        </w:rPr>
        <w:t xml:space="preserve">Expert na </w:t>
      </w:r>
      <w:proofErr w:type="spellStart"/>
      <w:r w:rsidR="00797E4E">
        <w:rPr>
          <w:rFonts w:ascii="Arial" w:hAnsi="Arial" w:cs="Arial"/>
          <w:b/>
          <w:bCs/>
          <w:color w:val="000000"/>
          <w:sz w:val="20"/>
          <w:szCs w:val="20"/>
          <w:u w:val="single"/>
          <w:lang w:eastAsia="sk-SK"/>
        </w:rPr>
        <w:t>Umbrella</w:t>
      </w:r>
      <w:proofErr w:type="spellEnd"/>
      <w:r w:rsidR="00797E4E">
        <w:rPr>
          <w:rFonts w:ascii="Arial" w:hAnsi="Arial" w:cs="Arial"/>
          <w:b/>
          <w:bCs/>
          <w:color w:val="000000"/>
          <w:sz w:val="20"/>
          <w:szCs w:val="20"/>
          <w:u w:val="single"/>
          <w:lang w:eastAsia="sk-SK"/>
        </w:rPr>
        <w:t xml:space="preserve"> Monitoring (IBM </w:t>
      </w:r>
      <w:proofErr w:type="spellStart"/>
      <w:r w:rsidR="00797E4E">
        <w:rPr>
          <w:rFonts w:ascii="Arial" w:hAnsi="Arial" w:cs="Arial"/>
          <w:b/>
          <w:bCs/>
          <w:color w:val="000000"/>
          <w:sz w:val="20"/>
          <w:szCs w:val="20"/>
          <w:u w:val="single"/>
          <w:lang w:eastAsia="sk-SK"/>
        </w:rPr>
        <w:t>Tivoli</w:t>
      </w:r>
      <w:proofErr w:type="spellEnd"/>
      <w:r w:rsidR="00797E4E">
        <w:rPr>
          <w:rFonts w:ascii="Arial" w:hAnsi="Arial" w:cs="Arial"/>
          <w:b/>
          <w:bCs/>
          <w:color w:val="000000"/>
          <w:sz w:val="20"/>
          <w:szCs w:val="20"/>
          <w:u w:val="single"/>
          <w:lang w:eastAsia="sk-SK"/>
        </w:rPr>
        <w:t xml:space="preserve"> </w:t>
      </w:r>
      <w:proofErr w:type="spellStart"/>
      <w:r w:rsidR="00797E4E">
        <w:rPr>
          <w:rFonts w:ascii="Arial" w:hAnsi="Arial" w:cs="Arial"/>
          <w:b/>
          <w:bCs/>
          <w:color w:val="000000"/>
          <w:sz w:val="20"/>
          <w:szCs w:val="20"/>
          <w:u w:val="single"/>
          <w:lang w:eastAsia="sk-SK"/>
        </w:rPr>
        <w:t>Network</w:t>
      </w:r>
      <w:proofErr w:type="spellEnd"/>
      <w:r w:rsidR="00797E4E">
        <w:rPr>
          <w:rFonts w:ascii="Arial" w:hAnsi="Arial" w:cs="Arial"/>
          <w:b/>
          <w:bCs/>
          <w:color w:val="000000"/>
          <w:sz w:val="20"/>
          <w:szCs w:val="20"/>
          <w:u w:val="single"/>
          <w:lang w:eastAsia="sk-SK"/>
        </w:rPr>
        <w:t xml:space="preserve"> Manager)</w:t>
      </w:r>
    </w:p>
    <w:p w14:paraId="223990B5" w14:textId="6111E78C"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tri roky odbornej praxe v</w:t>
      </w:r>
      <w:r w:rsidR="003C34C9">
        <w:rPr>
          <w:rFonts w:ascii="Arial" w:hAnsi="Arial" w:cs="Arial"/>
          <w:color w:val="000000"/>
          <w:sz w:val="20"/>
          <w:szCs w:val="20"/>
        </w:rPr>
        <w:t> </w:t>
      </w:r>
      <w:r w:rsidRPr="00092362">
        <w:rPr>
          <w:rFonts w:ascii="Arial" w:hAnsi="Arial" w:cs="Arial"/>
          <w:color w:val="000000"/>
          <w:sz w:val="20"/>
          <w:szCs w:val="20"/>
        </w:rPr>
        <w:t>oblasti</w:t>
      </w:r>
      <w:r w:rsidR="003C34C9">
        <w:rPr>
          <w:rFonts w:ascii="Arial" w:hAnsi="Arial" w:cs="Arial"/>
          <w:color w:val="000000"/>
          <w:sz w:val="20"/>
          <w:szCs w:val="20"/>
        </w:rPr>
        <w:t xml:space="preserve"> </w:t>
      </w:r>
      <w:r w:rsidRPr="00092362">
        <w:rPr>
          <w:rFonts w:ascii="Arial" w:hAnsi="Arial" w:cs="Arial"/>
          <w:color w:val="000000"/>
          <w:sz w:val="20"/>
          <w:szCs w:val="20"/>
        </w:rPr>
        <w:t>monitorovacích nástrojov sieťovej infraštruktúry,</w:t>
      </w:r>
    </w:p>
    <w:p w14:paraId="5BEFE014" w14:textId="06ECD0A3" w:rsidR="009A4039" w:rsidRP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 xml:space="preserve">minimálne jedna profesionálna praktická skúsenosť v oblasti </w:t>
      </w:r>
      <w:r>
        <w:rPr>
          <w:rFonts w:ascii="Arial" w:hAnsi="Arial" w:cs="Arial"/>
          <w:color w:val="000000"/>
          <w:sz w:val="20"/>
          <w:szCs w:val="20"/>
        </w:rPr>
        <w:t>riešení postavených na produktoch</w:t>
      </w:r>
      <w:r w:rsidRPr="00092362">
        <w:rPr>
          <w:rFonts w:ascii="Arial" w:hAnsi="Arial" w:cs="Arial"/>
          <w:color w:val="000000"/>
          <w:sz w:val="20"/>
          <w:szCs w:val="20"/>
        </w:rPr>
        <w:t xml:space="preserve"> IBM </w:t>
      </w:r>
      <w:proofErr w:type="spellStart"/>
      <w:r w:rsidRPr="00092362">
        <w:rPr>
          <w:rFonts w:ascii="Arial" w:hAnsi="Arial" w:cs="Arial"/>
          <w:color w:val="000000"/>
          <w:sz w:val="20"/>
          <w:szCs w:val="20"/>
        </w:rPr>
        <w:t>Tivoli</w:t>
      </w:r>
      <w:proofErr w:type="spellEnd"/>
      <w:r w:rsidRPr="00092362">
        <w:rPr>
          <w:rFonts w:ascii="Arial" w:hAnsi="Arial" w:cs="Arial"/>
          <w:color w:val="000000"/>
          <w:sz w:val="20"/>
          <w:szCs w:val="20"/>
        </w:rPr>
        <w:t xml:space="preserve"> </w:t>
      </w:r>
      <w:proofErr w:type="spellStart"/>
      <w:r w:rsidRPr="00092362">
        <w:rPr>
          <w:rFonts w:ascii="Arial" w:hAnsi="Arial" w:cs="Arial"/>
          <w:color w:val="000000"/>
          <w:sz w:val="20"/>
          <w:szCs w:val="20"/>
        </w:rPr>
        <w:t>Network</w:t>
      </w:r>
      <w:proofErr w:type="spellEnd"/>
      <w:r w:rsidRPr="00092362">
        <w:rPr>
          <w:rFonts w:ascii="Arial" w:hAnsi="Arial" w:cs="Arial"/>
          <w:color w:val="000000"/>
          <w:sz w:val="20"/>
          <w:szCs w:val="20"/>
        </w:rPr>
        <w:t xml:space="preserve"> Manager</w:t>
      </w:r>
      <w:r w:rsidR="009A4039">
        <w:rPr>
          <w:rFonts w:ascii="Arial" w:hAnsi="Arial" w:cs="Arial"/>
          <w:color w:val="000000"/>
          <w:sz w:val="20"/>
          <w:szCs w:val="20"/>
        </w:rPr>
        <w:t>.</w:t>
      </w:r>
    </w:p>
    <w:p w14:paraId="59707AEF" w14:textId="25B3142F"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t xml:space="preserve">Kľúčový expert č. 5 – </w:t>
      </w:r>
      <w:r w:rsidR="00797E4E">
        <w:rPr>
          <w:rFonts w:ascii="Arial" w:hAnsi="Arial" w:cs="Arial"/>
          <w:b/>
          <w:bCs/>
          <w:color w:val="000000"/>
          <w:sz w:val="20"/>
          <w:szCs w:val="20"/>
          <w:u w:val="single"/>
          <w:lang w:eastAsia="sk-SK"/>
        </w:rPr>
        <w:t xml:space="preserve">Expert na </w:t>
      </w:r>
      <w:proofErr w:type="spellStart"/>
      <w:r w:rsidR="00797E4E">
        <w:rPr>
          <w:rFonts w:ascii="Arial" w:hAnsi="Arial" w:cs="Arial"/>
          <w:b/>
          <w:bCs/>
          <w:color w:val="000000"/>
          <w:sz w:val="20"/>
          <w:szCs w:val="20"/>
          <w:u w:val="single"/>
          <w:lang w:eastAsia="sk-SK"/>
        </w:rPr>
        <w:t>Umbrella</w:t>
      </w:r>
      <w:proofErr w:type="spellEnd"/>
      <w:r w:rsidR="00797E4E">
        <w:rPr>
          <w:rFonts w:ascii="Arial" w:hAnsi="Arial" w:cs="Arial"/>
          <w:b/>
          <w:bCs/>
          <w:color w:val="000000"/>
          <w:sz w:val="20"/>
          <w:szCs w:val="20"/>
          <w:u w:val="single"/>
          <w:lang w:eastAsia="sk-SK"/>
        </w:rPr>
        <w:t xml:space="preserve"> Monitoring / event management (IBM </w:t>
      </w:r>
      <w:proofErr w:type="spellStart"/>
      <w:r w:rsidR="00797E4E">
        <w:rPr>
          <w:rFonts w:ascii="Arial" w:hAnsi="Arial" w:cs="Arial"/>
          <w:b/>
          <w:bCs/>
          <w:color w:val="000000"/>
          <w:sz w:val="20"/>
          <w:szCs w:val="20"/>
          <w:u w:val="single"/>
          <w:lang w:eastAsia="sk-SK"/>
        </w:rPr>
        <w:t>Tivoli</w:t>
      </w:r>
      <w:proofErr w:type="spellEnd"/>
      <w:r w:rsidR="00797E4E">
        <w:rPr>
          <w:rFonts w:ascii="Arial" w:hAnsi="Arial" w:cs="Arial"/>
          <w:b/>
          <w:bCs/>
          <w:color w:val="000000"/>
          <w:sz w:val="20"/>
          <w:szCs w:val="20"/>
          <w:u w:val="single"/>
          <w:lang w:eastAsia="sk-SK"/>
        </w:rPr>
        <w:t xml:space="preserve"> </w:t>
      </w:r>
      <w:proofErr w:type="spellStart"/>
      <w:r w:rsidR="00797E4E">
        <w:rPr>
          <w:rFonts w:ascii="Arial" w:hAnsi="Arial" w:cs="Arial"/>
          <w:b/>
          <w:bCs/>
          <w:color w:val="000000"/>
          <w:sz w:val="20"/>
          <w:szCs w:val="20"/>
          <w:u w:val="single"/>
          <w:lang w:eastAsia="sk-SK"/>
        </w:rPr>
        <w:t>Netcool</w:t>
      </w:r>
      <w:proofErr w:type="spellEnd"/>
      <w:r w:rsidR="00797E4E">
        <w:rPr>
          <w:rFonts w:ascii="Arial" w:hAnsi="Arial" w:cs="Arial"/>
          <w:b/>
          <w:bCs/>
          <w:color w:val="000000"/>
          <w:sz w:val="20"/>
          <w:szCs w:val="20"/>
          <w:u w:val="single"/>
          <w:lang w:eastAsia="sk-SK"/>
        </w:rPr>
        <w:t>/</w:t>
      </w:r>
      <w:proofErr w:type="spellStart"/>
      <w:r w:rsidR="00797E4E">
        <w:rPr>
          <w:rFonts w:ascii="Arial" w:hAnsi="Arial" w:cs="Arial"/>
          <w:b/>
          <w:bCs/>
          <w:color w:val="000000"/>
          <w:sz w:val="20"/>
          <w:szCs w:val="20"/>
          <w:u w:val="single"/>
          <w:lang w:eastAsia="sk-SK"/>
        </w:rPr>
        <w:t>OMNIbus</w:t>
      </w:r>
      <w:proofErr w:type="spellEnd"/>
      <w:r w:rsidR="00797E4E">
        <w:rPr>
          <w:rFonts w:ascii="Arial" w:hAnsi="Arial" w:cs="Arial"/>
          <w:b/>
          <w:bCs/>
          <w:color w:val="000000"/>
          <w:sz w:val="20"/>
          <w:szCs w:val="20"/>
          <w:u w:val="single"/>
          <w:lang w:eastAsia="sk-SK"/>
        </w:rPr>
        <w:t>)</w:t>
      </w:r>
    </w:p>
    <w:p w14:paraId="3B2822D9" w14:textId="3C789FEC"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092362">
        <w:rPr>
          <w:rFonts w:ascii="Arial" w:hAnsi="Arial" w:cs="Arial"/>
          <w:color w:val="000000"/>
          <w:sz w:val="20"/>
          <w:szCs w:val="20"/>
        </w:rPr>
        <w:t xml:space="preserve">minimálne tri roky odbornej praxe v oblasti </w:t>
      </w:r>
      <w:r w:rsidRPr="00864633">
        <w:rPr>
          <w:rFonts w:ascii="Arial" w:hAnsi="Arial" w:cs="Arial"/>
          <w:color w:val="000000" w:themeColor="text1"/>
          <w:sz w:val="20"/>
          <w:szCs w:val="20"/>
        </w:rPr>
        <w:t xml:space="preserve">systémov na správu udalostí (Event Management </w:t>
      </w:r>
      <w:proofErr w:type="spellStart"/>
      <w:r w:rsidRPr="00864633">
        <w:rPr>
          <w:rFonts w:ascii="Arial" w:hAnsi="Arial" w:cs="Arial"/>
          <w:color w:val="000000" w:themeColor="text1"/>
          <w:sz w:val="20"/>
          <w:szCs w:val="20"/>
        </w:rPr>
        <w:t>System</w:t>
      </w:r>
      <w:proofErr w:type="spellEnd"/>
      <w:r w:rsidRPr="00864633">
        <w:rPr>
          <w:rFonts w:ascii="Arial" w:hAnsi="Arial" w:cs="Arial"/>
          <w:color w:val="000000" w:themeColor="text1"/>
          <w:sz w:val="20"/>
          <w:szCs w:val="20"/>
        </w:rPr>
        <w:t>);</w:t>
      </w:r>
    </w:p>
    <w:p w14:paraId="22BC7C64" w14:textId="6EF4B2B4" w:rsidR="009A4039" w:rsidRP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minimálne jedna profesionálna praktická skúsenosť v oblasti riešení postavených na produktoch IBM </w:t>
      </w:r>
      <w:proofErr w:type="spellStart"/>
      <w:r w:rsidRPr="00864633">
        <w:rPr>
          <w:rFonts w:ascii="Arial" w:hAnsi="Arial" w:cs="Arial"/>
          <w:color w:val="000000" w:themeColor="text1"/>
          <w:sz w:val="20"/>
          <w:szCs w:val="20"/>
        </w:rPr>
        <w:t>Tivoli</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Netcool</w:t>
      </w:r>
      <w:proofErr w:type="spellEnd"/>
      <w:r w:rsidRPr="00864633">
        <w:rPr>
          <w:rFonts w:ascii="Arial" w:hAnsi="Arial" w:cs="Arial"/>
          <w:color w:val="000000" w:themeColor="text1"/>
          <w:sz w:val="20"/>
          <w:szCs w:val="20"/>
        </w:rPr>
        <w:t>/</w:t>
      </w:r>
      <w:proofErr w:type="spellStart"/>
      <w:r w:rsidRPr="00864633">
        <w:rPr>
          <w:rFonts w:ascii="Arial" w:hAnsi="Arial" w:cs="Arial"/>
          <w:color w:val="000000" w:themeColor="text1"/>
          <w:sz w:val="20"/>
          <w:szCs w:val="20"/>
        </w:rPr>
        <w:t>OMNIbus</w:t>
      </w:r>
      <w:proofErr w:type="spellEnd"/>
      <w:r w:rsidR="009A4039">
        <w:rPr>
          <w:rFonts w:ascii="Arial" w:hAnsi="Arial" w:cs="Arial"/>
          <w:color w:val="000000"/>
          <w:sz w:val="20"/>
          <w:szCs w:val="20"/>
        </w:rPr>
        <w:t>.</w:t>
      </w:r>
    </w:p>
    <w:p w14:paraId="7B22B7F9" w14:textId="4F388E7B"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t xml:space="preserve">Kľúčový expert č. 6 – </w:t>
      </w:r>
      <w:r w:rsidR="00797E4E">
        <w:rPr>
          <w:rFonts w:ascii="Arial" w:hAnsi="Arial" w:cs="Arial"/>
          <w:b/>
          <w:bCs/>
          <w:color w:val="000000"/>
          <w:sz w:val="20"/>
          <w:szCs w:val="20"/>
          <w:u w:val="single"/>
          <w:lang w:eastAsia="sk-SK"/>
        </w:rPr>
        <w:t xml:space="preserve">Expert na monitoring infraštruktúry (IBM </w:t>
      </w:r>
      <w:proofErr w:type="spellStart"/>
      <w:r w:rsidR="00797E4E">
        <w:rPr>
          <w:rFonts w:ascii="Arial" w:hAnsi="Arial" w:cs="Arial"/>
          <w:b/>
          <w:bCs/>
          <w:color w:val="000000"/>
          <w:sz w:val="20"/>
          <w:szCs w:val="20"/>
          <w:u w:val="single"/>
          <w:lang w:eastAsia="sk-SK"/>
        </w:rPr>
        <w:t>Tivoli</w:t>
      </w:r>
      <w:proofErr w:type="spellEnd"/>
      <w:r w:rsidR="00797E4E">
        <w:rPr>
          <w:rFonts w:ascii="Arial" w:hAnsi="Arial" w:cs="Arial"/>
          <w:b/>
          <w:bCs/>
          <w:color w:val="000000"/>
          <w:sz w:val="20"/>
          <w:szCs w:val="20"/>
          <w:u w:val="single"/>
          <w:lang w:eastAsia="sk-SK"/>
        </w:rPr>
        <w:t xml:space="preserve"> Monitoring)</w:t>
      </w:r>
    </w:p>
    <w:p w14:paraId="495EE775" w14:textId="7A9BF639" w:rsidR="00797E4E" w:rsidRPr="00797E4E"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797E4E">
        <w:rPr>
          <w:rFonts w:ascii="Arial" w:hAnsi="Arial" w:cs="Arial"/>
          <w:color w:val="000000"/>
          <w:sz w:val="20"/>
          <w:szCs w:val="20"/>
        </w:rPr>
        <w:t>minimálne tri roky odbornej praxe v oblasti systémov na monitorovanie serverovej infraštruktúry,</w:t>
      </w:r>
    </w:p>
    <w:p w14:paraId="47B76944" w14:textId="4C41F293" w:rsidR="009A4039" w:rsidRP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797E4E">
        <w:rPr>
          <w:rFonts w:ascii="Arial" w:hAnsi="Arial" w:cs="Arial"/>
          <w:color w:val="000000"/>
          <w:sz w:val="20"/>
          <w:szCs w:val="20"/>
        </w:rPr>
        <w:t xml:space="preserve">minimálne jedna profesionálna praktická skúsenosť v oblasti riešení postavených na produktoch IBM </w:t>
      </w:r>
      <w:proofErr w:type="spellStart"/>
      <w:r w:rsidRPr="00797E4E">
        <w:rPr>
          <w:rFonts w:ascii="Arial" w:hAnsi="Arial" w:cs="Arial"/>
          <w:color w:val="000000"/>
          <w:sz w:val="20"/>
          <w:szCs w:val="20"/>
        </w:rPr>
        <w:t>Tivoli</w:t>
      </w:r>
      <w:proofErr w:type="spellEnd"/>
      <w:r w:rsidRPr="00797E4E">
        <w:rPr>
          <w:rFonts w:ascii="Arial" w:hAnsi="Arial" w:cs="Arial"/>
          <w:color w:val="000000"/>
          <w:sz w:val="20"/>
          <w:szCs w:val="20"/>
        </w:rPr>
        <w:t xml:space="preserve"> Monitoring</w:t>
      </w:r>
      <w:r w:rsidR="009A4039" w:rsidRPr="007D77C9">
        <w:rPr>
          <w:rFonts w:ascii="Arial" w:hAnsi="Arial" w:cs="Arial"/>
          <w:color w:val="000000"/>
          <w:sz w:val="20"/>
          <w:szCs w:val="20"/>
        </w:rPr>
        <w:t>.</w:t>
      </w:r>
    </w:p>
    <w:p w14:paraId="2F46F756" w14:textId="7CB0C1C3" w:rsidR="003C534F" w:rsidRDefault="009A4039"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lastRenderedPageBreak/>
        <w:t xml:space="preserve">Kľúčový expert č. 7 – </w:t>
      </w:r>
      <w:r w:rsidR="00797E4E">
        <w:rPr>
          <w:rFonts w:ascii="Arial" w:hAnsi="Arial" w:cs="Arial"/>
          <w:b/>
          <w:bCs/>
          <w:color w:val="000000"/>
          <w:sz w:val="20"/>
          <w:szCs w:val="20"/>
          <w:u w:val="single"/>
          <w:lang w:eastAsia="sk-SK"/>
        </w:rPr>
        <w:t xml:space="preserve">Expert na </w:t>
      </w:r>
      <w:proofErr w:type="spellStart"/>
      <w:r w:rsidR="00797E4E">
        <w:rPr>
          <w:rFonts w:ascii="Arial" w:hAnsi="Arial" w:cs="Arial"/>
          <w:b/>
          <w:bCs/>
          <w:color w:val="000000"/>
          <w:sz w:val="20"/>
          <w:szCs w:val="20"/>
          <w:u w:val="single"/>
          <w:lang w:eastAsia="sk-SK"/>
        </w:rPr>
        <w:t>Application</w:t>
      </w:r>
      <w:proofErr w:type="spellEnd"/>
      <w:r w:rsidR="00797E4E">
        <w:rPr>
          <w:rFonts w:ascii="Arial" w:hAnsi="Arial" w:cs="Arial"/>
          <w:b/>
          <w:bCs/>
          <w:color w:val="000000"/>
          <w:sz w:val="20"/>
          <w:szCs w:val="20"/>
          <w:u w:val="single"/>
          <w:lang w:eastAsia="sk-SK"/>
        </w:rPr>
        <w:t xml:space="preserve"> </w:t>
      </w:r>
      <w:proofErr w:type="spellStart"/>
      <w:r w:rsidR="00797E4E">
        <w:rPr>
          <w:rFonts w:ascii="Arial" w:hAnsi="Arial" w:cs="Arial"/>
          <w:b/>
          <w:bCs/>
          <w:color w:val="000000"/>
          <w:sz w:val="20"/>
          <w:szCs w:val="20"/>
          <w:u w:val="single"/>
          <w:lang w:eastAsia="sk-SK"/>
        </w:rPr>
        <w:t>Performance</w:t>
      </w:r>
      <w:proofErr w:type="spellEnd"/>
      <w:r w:rsidR="00797E4E">
        <w:rPr>
          <w:rFonts w:ascii="Arial" w:hAnsi="Arial" w:cs="Arial"/>
          <w:b/>
          <w:bCs/>
          <w:color w:val="000000"/>
          <w:sz w:val="20"/>
          <w:szCs w:val="20"/>
          <w:u w:val="single"/>
          <w:lang w:eastAsia="sk-SK"/>
        </w:rPr>
        <w:t xml:space="preserve"> Monitoring (</w:t>
      </w:r>
      <w:proofErr w:type="spellStart"/>
      <w:r w:rsidR="00797E4E">
        <w:rPr>
          <w:rFonts w:ascii="Arial" w:hAnsi="Arial" w:cs="Arial"/>
          <w:b/>
          <w:bCs/>
          <w:color w:val="000000"/>
          <w:sz w:val="20"/>
          <w:szCs w:val="20"/>
          <w:u w:val="single"/>
          <w:lang w:eastAsia="sk-SK"/>
        </w:rPr>
        <w:t>Dynatrace</w:t>
      </w:r>
      <w:proofErr w:type="spellEnd"/>
      <w:r w:rsidR="00797E4E">
        <w:rPr>
          <w:rFonts w:ascii="Arial" w:hAnsi="Arial" w:cs="Arial"/>
          <w:b/>
          <w:bCs/>
          <w:color w:val="000000"/>
          <w:sz w:val="20"/>
          <w:szCs w:val="20"/>
          <w:u w:val="single"/>
          <w:lang w:eastAsia="sk-SK"/>
        </w:rPr>
        <w:t>)</w:t>
      </w:r>
    </w:p>
    <w:p w14:paraId="36D0BC60" w14:textId="1903D3A3"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 xml:space="preserve">minimálne tri roky odbornej praxe v oblasti </w:t>
      </w:r>
      <w:proofErr w:type="spellStart"/>
      <w:r w:rsidRPr="00864633">
        <w:rPr>
          <w:rFonts w:ascii="Arial" w:hAnsi="Arial" w:cs="Arial"/>
          <w:color w:val="000000" w:themeColor="text1"/>
          <w:sz w:val="20"/>
          <w:szCs w:val="20"/>
        </w:rPr>
        <w:t>application</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performance</w:t>
      </w:r>
      <w:proofErr w:type="spellEnd"/>
      <w:r w:rsidRPr="00864633">
        <w:rPr>
          <w:rFonts w:ascii="Arial" w:hAnsi="Arial" w:cs="Arial"/>
          <w:color w:val="000000" w:themeColor="text1"/>
          <w:sz w:val="20"/>
          <w:szCs w:val="20"/>
        </w:rPr>
        <w:t xml:space="preserve"> monitoringu,</w:t>
      </w:r>
    </w:p>
    <w:p w14:paraId="24B6A151" w14:textId="00D78619" w:rsidR="00076068" w:rsidRPr="00076068"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platný certifikát min. úrovne </w:t>
      </w:r>
      <w:proofErr w:type="spellStart"/>
      <w:r w:rsidRPr="00864633">
        <w:rPr>
          <w:rFonts w:ascii="Arial" w:hAnsi="Arial" w:cs="Arial"/>
          <w:color w:val="000000" w:themeColor="text1"/>
          <w:sz w:val="20"/>
          <w:szCs w:val="20"/>
        </w:rPr>
        <w:t>Dynatrace</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Certified</w:t>
      </w:r>
      <w:proofErr w:type="spellEnd"/>
      <w:r w:rsidRPr="00864633">
        <w:rPr>
          <w:rFonts w:ascii="Arial" w:hAnsi="Arial" w:cs="Arial"/>
          <w:color w:val="000000" w:themeColor="text1"/>
          <w:sz w:val="20"/>
          <w:szCs w:val="20"/>
        </w:rPr>
        <w:t xml:space="preserve"> Professional alebo vyšší</w:t>
      </w:r>
      <w:r w:rsidR="00076068" w:rsidRPr="00076068">
        <w:rPr>
          <w:rFonts w:ascii="Arial" w:hAnsi="Arial" w:cs="Arial"/>
          <w:color w:val="000000"/>
          <w:sz w:val="20"/>
          <w:szCs w:val="20"/>
        </w:rPr>
        <w:t>;</w:t>
      </w:r>
    </w:p>
    <w:p w14:paraId="761EDDFD" w14:textId="10DF65E9" w:rsidR="00081631" w:rsidRDefault="009A4039"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t xml:space="preserve">Kľúčový expert č. 8 – </w:t>
      </w:r>
      <w:r w:rsidR="00797E4E">
        <w:rPr>
          <w:rFonts w:ascii="Arial" w:hAnsi="Arial" w:cs="Arial"/>
          <w:b/>
          <w:bCs/>
          <w:color w:val="000000"/>
          <w:sz w:val="20"/>
          <w:szCs w:val="20"/>
          <w:u w:val="single"/>
          <w:lang w:eastAsia="sk-SK"/>
        </w:rPr>
        <w:t>Systémový inžinier</w:t>
      </w:r>
    </w:p>
    <w:p w14:paraId="39EBD4E0"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minimálne tri roky odbornej praxe v oblasti rozvoja a zároveň v oblasti servisu a/alebo podpory prevádzky služieb v rámci podpory kontaktných centier,</w:t>
      </w:r>
    </w:p>
    <w:p w14:paraId="7A2F0E32" w14:textId="27526434" w:rsid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platný certifikát Cisco </w:t>
      </w:r>
      <w:proofErr w:type="spellStart"/>
      <w:r w:rsidRPr="00864633">
        <w:rPr>
          <w:rFonts w:ascii="Arial" w:hAnsi="Arial" w:cs="Arial"/>
          <w:color w:val="000000" w:themeColor="text1"/>
          <w:sz w:val="20"/>
          <w:szCs w:val="20"/>
        </w:rPr>
        <w:t>Certified</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Network</w:t>
      </w:r>
      <w:proofErr w:type="spellEnd"/>
      <w:r w:rsidRPr="00864633">
        <w:rPr>
          <w:rFonts w:ascii="Arial" w:hAnsi="Arial" w:cs="Arial"/>
          <w:color w:val="000000" w:themeColor="text1"/>
          <w:sz w:val="20"/>
          <w:szCs w:val="20"/>
        </w:rPr>
        <w:t xml:space="preserve"> Professional </w:t>
      </w:r>
      <w:proofErr w:type="spellStart"/>
      <w:r w:rsidRPr="00864633">
        <w:rPr>
          <w:rFonts w:ascii="Arial" w:hAnsi="Arial" w:cs="Arial"/>
          <w:color w:val="000000" w:themeColor="text1"/>
          <w:sz w:val="20"/>
          <w:szCs w:val="20"/>
        </w:rPr>
        <w:t>Collaboration</w:t>
      </w:r>
      <w:proofErr w:type="spellEnd"/>
      <w:r w:rsidRPr="00864633">
        <w:rPr>
          <w:rFonts w:ascii="Arial" w:hAnsi="Arial" w:cs="Arial"/>
          <w:color w:val="000000" w:themeColor="text1"/>
          <w:sz w:val="20"/>
          <w:szCs w:val="20"/>
        </w:rPr>
        <w:t xml:space="preserve"> (CCNP) alebo ekvivalentný certifikát zodpovedajúcej úrovne vydaný medzinárodne uznávanou akreditačnou a certifikačnou autoritou</w:t>
      </w:r>
      <w:r w:rsidR="00EF5368">
        <w:rPr>
          <w:rFonts w:ascii="Arial" w:hAnsi="Arial" w:cs="Arial"/>
          <w:color w:val="000000"/>
          <w:sz w:val="20"/>
          <w:szCs w:val="20"/>
        </w:rPr>
        <w:t>.</w:t>
      </w:r>
    </w:p>
    <w:p w14:paraId="6F55958A" w14:textId="77777777" w:rsidR="00797E4E" w:rsidRPr="00864633" w:rsidRDefault="00797E4E" w:rsidP="00742394">
      <w:pPr>
        <w:pStyle w:val="Odsekzoznamu"/>
        <w:numPr>
          <w:ilvl w:val="0"/>
          <w:numId w:val="69"/>
        </w:numPr>
        <w:ind w:left="851" w:hanging="425"/>
        <w:jc w:val="both"/>
        <w:rPr>
          <w:rFonts w:ascii="Arial" w:hAnsi="Arial" w:cs="Arial"/>
          <w:b/>
          <w:bCs/>
          <w:color w:val="000000" w:themeColor="text1"/>
          <w:sz w:val="20"/>
          <w:szCs w:val="20"/>
          <w:u w:val="single"/>
          <w:lang w:eastAsia="sk-SK"/>
        </w:rPr>
      </w:pPr>
      <w:r w:rsidRPr="00864633">
        <w:rPr>
          <w:rFonts w:ascii="Arial" w:hAnsi="Arial" w:cs="Arial"/>
          <w:b/>
          <w:bCs/>
          <w:color w:val="000000" w:themeColor="text1"/>
          <w:sz w:val="20"/>
          <w:szCs w:val="20"/>
          <w:u w:val="single"/>
          <w:lang w:eastAsia="sk-SK"/>
        </w:rPr>
        <w:t>Kľúčový expert č. 9 – Manažér IT služieb</w:t>
      </w:r>
    </w:p>
    <w:p w14:paraId="4156D016"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 xml:space="preserve">minimálne tri roky odbornej praxe v oblasti riadenia IT procesov; </w:t>
      </w:r>
    </w:p>
    <w:p w14:paraId="3A79A6B2"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minimálne dve profesionálne praktické skúsenosti v oblasti riadenia IT procesov v rámci rozvoja a podpory prevádzky informačných systémov;</w:t>
      </w:r>
    </w:p>
    <w:p w14:paraId="67FCD82C"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platný certifikát v oblasti návrhu, riadenia a správy služieb informačných a komunikačných technológií ITIL (</w:t>
      </w:r>
      <w:proofErr w:type="spellStart"/>
      <w:r w:rsidRPr="00864633">
        <w:rPr>
          <w:rFonts w:ascii="Arial" w:hAnsi="Arial" w:cs="Arial"/>
          <w:color w:val="000000" w:themeColor="text1"/>
          <w:sz w:val="20"/>
          <w:szCs w:val="20"/>
        </w:rPr>
        <w:t>Information</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Technology</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Infrastructure</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Library</w:t>
      </w:r>
      <w:proofErr w:type="spellEnd"/>
      <w:r w:rsidRPr="00864633">
        <w:rPr>
          <w:rFonts w:ascii="Arial" w:hAnsi="Arial" w:cs="Arial"/>
          <w:color w:val="000000" w:themeColor="text1"/>
          <w:sz w:val="20"/>
          <w:szCs w:val="20"/>
        </w:rPr>
        <w:t xml:space="preserve">) na úrovni min. pokročilý (od úrovne ITIL 3 </w:t>
      </w:r>
      <w:proofErr w:type="spellStart"/>
      <w:r w:rsidRPr="00864633">
        <w:rPr>
          <w:rFonts w:ascii="Arial" w:hAnsi="Arial" w:cs="Arial"/>
          <w:color w:val="000000" w:themeColor="text1"/>
          <w:sz w:val="20"/>
          <w:szCs w:val="20"/>
        </w:rPr>
        <w:t>Practitioner</w:t>
      </w:r>
      <w:proofErr w:type="spellEnd"/>
      <w:r w:rsidRPr="00864633">
        <w:rPr>
          <w:rFonts w:ascii="Arial" w:hAnsi="Arial" w:cs="Arial"/>
          <w:color w:val="000000" w:themeColor="text1"/>
          <w:sz w:val="20"/>
          <w:szCs w:val="20"/>
        </w:rPr>
        <w:t xml:space="preserve"> resp. </w:t>
      </w:r>
      <w:r w:rsidRPr="00092362">
        <w:rPr>
          <w:rFonts w:ascii="Arial" w:hAnsi="Arial" w:cs="Arial"/>
          <w:color w:val="000000"/>
          <w:sz w:val="20"/>
          <w:szCs w:val="20"/>
        </w:rPr>
        <w:t xml:space="preserve">ITIL 4 </w:t>
      </w:r>
      <w:proofErr w:type="spellStart"/>
      <w:r w:rsidRPr="00092362">
        <w:rPr>
          <w:rFonts w:ascii="Arial" w:hAnsi="Arial" w:cs="Arial"/>
          <w:color w:val="000000"/>
          <w:sz w:val="20"/>
          <w:szCs w:val="20"/>
        </w:rPr>
        <w:t>Practice</w:t>
      </w:r>
      <w:proofErr w:type="spellEnd"/>
      <w:r w:rsidRPr="00092362">
        <w:rPr>
          <w:rFonts w:ascii="Arial" w:hAnsi="Arial" w:cs="Arial"/>
          <w:color w:val="000000"/>
          <w:sz w:val="20"/>
          <w:szCs w:val="20"/>
        </w:rPr>
        <w:t xml:space="preserve"> Manager alebo vyšší) alebo ekvivalentný certifikát vydaný medzinárodne uznávanou akreditačnou a certifikačnou autoritou</w:t>
      </w:r>
    </w:p>
    <w:p w14:paraId="69FE0432" w14:textId="77777777" w:rsidR="00797E4E" w:rsidRPr="00092362" w:rsidRDefault="00797E4E" w:rsidP="00742394">
      <w:pPr>
        <w:pStyle w:val="Odsekzoznamu"/>
        <w:numPr>
          <w:ilvl w:val="0"/>
          <w:numId w:val="69"/>
        </w:numPr>
        <w:ind w:left="851" w:hanging="425"/>
        <w:jc w:val="both"/>
        <w:rPr>
          <w:rFonts w:ascii="Arial" w:hAnsi="Arial" w:cs="Arial"/>
          <w:b/>
          <w:bCs/>
          <w:color w:val="000000"/>
          <w:sz w:val="20"/>
          <w:szCs w:val="20"/>
        </w:rPr>
      </w:pPr>
      <w:r w:rsidRPr="00092362">
        <w:rPr>
          <w:rFonts w:ascii="Arial" w:hAnsi="Arial" w:cs="Arial"/>
          <w:b/>
          <w:bCs/>
          <w:color w:val="000000"/>
          <w:sz w:val="20"/>
          <w:szCs w:val="20"/>
        </w:rPr>
        <w:t>Kľúčový expert č. 10 – Hlavný architekt</w:t>
      </w:r>
    </w:p>
    <w:p w14:paraId="50F3E7CD"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2A2FB1">
        <w:rPr>
          <w:rFonts w:ascii="Arial" w:hAnsi="Arial" w:cs="Arial"/>
          <w:color w:val="000000" w:themeColor="text1"/>
          <w:sz w:val="20"/>
          <w:szCs w:val="20"/>
        </w:rPr>
        <w:t>Minimálne tri roky odbornej praxe s vypracovaním návrhu architektúry riešenia informačných systémov</w:t>
      </w:r>
      <w:r w:rsidRPr="00092362">
        <w:rPr>
          <w:rFonts w:ascii="Arial" w:hAnsi="Arial" w:cs="Arial"/>
          <w:color w:val="000000"/>
          <w:sz w:val="20"/>
          <w:szCs w:val="20"/>
        </w:rPr>
        <w:t>; </w:t>
      </w:r>
    </w:p>
    <w:p w14:paraId="3810840E" w14:textId="77777777" w:rsidR="00797E4E"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tri profesionálne praktické skúsenosti v oblasti návrhov riešení v oblasti architektúry informačných systémov</w:t>
      </w:r>
      <w:r>
        <w:rPr>
          <w:rFonts w:ascii="Arial" w:hAnsi="Arial" w:cs="Arial"/>
          <w:color w:val="000000"/>
          <w:sz w:val="20"/>
          <w:szCs w:val="20"/>
        </w:rPr>
        <w:t>,</w:t>
      </w:r>
    </w:p>
    <w:p w14:paraId="6CA6EC18" w14:textId="77777777" w:rsidR="00797E4E" w:rsidRPr="00092362" w:rsidRDefault="00797E4E" w:rsidP="00742394">
      <w:pPr>
        <w:pStyle w:val="Odsekzoznamu"/>
        <w:numPr>
          <w:ilvl w:val="1"/>
          <w:numId w:val="58"/>
        </w:numPr>
        <w:ind w:hanging="306"/>
        <w:contextualSpacing w:val="0"/>
        <w:jc w:val="both"/>
        <w:rPr>
          <w:rFonts w:ascii="Arial" w:hAnsi="Arial" w:cs="Arial"/>
          <w:color w:val="000000"/>
          <w:sz w:val="20"/>
          <w:szCs w:val="20"/>
        </w:rPr>
      </w:pPr>
      <w:r>
        <w:rPr>
          <w:rFonts w:ascii="Arial" w:hAnsi="Arial" w:cs="Arial"/>
          <w:color w:val="000000"/>
          <w:sz w:val="20"/>
          <w:szCs w:val="20"/>
        </w:rPr>
        <w:t xml:space="preserve">z toho min. 1 profesionálna praktická skúsenosť s </w:t>
      </w:r>
      <w:r w:rsidRPr="00092362">
        <w:rPr>
          <w:rFonts w:ascii="Arial" w:hAnsi="Arial" w:cs="Arial"/>
          <w:color w:val="000000"/>
          <w:sz w:val="20"/>
          <w:szCs w:val="20"/>
        </w:rPr>
        <w:t>implementáci</w:t>
      </w:r>
      <w:r>
        <w:rPr>
          <w:rFonts w:ascii="Arial" w:hAnsi="Arial" w:cs="Arial"/>
          <w:color w:val="000000"/>
          <w:sz w:val="20"/>
          <w:szCs w:val="20"/>
        </w:rPr>
        <w:t>o</w:t>
      </w:r>
      <w:r w:rsidRPr="00092362">
        <w:rPr>
          <w:rFonts w:ascii="Arial" w:hAnsi="Arial" w:cs="Arial"/>
          <w:color w:val="000000"/>
          <w:sz w:val="20"/>
          <w:szCs w:val="20"/>
        </w:rPr>
        <w:t>u bezpečnostných štandardov;</w:t>
      </w:r>
    </w:p>
    <w:p w14:paraId="21B1445B" w14:textId="18C10763" w:rsidR="00797E4E" w:rsidRPr="00797E4E"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 xml:space="preserve">platný certifikát pre Enterprise (IT) architektúru zameraný na návrh, implementáciu a riadenie Enterprise (IT) architektúry napr. </w:t>
      </w:r>
      <w:proofErr w:type="spellStart"/>
      <w:r w:rsidRPr="00092362">
        <w:rPr>
          <w:rFonts w:ascii="Arial" w:hAnsi="Arial" w:cs="Arial"/>
          <w:color w:val="000000"/>
          <w:sz w:val="20"/>
          <w:szCs w:val="20"/>
        </w:rPr>
        <w:t>Integrated</w:t>
      </w:r>
      <w:proofErr w:type="spellEnd"/>
      <w:r w:rsidRPr="00092362">
        <w:rPr>
          <w:rFonts w:ascii="Arial" w:hAnsi="Arial" w:cs="Arial"/>
          <w:color w:val="000000"/>
          <w:sz w:val="20"/>
          <w:szCs w:val="20"/>
        </w:rPr>
        <w:t xml:space="preserve"> </w:t>
      </w:r>
      <w:proofErr w:type="spellStart"/>
      <w:r w:rsidRPr="00092362">
        <w:rPr>
          <w:rFonts w:ascii="Arial" w:hAnsi="Arial" w:cs="Arial"/>
          <w:color w:val="000000"/>
          <w:sz w:val="20"/>
          <w:szCs w:val="20"/>
        </w:rPr>
        <w:t>Architecture</w:t>
      </w:r>
      <w:proofErr w:type="spellEnd"/>
      <w:r w:rsidRPr="00092362">
        <w:rPr>
          <w:rFonts w:ascii="Arial" w:hAnsi="Arial" w:cs="Arial"/>
          <w:color w:val="000000"/>
          <w:sz w:val="20"/>
          <w:szCs w:val="20"/>
        </w:rPr>
        <w:t xml:space="preserve"> </w:t>
      </w:r>
      <w:proofErr w:type="spellStart"/>
      <w:r w:rsidRPr="00092362">
        <w:rPr>
          <w:rFonts w:ascii="Arial" w:hAnsi="Arial" w:cs="Arial"/>
          <w:color w:val="000000"/>
          <w:sz w:val="20"/>
          <w:szCs w:val="20"/>
        </w:rPr>
        <w:t>Framework</w:t>
      </w:r>
      <w:proofErr w:type="spellEnd"/>
      <w:r w:rsidRPr="00092362">
        <w:rPr>
          <w:rFonts w:ascii="Arial" w:hAnsi="Arial" w:cs="Arial"/>
          <w:color w:val="000000"/>
          <w:sz w:val="20"/>
          <w:szCs w:val="20"/>
        </w:rPr>
        <w:t xml:space="preserve">, TOGAF 10 úrovne </w:t>
      </w:r>
      <w:proofErr w:type="spellStart"/>
      <w:r w:rsidRPr="00092362">
        <w:rPr>
          <w:rFonts w:ascii="Arial" w:hAnsi="Arial" w:cs="Arial"/>
          <w:color w:val="000000"/>
          <w:sz w:val="20"/>
          <w:szCs w:val="20"/>
        </w:rPr>
        <w:t>Certified</w:t>
      </w:r>
      <w:proofErr w:type="spellEnd"/>
      <w:r>
        <w:rPr>
          <w:rFonts w:ascii="Arial" w:hAnsi="Arial" w:cs="Arial"/>
          <w:color w:val="000000"/>
          <w:sz w:val="20"/>
          <w:szCs w:val="20"/>
        </w:rPr>
        <w:t>/</w:t>
      </w:r>
      <w:proofErr w:type="spellStart"/>
      <w:r>
        <w:rPr>
          <w:rFonts w:ascii="Arial" w:hAnsi="Arial" w:cs="Arial"/>
          <w:color w:val="000000"/>
          <w:sz w:val="20"/>
          <w:szCs w:val="20"/>
        </w:rPr>
        <w:t>Practitioner</w:t>
      </w:r>
      <w:proofErr w:type="spellEnd"/>
      <w:r w:rsidRPr="00092362">
        <w:rPr>
          <w:rFonts w:ascii="Arial" w:hAnsi="Arial" w:cs="Arial"/>
          <w:color w:val="000000"/>
          <w:sz w:val="20"/>
          <w:szCs w:val="20"/>
        </w:rPr>
        <w:t xml:space="preserve"> alebo ekvivalent daného certifikátu vydaný medzinárodne uznávanou akreditačnou a certifikačnou autoritou;</w:t>
      </w:r>
    </w:p>
    <w:p w14:paraId="2CF3FF91" w14:textId="6AAF9F18" w:rsidR="007D77C9" w:rsidRDefault="007D77C9" w:rsidP="00F64231">
      <w:pPr>
        <w:pStyle w:val="Odsekzoznamu"/>
        <w:ind w:left="426"/>
        <w:jc w:val="both"/>
        <w:rPr>
          <w:rFonts w:ascii="Arial" w:hAnsi="Arial" w:cs="Arial"/>
          <w:sz w:val="20"/>
          <w:szCs w:val="20"/>
        </w:rPr>
      </w:pPr>
      <w:bookmarkStart w:id="3" w:name="_Hlk109293936"/>
      <w:r w:rsidRPr="00B52A8F">
        <w:rPr>
          <w:rFonts w:ascii="Arial" w:hAnsi="Arial" w:cs="Arial"/>
          <w:sz w:val="20"/>
          <w:szCs w:val="20"/>
        </w:rPr>
        <w:t>Uchádzač predloží zoznam expertov podľa prílohy č. 3.</w:t>
      </w:r>
      <w:r w:rsidR="00CF5B3E">
        <w:rPr>
          <w:rFonts w:ascii="Arial" w:hAnsi="Arial" w:cs="Arial"/>
          <w:sz w:val="20"/>
          <w:szCs w:val="20"/>
        </w:rPr>
        <w:t>8</w:t>
      </w:r>
      <w:r w:rsidRPr="00B52A8F">
        <w:rPr>
          <w:rFonts w:ascii="Arial" w:hAnsi="Arial" w:cs="Arial"/>
          <w:sz w:val="20"/>
          <w:szCs w:val="20"/>
        </w:rPr>
        <w:t xml:space="preserve"> týchto súťažných podkladov, s priradením ich funkcie kľúčového experta, ktorú bude táto príslušná zodpovedná osoba zastávať spolu s uvedením súčasného zamestnávateľa.</w:t>
      </w:r>
    </w:p>
    <w:p w14:paraId="393B9EA7" w14:textId="259DAC9E" w:rsidR="0044168E" w:rsidRPr="00F2283E" w:rsidRDefault="0044168E" w:rsidP="00742394">
      <w:pPr>
        <w:pStyle w:val="Odsekzoznamu"/>
        <w:numPr>
          <w:ilvl w:val="1"/>
          <w:numId w:val="38"/>
        </w:numPr>
        <w:ind w:left="426" w:hanging="426"/>
        <w:jc w:val="both"/>
        <w:rPr>
          <w:rFonts w:ascii="Arial" w:hAnsi="Arial" w:cs="Arial"/>
          <w:sz w:val="20"/>
          <w:szCs w:val="20"/>
        </w:rPr>
      </w:pPr>
      <w:r w:rsidRPr="00F2283E">
        <w:rPr>
          <w:rFonts w:ascii="Arial" w:hAnsi="Arial" w:cs="Arial"/>
          <w:sz w:val="20"/>
          <w:szCs w:val="20"/>
        </w:rPr>
        <w:t>Požiadavky na odbornú spôsobilosť, vzdelanie a prax za jednotlivých kľúčových expertov uchádzač preukáže:</w:t>
      </w:r>
    </w:p>
    <w:bookmarkEnd w:id="3"/>
    <w:p w14:paraId="3F4241A3" w14:textId="77777777" w:rsidR="0044168E" w:rsidRPr="00F2283E" w:rsidRDefault="0044168E" w:rsidP="00F64231">
      <w:pPr>
        <w:pStyle w:val="Odsekzoznamu"/>
        <w:numPr>
          <w:ilvl w:val="2"/>
          <w:numId w:val="45"/>
        </w:numPr>
        <w:ind w:left="709" w:hanging="283"/>
        <w:jc w:val="both"/>
        <w:rPr>
          <w:rFonts w:ascii="Arial" w:hAnsi="Arial" w:cs="Arial"/>
          <w:sz w:val="20"/>
          <w:szCs w:val="20"/>
        </w:rPr>
      </w:pPr>
      <w:r w:rsidRPr="00F2283E">
        <w:rPr>
          <w:rFonts w:ascii="Arial" w:hAnsi="Arial" w:cs="Arial"/>
          <w:sz w:val="20"/>
          <w:szCs w:val="20"/>
        </w:rPr>
        <w:t>predložením profesijných životopisov alebo ekvivalentnými dokladmi vlastnoručne podpísanými príslušnými expertmi,</w:t>
      </w:r>
    </w:p>
    <w:p w14:paraId="6BDCE34D" w14:textId="77777777" w:rsidR="0044168E" w:rsidRPr="00F2283E" w:rsidRDefault="0044168E" w:rsidP="00F64231">
      <w:pPr>
        <w:pStyle w:val="Odsekzoznamu"/>
        <w:numPr>
          <w:ilvl w:val="2"/>
          <w:numId w:val="45"/>
        </w:numPr>
        <w:ind w:left="709" w:hanging="283"/>
        <w:jc w:val="both"/>
        <w:rPr>
          <w:rFonts w:ascii="Arial" w:hAnsi="Arial" w:cs="Arial"/>
          <w:sz w:val="20"/>
          <w:szCs w:val="20"/>
        </w:rPr>
      </w:pPr>
      <w:r w:rsidRPr="00F2283E">
        <w:rPr>
          <w:rFonts w:ascii="Arial" w:hAnsi="Arial" w:cs="Arial"/>
          <w:sz w:val="20"/>
          <w:szCs w:val="20"/>
        </w:rPr>
        <w:t>predložením požadovaných certifikátov, osvedčení alebo ekvivalentných dokladov,</w:t>
      </w:r>
    </w:p>
    <w:p w14:paraId="1409000E" w14:textId="4CD0BF9C" w:rsidR="0044168E" w:rsidRPr="00F2283E" w:rsidRDefault="0044168E" w:rsidP="00F64231">
      <w:pPr>
        <w:pStyle w:val="Odsekzoznamu"/>
        <w:numPr>
          <w:ilvl w:val="2"/>
          <w:numId w:val="45"/>
        </w:numPr>
        <w:ind w:left="709" w:hanging="283"/>
        <w:jc w:val="both"/>
        <w:rPr>
          <w:rFonts w:ascii="Arial" w:hAnsi="Arial" w:cs="Arial"/>
          <w:sz w:val="20"/>
          <w:szCs w:val="20"/>
        </w:rPr>
      </w:pPr>
      <w:r w:rsidRPr="00F2283E">
        <w:rPr>
          <w:rFonts w:ascii="Arial" w:hAnsi="Arial" w:cs="Arial"/>
          <w:sz w:val="20"/>
          <w:szCs w:val="20"/>
        </w:rPr>
        <w:t>predložením zoznamu praktických skúseností kľúčových expertov</w:t>
      </w:r>
      <w:r w:rsidR="00BA1CE0">
        <w:rPr>
          <w:rFonts w:ascii="Arial" w:hAnsi="Arial" w:cs="Arial"/>
          <w:sz w:val="20"/>
          <w:szCs w:val="20"/>
        </w:rPr>
        <w:t xml:space="preserve"> napr. podľa prílohy č. 3.9 týchto súťažných podkladov</w:t>
      </w:r>
      <w:r w:rsidRPr="00F2283E">
        <w:rPr>
          <w:rFonts w:ascii="Arial" w:hAnsi="Arial" w:cs="Arial"/>
          <w:sz w:val="20"/>
          <w:szCs w:val="20"/>
        </w:rPr>
        <w:t>, z ktorých bude jednoznačne vyplývať splnenie podmienok týkajúcich sa ich odbornej praxe, odborných skúseností, trvaní odbornej praxe na určitej pozícií a v určenej oblasti. Z každého predloženého profesijného životopisu príslušného kľúčového experta alebo ekvivalentného dokladu musia vyplývať nasledovné údaje/skutočnosti:</w:t>
      </w:r>
    </w:p>
    <w:p w14:paraId="3853CEF6"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meno a priezvisko príslušného kľúčového experta,</w:t>
      </w:r>
    </w:p>
    <w:p w14:paraId="02377DDA"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história zamestnania/odbornej praxe príslušného experta vo vzťahu k predmetu zákazky (zamestnávateľ/odberateľ, trvanie pracovného pomeru/trvanie odbornej praxe / rok a mesiac od – do, pozícia, ktorú príslušný kľúčový expert zastával),</w:t>
      </w:r>
    </w:p>
    <w:p w14:paraId="25E3B671"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pozícia kľúčového experta a popis predmetu vykonávaných činností, z ktorých bude jasne a určito zrejmý požadovaný rozsah skúseností,</w:t>
      </w:r>
    </w:p>
    <w:p w14:paraId="2BDAC0E8"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praktické skúsenosti príslušného kľúčového experta (názov projektu/predmetu plnenia, odberateľ/zamestnávateľ, popis projektu/predmetu plnenia, pozícia na projekte/predmete plnenia, obdobie rok a mesiac od - do,),</w:t>
      </w:r>
    </w:p>
    <w:p w14:paraId="1DD89526" w14:textId="404F2A01" w:rsidR="0030366B" w:rsidRPr="00802C94"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kontaktná osoba zo strany odberateľa/zamestnávateľa (meno, tel. č., mailová adresa)</w:t>
      </w:r>
      <w:r w:rsidR="00802C94">
        <w:rPr>
          <w:rFonts w:ascii="Arial" w:hAnsi="Arial" w:cs="Arial"/>
          <w:sz w:val="20"/>
          <w:szCs w:val="20"/>
        </w:rPr>
        <w:t>.</w:t>
      </w:r>
    </w:p>
    <w:p w14:paraId="361D1849" w14:textId="021C1E67" w:rsidR="00C51127" w:rsidRPr="007D77C9"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 xml:space="preserve">Uchádzač na preukázanie technickej spôsobilosti alebo odbornej spôsobilosti podľa § 34 ods. 1 písm. d) v spojitosti s § 35 zákona o verejnom obstarávaní vo svojej ponuke predloží </w:t>
      </w:r>
      <w:r w:rsidRPr="00DD7C34">
        <w:rPr>
          <w:rFonts w:ascii="Arial" w:hAnsi="Arial" w:cs="Arial"/>
          <w:b/>
          <w:bCs/>
          <w:sz w:val="20"/>
          <w:szCs w:val="20"/>
        </w:rPr>
        <w:t>certifikát v oblasti zabezpečenia kvality podľa normy ISO 9001 v oblasti informačných technológií</w:t>
      </w:r>
      <w:r w:rsidRPr="00B52A8F">
        <w:rPr>
          <w:rFonts w:ascii="Arial" w:hAnsi="Arial" w:cs="Arial"/>
          <w:sz w:val="20"/>
          <w:szCs w:val="20"/>
        </w:rPr>
        <w:t>, alebo ekvivalent, resp. rovnocenný dôkaz o opatreniach na zabezpečenie kvality pre uvedenú oblasť, resp. oblasť rovnocennú predmetu zákazky podľa požiadaviek na vystavenie príslušného certifikátu</w:t>
      </w:r>
      <w:r w:rsidR="00EF5368" w:rsidRPr="007D77C9">
        <w:rPr>
          <w:rFonts w:ascii="Arial" w:hAnsi="Arial" w:cs="Arial"/>
          <w:sz w:val="20"/>
          <w:szCs w:val="20"/>
        </w:rPr>
        <w:t>.</w:t>
      </w:r>
    </w:p>
    <w:p w14:paraId="50B1E44C" w14:textId="53901797" w:rsidR="00802C94" w:rsidRDefault="00802C94"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lastRenderedPageBreak/>
        <w:t xml:space="preserve">Uchádzač na preukázanie technickej spôsobilosti alebo odbornej spôsobilosti podľa § 34 ods. 1 písm. d) v spojitosti s § 35 zákona o verejnom obstarávaní vo svojej ponuke predloží </w:t>
      </w:r>
      <w:r w:rsidRPr="00DD7C34">
        <w:rPr>
          <w:rFonts w:ascii="Arial" w:hAnsi="Arial" w:cs="Arial"/>
          <w:b/>
          <w:bCs/>
          <w:sz w:val="20"/>
          <w:szCs w:val="20"/>
        </w:rPr>
        <w:t>certifikát podľa normy ISO/IEC 20000-1 systém manažérstva služieb</w:t>
      </w:r>
      <w:r w:rsidRPr="00092362">
        <w:rPr>
          <w:rFonts w:ascii="Arial" w:hAnsi="Arial" w:cs="Arial"/>
          <w:sz w:val="20"/>
          <w:szCs w:val="20"/>
        </w:rPr>
        <w:t xml:space="preserve"> (v organizáciách, ktoré chcú preukázať kvalitu riadenia služieb ako je napríklad podpora infraštruktúry, aplikácií a zákazníckych požiadaviek, ktoré je potrebné riadenou formou vyriešiť)</w:t>
      </w:r>
      <w:r>
        <w:rPr>
          <w:rFonts w:ascii="Arial" w:hAnsi="Arial" w:cs="Arial"/>
          <w:sz w:val="20"/>
          <w:szCs w:val="20"/>
        </w:rPr>
        <w:t xml:space="preserve"> </w:t>
      </w:r>
      <w:r w:rsidRPr="00B52A8F">
        <w:rPr>
          <w:rFonts w:ascii="Arial" w:hAnsi="Arial" w:cs="Arial"/>
          <w:sz w:val="20"/>
          <w:szCs w:val="20"/>
        </w:rPr>
        <w:t>alebo ekvivalent, resp. rovnocenný dôkaz o opatreniach na zabezpečenie kvality pre uvedenú oblasť, resp. oblasť rovnocennú predmetu zákazky podľa požiadaviek na vystavenie príslušného certifikátu</w:t>
      </w:r>
      <w:r>
        <w:rPr>
          <w:rFonts w:ascii="Arial" w:hAnsi="Arial" w:cs="Arial"/>
          <w:sz w:val="20"/>
          <w:szCs w:val="20"/>
        </w:rPr>
        <w:t>.</w:t>
      </w:r>
    </w:p>
    <w:p w14:paraId="58B2A775" w14:textId="2D19C546" w:rsidR="00C51127" w:rsidRPr="00BD6F41" w:rsidRDefault="00551684" w:rsidP="00742394">
      <w:pPr>
        <w:pStyle w:val="Odsekzoznamu"/>
        <w:numPr>
          <w:ilvl w:val="1"/>
          <w:numId w:val="38"/>
        </w:numPr>
        <w:ind w:left="426" w:hanging="426"/>
        <w:jc w:val="both"/>
        <w:rPr>
          <w:rFonts w:ascii="Arial" w:hAnsi="Arial" w:cs="Arial"/>
          <w:sz w:val="20"/>
          <w:szCs w:val="20"/>
        </w:rPr>
      </w:pPr>
      <w:r w:rsidRPr="00BD6F41">
        <w:rPr>
          <w:rFonts w:ascii="Arial" w:hAnsi="Arial" w:cs="Arial"/>
          <w:sz w:val="20"/>
          <w:szCs w:val="20"/>
        </w:rPr>
        <w:t xml:space="preserve">Uchádzač na preukázanie technickej spôsobilosti alebo odbornej spôsobilosti podľa § 34 ods. 1 písm. l) zákona o verejnom obstarávaní vo svojej ponuke uvedie </w:t>
      </w:r>
      <w:r w:rsidRPr="00BD6F41">
        <w:rPr>
          <w:rFonts w:ascii="Arial" w:hAnsi="Arial" w:cs="Arial"/>
          <w:b/>
          <w:bCs/>
          <w:sz w:val="20"/>
          <w:szCs w:val="20"/>
        </w:rPr>
        <w:t>podiel plnenia zo zmluvy, ktorý má v úmysle zabezpečiť subdodávateľsky</w:t>
      </w:r>
      <w:r w:rsidRPr="00BD6F41">
        <w:rPr>
          <w:rFonts w:ascii="Arial" w:hAnsi="Arial" w:cs="Arial"/>
          <w:sz w:val="20"/>
          <w:szCs w:val="20"/>
        </w:rPr>
        <w:t xml:space="preserve"> s uvedením identifikačných údajov subdodávateľa, ak je známy, v rozsahu meno a priezvisko, obchodné meno alebo názov, adresa pobytu alebo sídlo, identifikačné číslo alebo dátum narodenia, ak nebolo pridelené identifikačné číslo.</w:t>
      </w:r>
    </w:p>
    <w:p w14:paraId="6197045D" w14:textId="153977B9" w:rsidR="00551684" w:rsidRPr="00F2283E" w:rsidRDefault="00551684" w:rsidP="00C51127">
      <w:pPr>
        <w:ind w:left="426"/>
        <w:jc w:val="both"/>
        <w:rPr>
          <w:rFonts w:ascii="Arial" w:hAnsi="Arial" w:cs="Arial"/>
          <w:sz w:val="20"/>
          <w:szCs w:val="20"/>
        </w:rPr>
      </w:pPr>
      <w:r w:rsidRPr="00BD6F41">
        <w:rPr>
          <w:rFonts w:ascii="Arial" w:hAnsi="Arial" w:cs="Arial"/>
          <w:b/>
          <w:bCs/>
          <w:sz w:val="20"/>
          <w:szCs w:val="20"/>
        </w:rPr>
        <w:t>UPOZORNENIE</w:t>
      </w:r>
      <w:r w:rsidRPr="00BD6F41">
        <w:rPr>
          <w:rFonts w:ascii="Arial" w:hAnsi="Arial" w:cs="Arial"/>
          <w:sz w:val="20"/>
          <w:szCs w:val="20"/>
        </w:rPr>
        <w:t>: Ak nemá uchádzač v úmysle zabezpečiť plnenie zo zmluvy subdodávateľsky, vo svojej ponuke uvedie informáciu, že podiel plnenia zo zmluvy, ktorý má v úmysle zabezpečiť subdodávateľský je nulový.</w:t>
      </w:r>
      <w:r w:rsidRPr="00F2283E">
        <w:rPr>
          <w:rFonts w:ascii="Arial" w:hAnsi="Arial" w:cs="Arial"/>
          <w:sz w:val="20"/>
          <w:szCs w:val="20"/>
        </w:rPr>
        <w:t xml:space="preserve"> </w:t>
      </w:r>
    </w:p>
    <w:p w14:paraId="2D7BC63B" w14:textId="77777777"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Uchádzač môže na preukázanie technickej spôsobilosti alebo odbornej spôsobilosti využiť technické a odborné kapacity inej osoby v zmysle § 34 ods. 3 zákona o verejnom obstarávaní.</w:t>
      </w:r>
    </w:p>
    <w:p w14:paraId="007086C6" w14:textId="77777777"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Skupina dodávateľov preukazuje splnenie podmienok účasti vo verejnom obstarávaní, týkajúcich sa technickej spôsobilosti alebo odbornej spôsobilosti, spoločne.</w:t>
      </w:r>
    </w:p>
    <w:p w14:paraId="7555E553" w14:textId="512AC923" w:rsidR="0032553A" w:rsidRPr="00F2283E" w:rsidRDefault="0032553A" w:rsidP="0025616C">
      <w:pPr>
        <w:jc w:val="both"/>
        <w:rPr>
          <w:rFonts w:ascii="Arial" w:hAnsi="Arial" w:cs="Arial"/>
          <w:i/>
          <w:iCs/>
          <w:sz w:val="20"/>
          <w:szCs w:val="20"/>
        </w:rPr>
      </w:pPr>
    </w:p>
    <w:p w14:paraId="551CBEE0" w14:textId="26D87E46" w:rsidR="0025616C" w:rsidRPr="00F2283E" w:rsidRDefault="0025616C" w:rsidP="0025616C">
      <w:pPr>
        <w:jc w:val="both"/>
        <w:rPr>
          <w:rFonts w:ascii="Arial" w:hAnsi="Arial" w:cs="Arial"/>
          <w:sz w:val="20"/>
          <w:szCs w:val="20"/>
        </w:rPr>
      </w:pPr>
    </w:p>
    <w:p w14:paraId="5A711D91" w14:textId="40883139" w:rsidR="0025616C" w:rsidRPr="00F2283E" w:rsidRDefault="0025616C">
      <w:pPr>
        <w:rPr>
          <w:rFonts w:ascii="Arial" w:hAnsi="Arial" w:cs="Arial"/>
          <w:sz w:val="20"/>
          <w:szCs w:val="20"/>
        </w:rPr>
      </w:pPr>
      <w:r w:rsidRPr="00F2283E">
        <w:rPr>
          <w:rFonts w:ascii="Arial" w:hAnsi="Arial" w:cs="Arial"/>
          <w:sz w:val="20"/>
          <w:szCs w:val="20"/>
        </w:rPr>
        <w:br w:type="page"/>
      </w:r>
    </w:p>
    <w:p w14:paraId="6250F6C2" w14:textId="77777777" w:rsidR="0025616C" w:rsidRPr="00F2283E" w:rsidRDefault="0025616C" w:rsidP="0025616C">
      <w:pPr>
        <w:pStyle w:val="Nadpis10"/>
        <w:rPr>
          <w:sz w:val="22"/>
          <w:szCs w:val="22"/>
        </w:rPr>
      </w:pPr>
      <w:r w:rsidRPr="00F2283E">
        <w:rPr>
          <w:sz w:val="22"/>
          <w:szCs w:val="22"/>
        </w:rPr>
        <w:lastRenderedPageBreak/>
        <w:t>A.3   KRITÉRIÁ NA VYHODNOTENIE PONÚK A PRAVIDLÁ ICH UPLATNENIA</w:t>
      </w:r>
    </w:p>
    <w:p w14:paraId="57175481" w14:textId="77777777" w:rsidR="0025616C" w:rsidRPr="00F2283E" w:rsidRDefault="0025616C" w:rsidP="0025616C">
      <w:pPr>
        <w:jc w:val="both"/>
        <w:rPr>
          <w:rFonts w:ascii="Arial" w:hAnsi="Arial" w:cs="Arial"/>
          <w:sz w:val="20"/>
          <w:szCs w:val="20"/>
        </w:rPr>
      </w:pPr>
    </w:p>
    <w:p w14:paraId="3511C583" w14:textId="77777777" w:rsidR="0025616C" w:rsidRPr="00F2283E" w:rsidRDefault="0025616C" w:rsidP="0025616C">
      <w:pPr>
        <w:jc w:val="both"/>
        <w:rPr>
          <w:rFonts w:ascii="Arial" w:hAnsi="Arial" w:cs="Arial"/>
          <w:sz w:val="20"/>
          <w:szCs w:val="20"/>
        </w:rPr>
      </w:pPr>
      <w:r w:rsidRPr="00F2283E">
        <w:rPr>
          <w:rFonts w:ascii="Arial" w:hAnsi="Arial" w:cs="Arial"/>
          <w:sz w:val="20"/>
          <w:szCs w:val="20"/>
        </w:rPr>
        <w:t>Predmet zákazky bude vyhodnocovaný podľa nasledovných kritérií:</w:t>
      </w:r>
    </w:p>
    <w:p w14:paraId="05D2F49B" w14:textId="6BA52DF1"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 xml:space="preserve">Ponuky uchádzačov predložené v zadávaní zákazky sa budú vyhodnocovať na základe kritéria najnižšia celková cena za predmet zákazky </w:t>
      </w:r>
      <w:r w:rsidRPr="00F2283E">
        <w:rPr>
          <w:rFonts w:ascii="Arial" w:hAnsi="Arial" w:cs="Arial"/>
          <w:b/>
          <w:sz w:val="20"/>
          <w:szCs w:val="20"/>
        </w:rPr>
        <w:t xml:space="preserve">v </w:t>
      </w:r>
      <w:r w:rsidR="00FD1237">
        <w:rPr>
          <w:rFonts w:ascii="Arial" w:hAnsi="Arial" w:cs="Arial"/>
          <w:b/>
          <w:sz w:val="20"/>
          <w:szCs w:val="20"/>
        </w:rPr>
        <w:t>EUR</w:t>
      </w:r>
      <w:r w:rsidRPr="00F2283E">
        <w:rPr>
          <w:rFonts w:ascii="Arial" w:hAnsi="Arial" w:cs="Arial"/>
          <w:b/>
          <w:sz w:val="20"/>
          <w:szCs w:val="20"/>
        </w:rPr>
        <w:t xml:space="preserve"> bez DPH</w:t>
      </w:r>
      <w:r w:rsidRPr="00F2283E">
        <w:rPr>
          <w:rFonts w:ascii="Arial" w:hAnsi="Arial" w:cs="Arial"/>
          <w:sz w:val="20"/>
          <w:szCs w:val="20"/>
        </w:rPr>
        <w:t xml:space="preserve"> v súlade s § 44 ods. 3 písm. c) zákona o verejnom obstarávaní.</w:t>
      </w:r>
    </w:p>
    <w:p w14:paraId="08FE92C3" w14:textId="77777777"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Poradie uchádzačov sa určí porovnaním výšky navrhnutých ponukových cien za dodanie predmetu zákazky vyjadrených v eurách, uvedených v jednotlivých ponukách uchádzačov.</w:t>
      </w:r>
    </w:p>
    <w:p w14:paraId="2950FC03" w14:textId="77777777"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Úspešným uchádzačom sa v danom postupe zadávania zákazky stane ten uchádzač, ktorého ponuka sa na základe pravidiel na uplatnenie kritérií na vyhodnotenie ponúk umiestni na prvom mieste.</w:t>
      </w:r>
    </w:p>
    <w:p w14:paraId="24962F2A" w14:textId="77777777"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Týmto postupom sa zostaví poradie úspešnosti ponúk.</w:t>
      </w:r>
    </w:p>
    <w:p w14:paraId="309C2298" w14:textId="77777777" w:rsidR="0025616C" w:rsidRPr="00F2283E" w:rsidRDefault="0025616C" w:rsidP="0025616C">
      <w:pPr>
        <w:jc w:val="both"/>
        <w:rPr>
          <w:rFonts w:ascii="Arial" w:hAnsi="Arial" w:cs="Arial"/>
          <w:sz w:val="20"/>
          <w:szCs w:val="20"/>
        </w:rPr>
      </w:pPr>
    </w:p>
    <w:p w14:paraId="70E7EDDE" w14:textId="77777777" w:rsidR="0025616C" w:rsidRPr="00F2283E" w:rsidRDefault="0025616C" w:rsidP="0025616C">
      <w:pPr>
        <w:jc w:val="both"/>
        <w:rPr>
          <w:rFonts w:ascii="Arial" w:hAnsi="Arial" w:cs="Arial"/>
          <w:sz w:val="20"/>
          <w:szCs w:val="20"/>
        </w:rPr>
      </w:pPr>
      <w:r w:rsidRPr="00F2283E">
        <w:rPr>
          <w:rFonts w:ascii="Arial" w:hAnsi="Arial" w:cs="Arial"/>
          <w:b/>
          <w:sz w:val="20"/>
          <w:szCs w:val="20"/>
        </w:rPr>
        <w:t>UPOZORNENIE</w:t>
      </w:r>
      <w:r w:rsidRPr="00F2283E">
        <w:rPr>
          <w:rFonts w:ascii="Arial" w:hAnsi="Arial" w:cs="Arial"/>
          <w:sz w:val="20"/>
          <w:szCs w:val="20"/>
        </w:rPr>
        <w:t xml:space="preserve">: Všetky ceny a výpočty uchádzač zaokrúhli na </w:t>
      </w:r>
      <w:r w:rsidRPr="00F2283E">
        <w:rPr>
          <w:rFonts w:ascii="Arial" w:hAnsi="Arial" w:cs="Arial"/>
          <w:sz w:val="20"/>
          <w:szCs w:val="20"/>
          <w:u w:val="single"/>
        </w:rPr>
        <w:t>maximálne dve (2) desatinné miesta</w:t>
      </w:r>
      <w:r w:rsidRPr="00F2283E">
        <w:rPr>
          <w:rFonts w:ascii="Arial" w:hAnsi="Arial" w:cs="Arial"/>
          <w:sz w:val="20"/>
          <w:szCs w:val="20"/>
        </w:rPr>
        <w:t>.</w:t>
      </w:r>
    </w:p>
    <w:p w14:paraId="50B86307" w14:textId="77777777" w:rsidR="007D77C9" w:rsidRDefault="007D77C9" w:rsidP="008D4BDA">
      <w:pPr>
        <w:rPr>
          <w:rFonts w:ascii="Arial" w:hAnsi="Arial" w:cs="Arial"/>
          <w:sz w:val="20"/>
          <w:szCs w:val="20"/>
        </w:rPr>
      </w:pPr>
    </w:p>
    <w:p w14:paraId="6DC9EE65" w14:textId="77777777" w:rsidR="007D77C9" w:rsidRDefault="007D77C9">
      <w:pPr>
        <w:rPr>
          <w:rFonts w:ascii="Arial" w:hAnsi="Arial" w:cs="Arial"/>
          <w:b/>
          <w:caps/>
          <w:color w:val="808080"/>
          <w:sz w:val="22"/>
          <w:szCs w:val="22"/>
        </w:rPr>
      </w:pPr>
      <w:r>
        <w:rPr>
          <w:sz w:val="22"/>
          <w:szCs w:val="22"/>
        </w:rPr>
        <w:br w:type="page"/>
      </w:r>
    </w:p>
    <w:p w14:paraId="191B7020" w14:textId="0AEAD3BF" w:rsidR="007D77C9" w:rsidRPr="00B52A8F" w:rsidRDefault="007D77C9" w:rsidP="007D77C9">
      <w:pPr>
        <w:pStyle w:val="Nadpis10"/>
        <w:rPr>
          <w:sz w:val="22"/>
          <w:szCs w:val="22"/>
        </w:rPr>
      </w:pPr>
      <w:r w:rsidRPr="00B52A8F">
        <w:rPr>
          <w:sz w:val="22"/>
          <w:szCs w:val="22"/>
        </w:rPr>
        <w:lastRenderedPageBreak/>
        <w:t>A.4   SPÔSOB URČENIA CENY</w:t>
      </w:r>
    </w:p>
    <w:p w14:paraId="4CA934F2" w14:textId="77777777" w:rsidR="007D77C9" w:rsidRPr="00B52A8F" w:rsidRDefault="007D77C9" w:rsidP="007D77C9">
      <w:pPr>
        <w:jc w:val="both"/>
        <w:rPr>
          <w:rFonts w:ascii="Arial" w:hAnsi="Arial" w:cs="Arial"/>
          <w:sz w:val="20"/>
          <w:szCs w:val="20"/>
        </w:rPr>
      </w:pPr>
    </w:p>
    <w:p w14:paraId="12610008"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Verejný obstarávateľ požaduje stanoviť cenu za požadovaný predmet zákazky v zmysle zákona č. 18/1996 Z. z. o cenách v znení neskorších predpisov v spojení s vyhláškou MF SR č. 87/1996 Z. z., ktorou sa vykonáva zákon č.18/1996 Z. z. o cenách v znení neskorších predpisov.</w:t>
      </w:r>
    </w:p>
    <w:p w14:paraId="2E4AFDC3"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V cene musia byť započítané všetky ekonomicky oprávnené náklady a primeraný zisk podľa § 2 a § 3 zákona č. 18/1996 Z. z. o cenách v platnom znení a § 3 vyhlášky MF SR č. 87/1996 Z. z. Súčasťou ceny je aj daň z pridanej hodnoty, príslušná spotrebná daň a pri dovážanom tovare aj clo a iné platby vyberané v rámci uplatňovania nesadzobných opatrení ustanovených osobitnými predpismi.</w:t>
      </w:r>
    </w:p>
    <w:p w14:paraId="0DF5E6ED"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Cena musí byť stanovená v mene euro (vrátane prípadných ďalších iných príplatkov alebo poplatkov). Jednotlivé položky uvedené v „Štruktúrovanom rozpočte“ podľa Prílohy č. 1 týchto súťažných podkladov musia byť zaokrúhlené na dve desatinné miesta.</w:t>
      </w:r>
    </w:p>
    <w:p w14:paraId="2DA8D7B5"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Určenie ceny a spôsob jej určenia musí byť zrozumiteľný a jasný.</w:t>
      </w:r>
    </w:p>
    <w:p w14:paraId="41680AC7"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Uchádzač spracuje svoj návrh na plnenie kritéria na hodnotenie v systéme JOSEPHINE.</w:t>
      </w:r>
    </w:p>
    <w:p w14:paraId="4F724DD5"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V prípade, že uchádzač nie je platcom DPH, toto uvedie v Návrhu na plnenie kritéria v systéme JOSEPHINE.</w:t>
      </w:r>
    </w:p>
    <w:p w14:paraId="6F20C08A"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Ponúknutá cena bude počas trvania zmluvy pevnou cenou a bude obsahovať všetky náklady úspešného uchádzača potrebné na splnenie predmetu zákazky.</w:t>
      </w:r>
    </w:p>
    <w:p w14:paraId="56875801"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Uchádzač pri vyplnení Štruktúrovaného rozpočtu podľa Prílohy č. 1 týchto súťažných podkladov by sa mal pridržať nasledovných obmedzení:</w:t>
      </w:r>
    </w:p>
    <w:p w14:paraId="21481188" w14:textId="77777777" w:rsidR="007D77C9" w:rsidRPr="00B52A8F" w:rsidRDefault="007D77C9" w:rsidP="00742394">
      <w:pPr>
        <w:pStyle w:val="Odsekzoznamu"/>
        <w:numPr>
          <w:ilvl w:val="1"/>
          <w:numId w:val="70"/>
        </w:numPr>
        <w:ind w:left="709"/>
        <w:jc w:val="both"/>
        <w:rPr>
          <w:rFonts w:ascii="Arial" w:hAnsi="Arial" w:cs="Arial"/>
          <w:sz w:val="20"/>
          <w:szCs w:val="20"/>
        </w:rPr>
      </w:pPr>
      <w:r w:rsidRPr="00B52A8F">
        <w:rPr>
          <w:rFonts w:ascii="Arial" w:hAnsi="Arial" w:cs="Arial"/>
          <w:sz w:val="20"/>
          <w:szCs w:val="20"/>
        </w:rPr>
        <w:t xml:space="preserve">Jeden človekodeň sa rovná 8 </w:t>
      </w:r>
      <w:proofErr w:type="spellStart"/>
      <w:r w:rsidRPr="00B52A8F">
        <w:rPr>
          <w:rFonts w:ascii="Arial" w:hAnsi="Arial" w:cs="Arial"/>
          <w:sz w:val="20"/>
          <w:szCs w:val="20"/>
        </w:rPr>
        <w:t>človekohodín</w:t>
      </w:r>
      <w:proofErr w:type="spellEnd"/>
      <w:r w:rsidRPr="00B52A8F">
        <w:rPr>
          <w:rFonts w:ascii="Arial" w:hAnsi="Arial" w:cs="Arial"/>
          <w:sz w:val="20"/>
          <w:szCs w:val="20"/>
        </w:rPr>
        <w:t>.</w:t>
      </w:r>
    </w:p>
    <w:p w14:paraId="64D548D9" w14:textId="77777777" w:rsidR="007D77C9" w:rsidRPr="00B52A8F" w:rsidRDefault="007D77C9" w:rsidP="00742394">
      <w:pPr>
        <w:pStyle w:val="Odsekzoznamu"/>
        <w:numPr>
          <w:ilvl w:val="1"/>
          <w:numId w:val="70"/>
        </w:numPr>
        <w:ind w:left="709"/>
        <w:jc w:val="both"/>
        <w:rPr>
          <w:rFonts w:ascii="Arial" w:hAnsi="Arial" w:cs="Arial"/>
          <w:sz w:val="20"/>
          <w:szCs w:val="20"/>
        </w:rPr>
      </w:pPr>
      <w:r w:rsidRPr="00B52A8F">
        <w:rPr>
          <w:rFonts w:ascii="Arial" w:hAnsi="Arial" w:cs="Arial"/>
          <w:sz w:val="20"/>
          <w:szCs w:val="20"/>
        </w:rPr>
        <w:t>Jednotková cena v EUR bez DPH za človekodeň objednávkových služieb by nemala prekročiť maximálne ceny podľa referenčného cenníka vypracovaného Inštitútom digitálnych a rozvojových politík Ministerstva investícií, regionálneho rozvoja a informatizácie SR resp. Útvarom hodnoty za peniaze Ministerstva financií SR.</w:t>
      </w:r>
    </w:p>
    <w:p w14:paraId="6558A0BF" w14:textId="77777777" w:rsidR="007D77C9" w:rsidRPr="00B52A8F" w:rsidRDefault="007D77C9" w:rsidP="007D77C9">
      <w:pPr>
        <w:pStyle w:val="Odsekzoznamu"/>
        <w:ind w:left="709"/>
        <w:jc w:val="both"/>
        <w:rPr>
          <w:rFonts w:ascii="Arial" w:hAnsi="Arial" w:cs="Arial"/>
          <w:sz w:val="20"/>
          <w:szCs w:val="20"/>
        </w:rPr>
      </w:pPr>
      <w:r w:rsidRPr="00B52A8F">
        <w:rPr>
          <w:rFonts w:ascii="Arial" w:hAnsi="Arial" w:cs="Arial"/>
          <w:i/>
          <w:iCs/>
          <w:sz w:val="20"/>
          <w:szCs w:val="20"/>
        </w:rPr>
        <w:t>Pre viac informácií viď napr.: </w:t>
      </w:r>
      <w:hyperlink r:id="rId20" w:history="1">
        <w:r w:rsidRPr="00B52A8F">
          <w:rPr>
            <w:rStyle w:val="Hypertextovprepojenie"/>
            <w:rFonts w:ascii="Arial" w:hAnsi="Arial" w:cs="Arial"/>
            <w:i/>
            <w:iCs/>
            <w:sz w:val="20"/>
            <w:szCs w:val="20"/>
          </w:rPr>
          <w:t>https://www.mirri.gov.sk/sekcie/analyza-diskusna-studia-2/index.html</w:t>
        </w:r>
      </w:hyperlink>
      <w:r w:rsidRPr="00B52A8F">
        <w:rPr>
          <w:rFonts w:ascii="Arial" w:hAnsi="Arial" w:cs="Arial"/>
          <w:i/>
          <w:iCs/>
          <w:sz w:val="20"/>
          <w:szCs w:val="20"/>
        </w:rPr>
        <w:t> alebo </w:t>
      </w:r>
      <w:hyperlink r:id="rId21" w:history="1">
        <w:r w:rsidRPr="00B52A8F">
          <w:rPr>
            <w:rStyle w:val="Hypertextovprepojenie"/>
            <w:rFonts w:ascii="Arial" w:hAnsi="Arial" w:cs="Arial"/>
            <w:i/>
            <w:iCs/>
            <w:sz w:val="20"/>
            <w:szCs w:val="20"/>
          </w:rPr>
          <w:t>https://www.mirri.gov.sk/wp-content/uploads/2019/09/Publikacia-priemernych-sadzieb-za-clovekoden-jednotlivych-roli-spojenych-s-vyvojom-aplikacii.pdf</w:t>
        </w:r>
      </w:hyperlink>
      <w:r w:rsidRPr="00B52A8F">
        <w:rPr>
          <w:rFonts w:ascii="Arial" w:hAnsi="Arial" w:cs="Arial"/>
          <w:i/>
          <w:iCs/>
          <w:sz w:val="20"/>
          <w:szCs w:val="20"/>
        </w:rPr>
        <w:t> resp. </w:t>
      </w:r>
      <w:hyperlink r:id="rId22" w:history="1">
        <w:r w:rsidRPr="00B52A8F">
          <w:rPr>
            <w:rStyle w:val="Hypertextovprepojenie"/>
            <w:rFonts w:ascii="Arial" w:hAnsi="Arial" w:cs="Arial"/>
            <w:i/>
            <w:iCs/>
            <w:sz w:val="20"/>
            <w:szCs w:val="20"/>
          </w:rPr>
          <w:t>https://www.mfsr.sk/sk/financie/hodnota-za-peniaze/revizia-vydavkov/revizia-vydavkov.html</w:t>
        </w:r>
      </w:hyperlink>
    </w:p>
    <w:p w14:paraId="2ACD6A47" w14:textId="6B344E9A" w:rsidR="00B04457" w:rsidRPr="00F2283E" w:rsidRDefault="0025616C" w:rsidP="008D4BDA">
      <w:pPr>
        <w:rPr>
          <w:rFonts w:ascii="Arial" w:hAnsi="Arial" w:cs="Arial"/>
          <w:sz w:val="20"/>
          <w:szCs w:val="20"/>
        </w:rPr>
      </w:pPr>
      <w:r w:rsidRPr="00F2283E">
        <w:rPr>
          <w:rFonts w:ascii="Arial" w:hAnsi="Arial" w:cs="Arial"/>
          <w:sz w:val="20"/>
          <w:szCs w:val="20"/>
        </w:rPr>
        <w:br w:type="page"/>
      </w:r>
    </w:p>
    <w:p w14:paraId="3E65FFEF" w14:textId="1729CE88" w:rsidR="0025616C" w:rsidRPr="00F2283E" w:rsidRDefault="0025616C" w:rsidP="0025616C">
      <w:pPr>
        <w:pStyle w:val="Nadpis10"/>
        <w:rPr>
          <w:sz w:val="22"/>
          <w:szCs w:val="22"/>
        </w:rPr>
      </w:pPr>
      <w:r w:rsidRPr="00F2283E">
        <w:rPr>
          <w:sz w:val="22"/>
          <w:szCs w:val="22"/>
        </w:rPr>
        <w:lastRenderedPageBreak/>
        <w:t>B.1   OPIS PREDMETU ZÁKAZKY</w:t>
      </w:r>
    </w:p>
    <w:p w14:paraId="39E4F4B3" w14:textId="77777777" w:rsidR="00571ABD" w:rsidRPr="00F2283E" w:rsidRDefault="00571ABD" w:rsidP="0025616C">
      <w:pPr>
        <w:pStyle w:val="Nadpis10"/>
        <w:rPr>
          <w:sz w:val="22"/>
          <w:szCs w:val="22"/>
        </w:rPr>
      </w:pPr>
    </w:p>
    <w:p w14:paraId="2D8B4DE0" w14:textId="77777777" w:rsidR="00802C94" w:rsidRPr="00802C94" w:rsidRDefault="00802C94" w:rsidP="00802C94">
      <w:pPr>
        <w:jc w:val="both"/>
        <w:rPr>
          <w:rFonts w:ascii="Arial" w:hAnsi="Arial" w:cs="Arial"/>
          <w:sz w:val="20"/>
          <w:szCs w:val="20"/>
        </w:rPr>
      </w:pPr>
      <w:r w:rsidRPr="00802C94">
        <w:rPr>
          <w:rFonts w:ascii="Arial" w:hAnsi="Arial" w:cs="Arial"/>
          <w:b/>
          <w:sz w:val="20"/>
          <w:szCs w:val="20"/>
          <w:u w:val="single"/>
        </w:rPr>
        <w:t>Predmetom zákazky je</w:t>
      </w:r>
      <w:r w:rsidRPr="00802C94">
        <w:rPr>
          <w:rFonts w:ascii="Arial" w:hAnsi="Arial" w:cs="Arial"/>
          <w:sz w:val="20"/>
          <w:szCs w:val="20"/>
        </w:rPr>
        <w:t xml:space="preserve"> poskytovanie podporných služieb pre zabezpečenie prevádzky podporných informačných systémov </w:t>
      </w:r>
      <w:proofErr w:type="spellStart"/>
      <w:r w:rsidRPr="00802C94">
        <w:rPr>
          <w:rFonts w:ascii="Arial" w:hAnsi="Arial" w:cs="Arial"/>
          <w:sz w:val="20"/>
          <w:szCs w:val="20"/>
        </w:rPr>
        <w:t>eZdravie</w:t>
      </w:r>
      <w:proofErr w:type="spellEnd"/>
      <w:r w:rsidRPr="00802C94">
        <w:rPr>
          <w:rFonts w:ascii="Arial" w:hAnsi="Arial" w:cs="Arial"/>
          <w:sz w:val="20"/>
          <w:szCs w:val="20"/>
        </w:rPr>
        <w:t xml:space="preserve">:  Kontaktné centrum, Service </w:t>
      </w:r>
      <w:proofErr w:type="spellStart"/>
      <w:r w:rsidRPr="00802C94">
        <w:rPr>
          <w:rFonts w:ascii="Arial" w:hAnsi="Arial" w:cs="Arial"/>
          <w:sz w:val="20"/>
          <w:szCs w:val="20"/>
        </w:rPr>
        <w:t>Desk</w:t>
      </w:r>
      <w:proofErr w:type="spellEnd"/>
      <w:r w:rsidRPr="00802C94">
        <w:rPr>
          <w:rFonts w:ascii="Arial" w:hAnsi="Arial" w:cs="Arial"/>
          <w:sz w:val="20"/>
          <w:szCs w:val="20"/>
        </w:rPr>
        <w:t xml:space="preserve">,  </w:t>
      </w:r>
      <w:proofErr w:type="spellStart"/>
      <w:r w:rsidRPr="00802C94">
        <w:rPr>
          <w:rFonts w:ascii="Arial" w:hAnsi="Arial" w:cs="Arial"/>
          <w:sz w:val="20"/>
          <w:szCs w:val="20"/>
        </w:rPr>
        <w:t>Umbrella</w:t>
      </w:r>
      <w:proofErr w:type="spellEnd"/>
      <w:r w:rsidRPr="00802C94">
        <w:rPr>
          <w:rFonts w:ascii="Arial" w:hAnsi="Arial" w:cs="Arial"/>
          <w:sz w:val="20"/>
          <w:szCs w:val="20"/>
        </w:rPr>
        <w:t xml:space="preserve"> Monitoring</w:t>
      </w:r>
      <w:r w:rsidRPr="00802C94">
        <w:rPr>
          <w:rFonts w:ascii="Arial" w:hAnsi="Arial" w:cs="Arial"/>
          <w:b/>
          <w:sz w:val="20"/>
          <w:szCs w:val="20"/>
        </w:rPr>
        <w:t xml:space="preserve">  </w:t>
      </w:r>
      <w:r w:rsidRPr="00802C94">
        <w:rPr>
          <w:rFonts w:ascii="Arial" w:hAnsi="Arial" w:cs="Arial"/>
          <w:sz w:val="20"/>
          <w:szCs w:val="20"/>
        </w:rPr>
        <w:t>a</w:t>
      </w:r>
      <w:r w:rsidRPr="00802C94">
        <w:rPr>
          <w:rFonts w:ascii="Arial" w:hAnsi="Arial" w:cs="Arial"/>
          <w:b/>
          <w:sz w:val="20"/>
          <w:szCs w:val="20"/>
        </w:rPr>
        <w:t xml:space="preserve"> </w:t>
      </w:r>
      <w:proofErr w:type="spellStart"/>
      <w:r w:rsidRPr="00802C94">
        <w:rPr>
          <w:rFonts w:ascii="Arial" w:hAnsi="Arial" w:cs="Arial"/>
          <w:sz w:val="20"/>
          <w:szCs w:val="20"/>
        </w:rPr>
        <w:t>Dynatrace</w:t>
      </w:r>
      <w:proofErr w:type="spellEnd"/>
      <w:r w:rsidRPr="00802C94">
        <w:rPr>
          <w:rFonts w:ascii="Arial" w:hAnsi="Arial" w:cs="Arial"/>
          <w:sz w:val="20"/>
          <w:szCs w:val="20"/>
        </w:rPr>
        <w:t xml:space="preserve"> (ďalej len „APV“ alebo „CSM“) na základe dohodnutých cieľových úrovni podporných služieb (</w:t>
      </w:r>
      <w:proofErr w:type="spellStart"/>
      <w:r w:rsidRPr="00802C94">
        <w:rPr>
          <w:rFonts w:ascii="Arial" w:hAnsi="Arial" w:cs="Arial"/>
          <w:sz w:val="20"/>
          <w:szCs w:val="20"/>
        </w:rPr>
        <w:t>ServiceLevelTarget</w:t>
      </w:r>
      <w:proofErr w:type="spellEnd"/>
      <w:r w:rsidRPr="00802C94">
        <w:rPr>
          <w:rFonts w:ascii="Arial" w:hAnsi="Arial" w:cs="Arial"/>
          <w:sz w:val="20"/>
          <w:szCs w:val="20"/>
        </w:rPr>
        <w:t xml:space="preserve"> – SLT).</w:t>
      </w:r>
    </w:p>
    <w:p w14:paraId="543750E2"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Predmetom zákazky je poskytnutie nasledovných podporných služieb:</w:t>
      </w:r>
    </w:p>
    <w:p w14:paraId="6926C504"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Služba Servisná podpora – správa  a riešenie incidentov a problémov,</w:t>
      </w:r>
    </w:p>
    <w:p w14:paraId="0F611F45"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Služba Prevádzková podpora – konzultácie, administrácia, školenia</w:t>
      </w:r>
    </w:p>
    <w:p w14:paraId="1BF9545D"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 xml:space="preserve">Služba Zmenová podpora – zmeny a rozvoj CSM, vrátane testovania a podpory pri implementácii, migračné práce </w:t>
      </w:r>
    </w:p>
    <w:p w14:paraId="47263366"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Služba Prevádzková podpora – profylaktika,</w:t>
      </w:r>
    </w:p>
    <w:p w14:paraId="307093F7" w14:textId="3CC8DAA3" w:rsidR="00956665" w:rsidRPr="00F64231" w:rsidRDefault="00802C94" w:rsidP="00802C94">
      <w:pPr>
        <w:numPr>
          <w:ilvl w:val="0"/>
          <w:numId w:val="66"/>
        </w:numPr>
        <w:jc w:val="both"/>
        <w:rPr>
          <w:rFonts w:ascii="Arial" w:hAnsi="Arial" w:cs="Arial"/>
          <w:sz w:val="20"/>
          <w:szCs w:val="20"/>
        </w:rPr>
      </w:pPr>
      <w:r w:rsidRPr="00802C94">
        <w:rPr>
          <w:rFonts w:ascii="Arial" w:hAnsi="Arial" w:cs="Arial"/>
          <w:sz w:val="20"/>
          <w:szCs w:val="20"/>
        </w:rPr>
        <w:t xml:space="preserve">Služba </w:t>
      </w:r>
      <w:proofErr w:type="spellStart"/>
      <w:r w:rsidRPr="00802C94">
        <w:rPr>
          <w:rFonts w:ascii="Arial" w:hAnsi="Arial" w:cs="Arial"/>
          <w:sz w:val="20"/>
          <w:szCs w:val="20"/>
        </w:rPr>
        <w:t>Reporting</w:t>
      </w:r>
      <w:proofErr w:type="spellEnd"/>
      <w:r w:rsidRPr="00802C94">
        <w:rPr>
          <w:rFonts w:ascii="Arial" w:hAnsi="Arial" w:cs="Arial"/>
          <w:sz w:val="20"/>
          <w:szCs w:val="20"/>
        </w:rPr>
        <w:t>/Hodnotenie</w:t>
      </w:r>
    </w:p>
    <w:p w14:paraId="7D72C546" w14:textId="129A2F00" w:rsidR="00802C94" w:rsidRPr="00802C94" w:rsidRDefault="001C7F32" w:rsidP="001C7F32">
      <w:pPr>
        <w:pStyle w:val="Hlavikaobsahu"/>
        <w:ind w:left="284" w:hanging="284"/>
      </w:pPr>
      <w:bookmarkStart w:id="4" w:name="_Toc486952297"/>
      <w:bookmarkStart w:id="5" w:name="_Toc487725797"/>
      <w:bookmarkStart w:id="6" w:name="_Toc61525182"/>
      <w:bookmarkStart w:id="7" w:name="_Toc40694270"/>
      <w:bookmarkStart w:id="8" w:name="_Toc1333935683"/>
      <w:bookmarkStart w:id="9" w:name="_Toc924298909"/>
      <w:bookmarkStart w:id="10" w:name="_Toc169255321"/>
      <w:r>
        <w:t xml:space="preserve">1 </w:t>
      </w:r>
      <w:r w:rsidR="00802C94" w:rsidRPr="00802C94">
        <w:t>DEFINÍCIA ZÁKLADNÝCH POJMOV</w:t>
      </w:r>
      <w:bookmarkEnd w:id="4"/>
      <w:bookmarkEnd w:id="5"/>
      <w:bookmarkEnd w:id="6"/>
      <w:bookmarkEnd w:id="7"/>
      <w:bookmarkEnd w:id="8"/>
      <w:bookmarkEnd w:id="9"/>
      <w:bookmarkEnd w:id="10"/>
    </w:p>
    <w:p w14:paraId="50E97637" w14:textId="2B94540B" w:rsidR="00802C94" w:rsidRPr="00802C94" w:rsidRDefault="0072130B" w:rsidP="00F64231">
      <w:pPr>
        <w:jc w:val="both"/>
        <w:rPr>
          <w:rFonts w:ascii="Arial" w:hAnsi="Arial" w:cs="Arial"/>
          <w:sz w:val="20"/>
          <w:szCs w:val="20"/>
        </w:rPr>
      </w:pPr>
      <w:r w:rsidRPr="0072130B">
        <w:rPr>
          <w:rFonts w:ascii="Arial" w:hAnsi="Arial" w:cs="Arial"/>
          <w:sz w:val="20"/>
          <w:szCs w:val="20"/>
        </w:rPr>
        <w:t xml:space="preserve">Pre účely tohto dokumentu platí vymedzenie pojmov a skratiek uvedených v Zmluve o podpore prevádzky, údržbe a rozvoji podporných informačných systémov </w:t>
      </w:r>
      <w:proofErr w:type="spellStart"/>
      <w:r w:rsidRPr="0072130B">
        <w:rPr>
          <w:rFonts w:ascii="Arial" w:hAnsi="Arial" w:cs="Arial"/>
          <w:sz w:val="20"/>
          <w:szCs w:val="20"/>
        </w:rPr>
        <w:t>eZdravie</w:t>
      </w:r>
      <w:proofErr w:type="spellEnd"/>
      <w:r w:rsidRPr="0072130B">
        <w:rPr>
          <w:rFonts w:ascii="Arial" w:hAnsi="Arial" w:cs="Arial"/>
          <w:sz w:val="20"/>
          <w:szCs w:val="20"/>
        </w:rPr>
        <w:t xml:space="preserve"> (ďalej aj len „Zmluva“).</w:t>
      </w:r>
    </w:p>
    <w:p w14:paraId="27690D33" w14:textId="2CC2A3E4" w:rsidR="00802C94" w:rsidRPr="00802C94" w:rsidRDefault="001C7F32" w:rsidP="001C7F32">
      <w:pPr>
        <w:pStyle w:val="Hlavikaobsahu"/>
        <w:ind w:left="284" w:hanging="284"/>
      </w:pPr>
      <w:bookmarkStart w:id="11" w:name="_Toc486952298"/>
      <w:bookmarkStart w:id="12" w:name="_Toc487725798"/>
      <w:bookmarkStart w:id="13" w:name="_Toc61525183"/>
      <w:bookmarkStart w:id="14" w:name="_Toc40694271"/>
      <w:bookmarkStart w:id="15" w:name="_Toc1948161158"/>
      <w:bookmarkStart w:id="16" w:name="_Toc1159366496"/>
      <w:bookmarkStart w:id="17" w:name="_Toc169255322"/>
      <w:r>
        <w:t xml:space="preserve">2 </w:t>
      </w:r>
      <w:r w:rsidR="00802C94" w:rsidRPr="00802C94">
        <w:t>GARANTI ZMLUVY</w:t>
      </w:r>
      <w:bookmarkEnd w:id="11"/>
      <w:bookmarkEnd w:id="12"/>
      <w:bookmarkEnd w:id="13"/>
      <w:bookmarkEnd w:id="14"/>
      <w:bookmarkEnd w:id="15"/>
      <w:bookmarkEnd w:id="16"/>
      <w:bookmarkEnd w:id="17"/>
    </w:p>
    <w:p w14:paraId="042C229D" w14:textId="24C080AC"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Garant Zmluvy Objednávateľa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1</w:t>
      </w:r>
      <w:r w:rsidRPr="00802C94">
        <w:rPr>
          <w:rFonts w:ascii="Arial" w:hAnsi="Arial" w:cs="Arial"/>
          <w:sz w:val="20"/>
          <w:szCs w:val="20"/>
        </w:rPr>
        <w:fldChar w:fldCharType="end"/>
      </w:r>
      <w:r w:rsidRPr="00802C94">
        <w:rPr>
          <w:rFonts w:ascii="Arial" w:hAnsi="Arial" w:cs="Arial"/>
          <w:sz w:val="20"/>
          <w:szCs w:val="20"/>
        </w:rPr>
        <w:t xml:space="preserve">                                                                                                        </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6826"/>
      </w:tblGrid>
      <w:tr w:rsidR="00802C94" w:rsidRPr="00802C94" w14:paraId="6F32F844" w14:textId="77777777" w:rsidTr="001C7F32">
        <w:trPr>
          <w:trHeight w:val="567"/>
          <w:jc w:val="center"/>
        </w:trPr>
        <w:tc>
          <w:tcPr>
            <w:tcW w:w="2476" w:type="dxa"/>
            <w:shd w:val="clear" w:color="auto" w:fill="E0E0E0"/>
            <w:vAlign w:val="center"/>
          </w:tcPr>
          <w:p w14:paraId="2C38A6A5"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6826" w:type="dxa"/>
            <w:shd w:val="clear" w:color="auto" w:fill="E0E0E0"/>
            <w:vAlign w:val="center"/>
          </w:tcPr>
          <w:p w14:paraId="145DD7F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r>
      <w:tr w:rsidR="00802C94" w:rsidRPr="00802C94" w14:paraId="7F88A561" w14:textId="77777777">
        <w:trPr>
          <w:trHeight w:val="567"/>
          <w:jc w:val="center"/>
        </w:trPr>
        <w:tc>
          <w:tcPr>
            <w:tcW w:w="2476" w:type="dxa"/>
            <w:vAlign w:val="center"/>
          </w:tcPr>
          <w:p w14:paraId="116B4B3B" w14:textId="77777777" w:rsidR="00802C94" w:rsidRPr="00802C94" w:rsidRDefault="00802C94" w:rsidP="001C7F32">
            <w:pPr>
              <w:jc w:val="both"/>
              <w:rPr>
                <w:rFonts w:ascii="Arial" w:hAnsi="Arial" w:cs="Arial"/>
                <w:sz w:val="20"/>
                <w:szCs w:val="20"/>
              </w:rPr>
            </w:pPr>
          </w:p>
        </w:tc>
        <w:tc>
          <w:tcPr>
            <w:tcW w:w="6826" w:type="dxa"/>
            <w:vAlign w:val="center"/>
          </w:tcPr>
          <w:p w14:paraId="5C31DA18" w14:textId="77777777" w:rsidR="00802C94" w:rsidRPr="00802C94" w:rsidRDefault="00802C94" w:rsidP="00802C94">
            <w:pPr>
              <w:jc w:val="both"/>
              <w:rPr>
                <w:rFonts w:ascii="Arial" w:hAnsi="Arial" w:cs="Arial"/>
                <w:sz w:val="20"/>
                <w:szCs w:val="20"/>
              </w:rPr>
            </w:pPr>
          </w:p>
        </w:tc>
      </w:tr>
    </w:tbl>
    <w:p w14:paraId="383D7233" w14:textId="77777777" w:rsidR="00802C94" w:rsidRPr="00802C94" w:rsidRDefault="00802C94" w:rsidP="00802C94">
      <w:pPr>
        <w:jc w:val="both"/>
        <w:rPr>
          <w:rFonts w:ascii="Arial" w:hAnsi="Arial" w:cs="Arial"/>
          <w:sz w:val="20"/>
          <w:szCs w:val="20"/>
        </w:rPr>
      </w:pPr>
    </w:p>
    <w:p w14:paraId="2852E106" w14:textId="07F6EEA5"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Garant Zmluvy Poskytovateľa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2</w:t>
      </w:r>
      <w:r w:rsidRPr="00802C94">
        <w:rPr>
          <w:rFonts w:ascii="Arial" w:hAnsi="Arial" w:cs="Arial"/>
          <w:sz w:val="20"/>
          <w:szCs w:val="20"/>
        </w:rPr>
        <w:fldChar w:fldCharType="end"/>
      </w:r>
      <w:r w:rsidRPr="00802C94">
        <w:rPr>
          <w:rFonts w:ascii="Arial" w:hAnsi="Arial" w:cs="Arial"/>
          <w:sz w:val="20"/>
          <w:szCs w:val="20"/>
        </w:rPr>
        <w:t xml:space="preserve">                                                                                                                                    </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9"/>
        <w:gridCol w:w="6833"/>
      </w:tblGrid>
      <w:tr w:rsidR="00802C94" w:rsidRPr="00802C94" w14:paraId="0F988191" w14:textId="77777777" w:rsidTr="001C7F32">
        <w:trPr>
          <w:trHeight w:val="567"/>
          <w:jc w:val="center"/>
        </w:trPr>
        <w:tc>
          <w:tcPr>
            <w:tcW w:w="2479" w:type="dxa"/>
            <w:shd w:val="clear" w:color="auto" w:fill="E0E0E0"/>
            <w:vAlign w:val="center"/>
          </w:tcPr>
          <w:p w14:paraId="0E8F7C7F"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6833" w:type="dxa"/>
            <w:shd w:val="clear" w:color="auto" w:fill="E0E0E0"/>
            <w:vAlign w:val="center"/>
          </w:tcPr>
          <w:p w14:paraId="31A7DB65"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r>
      <w:tr w:rsidR="00802C94" w:rsidRPr="00802C94" w14:paraId="7B9C8A49" w14:textId="77777777">
        <w:trPr>
          <w:trHeight w:val="567"/>
          <w:jc w:val="center"/>
        </w:trPr>
        <w:tc>
          <w:tcPr>
            <w:tcW w:w="2479" w:type="dxa"/>
            <w:vAlign w:val="center"/>
          </w:tcPr>
          <w:p w14:paraId="68AF6347" w14:textId="77777777" w:rsidR="00802C94" w:rsidRPr="00802C94" w:rsidRDefault="00802C94" w:rsidP="00802C94">
            <w:pPr>
              <w:jc w:val="both"/>
              <w:rPr>
                <w:rFonts w:ascii="Arial" w:hAnsi="Arial" w:cs="Arial"/>
                <w:sz w:val="20"/>
                <w:szCs w:val="20"/>
              </w:rPr>
            </w:pPr>
          </w:p>
        </w:tc>
        <w:tc>
          <w:tcPr>
            <w:tcW w:w="6833" w:type="dxa"/>
            <w:vAlign w:val="center"/>
          </w:tcPr>
          <w:p w14:paraId="2B807F33" w14:textId="77777777" w:rsidR="00802C94" w:rsidRPr="00802C94" w:rsidRDefault="00802C94" w:rsidP="00802C94">
            <w:pPr>
              <w:jc w:val="both"/>
              <w:rPr>
                <w:rFonts w:ascii="Arial" w:hAnsi="Arial" w:cs="Arial"/>
                <w:sz w:val="20"/>
                <w:szCs w:val="20"/>
              </w:rPr>
            </w:pPr>
          </w:p>
        </w:tc>
      </w:tr>
    </w:tbl>
    <w:p w14:paraId="3F720CA7" w14:textId="77777777" w:rsidR="00802C94" w:rsidRPr="00802C94" w:rsidRDefault="00802C94" w:rsidP="00802C94">
      <w:pPr>
        <w:jc w:val="both"/>
        <w:rPr>
          <w:rFonts w:ascii="Arial" w:hAnsi="Arial" w:cs="Arial"/>
          <w:sz w:val="20"/>
          <w:szCs w:val="20"/>
        </w:rPr>
      </w:pPr>
    </w:p>
    <w:p w14:paraId="155C3F82" w14:textId="4A00030D"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 Prevádzkový garant Zmluvy Objednávateľa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3</w:t>
      </w:r>
      <w:r w:rsidRPr="00802C94">
        <w:rPr>
          <w:rFonts w:ascii="Arial" w:hAnsi="Arial" w:cs="Arial"/>
          <w:sz w:val="20"/>
          <w:szCs w:val="20"/>
        </w:rPr>
        <w:fldChar w:fldCharType="end"/>
      </w:r>
      <w:r w:rsidRPr="00802C94">
        <w:rPr>
          <w:rFonts w:ascii="Arial" w:hAnsi="Arial" w:cs="Arial"/>
          <w:sz w:val="20"/>
          <w:szCs w:val="20"/>
        </w:rPr>
        <w:t xml:space="preserve">                                                                               </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2228"/>
        <w:gridCol w:w="2074"/>
        <w:gridCol w:w="2523"/>
      </w:tblGrid>
      <w:tr w:rsidR="00802C94" w:rsidRPr="00802C94" w14:paraId="5285E59D" w14:textId="77777777" w:rsidTr="001C7F32">
        <w:trPr>
          <w:trHeight w:val="567"/>
          <w:jc w:val="center"/>
        </w:trPr>
        <w:tc>
          <w:tcPr>
            <w:tcW w:w="2476" w:type="dxa"/>
            <w:shd w:val="clear" w:color="auto" w:fill="E0E0E0"/>
            <w:vAlign w:val="center"/>
          </w:tcPr>
          <w:p w14:paraId="0EFD13BB"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2228" w:type="dxa"/>
            <w:shd w:val="clear" w:color="auto" w:fill="E0E0E0"/>
            <w:vAlign w:val="center"/>
          </w:tcPr>
          <w:p w14:paraId="1DEA9493"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c>
          <w:tcPr>
            <w:tcW w:w="2074" w:type="dxa"/>
            <w:shd w:val="clear" w:color="auto" w:fill="E0E0E0"/>
            <w:vAlign w:val="center"/>
          </w:tcPr>
          <w:p w14:paraId="4B528240"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523" w:type="dxa"/>
            <w:shd w:val="clear" w:color="auto" w:fill="E0E0E0"/>
            <w:vAlign w:val="center"/>
          </w:tcPr>
          <w:p w14:paraId="375BA997"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281D6A68" w14:textId="77777777">
        <w:trPr>
          <w:trHeight w:val="637"/>
          <w:jc w:val="center"/>
        </w:trPr>
        <w:tc>
          <w:tcPr>
            <w:tcW w:w="2476" w:type="dxa"/>
            <w:vAlign w:val="center"/>
          </w:tcPr>
          <w:p w14:paraId="75C6971E" w14:textId="77777777" w:rsidR="00802C94" w:rsidRPr="00802C94" w:rsidRDefault="00802C94" w:rsidP="00802C94">
            <w:pPr>
              <w:jc w:val="both"/>
              <w:rPr>
                <w:rFonts w:ascii="Arial" w:hAnsi="Arial" w:cs="Arial"/>
                <w:sz w:val="20"/>
                <w:szCs w:val="20"/>
              </w:rPr>
            </w:pPr>
          </w:p>
        </w:tc>
        <w:tc>
          <w:tcPr>
            <w:tcW w:w="2228" w:type="dxa"/>
            <w:vAlign w:val="center"/>
          </w:tcPr>
          <w:p w14:paraId="5EA046FE" w14:textId="77777777" w:rsidR="00802C94" w:rsidRPr="00802C94" w:rsidRDefault="00802C94" w:rsidP="00802C94">
            <w:pPr>
              <w:jc w:val="both"/>
              <w:rPr>
                <w:rFonts w:ascii="Arial" w:hAnsi="Arial" w:cs="Arial"/>
                <w:sz w:val="20"/>
                <w:szCs w:val="20"/>
              </w:rPr>
            </w:pPr>
          </w:p>
        </w:tc>
        <w:tc>
          <w:tcPr>
            <w:tcW w:w="2074" w:type="dxa"/>
            <w:vAlign w:val="center"/>
          </w:tcPr>
          <w:p w14:paraId="45D06A18" w14:textId="77777777" w:rsidR="00802C94" w:rsidRPr="00802C94" w:rsidRDefault="00802C94" w:rsidP="00802C94">
            <w:pPr>
              <w:jc w:val="both"/>
              <w:rPr>
                <w:rFonts w:ascii="Arial" w:hAnsi="Arial" w:cs="Arial"/>
                <w:sz w:val="20"/>
                <w:szCs w:val="20"/>
              </w:rPr>
            </w:pPr>
          </w:p>
        </w:tc>
        <w:tc>
          <w:tcPr>
            <w:tcW w:w="2523" w:type="dxa"/>
            <w:vAlign w:val="center"/>
          </w:tcPr>
          <w:p w14:paraId="6783032B" w14:textId="77777777" w:rsidR="00802C94" w:rsidRPr="00802C94" w:rsidRDefault="00802C94" w:rsidP="00802C94">
            <w:pPr>
              <w:jc w:val="both"/>
              <w:rPr>
                <w:rFonts w:ascii="Arial" w:hAnsi="Arial" w:cs="Arial"/>
                <w:sz w:val="20"/>
                <w:szCs w:val="20"/>
              </w:rPr>
            </w:pPr>
          </w:p>
        </w:tc>
      </w:tr>
    </w:tbl>
    <w:p w14:paraId="0B87CCD6" w14:textId="77777777" w:rsidR="00802C94" w:rsidRPr="00802C94" w:rsidRDefault="00802C94" w:rsidP="00802C94">
      <w:pPr>
        <w:jc w:val="both"/>
        <w:rPr>
          <w:rFonts w:ascii="Arial" w:hAnsi="Arial" w:cs="Arial"/>
          <w:sz w:val="20"/>
          <w:szCs w:val="20"/>
        </w:rPr>
      </w:pPr>
    </w:p>
    <w:p w14:paraId="73C9D1EE" w14:textId="1010F5D2"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 Prevádzkový garant Zmluvy Poskytovateľa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4</w:t>
      </w:r>
      <w:r w:rsidRPr="00802C94">
        <w:rPr>
          <w:rFonts w:ascii="Arial" w:hAnsi="Arial" w:cs="Arial"/>
          <w:sz w:val="20"/>
          <w:szCs w:val="20"/>
        </w:rPr>
        <w:fldChar w:fldCharType="end"/>
      </w:r>
      <w:r w:rsidRPr="00802C94">
        <w:rPr>
          <w:rFonts w:ascii="Arial" w:hAnsi="Arial" w:cs="Arial"/>
          <w:sz w:val="20"/>
          <w:szCs w:val="20"/>
        </w:rPr>
        <w:t xml:space="preserve">                                                                                   </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2223"/>
        <w:gridCol w:w="2073"/>
        <w:gridCol w:w="2513"/>
      </w:tblGrid>
      <w:tr w:rsidR="00802C94" w:rsidRPr="00802C94" w14:paraId="71D1E56A" w14:textId="77777777" w:rsidTr="001C7F32">
        <w:trPr>
          <w:trHeight w:val="567"/>
          <w:jc w:val="center"/>
        </w:trPr>
        <w:tc>
          <w:tcPr>
            <w:tcW w:w="2472" w:type="dxa"/>
            <w:shd w:val="clear" w:color="auto" w:fill="E0E0E0"/>
            <w:vAlign w:val="center"/>
          </w:tcPr>
          <w:p w14:paraId="20878D66"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2223" w:type="dxa"/>
            <w:shd w:val="clear" w:color="auto" w:fill="E0E0E0"/>
            <w:vAlign w:val="center"/>
          </w:tcPr>
          <w:p w14:paraId="0B48584D"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c>
          <w:tcPr>
            <w:tcW w:w="2073" w:type="dxa"/>
            <w:shd w:val="clear" w:color="auto" w:fill="E0E0E0"/>
            <w:vAlign w:val="center"/>
          </w:tcPr>
          <w:p w14:paraId="71703811"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513" w:type="dxa"/>
            <w:shd w:val="clear" w:color="auto" w:fill="E0E0E0"/>
            <w:vAlign w:val="center"/>
          </w:tcPr>
          <w:p w14:paraId="7923E9EB"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029B1BA1" w14:textId="77777777">
        <w:trPr>
          <w:trHeight w:val="567"/>
          <w:jc w:val="center"/>
        </w:trPr>
        <w:tc>
          <w:tcPr>
            <w:tcW w:w="2472" w:type="dxa"/>
            <w:vAlign w:val="center"/>
          </w:tcPr>
          <w:p w14:paraId="1C5AF5E4" w14:textId="77777777" w:rsidR="00802C94" w:rsidRPr="00802C94" w:rsidRDefault="00802C94" w:rsidP="00802C94">
            <w:pPr>
              <w:jc w:val="both"/>
              <w:rPr>
                <w:rFonts w:ascii="Arial" w:hAnsi="Arial" w:cs="Arial"/>
                <w:sz w:val="20"/>
                <w:szCs w:val="20"/>
              </w:rPr>
            </w:pPr>
          </w:p>
        </w:tc>
        <w:tc>
          <w:tcPr>
            <w:tcW w:w="2223" w:type="dxa"/>
            <w:vAlign w:val="center"/>
          </w:tcPr>
          <w:p w14:paraId="6897F255" w14:textId="77777777" w:rsidR="00802C94" w:rsidRPr="00802C94" w:rsidRDefault="00802C94" w:rsidP="00802C94">
            <w:pPr>
              <w:jc w:val="both"/>
              <w:rPr>
                <w:rFonts w:ascii="Arial" w:hAnsi="Arial" w:cs="Arial"/>
                <w:sz w:val="20"/>
                <w:szCs w:val="20"/>
              </w:rPr>
            </w:pPr>
          </w:p>
        </w:tc>
        <w:tc>
          <w:tcPr>
            <w:tcW w:w="2073" w:type="dxa"/>
            <w:vAlign w:val="center"/>
          </w:tcPr>
          <w:p w14:paraId="2838A429" w14:textId="77777777" w:rsidR="00802C94" w:rsidRPr="00802C94" w:rsidRDefault="00802C94" w:rsidP="00802C94">
            <w:pPr>
              <w:jc w:val="both"/>
              <w:rPr>
                <w:rFonts w:ascii="Arial" w:hAnsi="Arial" w:cs="Arial"/>
                <w:sz w:val="20"/>
                <w:szCs w:val="20"/>
              </w:rPr>
            </w:pPr>
          </w:p>
        </w:tc>
        <w:tc>
          <w:tcPr>
            <w:tcW w:w="2513" w:type="dxa"/>
            <w:vAlign w:val="center"/>
          </w:tcPr>
          <w:p w14:paraId="1FFE8759" w14:textId="77777777" w:rsidR="00802C94" w:rsidRPr="00802C94" w:rsidRDefault="00802C94" w:rsidP="00802C94">
            <w:pPr>
              <w:jc w:val="both"/>
              <w:rPr>
                <w:rFonts w:ascii="Arial" w:hAnsi="Arial" w:cs="Arial"/>
                <w:sz w:val="20"/>
                <w:szCs w:val="20"/>
              </w:rPr>
            </w:pPr>
          </w:p>
        </w:tc>
      </w:tr>
    </w:tbl>
    <w:p w14:paraId="137FAF1B" w14:textId="23E048EA" w:rsidR="00802C94" w:rsidRPr="00802C94" w:rsidRDefault="001C7F32" w:rsidP="001C7F32">
      <w:pPr>
        <w:pStyle w:val="Hlavikaobsahu"/>
        <w:ind w:left="284" w:hanging="284"/>
      </w:pPr>
      <w:bookmarkStart w:id="18" w:name="_MON_1409115828"/>
      <w:bookmarkStart w:id="19" w:name="_POPIS_ARCHITEKTÚRY_,"/>
      <w:bookmarkStart w:id="20" w:name="_Toc486952299"/>
      <w:bookmarkStart w:id="21" w:name="_Toc487725799"/>
      <w:bookmarkStart w:id="22" w:name="_Toc61525184"/>
      <w:bookmarkStart w:id="23" w:name="_Toc40694272"/>
      <w:bookmarkStart w:id="24" w:name="_Toc528290420"/>
      <w:bookmarkStart w:id="25" w:name="_Toc1124914823"/>
      <w:bookmarkStart w:id="26" w:name="_Toc169255323"/>
      <w:bookmarkEnd w:id="18"/>
      <w:bookmarkEnd w:id="19"/>
      <w:r>
        <w:t xml:space="preserve">3 </w:t>
      </w:r>
      <w:r w:rsidR="00802C94" w:rsidRPr="00802C94">
        <w:t>POPIS ARCHITEKTÚRY, KONFIGURÁCIE A KĽÚČOVÝCH  PARAMETROV  PREVÁDZKOVEJ INFRAŠTRUKTÚRY APV</w:t>
      </w:r>
      <w:bookmarkEnd w:id="20"/>
      <w:bookmarkEnd w:id="21"/>
      <w:bookmarkEnd w:id="22"/>
      <w:bookmarkEnd w:id="23"/>
      <w:bookmarkEnd w:id="24"/>
      <w:bookmarkEnd w:id="25"/>
      <w:bookmarkEnd w:id="26"/>
    </w:p>
    <w:p w14:paraId="246D5A75" w14:textId="6E5A0FD9"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Popis architektúry, konfigurácie a kľúčových  parametrov infraštruktúry IKT pre zabezpečenie prevádzky APV je definovaný v Dokumentácií k APV, ktorá sa nachádza u Objednávateľa. </w:t>
      </w:r>
      <w:r w:rsidRPr="00802C94">
        <w:rPr>
          <w:rFonts w:ascii="Arial" w:hAnsi="Arial" w:cs="Arial"/>
          <w:sz w:val="20"/>
          <w:szCs w:val="20"/>
        </w:rPr>
        <w:lastRenderedPageBreak/>
        <w:t>Dokumentácia musí byť v prípade vykonaných, prevádzkových zmien aktualizovaná Poskytovateľom. Udržiavanie Dokumentácie vrátane zdokumentovania zmien v zdrojovom kóde je súčasťou podpory Poskytovateľa po každej zmene.</w:t>
      </w:r>
    </w:p>
    <w:p w14:paraId="1233F51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S relevantnou Dokumentáciou sa Poskytovateľ oboznámil počas Verejného obstarávania a zároveň mu bude poskytnutá po nadobudnutí účinnosti Zmluvy.</w:t>
      </w:r>
    </w:p>
    <w:p w14:paraId="6E4E9B91" w14:textId="77777777" w:rsidR="00802C94" w:rsidRPr="00802C94" w:rsidRDefault="00802C94" w:rsidP="00802C94">
      <w:pPr>
        <w:jc w:val="both"/>
        <w:rPr>
          <w:rFonts w:ascii="Arial" w:hAnsi="Arial" w:cs="Arial"/>
          <w:sz w:val="20"/>
          <w:szCs w:val="20"/>
        </w:rPr>
      </w:pPr>
      <w:bookmarkStart w:id="27" w:name="_MON_1722421054"/>
      <w:bookmarkEnd w:id="27"/>
    </w:p>
    <w:p w14:paraId="58B3018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Predmetom podpory sú všetky časti APV a všetky prostredia APV (produkčné, </w:t>
      </w:r>
      <w:proofErr w:type="spellStart"/>
      <w:r w:rsidRPr="00802C94">
        <w:rPr>
          <w:rFonts w:ascii="Arial" w:hAnsi="Arial" w:cs="Arial"/>
          <w:sz w:val="20"/>
          <w:szCs w:val="20"/>
        </w:rPr>
        <w:t>preprodukčné</w:t>
      </w:r>
      <w:proofErr w:type="spellEnd"/>
      <w:r w:rsidRPr="00802C94">
        <w:rPr>
          <w:rFonts w:ascii="Arial" w:hAnsi="Arial" w:cs="Arial"/>
          <w:sz w:val="20"/>
          <w:szCs w:val="20"/>
        </w:rPr>
        <w:t xml:space="preserve"> a iné), vrátane ich zmien a prípadného rozšírenia v rámci poskytovania Podporných služieb ako aj zmien realizovaných Objednávateľom.</w:t>
      </w:r>
    </w:p>
    <w:p w14:paraId="664FBCC3" w14:textId="683D43AB" w:rsidR="00802C94" w:rsidRPr="00802C94" w:rsidRDefault="001C7F32" w:rsidP="001C7F32">
      <w:pPr>
        <w:pStyle w:val="Hlavikaobsahu"/>
        <w:ind w:left="284" w:hanging="284"/>
      </w:pPr>
      <w:bookmarkStart w:id="28" w:name="_Toc1952430591"/>
      <w:bookmarkStart w:id="29" w:name="_Toc1397928381"/>
      <w:bookmarkStart w:id="30" w:name="_Toc169255324"/>
      <w:bookmarkStart w:id="31" w:name="_Toc486952384"/>
      <w:bookmarkStart w:id="32" w:name="_Toc487725800"/>
      <w:bookmarkStart w:id="33" w:name="_Toc61525185"/>
      <w:r>
        <w:t xml:space="preserve">4 </w:t>
      </w:r>
      <w:r w:rsidR="00802C94" w:rsidRPr="00802C94">
        <w:t>LEGISLATÍVNE POŽIADAVKY</w:t>
      </w:r>
      <w:bookmarkEnd w:id="28"/>
      <w:bookmarkEnd w:id="29"/>
      <w:bookmarkEnd w:id="30"/>
    </w:p>
    <w:p w14:paraId="1C0981A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pri poskytovaní Služieb zohľadní požiadavky na súlad s aktuálne platnou a účinnou legislatívou SR a EÚ a súvisiacimi dokumentmi vrátane prípadných známych budúcich účinností relevantných ustanovení zákonov. Poskytovanie Služieb (vrátane dodania výsledkov Služieb, resp. príslušných výstupov/plnení) musí byť v súlade s príslušnou legislatívou a súvisiacimi dokumentmi platnými v čase poskytovania  Služieb a reflektovať požiadavky vyplývajúce z príslušnej legislatívy, najmä z predpisov uvedených nižšie a uvedených v Zmluve.</w:t>
      </w:r>
    </w:p>
    <w:p w14:paraId="33C06E7D" w14:textId="77777777" w:rsidR="00802C94" w:rsidRPr="00802C94" w:rsidRDefault="00802C94" w:rsidP="00802C94">
      <w:pPr>
        <w:jc w:val="both"/>
        <w:rPr>
          <w:rFonts w:ascii="Arial" w:hAnsi="Arial" w:cs="Arial"/>
          <w:sz w:val="20"/>
          <w:szCs w:val="20"/>
        </w:rPr>
      </w:pPr>
    </w:p>
    <w:tbl>
      <w:tblPr>
        <w:tblW w:w="9062" w:type="dxa"/>
        <w:tblLayout w:type="fixed"/>
        <w:tblCellMar>
          <w:top w:w="15" w:type="dxa"/>
          <w:left w:w="70" w:type="dxa"/>
          <w:bottom w:w="15" w:type="dxa"/>
          <w:right w:w="70" w:type="dxa"/>
        </w:tblCellMar>
        <w:tblLook w:val="04A0" w:firstRow="1" w:lastRow="0" w:firstColumn="1" w:lastColumn="0" w:noHBand="0" w:noVBand="1"/>
      </w:tblPr>
      <w:tblGrid>
        <w:gridCol w:w="822"/>
        <w:gridCol w:w="8240"/>
      </w:tblGrid>
      <w:tr w:rsidR="00802C94" w:rsidRPr="00802C94" w14:paraId="69F453B0" w14:textId="77777777">
        <w:trPr>
          <w:trHeight w:val="705"/>
        </w:trPr>
        <w:tc>
          <w:tcPr>
            <w:tcW w:w="9062" w:type="dxa"/>
            <w:gridSpan w:val="2"/>
            <w:tcBorders>
              <w:top w:val="single" w:sz="8" w:space="0" w:color="000000" w:themeColor="text1"/>
              <w:left w:val="single" w:sz="8" w:space="0" w:color="000000" w:themeColor="text1"/>
              <w:bottom w:val="single" w:sz="4" w:space="0" w:color="000000" w:themeColor="text1"/>
              <w:right w:val="nil"/>
            </w:tcBorders>
            <w:shd w:val="clear" w:color="auto" w:fill="44546A" w:themeFill="text2"/>
            <w:vAlign w:val="center"/>
            <w:hideMark/>
          </w:tcPr>
          <w:p w14:paraId="785B846D" w14:textId="77777777" w:rsidR="00802C94" w:rsidRPr="00802C94" w:rsidRDefault="00802C94" w:rsidP="00802C94">
            <w:pPr>
              <w:jc w:val="both"/>
              <w:rPr>
                <w:rFonts w:ascii="Arial" w:hAnsi="Arial" w:cs="Arial"/>
                <w:b/>
                <w:color w:val="FFFFFF" w:themeColor="background1"/>
                <w:sz w:val="20"/>
                <w:szCs w:val="20"/>
              </w:rPr>
            </w:pPr>
            <w:r w:rsidRPr="00802C94">
              <w:rPr>
                <w:rFonts w:ascii="Arial" w:hAnsi="Arial" w:cs="Arial"/>
                <w:b/>
                <w:color w:val="FFFFFF" w:themeColor="background1"/>
                <w:sz w:val="20"/>
                <w:szCs w:val="20"/>
              </w:rPr>
              <w:t xml:space="preserve">               Požiadavky na legislatívu</w:t>
            </w:r>
          </w:p>
        </w:tc>
      </w:tr>
      <w:tr w:rsidR="00802C94" w:rsidRPr="00802C94" w14:paraId="53319942" w14:textId="77777777">
        <w:trPr>
          <w:trHeight w:val="315"/>
        </w:trPr>
        <w:tc>
          <w:tcPr>
            <w:tcW w:w="822" w:type="dxa"/>
            <w:tcBorders>
              <w:top w:val="single" w:sz="4" w:space="0" w:color="000000" w:themeColor="text1"/>
              <w:left w:val="single" w:sz="8" w:space="0" w:color="000000" w:themeColor="text1"/>
              <w:bottom w:val="nil"/>
              <w:right w:val="single" w:sz="4" w:space="0" w:color="000000" w:themeColor="text1"/>
            </w:tcBorders>
            <w:shd w:val="clear" w:color="auto" w:fill="44546A" w:themeFill="text2"/>
            <w:vAlign w:val="center"/>
            <w:hideMark/>
          </w:tcPr>
          <w:p w14:paraId="5D3B7E26" w14:textId="77777777" w:rsidR="00802C94" w:rsidRPr="00802C94" w:rsidRDefault="00802C94" w:rsidP="00802C94">
            <w:pPr>
              <w:jc w:val="both"/>
              <w:rPr>
                <w:rFonts w:ascii="Arial" w:hAnsi="Arial" w:cs="Arial"/>
                <w:b/>
                <w:sz w:val="20"/>
                <w:szCs w:val="20"/>
              </w:rPr>
            </w:pPr>
            <w:r w:rsidRPr="00802C94">
              <w:rPr>
                <w:rFonts w:ascii="Arial" w:hAnsi="Arial" w:cs="Arial"/>
                <w:b/>
                <w:color w:val="FFFFFF" w:themeColor="background1"/>
                <w:sz w:val="20"/>
                <w:szCs w:val="20"/>
              </w:rPr>
              <w:t>Číslo </w:t>
            </w:r>
          </w:p>
        </w:tc>
        <w:tc>
          <w:tcPr>
            <w:tcW w:w="8240" w:type="dxa"/>
            <w:tcBorders>
              <w:top w:val="single" w:sz="4" w:space="0" w:color="000000" w:themeColor="text1"/>
              <w:left w:val="single" w:sz="4" w:space="0" w:color="000000" w:themeColor="text1"/>
              <w:bottom w:val="nil"/>
              <w:right w:val="nil"/>
            </w:tcBorders>
            <w:shd w:val="clear" w:color="auto" w:fill="44546A" w:themeFill="text2"/>
            <w:vAlign w:val="center"/>
            <w:hideMark/>
          </w:tcPr>
          <w:p w14:paraId="4E635145" w14:textId="77777777" w:rsidR="00802C94" w:rsidRPr="00802C94" w:rsidRDefault="00802C94" w:rsidP="00802C94">
            <w:pPr>
              <w:jc w:val="both"/>
              <w:rPr>
                <w:rFonts w:ascii="Arial" w:hAnsi="Arial" w:cs="Arial"/>
                <w:b/>
                <w:color w:val="FFFFFF" w:themeColor="background1"/>
                <w:sz w:val="20"/>
                <w:szCs w:val="20"/>
              </w:rPr>
            </w:pPr>
            <w:r w:rsidRPr="00802C94">
              <w:rPr>
                <w:rFonts w:ascii="Arial" w:hAnsi="Arial" w:cs="Arial"/>
                <w:b/>
                <w:color w:val="FFFFFF" w:themeColor="background1"/>
                <w:sz w:val="20"/>
                <w:szCs w:val="20"/>
              </w:rPr>
              <w:t>Popis požiadavky </w:t>
            </w:r>
          </w:p>
        </w:tc>
      </w:tr>
      <w:tr w:rsidR="00802C94" w:rsidRPr="00802C94" w14:paraId="733F248F" w14:textId="77777777">
        <w:trPr>
          <w:trHeight w:val="682"/>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166F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82AC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Nariadenie Európskeho parlamentu a Rady (EÚ) č. 910/2014 o elektronickej identifikácii a dôveryhodných službách pre elektronické transakcie na vnútornom trhu.</w:t>
            </w:r>
          </w:p>
        </w:tc>
      </w:tr>
      <w:tr w:rsidR="00802C94" w:rsidRPr="00802C94" w14:paraId="13091DFB" w14:textId="77777777">
        <w:trPr>
          <w:trHeight w:val="80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A686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3106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Nariadenie Európskeho parlamentu a Rady (EÚ) 2016/679 o ochrane fyzických osôb pri spracúvaní osobných údajov a o voľnom pohybe takýchto údajov, ktorým sa zrušuje smernica 95/46/ES (všeobecné nariadenie o ochrane údajov).</w:t>
            </w:r>
          </w:p>
        </w:tc>
      </w:tr>
      <w:tr w:rsidR="00802C94" w:rsidRPr="00802C94" w14:paraId="0A4406AB" w14:textId="77777777">
        <w:trPr>
          <w:trHeight w:val="9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FE28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12AC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153/2013 Z. z. o národnom zdravotníckom informačnom systéme a o zmene a doplnení niektorých zákonov v znení neskorších predpisov</w:t>
            </w:r>
          </w:p>
        </w:tc>
      </w:tr>
      <w:tr w:rsidR="00802C94" w:rsidRPr="00802C94" w14:paraId="6DA1697E"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C07BD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B463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Zákon č. 581/2004 Z. z. o zdravotných poisťovniach, dohľade nad zdravotnou starostlivosťou a o zmene a doplnení niektorých zákonov v znení neskorších predpisov </w:t>
            </w:r>
          </w:p>
        </w:tc>
      </w:tr>
      <w:tr w:rsidR="00802C94" w:rsidRPr="00802C94" w14:paraId="70487C0E"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90BD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84E1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355/2007 Z. z. o ochrane, podpore a rozvoji verejného zdravia a o zmene a doplnení niektorých zákonov v znení neskorších predpisov</w:t>
            </w:r>
          </w:p>
        </w:tc>
      </w:tr>
      <w:tr w:rsidR="00802C94" w:rsidRPr="00802C94" w14:paraId="3ECCDF3D" w14:textId="77777777">
        <w:trPr>
          <w:trHeight w:val="9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CC0BA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845D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578/2004  Z.  z. o  poskytovateľoch  zdravotnej  starostlivosti,  zdravotníckych  pracovníkoch,  stavovských organizáciách v zdravotníctve a o zmene a doplnení niektorých zákonov v znení neskorších predpisov.</w:t>
            </w:r>
          </w:p>
        </w:tc>
      </w:tr>
      <w:tr w:rsidR="00802C94" w:rsidRPr="00802C94" w14:paraId="110C47E2"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9D0A9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C1E1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362/2011 Z. z. o liekoch a zdravotníckych pomôckach a o zmene a doplnení niektorých zákonov v znení neskorších predpisov</w:t>
            </w:r>
          </w:p>
        </w:tc>
      </w:tr>
      <w:tr w:rsidR="00802C94" w:rsidRPr="00802C94" w14:paraId="60935607"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E5A8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54CEE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576/2004 Z. z. o zdravotnej starostlivosti, službách súvisiacich s poskytovaním zdravotnej  starostlivosti a o zmene a doplnení niektorých zákonov v znení neskorších predpisov</w:t>
            </w:r>
          </w:p>
        </w:tc>
      </w:tr>
      <w:tr w:rsidR="00802C94" w:rsidRPr="00802C94" w14:paraId="25134B8C" w14:textId="77777777">
        <w:trPr>
          <w:trHeight w:val="91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58350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6B89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538/2005 Z. z. o prírodných liečivých vodách, prírodných liečebných kúpeľoch, kúpeľných miestach a prírodných minerálnych vodách a o zmene a doplnení niektorých zákonov v znení neskorších predpisov</w:t>
            </w:r>
          </w:p>
        </w:tc>
      </w:tr>
      <w:tr w:rsidR="00802C94" w:rsidRPr="00802C94" w14:paraId="31F7A10A" w14:textId="77777777">
        <w:trPr>
          <w:trHeight w:val="823"/>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60E8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L10</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A8349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577/2004 Z. z. o rozsahu zdravotnej starostlivosti uhrádzanej na základe verejného zdravotného poistenia a o úhradách za služby súvisiace s poskytovaním zdravotnej  starostlivosti v znení neskorších predpisov</w:t>
            </w:r>
          </w:p>
        </w:tc>
      </w:tr>
      <w:tr w:rsidR="00802C94" w:rsidRPr="00802C94" w14:paraId="1B19ED61" w14:textId="77777777">
        <w:trPr>
          <w:trHeight w:val="3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9B7F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L11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43C64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579/2004 Z. z.  o záchrannej zdravotnej  službe a o zmene a doplnení niektorých zákonov v znení neskorších predpisov</w:t>
            </w:r>
          </w:p>
        </w:tc>
      </w:tr>
      <w:tr w:rsidR="00802C94" w:rsidRPr="00802C94" w14:paraId="1B02001B"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B4717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0AF4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580/2004 Z. z. o zdravotnom poistení a o zmene a doplnení zákona č. 95/2002 Z. z. o poisťovníctve a o zmene a doplnení niektorých zákonov v znení neskorších predpisov</w:t>
            </w:r>
          </w:p>
        </w:tc>
      </w:tr>
      <w:tr w:rsidR="00802C94" w:rsidRPr="00802C94" w14:paraId="2C7066CF"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CACB3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L13</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230A2"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305/2013 Z. z. o elektronickej podobe výkonu pôsobnosti orgánov verejnej moci a o zmene a doplnení niektorých zákonov (zákon o e-</w:t>
            </w:r>
            <w:proofErr w:type="spellStart"/>
            <w:r w:rsidRPr="00802C94">
              <w:rPr>
                <w:rFonts w:ascii="Arial" w:hAnsi="Arial" w:cs="Arial"/>
                <w:sz w:val="20"/>
                <w:szCs w:val="20"/>
              </w:rPr>
              <w:t>Governmente</w:t>
            </w:r>
            <w:proofErr w:type="spellEnd"/>
            <w:r w:rsidRPr="00802C94">
              <w:rPr>
                <w:rFonts w:ascii="Arial" w:hAnsi="Arial" w:cs="Arial"/>
                <w:sz w:val="20"/>
                <w:szCs w:val="20"/>
              </w:rPr>
              <w:t>) v znení neskorších predpisov</w:t>
            </w:r>
          </w:p>
        </w:tc>
      </w:tr>
      <w:tr w:rsidR="00802C94" w:rsidRPr="00802C94" w14:paraId="7FAA35DB"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4D04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569BF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18/2018 Z. z. o ochrane osobných údajov a o zmene a doplnení niektorých zákonov v znení neskorších predpisov</w:t>
            </w:r>
          </w:p>
        </w:tc>
      </w:tr>
      <w:tr w:rsidR="00802C94" w:rsidRPr="00802C94" w14:paraId="62E84D5B"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E11EC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57FE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69/2018 Z. z. o kybernetickej bezpečnosti a o zmene a doplnení niektorých zákonov v znení neskorších predpisov</w:t>
            </w:r>
          </w:p>
        </w:tc>
      </w:tr>
      <w:tr w:rsidR="00802C94" w:rsidRPr="00802C94" w14:paraId="54962FEE" w14:textId="77777777">
        <w:trPr>
          <w:trHeight w:val="552"/>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EC7BB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54002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272/2016 Z. z. o dôveryhodných službách pre elektronické transakcie na vnútornom trhu a o zmene a doplnení niektorých zákonov (zákon o dôveryhodných službách) v znení neskorších predpisov</w:t>
            </w:r>
          </w:p>
        </w:tc>
      </w:tr>
      <w:tr w:rsidR="00802C94" w:rsidRPr="00802C94" w14:paraId="189CCF88" w14:textId="77777777">
        <w:trPr>
          <w:trHeight w:val="674"/>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B9A8F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4982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95/2019 Z. z. o informačných technológiách vo verejnej správe a o zmene a doplnení niektorých zákonov v znení neskorších predpisov</w:t>
            </w:r>
          </w:p>
        </w:tc>
      </w:tr>
      <w:tr w:rsidR="00802C94" w:rsidRPr="00802C94" w14:paraId="15E54136" w14:textId="77777777">
        <w:trPr>
          <w:trHeight w:val="9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247F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F5AA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448/2008 Z. z. o sociálnych službách a o zmene a doplnení zákona č. 455/1991 Zb. o živnostenskom podnikaní (živnostenský zákon) v znení neskorších predpisov</w:t>
            </w:r>
          </w:p>
        </w:tc>
      </w:tr>
      <w:tr w:rsidR="00802C94" w:rsidRPr="00802C94" w14:paraId="7CD4BC22" w14:textId="77777777">
        <w:trPr>
          <w:trHeight w:val="1151"/>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03833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CDC392"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9/2014 Z. z., , ktorou sa ustanovujú podrobnosti o postupe, metódach, okruhu spravodajských jednotiek a lehotách hlásenia údajov do Národného registra zdravotníckych pracovníkov a   jeho charakteristiky v znení neskorších predpisov</w:t>
            </w:r>
          </w:p>
        </w:tc>
      </w:tr>
      <w:tr w:rsidR="00802C94" w:rsidRPr="00802C94" w14:paraId="5328D91E" w14:textId="77777777">
        <w:trPr>
          <w:trHeight w:val="1031"/>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26D8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L20</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15DC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74/2014 Z. z., ktorou sa ustanovuje zoznam hlásení do národných zdravotných registrov, ich charakteristiky, podrobnosti o obsahu národných zdravotných registrov, postupe, metódach, okruhu spravodajských jednotiek a lehotách hlásení do národných zdravotných registrov v znení neskorších predpisov</w:t>
            </w:r>
          </w:p>
        </w:tc>
      </w:tr>
      <w:tr w:rsidR="00802C94" w:rsidRPr="00802C94" w14:paraId="7E4C5C63" w14:textId="77777777">
        <w:trPr>
          <w:trHeight w:val="588"/>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E24B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48CD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ŠÚ SR č. 292/2020 Z. z. ktorou sa vydáva Program štátnych štatistických zisťovaní na roky 2021 až 2023 </w:t>
            </w:r>
          </w:p>
        </w:tc>
      </w:tr>
      <w:tr w:rsidR="00802C94" w:rsidRPr="00802C94" w14:paraId="1369BC35" w14:textId="77777777">
        <w:trPr>
          <w:trHeight w:val="1093"/>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12FF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19BCB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10/2014 Z. z., ktorou sa ustanovuje zoznam štatistických výkazov v zdravotníctve, podrobnosti o postupe, metódach, okruhu spravodajských jednotiek a lehotách hlásení v rámci štatistického zisťovania  v zdravotníctve a ich charakteristiky v znení neskorších predpisov</w:t>
            </w:r>
          </w:p>
        </w:tc>
      </w:tr>
      <w:tr w:rsidR="00802C94" w:rsidRPr="00802C94" w14:paraId="56C6488C" w14:textId="77777777">
        <w:trPr>
          <w:trHeight w:val="1109"/>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65FD2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L23</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E322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44/2014 Z. z., ktorou sa ustanovujú podrobnosti o postupe, metódach, okruhu spravodajských jednotiek a lehotách hlásení pri zisťovaní udalostí charakterizujúcich zdravotný stav populácie a ich charakteristiky v znení neskorších predpisov</w:t>
            </w:r>
          </w:p>
        </w:tc>
      </w:tr>
      <w:tr w:rsidR="00802C94" w:rsidRPr="00802C94" w14:paraId="76EE8898" w14:textId="77777777">
        <w:trPr>
          <w:trHeight w:val="658"/>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DA08E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4BB9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107/2015 Z. z., ktorou sa ustanovujú štandardy zdravotníckej informatiky a lehoty poskytovania údajov v znení neskorších predpisov</w:t>
            </w:r>
          </w:p>
        </w:tc>
      </w:tr>
      <w:tr w:rsidR="00802C94" w:rsidRPr="00802C94" w14:paraId="6D87D456" w14:textId="77777777">
        <w:trPr>
          <w:trHeight w:val="654"/>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B142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40C30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NBÚ SR č. 164/2018 Z. z., ktorou sa určujú identifikačné kritériá prevádzkovanej služby (kritériá základnej služby) v platnom znení </w:t>
            </w:r>
          </w:p>
        </w:tc>
      </w:tr>
      <w:tr w:rsidR="00802C94" w:rsidRPr="00802C94" w14:paraId="645EC148" w14:textId="77777777">
        <w:trPr>
          <w:trHeight w:val="1117"/>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E9E8C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948FD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NBÚ SR č. 165/2018 Z. z., ktorou sa určujú identifikačné kritériá pre jednotlivé kategórie závažných kybernetických bezpečnostných incidentov a podrobnosti hlásenia kybernetických bezpečnostných incidentov v znení neskorších predpisov </w:t>
            </w:r>
          </w:p>
        </w:tc>
      </w:tr>
      <w:tr w:rsidR="00802C94" w:rsidRPr="00802C94" w14:paraId="512C7D3A" w14:textId="77777777">
        <w:trPr>
          <w:trHeight w:val="807"/>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29DE5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L27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44959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Metodika Jednotný dizajn manuál elektronických služieb verejnej správy (  </w:t>
            </w:r>
            <w:hyperlink r:id="rId23">
              <w:r w:rsidRPr="00802C94">
                <w:rPr>
                  <w:rStyle w:val="Hypertextovprepojenie"/>
                  <w:rFonts w:ascii="Arial" w:hAnsi="Arial" w:cs="Arial"/>
                  <w:sz w:val="20"/>
                  <w:szCs w:val="20"/>
                </w:rPr>
                <w:t>https://www.mirri.gov.sk/sekcie/oddelenie-behavioralnych-inovacii/jednotny-dizajn-manual-elektornickych-sluzieb-verejnej-spravy/index.html</w:t>
              </w:r>
            </w:hyperlink>
            <w:r w:rsidRPr="00802C94">
              <w:rPr>
                <w:rFonts w:ascii="Arial" w:hAnsi="Arial" w:cs="Arial"/>
                <w:sz w:val="20"/>
                <w:szCs w:val="20"/>
              </w:rPr>
              <w:t>)</w:t>
            </w:r>
          </w:p>
        </w:tc>
      </w:tr>
      <w:tr w:rsidR="00802C94" w:rsidRPr="00802C94" w14:paraId="70A75867" w14:textId="77777777">
        <w:trPr>
          <w:trHeight w:val="765"/>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D081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BB408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Metodika Tvorba používateľsky kvalitných digitálnych služieb verejnej  správy:</w:t>
            </w:r>
            <w:r w:rsidRPr="00802C94">
              <w:rPr>
                <w:rFonts w:ascii="Arial" w:hAnsi="Arial" w:cs="Arial"/>
                <w:sz w:val="20"/>
                <w:szCs w:val="20"/>
              </w:rPr>
              <w:br/>
            </w:r>
            <w:hyperlink r:id="rId24">
              <w:r w:rsidRPr="00802C94">
                <w:rPr>
                  <w:rStyle w:val="Hypertextovprepojenie"/>
                  <w:rFonts w:ascii="Arial" w:hAnsi="Arial" w:cs="Arial"/>
                  <w:sz w:val="20"/>
                  <w:szCs w:val="20"/>
                </w:rPr>
                <w:t>https://www.mirri.gov.sk/sekcie/oddelenie-behavioralnych-inovacii/index.html</w:t>
              </w:r>
            </w:hyperlink>
          </w:p>
        </w:tc>
      </w:tr>
      <w:tr w:rsidR="00802C94" w:rsidRPr="00802C94" w14:paraId="499AE132"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F74DD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723CF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Metodické pokyny, usmernenia a príručky zverejnené na </w:t>
            </w:r>
            <w:hyperlink r:id="rId25">
              <w:r w:rsidRPr="00802C94">
                <w:rPr>
                  <w:rStyle w:val="Hypertextovprepojenie"/>
                  <w:rFonts w:ascii="Arial" w:hAnsi="Arial" w:cs="Arial"/>
                  <w:sz w:val="20"/>
                  <w:szCs w:val="20"/>
                </w:rPr>
                <w:t>https://metais.vicepremier.gov.sk/help</w:t>
              </w:r>
            </w:hyperlink>
          </w:p>
        </w:tc>
      </w:tr>
      <w:tr w:rsidR="00802C94" w:rsidRPr="00802C94" w14:paraId="02C896C3" w14:textId="77777777">
        <w:trPr>
          <w:trHeight w:val="153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5BE1DD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L30</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98BC9C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Pri poskytovaní Služieb  dodržiavať bezpečnostné požiadavky špecifikované v Metodike pre systematické zabezpečenie organizácií verejnej správy v oblasti informačnej bezpečnosti (</w:t>
            </w:r>
            <w:hyperlink r:id="rId26">
              <w:r w:rsidRPr="00802C94">
                <w:rPr>
                  <w:rStyle w:val="Hypertextovprepojenie"/>
                  <w:rFonts w:ascii="Arial" w:hAnsi="Arial" w:cs="Arial"/>
                  <w:sz w:val="20"/>
                  <w:szCs w:val="20"/>
                </w:rPr>
                <w:t>https://www.csirt.gov.sk/wp-content/uploads/2021/08/MetodikaZabezpeceniaIKT_v2.1.pdf?csrt=3181741314547744407“</w:t>
              </w:r>
            </w:hyperlink>
            <w:r w:rsidRPr="00802C94">
              <w:rPr>
                <w:rFonts w:ascii="Arial" w:hAnsi="Arial" w:cs="Arial"/>
                <w:sz w:val="20"/>
                <w:szCs w:val="20"/>
              </w:rPr>
              <w:t>)</w:t>
            </w:r>
          </w:p>
        </w:tc>
      </w:tr>
      <w:tr w:rsidR="00802C94" w:rsidRPr="00802C94" w14:paraId="2AD97AC9" w14:textId="77777777">
        <w:trPr>
          <w:trHeight w:val="49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4C649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D00E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MIRRI SR č. 401/2023 Z. z. o riadení projektov a zmenových požiadaviek v prevádzke informačných technológií verejnej správy v  znení neskorších predpisov</w:t>
            </w:r>
          </w:p>
        </w:tc>
      </w:tr>
      <w:tr w:rsidR="00802C94" w:rsidRPr="00802C94" w14:paraId="20642F81" w14:textId="77777777">
        <w:trPr>
          <w:trHeight w:val="602"/>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48401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CEBE3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UPVII č. 78/2020 Z. z. o štandardoch pre informačné technológie verejnej správy v znení neskorších predpisov</w:t>
            </w:r>
          </w:p>
        </w:tc>
      </w:tr>
      <w:tr w:rsidR="00802C94" w:rsidRPr="00802C94" w14:paraId="25DDD08E" w14:textId="77777777">
        <w:trPr>
          <w:trHeight w:val="518"/>
        </w:trPr>
        <w:tc>
          <w:tcPr>
            <w:tcW w:w="822"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hideMark/>
          </w:tcPr>
          <w:p w14:paraId="3E7F347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L33</w:t>
            </w:r>
          </w:p>
        </w:tc>
        <w:tc>
          <w:tcPr>
            <w:tcW w:w="8240"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hideMark/>
          </w:tcPr>
          <w:p w14:paraId="310B9EF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MIRRI SR č. 547/2021 Z. z. o elektronizácii agendy verejnej správy v znení neskorších predpisov </w:t>
            </w:r>
          </w:p>
        </w:tc>
      </w:tr>
      <w:tr w:rsidR="00802C94" w:rsidRPr="00802C94" w14:paraId="7B0FB634" w14:textId="77777777">
        <w:trPr>
          <w:trHeight w:val="797"/>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996B0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4F3765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NBÚ SR č. 362/2018 Z. z., ktorou sa ustanovuje obsah bezpečnostných opatrení, obsah a štruktúra bezpečnostnej dokumentácie a rozsah všeobecných bezpečnostných opatrení v  znení neskorších predpisov</w:t>
            </w:r>
          </w:p>
        </w:tc>
      </w:tr>
      <w:tr w:rsidR="00802C94" w:rsidRPr="00802C94" w14:paraId="66DC1469" w14:textId="77777777">
        <w:trPr>
          <w:trHeight w:val="728"/>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4CDD77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7D08DC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UPVII č. 179/2020 Z. z., ktorou sa ustanovuje spôsob kategorizácie a obsah bezpečnostných opatrení informačných technológií verejnej správy v znení neskorších predpisov</w:t>
            </w:r>
          </w:p>
        </w:tc>
      </w:tr>
      <w:tr w:rsidR="00802C94" w:rsidRPr="00802C94" w14:paraId="379AF536"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7E96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28F9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Metodické usmernenie MIRRI SR k aplikácií základných princípov pri realizácií projektov IT financovaných z verejných zdrojov a zdrojov EÚ č. 009417/2021/oSBAA-1 (</w:t>
            </w:r>
            <w:hyperlink r:id="rId27">
              <w:r w:rsidRPr="00802C94">
                <w:rPr>
                  <w:rStyle w:val="Hypertextovprepojenie"/>
                  <w:rFonts w:ascii="Arial" w:hAnsi="Arial" w:cs="Arial"/>
                  <w:sz w:val="20"/>
                  <w:szCs w:val="20"/>
                </w:rPr>
                <w:t>https://www.mirri.gov.sk/wp-content/uploads/2021/05/Metodicke-usmernenie-009417-2021-oSBAA-1-v4-1.pdf</w:t>
              </w:r>
            </w:hyperlink>
            <w:r w:rsidRPr="00802C94">
              <w:rPr>
                <w:rFonts w:ascii="Arial" w:hAnsi="Arial" w:cs="Arial"/>
                <w:sz w:val="20"/>
                <w:szCs w:val="20"/>
              </w:rPr>
              <w:t>)</w:t>
            </w:r>
          </w:p>
        </w:tc>
      </w:tr>
      <w:tr w:rsidR="00802C94" w:rsidRPr="00802C94" w14:paraId="6447AA07"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BDE74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5EF77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CHECKLIST - odpočet k Uzneseniu vlády SR č. 654/2020 k 5 IT princípov pre OVM (</w:t>
            </w:r>
            <w:hyperlink r:id="rId28">
              <w:r w:rsidRPr="00802C94">
                <w:rPr>
                  <w:rStyle w:val="Hypertextovprepojenie"/>
                  <w:rFonts w:ascii="Arial" w:hAnsi="Arial" w:cs="Arial"/>
                  <w:sz w:val="20"/>
                  <w:szCs w:val="20"/>
                </w:rPr>
                <w:t>https://view.officeapps.live.com/op/view.aspx?src=https%3A%2F%2Fwww.mirri.gov.sk%2Fwp-content%2Fuploads%2F2021%2F06%2FVZOR_CHECKLIST_odpocet_-k_Uzneseniu_vlady_645-2020_B2_5IT_principov-v2-verzia-pre-OVM.xlsx&amp;wdOrigin=BROWSELINK</w:t>
              </w:r>
            </w:hyperlink>
            <w:r w:rsidRPr="00802C94">
              <w:rPr>
                <w:rFonts w:ascii="Arial" w:hAnsi="Arial" w:cs="Arial"/>
                <w:sz w:val="20"/>
                <w:szCs w:val="20"/>
              </w:rPr>
              <w:t>)</w:t>
            </w:r>
          </w:p>
        </w:tc>
      </w:tr>
      <w:tr w:rsidR="00802C94" w:rsidRPr="00802C94" w14:paraId="1E446644"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52B1A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6F93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Požiadavka na uzavretie zmluvy s Objednávateľom o zabezpečení plnenia bezpečnostných opatrení a notifikačných povinností podľa § 19 ods. 2 zákona č. 69/2018 Z. z. o kybernetickej bezpečnosti a o zmene a doplnení niektorých zákonov v znení neskorších predpisov a vypracovanie analýzy rizík a analýzu funkčného dopadu. </w:t>
            </w:r>
          </w:p>
        </w:tc>
      </w:tr>
      <w:tr w:rsidR="00802C94" w:rsidRPr="00802C94" w14:paraId="6DF4A205"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13EEBC" w14:textId="77777777" w:rsidR="00802C94" w:rsidRPr="00802C94" w:rsidRDefault="00802C94" w:rsidP="00802C94">
            <w:pPr>
              <w:jc w:val="both"/>
              <w:rPr>
                <w:rFonts w:ascii="Arial" w:hAnsi="Arial" w:cs="Arial"/>
                <w:sz w:val="20"/>
                <w:szCs w:val="20"/>
              </w:rPr>
            </w:pPr>
            <w:bookmarkStart w:id="34" w:name="_Toc658671215"/>
            <w:bookmarkStart w:id="35" w:name="_Toc585935184"/>
            <w:r w:rsidRPr="00802C94">
              <w:rPr>
                <w:rFonts w:ascii="Arial" w:hAnsi="Arial" w:cs="Arial"/>
                <w:sz w:val="20"/>
                <w:szCs w:val="20"/>
              </w:rPr>
              <w:t>L39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BA665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Požiadavka na dodanie projektových výstupov a produktov podľa vyhlášky MIRRI SR č. 401/2023 Z. z. o riadení projektov a zmenových požiadaviek v prevádzke informačných technológií verejnej správy v znení neskorších predpisov</w:t>
            </w:r>
          </w:p>
        </w:tc>
      </w:tr>
    </w:tbl>
    <w:p w14:paraId="0996ABA4" w14:textId="7F37F608" w:rsidR="00802C94" w:rsidRPr="00802C94" w:rsidRDefault="001C7F32" w:rsidP="001C7F32">
      <w:pPr>
        <w:pStyle w:val="Hlavikaobsahu"/>
        <w:ind w:left="284" w:hanging="284"/>
      </w:pPr>
      <w:bookmarkStart w:id="36" w:name="_Toc169255325"/>
      <w:r>
        <w:t xml:space="preserve">5 </w:t>
      </w:r>
      <w:r w:rsidR="00802C94" w:rsidRPr="00802C94">
        <w:t xml:space="preserve">PODPORNÉ </w:t>
      </w:r>
      <w:bookmarkStart w:id="37" w:name="_Toc40694273"/>
      <w:r w:rsidR="00802C94" w:rsidRPr="00802C94">
        <w:t>SLUŽBY  - KLASIFIKÁCIA</w:t>
      </w:r>
      <w:bookmarkEnd w:id="31"/>
      <w:bookmarkEnd w:id="32"/>
      <w:bookmarkEnd w:id="33"/>
      <w:bookmarkEnd w:id="34"/>
      <w:bookmarkEnd w:id="35"/>
      <w:bookmarkEnd w:id="36"/>
      <w:bookmarkEnd w:id="37"/>
    </w:p>
    <w:p w14:paraId="74435B69" w14:textId="34EA8A6F"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Klasifikácia Služieb        </w:t>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5</w:t>
      </w:r>
      <w:r w:rsidRPr="00802C94">
        <w:rPr>
          <w:rFonts w:ascii="Arial" w:hAnsi="Arial" w:cs="Arial"/>
          <w:sz w:val="20"/>
          <w:szCs w:val="20"/>
        </w:rPr>
        <w:fldChar w:fldCharType="end"/>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665"/>
        <w:gridCol w:w="2395"/>
        <w:gridCol w:w="2678"/>
      </w:tblGrid>
      <w:tr w:rsidR="00802C94" w:rsidRPr="00802C94" w14:paraId="417E9B40" w14:textId="77777777">
        <w:trPr>
          <w:trHeight w:val="567"/>
          <w:jc w:val="center"/>
        </w:trPr>
        <w:tc>
          <w:tcPr>
            <w:tcW w:w="301" w:type="pct"/>
            <w:shd w:val="clear" w:color="auto" w:fill="BFBFBF" w:themeFill="background1" w:themeFillShade="BF"/>
            <w:vAlign w:val="center"/>
          </w:tcPr>
          <w:p w14:paraId="5716CB1F"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 č.</w:t>
            </w:r>
          </w:p>
        </w:tc>
        <w:tc>
          <w:tcPr>
            <w:tcW w:w="1971" w:type="pct"/>
            <w:shd w:val="clear" w:color="auto" w:fill="BFBFBF" w:themeFill="background1" w:themeFillShade="BF"/>
            <w:vAlign w:val="center"/>
          </w:tcPr>
          <w:p w14:paraId="207B476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Názov podpornej služby</w:t>
            </w:r>
          </w:p>
        </w:tc>
        <w:tc>
          <w:tcPr>
            <w:tcW w:w="1288" w:type="pct"/>
            <w:shd w:val="clear" w:color="auto" w:fill="BFBFBF" w:themeFill="background1" w:themeFillShade="BF"/>
          </w:tcPr>
          <w:p w14:paraId="346EAD1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Paušálna služba/</w:t>
            </w:r>
            <w:r w:rsidRPr="00802C94">
              <w:rPr>
                <w:rFonts w:ascii="Arial" w:hAnsi="Arial" w:cs="Arial"/>
                <w:sz w:val="20"/>
                <w:szCs w:val="20"/>
              </w:rPr>
              <w:br/>
            </w:r>
            <w:r w:rsidRPr="00802C94">
              <w:rPr>
                <w:rFonts w:ascii="Arial" w:hAnsi="Arial" w:cs="Arial"/>
                <w:b/>
                <w:sz w:val="20"/>
                <w:szCs w:val="20"/>
              </w:rPr>
              <w:t>Objednávková služba</w:t>
            </w:r>
          </w:p>
        </w:tc>
        <w:tc>
          <w:tcPr>
            <w:tcW w:w="1440" w:type="pct"/>
            <w:shd w:val="clear" w:color="auto" w:fill="BFBFBF" w:themeFill="background1" w:themeFillShade="BF"/>
            <w:vAlign w:val="center"/>
          </w:tcPr>
          <w:p w14:paraId="14F2CBBC" w14:textId="1A7A87CC" w:rsidR="00802C94" w:rsidRPr="00802C94" w:rsidRDefault="00802C94" w:rsidP="001C7F32">
            <w:pPr>
              <w:jc w:val="center"/>
              <w:rPr>
                <w:rFonts w:ascii="Arial" w:hAnsi="Arial" w:cs="Arial"/>
                <w:b/>
                <w:sz w:val="20"/>
                <w:szCs w:val="20"/>
              </w:rPr>
            </w:pPr>
            <w:r w:rsidRPr="00802C94">
              <w:rPr>
                <w:rFonts w:ascii="Arial" w:hAnsi="Arial" w:cs="Arial"/>
                <w:b/>
                <w:sz w:val="20"/>
                <w:szCs w:val="20"/>
              </w:rPr>
              <w:t>Forma odmeny</w:t>
            </w:r>
          </w:p>
        </w:tc>
      </w:tr>
      <w:tr w:rsidR="00802C94" w:rsidRPr="00802C94" w14:paraId="1E402253" w14:textId="77777777">
        <w:trPr>
          <w:trHeight w:val="809"/>
          <w:jc w:val="center"/>
        </w:trPr>
        <w:tc>
          <w:tcPr>
            <w:tcW w:w="301" w:type="pct"/>
            <w:vMerge w:val="restart"/>
            <w:vAlign w:val="center"/>
          </w:tcPr>
          <w:p w14:paraId="3116C9AE"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1.</w:t>
            </w:r>
          </w:p>
        </w:tc>
        <w:tc>
          <w:tcPr>
            <w:tcW w:w="1971" w:type="pct"/>
            <w:vAlign w:val="center"/>
          </w:tcPr>
          <w:p w14:paraId="5243F379"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Servisná podpora –</w:t>
            </w:r>
          </w:p>
          <w:p w14:paraId="13E04BF1" w14:textId="77777777" w:rsidR="00802C94" w:rsidRPr="00802C94" w:rsidRDefault="00802C94" w:rsidP="00802C94">
            <w:pPr>
              <w:jc w:val="both"/>
              <w:rPr>
                <w:rFonts w:ascii="Arial" w:hAnsi="Arial" w:cs="Arial"/>
                <w:sz w:val="20"/>
                <w:szCs w:val="20"/>
              </w:rPr>
            </w:pPr>
            <w:r w:rsidRPr="00802C94">
              <w:rPr>
                <w:rFonts w:ascii="Arial" w:hAnsi="Arial" w:cs="Arial"/>
                <w:b/>
                <w:sz w:val="20"/>
                <w:szCs w:val="20"/>
              </w:rPr>
              <w:t>Správa Incidentov / Problémov, Upgrade / Update</w:t>
            </w:r>
          </w:p>
        </w:tc>
        <w:tc>
          <w:tcPr>
            <w:tcW w:w="1288" w:type="pct"/>
            <w:vMerge w:val="restart"/>
            <w:vAlign w:val="center"/>
          </w:tcPr>
          <w:p w14:paraId="1ECE0E01"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Paušálna služba</w:t>
            </w:r>
          </w:p>
        </w:tc>
        <w:tc>
          <w:tcPr>
            <w:tcW w:w="1440" w:type="pct"/>
            <w:vMerge w:val="restart"/>
            <w:vAlign w:val="center"/>
          </w:tcPr>
          <w:p w14:paraId="61FC11B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rámci Mesačnej paušálnej odmeny</w:t>
            </w:r>
          </w:p>
        </w:tc>
      </w:tr>
      <w:tr w:rsidR="00802C94" w:rsidRPr="00802C94" w14:paraId="2FA26A0F" w14:textId="77777777">
        <w:trPr>
          <w:trHeight w:val="809"/>
          <w:jc w:val="center"/>
        </w:trPr>
        <w:tc>
          <w:tcPr>
            <w:tcW w:w="301" w:type="pct"/>
            <w:vMerge/>
            <w:vAlign w:val="center"/>
          </w:tcPr>
          <w:p w14:paraId="1D718E44" w14:textId="77777777" w:rsidR="00802C94" w:rsidRPr="00802C94" w:rsidRDefault="00802C94" w:rsidP="00802C94">
            <w:pPr>
              <w:jc w:val="both"/>
              <w:rPr>
                <w:rFonts w:ascii="Arial" w:hAnsi="Arial" w:cs="Arial"/>
                <w:b/>
                <w:sz w:val="20"/>
                <w:szCs w:val="20"/>
              </w:rPr>
            </w:pPr>
          </w:p>
        </w:tc>
        <w:tc>
          <w:tcPr>
            <w:tcW w:w="1971" w:type="pct"/>
            <w:vAlign w:val="center"/>
          </w:tcPr>
          <w:p w14:paraId="286B7E74" w14:textId="77777777" w:rsidR="00802C94" w:rsidRPr="00802C94" w:rsidRDefault="00802C94" w:rsidP="00802C94">
            <w:pPr>
              <w:jc w:val="both"/>
              <w:rPr>
                <w:rFonts w:ascii="Arial" w:hAnsi="Arial" w:cs="Arial"/>
                <w:i/>
                <w:sz w:val="20"/>
                <w:szCs w:val="20"/>
              </w:rPr>
            </w:pPr>
            <w:r w:rsidRPr="00802C94">
              <w:rPr>
                <w:rFonts w:ascii="Arial" w:hAnsi="Arial" w:cs="Arial"/>
                <w:i/>
                <w:sz w:val="20"/>
                <w:szCs w:val="20"/>
              </w:rPr>
              <w:t xml:space="preserve">pre: Kontaktné centrum a Service </w:t>
            </w:r>
            <w:proofErr w:type="spellStart"/>
            <w:r w:rsidRPr="00802C94">
              <w:rPr>
                <w:rFonts w:ascii="Arial" w:hAnsi="Arial" w:cs="Arial"/>
                <w:i/>
                <w:sz w:val="20"/>
                <w:szCs w:val="20"/>
              </w:rPr>
              <w:t>Desk</w:t>
            </w:r>
            <w:proofErr w:type="spellEnd"/>
          </w:p>
        </w:tc>
        <w:tc>
          <w:tcPr>
            <w:tcW w:w="1288" w:type="pct"/>
            <w:vMerge/>
            <w:vAlign w:val="center"/>
          </w:tcPr>
          <w:p w14:paraId="3EDEE103" w14:textId="77777777" w:rsidR="00802C94" w:rsidRPr="00802C94" w:rsidRDefault="00802C94" w:rsidP="001C7F32">
            <w:pPr>
              <w:jc w:val="center"/>
              <w:rPr>
                <w:rFonts w:ascii="Arial" w:hAnsi="Arial" w:cs="Arial"/>
                <w:sz w:val="20"/>
                <w:szCs w:val="20"/>
              </w:rPr>
            </w:pPr>
          </w:p>
        </w:tc>
        <w:tc>
          <w:tcPr>
            <w:tcW w:w="1440" w:type="pct"/>
            <w:vMerge/>
            <w:vAlign w:val="center"/>
          </w:tcPr>
          <w:p w14:paraId="076B04C3" w14:textId="77777777" w:rsidR="00802C94" w:rsidRPr="00802C94" w:rsidRDefault="00802C94" w:rsidP="00802C94">
            <w:pPr>
              <w:jc w:val="both"/>
              <w:rPr>
                <w:rFonts w:ascii="Arial" w:hAnsi="Arial" w:cs="Arial"/>
                <w:sz w:val="20"/>
                <w:szCs w:val="20"/>
              </w:rPr>
            </w:pPr>
          </w:p>
        </w:tc>
      </w:tr>
      <w:tr w:rsidR="00802C94" w:rsidRPr="00802C94" w14:paraId="016695E9" w14:textId="77777777">
        <w:trPr>
          <w:trHeight w:val="567"/>
          <w:jc w:val="center"/>
        </w:trPr>
        <w:tc>
          <w:tcPr>
            <w:tcW w:w="301" w:type="pct"/>
            <w:vAlign w:val="center"/>
          </w:tcPr>
          <w:p w14:paraId="04CB844A"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2.</w:t>
            </w:r>
          </w:p>
        </w:tc>
        <w:tc>
          <w:tcPr>
            <w:tcW w:w="1971" w:type="pct"/>
            <w:vAlign w:val="center"/>
          </w:tcPr>
          <w:p w14:paraId="0E9EBF43"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Prevádzková podpora – Konzultácia, Administrácia, Školenie</w:t>
            </w:r>
          </w:p>
        </w:tc>
        <w:tc>
          <w:tcPr>
            <w:tcW w:w="1288" w:type="pct"/>
            <w:vAlign w:val="center"/>
          </w:tcPr>
          <w:p w14:paraId="7B1C1F8A"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00F2E5C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podľa cenníka pre Objednávkové služby</w:t>
            </w:r>
          </w:p>
        </w:tc>
      </w:tr>
      <w:tr w:rsidR="00802C94" w:rsidRPr="00802C94" w14:paraId="7047CF1C" w14:textId="77777777">
        <w:trPr>
          <w:trHeight w:val="1540"/>
          <w:jc w:val="center"/>
        </w:trPr>
        <w:tc>
          <w:tcPr>
            <w:tcW w:w="301" w:type="pct"/>
            <w:vAlign w:val="center"/>
          </w:tcPr>
          <w:p w14:paraId="5791B41B"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3.</w:t>
            </w:r>
          </w:p>
        </w:tc>
        <w:tc>
          <w:tcPr>
            <w:tcW w:w="1971" w:type="pct"/>
            <w:vAlign w:val="center"/>
          </w:tcPr>
          <w:p w14:paraId="0BB75872" w14:textId="77777777" w:rsidR="00802C94" w:rsidRPr="00802C94" w:rsidRDefault="00802C94" w:rsidP="00802C94">
            <w:pPr>
              <w:jc w:val="both"/>
              <w:rPr>
                <w:rFonts w:ascii="Arial" w:hAnsi="Arial" w:cs="Arial"/>
                <w:b/>
                <w:sz w:val="20"/>
                <w:szCs w:val="20"/>
              </w:rPr>
            </w:pPr>
          </w:p>
          <w:p w14:paraId="13C8D679"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Zmenová podpora – Správa zmien, Upgrade / Update</w:t>
            </w:r>
          </w:p>
          <w:p w14:paraId="1AD89742" w14:textId="77777777" w:rsidR="00802C94" w:rsidRPr="00802C94" w:rsidRDefault="00802C94" w:rsidP="00802C94">
            <w:pPr>
              <w:jc w:val="both"/>
              <w:rPr>
                <w:rFonts w:ascii="Arial" w:hAnsi="Arial" w:cs="Arial"/>
                <w:b/>
                <w:sz w:val="20"/>
                <w:szCs w:val="20"/>
              </w:rPr>
            </w:pPr>
          </w:p>
        </w:tc>
        <w:tc>
          <w:tcPr>
            <w:tcW w:w="1288" w:type="pct"/>
            <w:vAlign w:val="center"/>
          </w:tcPr>
          <w:p w14:paraId="022F7468"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71915A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podľa cenníka pre Objednávkové služby</w:t>
            </w:r>
          </w:p>
        </w:tc>
      </w:tr>
      <w:tr w:rsidR="00802C94" w:rsidRPr="00802C94" w14:paraId="7F7A09C4" w14:textId="77777777">
        <w:trPr>
          <w:trHeight w:val="893"/>
          <w:jc w:val="center"/>
        </w:trPr>
        <w:tc>
          <w:tcPr>
            <w:tcW w:w="301" w:type="pct"/>
            <w:vMerge w:val="restart"/>
          </w:tcPr>
          <w:p w14:paraId="0DE15425" w14:textId="77777777" w:rsidR="00802C94" w:rsidRPr="00802C94" w:rsidRDefault="00802C94" w:rsidP="00802C94">
            <w:pPr>
              <w:jc w:val="both"/>
              <w:rPr>
                <w:rFonts w:ascii="Arial" w:hAnsi="Arial" w:cs="Arial"/>
                <w:b/>
                <w:sz w:val="20"/>
                <w:szCs w:val="20"/>
              </w:rPr>
            </w:pPr>
          </w:p>
          <w:p w14:paraId="1865C35F"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4.</w:t>
            </w:r>
          </w:p>
        </w:tc>
        <w:tc>
          <w:tcPr>
            <w:tcW w:w="1971" w:type="pct"/>
            <w:vAlign w:val="center"/>
          </w:tcPr>
          <w:p w14:paraId="1304C245"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Prevádzková podpora - Profylaktika</w:t>
            </w:r>
          </w:p>
        </w:tc>
        <w:tc>
          <w:tcPr>
            <w:tcW w:w="1288" w:type="pct"/>
            <w:vAlign w:val="center"/>
          </w:tcPr>
          <w:p w14:paraId="389D91BB" w14:textId="77777777" w:rsidR="00802C94" w:rsidRPr="00802C94" w:rsidRDefault="00802C94" w:rsidP="001C7F32">
            <w:pPr>
              <w:jc w:val="center"/>
              <w:rPr>
                <w:rFonts w:ascii="Arial" w:hAnsi="Arial" w:cs="Arial"/>
                <w:sz w:val="20"/>
                <w:szCs w:val="20"/>
              </w:rPr>
            </w:pPr>
          </w:p>
        </w:tc>
        <w:tc>
          <w:tcPr>
            <w:tcW w:w="1440" w:type="pct"/>
            <w:vAlign w:val="center"/>
          </w:tcPr>
          <w:p w14:paraId="0FEC8369" w14:textId="77777777" w:rsidR="00802C94" w:rsidRPr="00802C94" w:rsidRDefault="00802C94" w:rsidP="00802C94">
            <w:pPr>
              <w:jc w:val="both"/>
              <w:rPr>
                <w:rFonts w:ascii="Arial" w:hAnsi="Arial" w:cs="Arial"/>
                <w:sz w:val="20"/>
                <w:szCs w:val="20"/>
              </w:rPr>
            </w:pPr>
          </w:p>
        </w:tc>
      </w:tr>
      <w:tr w:rsidR="00802C94" w:rsidRPr="00802C94" w14:paraId="3E09D446" w14:textId="77777777">
        <w:trPr>
          <w:trHeight w:val="567"/>
          <w:jc w:val="center"/>
        </w:trPr>
        <w:tc>
          <w:tcPr>
            <w:tcW w:w="301" w:type="pct"/>
            <w:vMerge/>
            <w:vAlign w:val="center"/>
          </w:tcPr>
          <w:p w14:paraId="07D58E01" w14:textId="77777777" w:rsidR="00802C94" w:rsidRPr="00802C94" w:rsidRDefault="00802C94" w:rsidP="00802C94">
            <w:pPr>
              <w:jc w:val="both"/>
              <w:rPr>
                <w:rFonts w:ascii="Arial" w:hAnsi="Arial" w:cs="Arial"/>
                <w:b/>
                <w:sz w:val="20"/>
                <w:szCs w:val="20"/>
              </w:rPr>
            </w:pPr>
          </w:p>
        </w:tc>
        <w:tc>
          <w:tcPr>
            <w:tcW w:w="1971" w:type="pct"/>
            <w:vMerge w:val="restart"/>
            <w:vAlign w:val="center"/>
          </w:tcPr>
          <w:p w14:paraId="26B58220" w14:textId="77777777" w:rsidR="00802C94" w:rsidRPr="00802C94" w:rsidRDefault="00802C94" w:rsidP="00802C94">
            <w:pPr>
              <w:jc w:val="both"/>
              <w:rPr>
                <w:rFonts w:ascii="Arial" w:hAnsi="Arial" w:cs="Arial"/>
                <w:b/>
                <w:sz w:val="20"/>
                <w:szCs w:val="20"/>
              </w:rPr>
            </w:pPr>
            <w:r w:rsidRPr="00802C94">
              <w:rPr>
                <w:rFonts w:ascii="Arial" w:hAnsi="Arial" w:cs="Arial"/>
                <w:i/>
                <w:sz w:val="20"/>
                <w:szCs w:val="20"/>
              </w:rPr>
              <w:t xml:space="preserve">pre: Kontaktné centrum a  Service </w:t>
            </w:r>
            <w:proofErr w:type="spellStart"/>
            <w:r w:rsidRPr="00802C94">
              <w:rPr>
                <w:rFonts w:ascii="Arial" w:hAnsi="Arial" w:cs="Arial"/>
                <w:i/>
                <w:sz w:val="20"/>
                <w:szCs w:val="20"/>
              </w:rPr>
              <w:t>Desk</w:t>
            </w:r>
            <w:proofErr w:type="spellEnd"/>
          </w:p>
        </w:tc>
        <w:tc>
          <w:tcPr>
            <w:tcW w:w="1288" w:type="pct"/>
            <w:vAlign w:val="center"/>
          </w:tcPr>
          <w:p w14:paraId="1C4DBD39"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Paušálna služba</w:t>
            </w:r>
          </w:p>
        </w:tc>
        <w:tc>
          <w:tcPr>
            <w:tcW w:w="1440" w:type="pct"/>
            <w:vAlign w:val="center"/>
          </w:tcPr>
          <w:p w14:paraId="6D61050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1x ročne v rámci Mesačnej paušálnej odmeny</w:t>
            </w:r>
          </w:p>
        </w:tc>
      </w:tr>
      <w:tr w:rsidR="00802C94" w:rsidRPr="00802C94" w14:paraId="7FCD894E" w14:textId="77777777">
        <w:trPr>
          <w:trHeight w:val="567"/>
          <w:jc w:val="center"/>
        </w:trPr>
        <w:tc>
          <w:tcPr>
            <w:tcW w:w="301" w:type="pct"/>
            <w:vMerge/>
            <w:vAlign w:val="center"/>
          </w:tcPr>
          <w:p w14:paraId="1A216443" w14:textId="77777777" w:rsidR="00802C94" w:rsidRPr="00802C94" w:rsidRDefault="00802C94" w:rsidP="00802C94">
            <w:pPr>
              <w:jc w:val="both"/>
              <w:rPr>
                <w:rFonts w:ascii="Arial" w:hAnsi="Arial" w:cs="Arial"/>
                <w:b/>
                <w:sz w:val="20"/>
                <w:szCs w:val="20"/>
              </w:rPr>
            </w:pPr>
          </w:p>
        </w:tc>
        <w:tc>
          <w:tcPr>
            <w:tcW w:w="1971" w:type="pct"/>
            <w:vMerge/>
            <w:vAlign w:val="center"/>
          </w:tcPr>
          <w:p w14:paraId="0E102839" w14:textId="77777777" w:rsidR="00802C94" w:rsidRPr="00802C94" w:rsidRDefault="00802C94" w:rsidP="00802C94">
            <w:pPr>
              <w:jc w:val="both"/>
              <w:rPr>
                <w:rFonts w:ascii="Arial" w:hAnsi="Arial" w:cs="Arial"/>
                <w:i/>
                <w:sz w:val="20"/>
                <w:szCs w:val="20"/>
              </w:rPr>
            </w:pPr>
          </w:p>
        </w:tc>
        <w:tc>
          <w:tcPr>
            <w:tcW w:w="1288" w:type="pct"/>
            <w:vAlign w:val="center"/>
          </w:tcPr>
          <w:p w14:paraId="1CE3C9EF"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69C6844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nad rámec Paušálnej služby na vyžiadanie podľa cenníka pre Objednávkové služby</w:t>
            </w:r>
          </w:p>
        </w:tc>
      </w:tr>
      <w:tr w:rsidR="00802C94" w:rsidRPr="00802C94" w14:paraId="50F61690" w14:textId="77777777">
        <w:trPr>
          <w:trHeight w:val="567"/>
          <w:jc w:val="center"/>
        </w:trPr>
        <w:tc>
          <w:tcPr>
            <w:tcW w:w="301" w:type="pct"/>
            <w:vMerge/>
            <w:vAlign w:val="center"/>
          </w:tcPr>
          <w:p w14:paraId="0B197CA9" w14:textId="77777777" w:rsidR="00802C94" w:rsidRPr="00802C94" w:rsidRDefault="00802C94" w:rsidP="00802C94">
            <w:pPr>
              <w:jc w:val="both"/>
              <w:rPr>
                <w:rFonts w:ascii="Arial" w:hAnsi="Arial" w:cs="Arial"/>
                <w:b/>
                <w:sz w:val="20"/>
                <w:szCs w:val="20"/>
              </w:rPr>
            </w:pPr>
          </w:p>
        </w:tc>
        <w:tc>
          <w:tcPr>
            <w:tcW w:w="1971" w:type="pct"/>
            <w:vAlign w:val="center"/>
          </w:tcPr>
          <w:p w14:paraId="6BD014AB" w14:textId="77777777" w:rsidR="00802C94" w:rsidRPr="00802C94" w:rsidRDefault="00802C94" w:rsidP="00802C94">
            <w:pPr>
              <w:jc w:val="both"/>
              <w:rPr>
                <w:rFonts w:ascii="Arial" w:hAnsi="Arial" w:cs="Arial"/>
                <w:i/>
                <w:sz w:val="20"/>
                <w:szCs w:val="20"/>
              </w:rPr>
            </w:pPr>
            <w:r w:rsidRPr="00802C94">
              <w:rPr>
                <w:rFonts w:ascii="Arial" w:hAnsi="Arial" w:cs="Arial"/>
                <w:i/>
                <w:sz w:val="20"/>
                <w:szCs w:val="20"/>
              </w:rPr>
              <w:t xml:space="preserve">pre: </w:t>
            </w:r>
            <w:proofErr w:type="spellStart"/>
            <w:r w:rsidRPr="00802C94">
              <w:rPr>
                <w:rFonts w:ascii="Arial" w:hAnsi="Arial" w:cs="Arial"/>
                <w:i/>
                <w:sz w:val="20"/>
                <w:szCs w:val="20"/>
              </w:rPr>
              <w:t>Umbrella</w:t>
            </w:r>
            <w:proofErr w:type="spellEnd"/>
            <w:r w:rsidRPr="00802C94">
              <w:rPr>
                <w:rFonts w:ascii="Arial" w:hAnsi="Arial" w:cs="Arial"/>
                <w:i/>
                <w:sz w:val="20"/>
                <w:szCs w:val="20"/>
              </w:rPr>
              <w:t xml:space="preserve"> Monitoring a </w:t>
            </w:r>
            <w:proofErr w:type="spellStart"/>
            <w:r w:rsidRPr="00802C94">
              <w:rPr>
                <w:rFonts w:ascii="Arial" w:hAnsi="Arial" w:cs="Arial"/>
                <w:i/>
                <w:sz w:val="20"/>
                <w:szCs w:val="20"/>
              </w:rPr>
              <w:t>Dynatrace</w:t>
            </w:r>
            <w:proofErr w:type="spellEnd"/>
          </w:p>
        </w:tc>
        <w:tc>
          <w:tcPr>
            <w:tcW w:w="1288" w:type="pct"/>
            <w:vAlign w:val="center"/>
          </w:tcPr>
          <w:p w14:paraId="28B5C395"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601CEE7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podľa cenníka pre Objednávkové služby</w:t>
            </w:r>
          </w:p>
        </w:tc>
      </w:tr>
      <w:tr w:rsidR="00802C94" w:rsidRPr="00802C94" w14:paraId="1B38D621" w14:textId="77777777">
        <w:trPr>
          <w:trHeight w:val="567"/>
          <w:jc w:val="center"/>
        </w:trPr>
        <w:tc>
          <w:tcPr>
            <w:tcW w:w="301" w:type="pct"/>
            <w:vAlign w:val="center"/>
          </w:tcPr>
          <w:p w14:paraId="0BCC7466"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5.</w:t>
            </w:r>
          </w:p>
        </w:tc>
        <w:tc>
          <w:tcPr>
            <w:tcW w:w="1971" w:type="pct"/>
            <w:vAlign w:val="center"/>
          </w:tcPr>
          <w:p w14:paraId="3D9A179D" w14:textId="77777777" w:rsidR="00802C94" w:rsidRPr="00802C94" w:rsidRDefault="00802C94" w:rsidP="00802C94">
            <w:pPr>
              <w:jc w:val="both"/>
              <w:rPr>
                <w:rFonts w:ascii="Arial" w:hAnsi="Arial" w:cs="Arial"/>
                <w:b/>
                <w:sz w:val="20"/>
                <w:szCs w:val="20"/>
              </w:rPr>
            </w:pPr>
            <w:proofErr w:type="spellStart"/>
            <w:r w:rsidRPr="00802C94">
              <w:rPr>
                <w:rFonts w:ascii="Arial" w:hAnsi="Arial" w:cs="Arial"/>
                <w:b/>
                <w:sz w:val="20"/>
                <w:szCs w:val="20"/>
              </w:rPr>
              <w:t>Reporting</w:t>
            </w:r>
            <w:proofErr w:type="spellEnd"/>
            <w:r w:rsidRPr="00802C94">
              <w:rPr>
                <w:rFonts w:ascii="Arial" w:hAnsi="Arial" w:cs="Arial"/>
                <w:b/>
                <w:sz w:val="20"/>
                <w:szCs w:val="20"/>
              </w:rPr>
              <w:t>/Hodnotenie</w:t>
            </w:r>
          </w:p>
        </w:tc>
        <w:tc>
          <w:tcPr>
            <w:tcW w:w="1288" w:type="pct"/>
            <w:vAlign w:val="center"/>
          </w:tcPr>
          <w:p w14:paraId="5B88C27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Paušálna služba</w:t>
            </w:r>
          </w:p>
        </w:tc>
        <w:tc>
          <w:tcPr>
            <w:tcW w:w="1440" w:type="pct"/>
            <w:vAlign w:val="center"/>
          </w:tcPr>
          <w:p w14:paraId="289946A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  rámci Mesačnej paušálnej odmeny </w:t>
            </w:r>
          </w:p>
        </w:tc>
      </w:tr>
    </w:tbl>
    <w:p w14:paraId="6E7B78D1" w14:textId="77777777" w:rsidR="00802C94" w:rsidRPr="00802C94" w:rsidRDefault="00802C94" w:rsidP="00802C94">
      <w:pPr>
        <w:jc w:val="both"/>
        <w:rPr>
          <w:rFonts w:ascii="Arial" w:hAnsi="Arial" w:cs="Arial"/>
          <w:sz w:val="20"/>
          <w:szCs w:val="20"/>
        </w:rPr>
      </w:pPr>
      <w:bookmarkStart w:id="38" w:name="_Toc486952385"/>
      <w:bookmarkStart w:id="39" w:name="_Toc487725801"/>
      <w:bookmarkStart w:id="40" w:name="_Toc61525186"/>
      <w:bookmarkStart w:id="41" w:name="_Toc40694274"/>
      <w:bookmarkStart w:id="42" w:name="_Toc315880087"/>
      <w:bookmarkStart w:id="43" w:name="_Toc1243814928"/>
    </w:p>
    <w:p w14:paraId="11D6D90C" w14:textId="216B3486" w:rsidR="00802C94" w:rsidRPr="00802C94" w:rsidRDefault="001C7F32" w:rsidP="001C7F32">
      <w:pPr>
        <w:pStyle w:val="Hlavikaobsahu"/>
        <w:ind w:left="284" w:hanging="284"/>
      </w:pPr>
      <w:bookmarkStart w:id="44" w:name="_Toc169255326"/>
      <w:r>
        <w:t xml:space="preserve">6 </w:t>
      </w:r>
      <w:r w:rsidR="00802C94" w:rsidRPr="00802C94">
        <w:t>KONTAKTNÉ MIESTO POSKYTOVATEĽA, SPÔSOB REALIZÁCIE VÝKONU PLNENIA PODPORNÝCH SLUŽIEB POSKYTOVATEĽOM A MIESTA PLNENIA U OBJEDNÁVATEĽA</w:t>
      </w:r>
      <w:bookmarkEnd w:id="38"/>
      <w:bookmarkEnd w:id="39"/>
      <w:bookmarkEnd w:id="40"/>
      <w:bookmarkEnd w:id="41"/>
      <w:bookmarkEnd w:id="42"/>
      <w:bookmarkEnd w:id="43"/>
      <w:bookmarkEnd w:id="44"/>
    </w:p>
    <w:p w14:paraId="7A516338" w14:textId="48ED4CFF" w:rsidR="00802C94" w:rsidRPr="00802C94" w:rsidRDefault="0072130B" w:rsidP="001C7F32">
      <w:pPr>
        <w:tabs>
          <w:tab w:val="num" w:pos="720"/>
        </w:tabs>
        <w:spacing w:before="240" w:after="240"/>
        <w:jc w:val="both"/>
        <w:rPr>
          <w:rFonts w:ascii="Arial" w:hAnsi="Arial" w:cs="Arial"/>
          <w:b/>
          <w:bCs/>
          <w:caps/>
          <w:sz w:val="20"/>
          <w:szCs w:val="20"/>
        </w:rPr>
      </w:pPr>
      <w:bookmarkStart w:id="45" w:name="_Toc169255327"/>
      <w:r>
        <w:rPr>
          <w:rFonts w:ascii="Arial" w:hAnsi="Arial" w:cs="Arial"/>
          <w:b/>
          <w:bCs/>
          <w:caps/>
          <w:sz w:val="20"/>
          <w:szCs w:val="20"/>
        </w:rPr>
        <w:t xml:space="preserve">6.1 </w:t>
      </w:r>
      <w:r w:rsidR="00802C94" w:rsidRPr="00802C94">
        <w:rPr>
          <w:rFonts w:ascii="Arial" w:hAnsi="Arial" w:cs="Arial"/>
          <w:b/>
          <w:bCs/>
          <w:caps/>
          <w:sz w:val="20"/>
          <w:szCs w:val="20"/>
        </w:rPr>
        <w:t>KONTAKTNÉ MIESTO POSKYTOVATEĽA</w:t>
      </w:r>
      <w:bookmarkEnd w:id="45"/>
      <w:r w:rsidR="00802C94" w:rsidRPr="00802C94">
        <w:rPr>
          <w:rFonts w:ascii="Arial" w:hAnsi="Arial" w:cs="Arial"/>
          <w:b/>
          <w:bCs/>
          <w:caps/>
          <w:sz w:val="20"/>
          <w:szCs w:val="20"/>
        </w:rPr>
        <w:t xml:space="preserve"> </w:t>
      </w:r>
    </w:p>
    <w:p w14:paraId="1F584E96" w14:textId="118582D9"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Poskytovateľ - Kontaktné údaje Kontaktného miesta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6</w:t>
      </w:r>
      <w:r w:rsidRPr="00802C94">
        <w:rPr>
          <w:rFonts w:ascii="Arial" w:hAnsi="Arial" w:cs="Arial"/>
          <w:sz w:val="20"/>
          <w:szCs w:val="20"/>
        </w:rPr>
        <w:fldChar w:fldCharType="end"/>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3"/>
        <w:gridCol w:w="6337"/>
      </w:tblGrid>
      <w:tr w:rsidR="00802C94" w:rsidRPr="00802C94" w14:paraId="31AEFA74" w14:textId="77777777">
        <w:trPr>
          <w:jc w:val="center"/>
        </w:trPr>
        <w:tc>
          <w:tcPr>
            <w:tcW w:w="5000" w:type="pct"/>
            <w:gridSpan w:val="2"/>
            <w:shd w:val="clear" w:color="auto" w:fill="E0E0E0"/>
          </w:tcPr>
          <w:p w14:paraId="19CB920F"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Prevádzkový čas</w:t>
            </w:r>
          </w:p>
        </w:tc>
      </w:tr>
      <w:tr w:rsidR="00802C94" w:rsidRPr="00802C94" w14:paraId="27B37591" w14:textId="77777777">
        <w:trPr>
          <w:trHeight w:val="567"/>
          <w:jc w:val="center"/>
        </w:trPr>
        <w:tc>
          <w:tcPr>
            <w:tcW w:w="5000" w:type="pct"/>
            <w:gridSpan w:val="2"/>
            <w:vAlign w:val="center"/>
          </w:tcPr>
          <w:p w14:paraId="20CB060A"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Režim 7x24 (</w:t>
            </w:r>
            <w:proofErr w:type="spellStart"/>
            <w:r w:rsidRPr="00802C94">
              <w:rPr>
                <w:rFonts w:ascii="Arial" w:hAnsi="Arial" w:cs="Arial"/>
                <w:sz w:val="20"/>
                <w:szCs w:val="20"/>
              </w:rPr>
              <w:t>non</w:t>
            </w:r>
            <w:proofErr w:type="spellEnd"/>
            <w:r w:rsidRPr="00802C94">
              <w:rPr>
                <w:rFonts w:ascii="Arial" w:hAnsi="Arial" w:cs="Arial"/>
                <w:sz w:val="20"/>
                <w:szCs w:val="20"/>
              </w:rPr>
              <w:t>-stop)</w:t>
            </w:r>
          </w:p>
        </w:tc>
      </w:tr>
      <w:tr w:rsidR="00802C94" w:rsidRPr="00802C94" w14:paraId="1F018881" w14:textId="77777777">
        <w:trPr>
          <w:jc w:val="center"/>
        </w:trPr>
        <w:tc>
          <w:tcPr>
            <w:tcW w:w="1456" w:type="pct"/>
            <w:shd w:val="clear" w:color="auto" w:fill="E0E0E0"/>
          </w:tcPr>
          <w:p w14:paraId="2AB1FD8A" w14:textId="77777777" w:rsidR="00802C94" w:rsidRPr="00802C94" w:rsidRDefault="00802C94" w:rsidP="001C7F32">
            <w:pPr>
              <w:jc w:val="center"/>
              <w:rPr>
                <w:rFonts w:ascii="Arial" w:hAnsi="Arial" w:cs="Arial"/>
                <w:b/>
                <w:bCs/>
                <w:sz w:val="20"/>
                <w:szCs w:val="20"/>
              </w:rPr>
            </w:pPr>
            <w:proofErr w:type="spellStart"/>
            <w:r w:rsidRPr="00802C94">
              <w:rPr>
                <w:rFonts w:ascii="Arial" w:hAnsi="Arial" w:cs="Arial"/>
                <w:b/>
                <w:bCs/>
                <w:sz w:val="20"/>
                <w:szCs w:val="20"/>
              </w:rPr>
              <w:t>Nahlasovací</w:t>
            </w:r>
            <w:proofErr w:type="spellEnd"/>
            <w:r w:rsidRPr="00802C94">
              <w:rPr>
                <w:rFonts w:ascii="Arial" w:hAnsi="Arial" w:cs="Arial"/>
                <w:b/>
                <w:bCs/>
                <w:sz w:val="20"/>
                <w:szCs w:val="20"/>
              </w:rPr>
              <w:t xml:space="preserve"> kanál</w:t>
            </w:r>
          </w:p>
        </w:tc>
        <w:tc>
          <w:tcPr>
            <w:tcW w:w="3544" w:type="pct"/>
            <w:shd w:val="clear" w:color="auto" w:fill="E0E0E0"/>
          </w:tcPr>
          <w:p w14:paraId="09586403"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Kontaktné údaje</w:t>
            </w:r>
          </w:p>
        </w:tc>
      </w:tr>
      <w:tr w:rsidR="00802C94" w:rsidRPr="00802C94" w14:paraId="4FEB2E25" w14:textId="77777777">
        <w:trPr>
          <w:trHeight w:val="567"/>
          <w:jc w:val="center"/>
        </w:trPr>
        <w:tc>
          <w:tcPr>
            <w:tcW w:w="1456" w:type="pct"/>
            <w:vAlign w:val="center"/>
          </w:tcPr>
          <w:p w14:paraId="18DE864C" w14:textId="77777777" w:rsidR="00802C94" w:rsidRPr="00802C94" w:rsidRDefault="00802C94" w:rsidP="00802C94">
            <w:pPr>
              <w:jc w:val="both"/>
              <w:rPr>
                <w:rFonts w:ascii="Arial" w:hAnsi="Arial" w:cs="Arial"/>
                <w:b/>
                <w:bCs/>
                <w:sz w:val="20"/>
                <w:szCs w:val="20"/>
                <w:lang w:val="en-US"/>
              </w:rPr>
            </w:pPr>
            <w:r w:rsidRPr="00802C94">
              <w:rPr>
                <w:rFonts w:ascii="Arial" w:hAnsi="Arial" w:cs="Arial"/>
                <w:b/>
                <w:bCs/>
                <w:sz w:val="20"/>
                <w:szCs w:val="20"/>
              </w:rPr>
              <w:t xml:space="preserve">Service </w:t>
            </w:r>
            <w:proofErr w:type="spellStart"/>
            <w:r w:rsidRPr="00802C94">
              <w:rPr>
                <w:rFonts w:ascii="Arial" w:hAnsi="Arial" w:cs="Arial"/>
                <w:b/>
                <w:bCs/>
                <w:sz w:val="20"/>
                <w:szCs w:val="20"/>
              </w:rPr>
              <w:t>Desk</w:t>
            </w:r>
            <w:proofErr w:type="spellEnd"/>
            <w:r w:rsidRPr="00802C94">
              <w:rPr>
                <w:rFonts w:ascii="Arial" w:hAnsi="Arial" w:cs="Arial"/>
                <w:b/>
                <w:bCs/>
                <w:sz w:val="20"/>
                <w:szCs w:val="20"/>
              </w:rPr>
              <w:t xml:space="preserve"> *</w:t>
            </w:r>
          </w:p>
        </w:tc>
        <w:tc>
          <w:tcPr>
            <w:tcW w:w="3544" w:type="pct"/>
            <w:vAlign w:val="center"/>
          </w:tcPr>
          <w:p w14:paraId="2BD2C563" w14:textId="77777777" w:rsidR="00802C94" w:rsidRPr="00802C94" w:rsidRDefault="00802C94" w:rsidP="001C7F32">
            <w:pPr>
              <w:jc w:val="center"/>
              <w:rPr>
                <w:rFonts w:ascii="Arial" w:hAnsi="Arial" w:cs="Arial"/>
                <w:bCs/>
                <w:sz w:val="20"/>
                <w:szCs w:val="20"/>
                <w:lang w:val="en-US"/>
              </w:rPr>
            </w:pPr>
            <w:r w:rsidRPr="00802C94">
              <w:rPr>
                <w:rFonts w:ascii="Arial" w:hAnsi="Arial" w:cs="Arial"/>
                <w:bCs/>
                <w:sz w:val="20"/>
                <w:szCs w:val="20"/>
              </w:rPr>
              <w:t>budú dodané Poskytovateľovi</w:t>
            </w:r>
          </w:p>
        </w:tc>
      </w:tr>
      <w:tr w:rsidR="00802C94" w:rsidRPr="00802C94" w14:paraId="0CF66D23" w14:textId="77777777">
        <w:trPr>
          <w:trHeight w:val="567"/>
          <w:jc w:val="center"/>
        </w:trPr>
        <w:tc>
          <w:tcPr>
            <w:tcW w:w="1456" w:type="pct"/>
            <w:vAlign w:val="center"/>
          </w:tcPr>
          <w:p w14:paraId="0C5630B7" w14:textId="77777777" w:rsidR="00802C94" w:rsidRPr="00802C94" w:rsidRDefault="00802C94" w:rsidP="00802C94">
            <w:pPr>
              <w:jc w:val="both"/>
              <w:rPr>
                <w:rFonts w:ascii="Arial" w:hAnsi="Arial" w:cs="Arial"/>
                <w:b/>
                <w:bCs/>
                <w:sz w:val="20"/>
                <w:szCs w:val="20"/>
              </w:rPr>
            </w:pPr>
            <w:r w:rsidRPr="00802C94">
              <w:rPr>
                <w:rFonts w:ascii="Arial" w:hAnsi="Arial" w:cs="Arial"/>
                <w:b/>
                <w:bCs/>
                <w:sz w:val="20"/>
                <w:szCs w:val="20"/>
              </w:rPr>
              <w:t>e-mail</w:t>
            </w:r>
          </w:p>
        </w:tc>
        <w:tc>
          <w:tcPr>
            <w:tcW w:w="3544" w:type="pct"/>
            <w:vAlign w:val="center"/>
          </w:tcPr>
          <w:p w14:paraId="619785D7" w14:textId="77777777" w:rsidR="00802C94" w:rsidRPr="00802C94" w:rsidRDefault="00802C94" w:rsidP="001C7F32">
            <w:pPr>
              <w:jc w:val="center"/>
              <w:rPr>
                <w:rFonts w:ascii="Arial" w:hAnsi="Arial" w:cs="Arial"/>
                <w:bCs/>
                <w:sz w:val="20"/>
                <w:szCs w:val="20"/>
                <w:u w:val="single"/>
                <w:lang w:val="en-US"/>
              </w:rPr>
            </w:pPr>
            <w:proofErr w:type="spellStart"/>
            <w:r w:rsidRPr="00802C94">
              <w:rPr>
                <w:rFonts w:ascii="Arial" w:hAnsi="Arial" w:cs="Arial"/>
                <w:bCs/>
                <w:sz w:val="20"/>
                <w:szCs w:val="20"/>
                <w:u w:val="single"/>
              </w:rPr>
              <w:t>xxxx</w:t>
            </w:r>
            <w:proofErr w:type="spellEnd"/>
          </w:p>
        </w:tc>
      </w:tr>
      <w:tr w:rsidR="00802C94" w:rsidRPr="00802C94" w14:paraId="3A4AD5E7" w14:textId="77777777">
        <w:trPr>
          <w:trHeight w:val="567"/>
          <w:jc w:val="center"/>
        </w:trPr>
        <w:tc>
          <w:tcPr>
            <w:tcW w:w="1456" w:type="pct"/>
            <w:vAlign w:val="center"/>
          </w:tcPr>
          <w:p w14:paraId="64C59DFF" w14:textId="77777777" w:rsidR="00802C94" w:rsidRPr="00802C94" w:rsidRDefault="00802C94" w:rsidP="00802C94">
            <w:pPr>
              <w:jc w:val="both"/>
              <w:rPr>
                <w:rFonts w:ascii="Arial" w:hAnsi="Arial" w:cs="Arial"/>
                <w:b/>
                <w:bCs/>
                <w:sz w:val="20"/>
                <w:szCs w:val="20"/>
              </w:rPr>
            </w:pPr>
            <w:r w:rsidRPr="00802C94">
              <w:rPr>
                <w:rFonts w:ascii="Arial" w:hAnsi="Arial" w:cs="Arial"/>
                <w:b/>
                <w:bCs/>
                <w:sz w:val="20"/>
                <w:szCs w:val="20"/>
              </w:rPr>
              <w:t>Telefón</w:t>
            </w:r>
          </w:p>
        </w:tc>
        <w:tc>
          <w:tcPr>
            <w:tcW w:w="3544" w:type="pct"/>
            <w:vAlign w:val="center"/>
          </w:tcPr>
          <w:p w14:paraId="0C4B2804" w14:textId="77777777" w:rsidR="00802C94" w:rsidRPr="00802C94" w:rsidRDefault="00802C94" w:rsidP="001C7F32">
            <w:pPr>
              <w:jc w:val="center"/>
              <w:rPr>
                <w:rFonts w:ascii="Arial" w:hAnsi="Arial" w:cs="Arial"/>
                <w:bCs/>
                <w:sz w:val="20"/>
                <w:szCs w:val="20"/>
              </w:rPr>
            </w:pPr>
            <w:proofErr w:type="spellStart"/>
            <w:r w:rsidRPr="00802C94">
              <w:rPr>
                <w:rFonts w:ascii="Arial" w:hAnsi="Arial" w:cs="Arial"/>
                <w:bCs/>
                <w:sz w:val="20"/>
                <w:szCs w:val="20"/>
              </w:rPr>
              <w:t>xxxx</w:t>
            </w:r>
            <w:proofErr w:type="spellEnd"/>
          </w:p>
        </w:tc>
      </w:tr>
    </w:tbl>
    <w:p w14:paraId="63FCDE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 Do dátumu realizácie integrácie Poskytovateľa na Service </w:t>
      </w:r>
      <w:proofErr w:type="spellStart"/>
      <w:r w:rsidRPr="00802C94">
        <w:rPr>
          <w:rFonts w:ascii="Arial" w:hAnsi="Arial" w:cs="Arial"/>
          <w:sz w:val="20"/>
          <w:szCs w:val="20"/>
        </w:rPr>
        <w:t>Desk</w:t>
      </w:r>
      <w:proofErr w:type="spellEnd"/>
      <w:r w:rsidRPr="00802C94">
        <w:rPr>
          <w:rFonts w:ascii="Arial" w:hAnsi="Arial" w:cs="Arial"/>
          <w:sz w:val="20"/>
          <w:szCs w:val="20"/>
        </w:rPr>
        <w:t xml:space="preserve"> budú hlásenia realizované e-mailom alebo iným spôsobom dohodnutým medzi Zmluvnými stranami.</w:t>
      </w:r>
    </w:p>
    <w:p w14:paraId="76EED251" w14:textId="1C66ACDD" w:rsidR="00802C94" w:rsidRPr="00802C94" w:rsidRDefault="001C7F32" w:rsidP="001C7F32">
      <w:pPr>
        <w:tabs>
          <w:tab w:val="num" w:pos="720"/>
        </w:tabs>
        <w:spacing w:before="240" w:after="240"/>
        <w:jc w:val="both"/>
        <w:rPr>
          <w:rFonts w:ascii="Arial" w:hAnsi="Arial" w:cs="Arial"/>
          <w:b/>
          <w:bCs/>
          <w:caps/>
          <w:sz w:val="20"/>
          <w:szCs w:val="20"/>
        </w:rPr>
      </w:pPr>
      <w:bookmarkStart w:id="46" w:name="_Toc487725803"/>
      <w:bookmarkStart w:id="47" w:name="_Toc61525188"/>
      <w:bookmarkStart w:id="48" w:name="_Toc40694276"/>
      <w:bookmarkStart w:id="49" w:name="_Toc1125459270"/>
      <w:bookmarkStart w:id="50" w:name="_Toc939824574"/>
      <w:bookmarkStart w:id="51" w:name="_Toc169255328"/>
      <w:r>
        <w:rPr>
          <w:rFonts w:ascii="Arial" w:hAnsi="Arial" w:cs="Arial"/>
          <w:b/>
          <w:bCs/>
          <w:caps/>
          <w:sz w:val="20"/>
          <w:szCs w:val="20"/>
        </w:rPr>
        <w:t xml:space="preserve">6.2 </w:t>
      </w:r>
      <w:r w:rsidR="00802C94" w:rsidRPr="00802C94">
        <w:rPr>
          <w:rFonts w:ascii="Arial" w:hAnsi="Arial" w:cs="Arial"/>
          <w:b/>
          <w:bCs/>
          <w:caps/>
          <w:sz w:val="20"/>
          <w:szCs w:val="20"/>
        </w:rPr>
        <w:t>Spôsob realizácie výkonu plnenia podporných služieb Poskytovateľom</w:t>
      </w:r>
      <w:bookmarkEnd w:id="46"/>
      <w:bookmarkEnd w:id="47"/>
      <w:bookmarkEnd w:id="48"/>
      <w:bookmarkEnd w:id="49"/>
      <w:bookmarkEnd w:id="50"/>
      <w:bookmarkEnd w:id="51"/>
    </w:p>
    <w:p w14:paraId="430766E2" w14:textId="48297C59" w:rsidR="00802C94" w:rsidRPr="00802C94" w:rsidRDefault="001C7F32" w:rsidP="001C7F32">
      <w:pPr>
        <w:tabs>
          <w:tab w:val="num" w:pos="720"/>
        </w:tabs>
        <w:spacing w:after="240"/>
        <w:jc w:val="both"/>
        <w:rPr>
          <w:rFonts w:ascii="Arial" w:hAnsi="Arial" w:cs="Arial"/>
          <w:b/>
          <w:sz w:val="20"/>
          <w:szCs w:val="20"/>
        </w:rPr>
      </w:pPr>
      <w:bookmarkStart w:id="52" w:name="_Toc487725804"/>
      <w:bookmarkStart w:id="53" w:name="_Toc61525189"/>
      <w:bookmarkStart w:id="54" w:name="_Toc40694277"/>
      <w:bookmarkStart w:id="55" w:name="_Toc403358763"/>
      <w:bookmarkStart w:id="56" w:name="_Toc1155052426"/>
      <w:bookmarkStart w:id="57" w:name="_Toc169255329"/>
      <w:r>
        <w:rPr>
          <w:rFonts w:ascii="Arial" w:hAnsi="Arial" w:cs="Arial"/>
          <w:b/>
          <w:sz w:val="20"/>
          <w:szCs w:val="20"/>
        </w:rPr>
        <w:t xml:space="preserve">6.2.1 </w:t>
      </w:r>
      <w:r w:rsidR="00802C94" w:rsidRPr="00802C94">
        <w:rPr>
          <w:rFonts w:ascii="Arial" w:hAnsi="Arial" w:cs="Arial"/>
          <w:b/>
          <w:sz w:val="20"/>
          <w:szCs w:val="20"/>
        </w:rPr>
        <w:t>Prístup na miesto plnenia</w:t>
      </w:r>
      <w:bookmarkEnd w:id="52"/>
      <w:bookmarkEnd w:id="53"/>
      <w:bookmarkEnd w:id="54"/>
      <w:bookmarkEnd w:id="55"/>
      <w:bookmarkEnd w:id="56"/>
      <w:bookmarkEnd w:id="57"/>
    </w:p>
    <w:p w14:paraId="0E02D6E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 xml:space="preserve">Vzdialeným prístupom na miesto plnenia, pričom túto formu poskytnutia podporných služieb je Objednávateľ povinný Poskytovateľovi umožniť vždy ako prioritnú iba pre </w:t>
      </w:r>
      <w:proofErr w:type="spellStart"/>
      <w:r w:rsidRPr="00802C94">
        <w:rPr>
          <w:rFonts w:ascii="Arial" w:hAnsi="Arial" w:cs="Arial"/>
          <w:sz w:val="20"/>
          <w:szCs w:val="20"/>
        </w:rPr>
        <w:t>preprodukčné</w:t>
      </w:r>
      <w:proofErr w:type="spellEnd"/>
      <w:r w:rsidRPr="00802C94">
        <w:rPr>
          <w:rFonts w:ascii="Arial" w:hAnsi="Arial" w:cs="Arial"/>
          <w:sz w:val="20"/>
          <w:szCs w:val="20"/>
        </w:rPr>
        <w:t xml:space="preserve"> prostredie; v ostatných prípadoch, ak tak rozhodne Objednávateľ s prihliadnutím na potreby a okolnosti poskytnutia služby. Vzdialený prístup do APV Objednávateľa bude Poskytovateľovi umožnený v súlade s platnými internými predpismi Objednávateľa a za predpokladu, že vzdialený prístup nenaruší prevádzku ostatných systémov Objednávateľa. Vzdialený prístup bude riadený zo strany Objednávateľa, časovo obmedzený na prevádzkový čas poskytovania Podporných služieb Poskytovateľom a vykonávané aktivity budú logované pre účely auditu. </w:t>
      </w:r>
    </w:p>
    <w:p w14:paraId="1DFA22F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prípade, ak nemôže byť služba realizovaná vzdialeným prístupom, ide o činnosť na produkčnom prostredí alebo tak Objednávateľ rozhodne z iných dôležitých dôvodov, bude služba poskytnutá na pracovisku Objednávateľa uvedenom v Tabuľke 7. Čas, ktorý Poskytovateľ reálne spotreboval na cestu na pracovisko Objednávateľa a čas nedostupnosti vzdialeného prístupu pre Poskytovateľa až do momentu poskytnutia možnosti realizovať službu na pracovisku Objednávateľa sa do plynutia dohodnutých časových lehôt podporných služieb nezapočítava, t. j. tieto sú o tento čas predĺžené.</w:t>
      </w:r>
    </w:p>
    <w:p w14:paraId="201D5F63" w14:textId="382C06B9" w:rsidR="00802C94" w:rsidRPr="00802C94" w:rsidRDefault="0066109D" w:rsidP="0066109D">
      <w:pPr>
        <w:tabs>
          <w:tab w:val="num" w:pos="720"/>
        </w:tabs>
        <w:spacing w:before="240" w:after="240"/>
        <w:jc w:val="both"/>
        <w:rPr>
          <w:rFonts w:ascii="Arial" w:hAnsi="Arial" w:cs="Arial"/>
          <w:b/>
          <w:sz w:val="20"/>
          <w:szCs w:val="20"/>
        </w:rPr>
      </w:pPr>
      <w:bookmarkStart w:id="58" w:name="_Toc487725805"/>
      <w:bookmarkStart w:id="59" w:name="_Toc61525190"/>
      <w:bookmarkStart w:id="60" w:name="_Toc40694278"/>
      <w:bookmarkStart w:id="61" w:name="_Toc491611913"/>
      <w:bookmarkStart w:id="62" w:name="_Toc1944191701"/>
      <w:bookmarkStart w:id="63" w:name="_Toc169255330"/>
      <w:r>
        <w:rPr>
          <w:rFonts w:ascii="Arial" w:hAnsi="Arial" w:cs="Arial"/>
          <w:b/>
          <w:sz w:val="20"/>
          <w:szCs w:val="20"/>
        </w:rPr>
        <w:t xml:space="preserve">6.2.2 </w:t>
      </w:r>
      <w:r w:rsidR="00802C94" w:rsidRPr="00802C94">
        <w:rPr>
          <w:rFonts w:ascii="Arial" w:hAnsi="Arial" w:cs="Arial"/>
          <w:b/>
          <w:sz w:val="20"/>
          <w:szCs w:val="20"/>
        </w:rPr>
        <w:t>Miesta plnenia výkonu Podporných služieb u Objednávateľa</w:t>
      </w:r>
      <w:bookmarkEnd w:id="58"/>
      <w:bookmarkEnd w:id="59"/>
      <w:bookmarkEnd w:id="60"/>
      <w:bookmarkEnd w:id="61"/>
      <w:bookmarkEnd w:id="62"/>
      <w:bookmarkEnd w:id="63"/>
    </w:p>
    <w:p w14:paraId="21E12F22" w14:textId="5ACEFA8D"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Objednávateľ - Miesta plnenia výkonu podporných služieb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7</w:t>
      </w:r>
      <w:r w:rsidRPr="00802C94">
        <w:rPr>
          <w:rFonts w:ascii="Arial" w:hAnsi="Arial" w:cs="Arial"/>
          <w:sz w:val="20"/>
          <w:szCs w:val="20"/>
        </w:rPr>
        <w:fldChar w:fldCharType="end"/>
      </w:r>
    </w:p>
    <w:tbl>
      <w:tblPr>
        <w:tblW w:w="9238" w:type="dxa"/>
        <w:jc w:val="center"/>
        <w:tblLayout w:type="fixed"/>
        <w:tblLook w:val="0000" w:firstRow="0" w:lastRow="0" w:firstColumn="0" w:lastColumn="0" w:noHBand="0" w:noVBand="0"/>
      </w:tblPr>
      <w:tblGrid>
        <w:gridCol w:w="4619"/>
        <w:gridCol w:w="4619"/>
      </w:tblGrid>
      <w:tr w:rsidR="00802C94" w:rsidRPr="00802C94" w14:paraId="045F41FA" w14:textId="77777777">
        <w:trPr>
          <w:trHeight w:val="440"/>
          <w:jc w:val="center"/>
        </w:trPr>
        <w:tc>
          <w:tcPr>
            <w:tcW w:w="92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6DA00D8"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Miesto</w:t>
            </w:r>
          </w:p>
        </w:tc>
      </w:tr>
      <w:tr w:rsidR="00802C94" w:rsidRPr="00802C94" w14:paraId="2716D113" w14:textId="77777777" w:rsidTr="0066109D">
        <w:trPr>
          <w:trHeight w:hRule="exact" w:val="582"/>
          <w:jc w:val="center"/>
        </w:trPr>
        <w:tc>
          <w:tcPr>
            <w:tcW w:w="4619" w:type="dxa"/>
            <w:tcBorders>
              <w:top w:val="single" w:sz="4" w:space="0" w:color="auto"/>
              <w:left w:val="single" w:sz="6" w:space="0" w:color="auto"/>
              <w:bottom w:val="single" w:sz="4" w:space="0" w:color="auto"/>
              <w:right w:val="single" w:sz="4" w:space="0" w:color="auto"/>
            </w:tcBorders>
            <w:noWrap/>
          </w:tcPr>
          <w:p w14:paraId="309671CC" w14:textId="54865ADB" w:rsidR="00802C94" w:rsidRPr="00802C94" w:rsidRDefault="00802C94" w:rsidP="0066109D">
            <w:pPr>
              <w:jc w:val="both"/>
              <w:rPr>
                <w:rFonts w:ascii="Arial" w:hAnsi="Arial" w:cs="Arial"/>
                <w:b/>
                <w:bCs/>
                <w:sz w:val="20"/>
                <w:szCs w:val="20"/>
              </w:rPr>
            </w:pPr>
            <w:r w:rsidRPr="00802C94">
              <w:rPr>
                <w:rFonts w:ascii="Arial" w:hAnsi="Arial" w:cs="Arial"/>
                <w:b/>
                <w:bCs/>
                <w:sz w:val="20"/>
                <w:szCs w:val="20"/>
              </w:rPr>
              <w:t>Národné centrum zdravotníckych informácií</w:t>
            </w:r>
          </w:p>
        </w:tc>
        <w:tc>
          <w:tcPr>
            <w:tcW w:w="4619" w:type="dxa"/>
            <w:tcBorders>
              <w:top w:val="single" w:sz="4" w:space="0" w:color="auto"/>
              <w:left w:val="single" w:sz="4" w:space="0" w:color="auto"/>
              <w:bottom w:val="single" w:sz="4" w:space="0" w:color="auto"/>
              <w:right w:val="single" w:sz="4" w:space="0" w:color="auto"/>
            </w:tcBorders>
          </w:tcPr>
          <w:p w14:paraId="722596CB" w14:textId="7FE2A286" w:rsidR="00802C94" w:rsidRPr="00802C94" w:rsidRDefault="00802C94" w:rsidP="0066109D">
            <w:pPr>
              <w:jc w:val="both"/>
              <w:rPr>
                <w:rFonts w:ascii="Arial" w:hAnsi="Arial" w:cs="Arial"/>
                <w:sz w:val="20"/>
                <w:szCs w:val="20"/>
              </w:rPr>
            </w:pPr>
            <w:r w:rsidRPr="00802C94">
              <w:rPr>
                <w:rFonts w:ascii="Arial" w:hAnsi="Arial" w:cs="Arial"/>
                <w:bCs/>
                <w:sz w:val="20"/>
                <w:szCs w:val="20"/>
              </w:rPr>
              <w:t>Priestory vo vlastníctve, prenájme alebo v inom užívaní NCZI</w:t>
            </w:r>
          </w:p>
        </w:tc>
      </w:tr>
    </w:tbl>
    <w:p w14:paraId="315F8BF6" w14:textId="166A07BE" w:rsidR="00802C94" w:rsidRPr="00802C94" w:rsidRDefault="0066109D" w:rsidP="0066109D">
      <w:pPr>
        <w:pStyle w:val="Hlavikaobsahu"/>
      </w:pPr>
      <w:bookmarkStart w:id="64" w:name="_SLUŽBY_PODPORNÉHO_KONTRAKTU"/>
      <w:bookmarkStart w:id="65" w:name="_Toc486952386"/>
      <w:bookmarkStart w:id="66" w:name="_Toc487725806"/>
      <w:bookmarkStart w:id="67" w:name="_Toc61525191"/>
      <w:bookmarkStart w:id="68" w:name="_Toc301520026"/>
      <w:bookmarkStart w:id="69" w:name="_Toc562537102"/>
      <w:bookmarkStart w:id="70" w:name="_Toc169255331"/>
      <w:bookmarkEnd w:id="64"/>
      <w:r>
        <w:t xml:space="preserve">7 </w:t>
      </w:r>
      <w:r w:rsidR="00802C94" w:rsidRPr="00802C94">
        <w:t xml:space="preserve">PODPORNÉ </w:t>
      </w:r>
      <w:bookmarkStart w:id="71" w:name="_Toc40694279"/>
      <w:r w:rsidR="00802C94" w:rsidRPr="00802C94">
        <w:t xml:space="preserve">SLUŽBY – </w:t>
      </w:r>
      <w:bookmarkEnd w:id="65"/>
      <w:bookmarkEnd w:id="66"/>
      <w:bookmarkEnd w:id="67"/>
      <w:bookmarkEnd w:id="68"/>
      <w:bookmarkEnd w:id="69"/>
      <w:bookmarkEnd w:id="71"/>
      <w:r w:rsidR="00802C94" w:rsidRPr="00802C94">
        <w:t>ŠPECIFIKÁCIA</w:t>
      </w:r>
      <w:bookmarkEnd w:id="70"/>
    </w:p>
    <w:p w14:paraId="39892FD7" w14:textId="2773BAF2" w:rsidR="00802C94" w:rsidRPr="00802C94" w:rsidRDefault="0066109D" w:rsidP="0066109D">
      <w:pPr>
        <w:tabs>
          <w:tab w:val="num" w:pos="720"/>
        </w:tabs>
        <w:spacing w:before="240" w:after="240"/>
        <w:jc w:val="both"/>
        <w:rPr>
          <w:rFonts w:ascii="Arial" w:hAnsi="Arial" w:cs="Arial"/>
          <w:b/>
          <w:bCs/>
          <w:caps/>
          <w:sz w:val="20"/>
          <w:szCs w:val="20"/>
        </w:rPr>
      </w:pPr>
      <w:bookmarkStart w:id="72" w:name="Sprava_incidentov"/>
      <w:bookmarkStart w:id="73" w:name="_Toc486952387"/>
      <w:bookmarkStart w:id="74" w:name="_Toc487725807"/>
      <w:bookmarkStart w:id="75" w:name="_Toc61525192"/>
      <w:bookmarkStart w:id="76" w:name="_Toc40694280"/>
      <w:bookmarkStart w:id="77" w:name="_Toc1222553714"/>
      <w:bookmarkStart w:id="78" w:name="_Toc849061580"/>
      <w:bookmarkStart w:id="79" w:name="_Toc169255332"/>
      <w:r>
        <w:rPr>
          <w:rFonts w:ascii="Arial" w:hAnsi="Arial" w:cs="Arial"/>
          <w:b/>
          <w:bCs/>
          <w:caps/>
          <w:sz w:val="20"/>
          <w:szCs w:val="20"/>
        </w:rPr>
        <w:t xml:space="preserve">7.1 </w:t>
      </w:r>
      <w:r w:rsidR="00802C94" w:rsidRPr="00802C94">
        <w:rPr>
          <w:rFonts w:ascii="Arial" w:hAnsi="Arial" w:cs="Arial"/>
          <w:b/>
          <w:bCs/>
          <w:caps/>
          <w:sz w:val="20"/>
          <w:szCs w:val="20"/>
        </w:rPr>
        <w:t xml:space="preserve">Servisná podpora </w:t>
      </w:r>
      <w:bookmarkEnd w:id="72"/>
      <w:r w:rsidR="00802C94" w:rsidRPr="00802C94">
        <w:rPr>
          <w:rFonts w:ascii="Arial" w:hAnsi="Arial" w:cs="Arial"/>
          <w:b/>
          <w:bCs/>
          <w:caps/>
          <w:sz w:val="20"/>
          <w:szCs w:val="20"/>
        </w:rPr>
        <w:t>- Správa Incidentov / Problémov, UPGRADE / UPDATE</w:t>
      </w:r>
      <w:bookmarkEnd w:id="73"/>
      <w:bookmarkEnd w:id="74"/>
      <w:bookmarkEnd w:id="75"/>
      <w:bookmarkEnd w:id="76"/>
      <w:bookmarkEnd w:id="77"/>
      <w:bookmarkEnd w:id="78"/>
      <w:bookmarkEnd w:id="79"/>
    </w:p>
    <w:p w14:paraId="5EFD0BE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Prostredníctvom tejto služby zabezpečuje Poskytovateľ Objednávateľovi Proces riadenia a riešenie Objednávateľom označených Incidentov, (kategória služby „Incident“) a Problémov (kategória služby „Problém“), ktoré majú, resp. môžu mať, vplyv na dostupnosť a kvalitu prevádzky APV. Výstupy tejto služby musia byť v čase dodania kompatibilné s najnovšími verziami programového vybavenia (operačný systém, databázový server, </w:t>
      </w:r>
      <w:proofErr w:type="spellStart"/>
      <w:r w:rsidRPr="00802C94">
        <w:rPr>
          <w:rFonts w:ascii="Arial" w:hAnsi="Arial" w:cs="Arial"/>
          <w:sz w:val="20"/>
          <w:szCs w:val="20"/>
        </w:rPr>
        <w:t>frameworks</w:t>
      </w:r>
      <w:proofErr w:type="spellEnd"/>
      <w:r w:rsidRPr="00802C94">
        <w:rPr>
          <w:rFonts w:ascii="Arial" w:hAnsi="Arial" w:cs="Arial"/>
          <w:sz w:val="20"/>
          <w:szCs w:val="20"/>
        </w:rPr>
        <w:t xml:space="preserve"> a pod.), na ktorom je prevádzkované APV.</w:t>
      </w:r>
    </w:p>
    <w:p w14:paraId="398D1167" w14:textId="77777777" w:rsidR="00802C94" w:rsidRPr="00802C94" w:rsidRDefault="00802C94" w:rsidP="00802C94">
      <w:pPr>
        <w:jc w:val="both"/>
        <w:rPr>
          <w:rFonts w:ascii="Arial" w:hAnsi="Arial" w:cs="Arial"/>
          <w:sz w:val="20"/>
          <w:szCs w:val="20"/>
        </w:rPr>
      </w:pPr>
    </w:p>
    <w:p w14:paraId="73E1609A"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2843D906" w14:textId="77777777" w:rsidR="00802C94" w:rsidRPr="0066109D" w:rsidRDefault="00802C94" w:rsidP="00742394">
      <w:pPr>
        <w:pStyle w:val="Odsekzoznamu"/>
        <w:numPr>
          <w:ilvl w:val="0"/>
          <w:numId w:val="83"/>
        </w:numPr>
        <w:jc w:val="both"/>
        <w:rPr>
          <w:rFonts w:ascii="Arial" w:hAnsi="Arial" w:cs="Arial"/>
          <w:sz w:val="20"/>
          <w:szCs w:val="20"/>
        </w:rPr>
      </w:pPr>
      <w:r w:rsidRPr="0066109D">
        <w:rPr>
          <w:rFonts w:ascii="Arial" w:hAnsi="Arial" w:cs="Arial"/>
          <w:sz w:val="20"/>
          <w:szCs w:val="20"/>
        </w:rPr>
        <w:t xml:space="preserve">Do aplikácie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Aplikácia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je prioritný spôsob nahlasovania.</w:t>
      </w:r>
    </w:p>
    <w:p w14:paraId="4DE9965E" w14:textId="77777777" w:rsidR="00802C94" w:rsidRPr="0066109D" w:rsidRDefault="00802C94" w:rsidP="00742394">
      <w:pPr>
        <w:pStyle w:val="Odsekzoznamu"/>
        <w:numPr>
          <w:ilvl w:val="0"/>
          <w:numId w:val="83"/>
        </w:numPr>
        <w:jc w:val="both"/>
        <w:rPr>
          <w:rFonts w:ascii="Arial" w:hAnsi="Arial" w:cs="Arial"/>
          <w:sz w:val="20"/>
          <w:szCs w:val="20"/>
        </w:rPr>
      </w:pPr>
      <w:r w:rsidRPr="0066109D">
        <w:rPr>
          <w:rFonts w:ascii="Arial" w:hAnsi="Arial" w:cs="Arial"/>
          <w:sz w:val="20"/>
          <w:szCs w:val="20"/>
        </w:rPr>
        <w:t xml:space="preserve">Elektronickou poštou sa vykonáva v prípade, ak aplikácia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nie je dostupná alebo ak nie je zrealizovaná integrácia Poskytovateľa na Service </w:t>
      </w:r>
      <w:proofErr w:type="spellStart"/>
      <w:r w:rsidRPr="0066109D">
        <w:rPr>
          <w:rFonts w:ascii="Arial" w:hAnsi="Arial" w:cs="Arial"/>
          <w:sz w:val="20"/>
          <w:szCs w:val="20"/>
        </w:rPr>
        <w:t>Desk</w:t>
      </w:r>
      <w:proofErr w:type="spellEnd"/>
      <w:r w:rsidRPr="0066109D">
        <w:rPr>
          <w:rFonts w:ascii="Arial" w:hAnsi="Arial" w:cs="Arial"/>
          <w:sz w:val="20"/>
          <w:szCs w:val="20"/>
        </w:rPr>
        <w:t>.</w:t>
      </w:r>
    </w:p>
    <w:p w14:paraId="153A702A" w14:textId="77777777" w:rsidR="00802C94" w:rsidRPr="0066109D" w:rsidRDefault="00802C94" w:rsidP="00742394">
      <w:pPr>
        <w:pStyle w:val="Odsekzoznamu"/>
        <w:numPr>
          <w:ilvl w:val="0"/>
          <w:numId w:val="83"/>
        </w:numPr>
        <w:jc w:val="both"/>
        <w:rPr>
          <w:rFonts w:ascii="Arial" w:hAnsi="Arial" w:cs="Arial"/>
          <w:sz w:val="20"/>
          <w:szCs w:val="20"/>
        </w:rPr>
      </w:pPr>
      <w:r w:rsidRPr="0066109D">
        <w:rPr>
          <w:rFonts w:ascii="Arial" w:hAnsi="Arial" w:cs="Arial"/>
          <w:sz w:val="20"/>
          <w:szCs w:val="20"/>
        </w:rPr>
        <w:t xml:space="preserve">Telefonicky - nahlásenie Incidentu s prioritou „Urgentná (A/1)“ musí byť Objednávateľom prednostne realizované aj využitím telefonického kontaktu s následným nahlásením do aplikácie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alebo Elektronickou poštou.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je prioritný spôsob, elektronickou poštou sa následné nahlásenie vykonáva iba v prípade, že nie je možné nahlásenie do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(nedostupnosť, nerealizovaná integrácia Poskytovateľa).</w:t>
      </w:r>
    </w:p>
    <w:p w14:paraId="7DEDB0D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 trvania Incidentu sa počíta od nahlásenia Incidentu spôsobom podľa článku 5. Zmluvy..</w:t>
      </w:r>
    </w:p>
    <w:p w14:paraId="22A5B05A" w14:textId="77777777" w:rsidR="00802C94" w:rsidRPr="00802C94" w:rsidRDefault="00802C94" w:rsidP="00802C94">
      <w:pPr>
        <w:jc w:val="both"/>
        <w:rPr>
          <w:rFonts w:ascii="Arial" w:hAnsi="Arial" w:cs="Arial"/>
          <w:b/>
          <w:sz w:val="20"/>
          <w:szCs w:val="20"/>
          <w:u w:val="single"/>
        </w:rPr>
      </w:pPr>
    </w:p>
    <w:p w14:paraId="496B1F92"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Základné činností poskytované v rámci služby:</w:t>
      </w:r>
    </w:p>
    <w:p w14:paraId="7C51FC4B" w14:textId="589D8608" w:rsidR="00802C94" w:rsidRPr="00802C94" w:rsidRDefault="0066109D" w:rsidP="0066109D">
      <w:pPr>
        <w:tabs>
          <w:tab w:val="num" w:pos="720"/>
        </w:tabs>
        <w:spacing w:before="240" w:after="240"/>
        <w:jc w:val="both"/>
        <w:rPr>
          <w:rFonts w:ascii="Arial" w:hAnsi="Arial" w:cs="Arial"/>
          <w:b/>
          <w:sz w:val="20"/>
          <w:szCs w:val="20"/>
        </w:rPr>
      </w:pPr>
      <w:bookmarkStart w:id="80" w:name="_Toc443724587"/>
      <w:bookmarkStart w:id="81" w:name="_Toc443725245"/>
      <w:bookmarkStart w:id="82" w:name="_Toc444501444"/>
      <w:bookmarkStart w:id="83" w:name="_Toc443724588"/>
      <w:bookmarkStart w:id="84" w:name="_Toc443725246"/>
      <w:bookmarkStart w:id="85" w:name="_Toc444501445"/>
      <w:bookmarkStart w:id="86" w:name="_Toc443724589"/>
      <w:bookmarkStart w:id="87" w:name="_Toc443725247"/>
      <w:bookmarkStart w:id="88" w:name="_Toc444501446"/>
      <w:bookmarkStart w:id="89" w:name="_Toc443724590"/>
      <w:bookmarkStart w:id="90" w:name="_Toc443725248"/>
      <w:bookmarkStart w:id="91" w:name="_Toc444501447"/>
      <w:bookmarkStart w:id="92" w:name="_Toc487725808"/>
      <w:bookmarkStart w:id="93" w:name="_Toc61525193"/>
      <w:bookmarkStart w:id="94" w:name="_Toc40694281"/>
      <w:bookmarkStart w:id="95" w:name="_Toc339594328"/>
      <w:bookmarkStart w:id="96" w:name="_Toc620194596"/>
      <w:bookmarkStart w:id="97" w:name="_Toc169255333"/>
      <w:bookmarkEnd w:id="80"/>
      <w:bookmarkEnd w:id="81"/>
      <w:bookmarkEnd w:id="82"/>
      <w:bookmarkEnd w:id="83"/>
      <w:bookmarkEnd w:id="84"/>
      <w:bookmarkEnd w:id="85"/>
      <w:bookmarkEnd w:id="86"/>
      <w:bookmarkEnd w:id="87"/>
      <w:bookmarkEnd w:id="88"/>
      <w:bookmarkEnd w:id="89"/>
      <w:bookmarkEnd w:id="90"/>
      <w:bookmarkEnd w:id="91"/>
      <w:r>
        <w:rPr>
          <w:rFonts w:ascii="Arial" w:hAnsi="Arial" w:cs="Arial"/>
          <w:b/>
          <w:sz w:val="20"/>
          <w:szCs w:val="20"/>
        </w:rPr>
        <w:t xml:space="preserve">7.1.1 </w:t>
      </w:r>
      <w:r w:rsidR="00802C94" w:rsidRPr="00802C94">
        <w:rPr>
          <w:rFonts w:ascii="Arial" w:hAnsi="Arial" w:cs="Arial"/>
          <w:b/>
          <w:sz w:val="20"/>
          <w:szCs w:val="20"/>
        </w:rPr>
        <w:t>Klasifikácia – výstupom je:</w:t>
      </w:r>
      <w:bookmarkEnd w:id="92"/>
      <w:bookmarkEnd w:id="93"/>
      <w:bookmarkEnd w:id="94"/>
      <w:bookmarkEnd w:id="95"/>
      <w:bookmarkEnd w:id="96"/>
      <w:bookmarkEnd w:id="97"/>
    </w:p>
    <w:p w14:paraId="7048BAD6"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odsúhlasenie klasifikácie podpornej služby v zmysle tabuľky 5, resp. </w:t>
      </w:r>
    </w:p>
    <w:p w14:paraId="31348BAB"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odôvodnený návrh na preklasifikovanie podpornej služby,</w:t>
      </w:r>
    </w:p>
    <w:p w14:paraId="47DEF690"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odsúhlasenie kategórie služby Incident/Problém, resp. </w:t>
      </w:r>
    </w:p>
    <w:p w14:paraId="4FA5CB2D"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návrh na preklasifikovanie kategórie služby Incident/Problém,</w:t>
      </w:r>
    </w:p>
    <w:p w14:paraId="26706786"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odsúhlasenie Priority, resp. </w:t>
      </w:r>
    </w:p>
    <w:p w14:paraId="414041EB"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návrh na preklasifikovanie Priority.</w:t>
      </w:r>
    </w:p>
    <w:p w14:paraId="592D9DBA" w14:textId="2DF83849" w:rsidR="00802C94" w:rsidRPr="00802C94" w:rsidRDefault="0066109D" w:rsidP="0066109D">
      <w:pPr>
        <w:tabs>
          <w:tab w:val="num" w:pos="720"/>
        </w:tabs>
        <w:spacing w:before="240" w:after="240"/>
        <w:jc w:val="both"/>
        <w:rPr>
          <w:rFonts w:ascii="Arial" w:hAnsi="Arial" w:cs="Arial"/>
          <w:b/>
          <w:sz w:val="20"/>
          <w:szCs w:val="20"/>
        </w:rPr>
      </w:pPr>
      <w:bookmarkStart w:id="98" w:name="_Toc487725809"/>
      <w:bookmarkStart w:id="99" w:name="_Toc61525194"/>
      <w:bookmarkStart w:id="100" w:name="_Toc40694282"/>
      <w:bookmarkStart w:id="101" w:name="_Toc1027695050"/>
      <w:bookmarkStart w:id="102" w:name="_Toc106899372"/>
      <w:bookmarkStart w:id="103" w:name="_Toc169255334"/>
      <w:r>
        <w:rPr>
          <w:rFonts w:ascii="Arial" w:hAnsi="Arial" w:cs="Arial"/>
          <w:b/>
          <w:sz w:val="20"/>
          <w:szCs w:val="20"/>
        </w:rPr>
        <w:t>7.1.2 A</w:t>
      </w:r>
      <w:r w:rsidR="00802C94" w:rsidRPr="00802C94">
        <w:rPr>
          <w:rFonts w:ascii="Arial" w:hAnsi="Arial" w:cs="Arial"/>
          <w:b/>
          <w:sz w:val="20"/>
          <w:szCs w:val="20"/>
        </w:rPr>
        <w:t>nalýza – preskúmanie a diagnostika – výstupom je:</w:t>
      </w:r>
      <w:bookmarkEnd w:id="98"/>
      <w:bookmarkEnd w:id="99"/>
      <w:bookmarkEnd w:id="100"/>
      <w:bookmarkEnd w:id="101"/>
      <w:bookmarkEnd w:id="102"/>
      <w:bookmarkEnd w:id="103"/>
    </w:p>
    <w:p w14:paraId="4608BBBE"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lastRenderedPageBreak/>
        <w:t>návrh riešenia s analýzou dopadov,</w:t>
      </w:r>
    </w:p>
    <w:p w14:paraId="58173353"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analýza rizík</w:t>
      </w:r>
    </w:p>
    <w:p w14:paraId="0D18E60D"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kvalifikovaný odhad termínu dodania riešenia vrátane dodania kompletnej dokumentácie (vrátane bezpečnostnej),</w:t>
      </w:r>
    </w:p>
    <w:p w14:paraId="0F3E2D9C"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potreba zásahu – prístupu Poskytovateľa do APV,</w:t>
      </w:r>
    </w:p>
    <w:p w14:paraId="5F686594"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rozsah požadovanej súčinnosti Objednávateľa.</w:t>
      </w:r>
    </w:p>
    <w:p w14:paraId="430DC98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Činnosti 7.1.1 a 7.1.2 musí vykonať Poskytovateľ a výstupy poskytnúť Objednávateľovi prostredníctvom Kontaktného miesta Poskytovateľa (1. úroveň podpory), resp. špecialistu (2. úroveň podpory – Tabuľka 11), v dohodnutom čase Doby odozvy (Tabuľka 9, resp. Tabuľka 10).</w:t>
      </w:r>
    </w:p>
    <w:p w14:paraId="02F986C2" w14:textId="69AC422E" w:rsidR="00802C94" w:rsidRPr="00802C94" w:rsidRDefault="0066109D" w:rsidP="0066109D">
      <w:pPr>
        <w:tabs>
          <w:tab w:val="num" w:pos="720"/>
        </w:tabs>
        <w:spacing w:before="240" w:after="240"/>
        <w:jc w:val="both"/>
        <w:rPr>
          <w:rFonts w:ascii="Arial" w:hAnsi="Arial" w:cs="Arial"/>
          <w:b/>
          <w:sz w:val="20"/>
          <w:szCs w:val="20"/>
        </w:rPr>
      </w:pPr>
      <w:bookmarkStart w:id="104" w:name="_Toc487725810"/>
      <w:bookmarkStart w:id="105" w:name="_Toc61525195"/>
      <w:bookmarkStart w:id="106" w:name="_Toc40694283"/>
      <w:bookmarkStart w:id="107" w:name="_Toc1398130539"/>
      <w:bookmarkStart w:id="108" w:name="_Toc2124074182"/>
      <w:bookmarkStart w:id="109" w:name="_Toc169255335"/>
      <w:r>
        <w:rPr>
          <w:rFonts w:ascii="Arial" w:hAnsi="Arial" w:cs="Arial"/>
          <w:b/>
          <w:sz w:val="20"/>
          <w:szCs w:val="20"/>
        </w:rPr>
        <w:t xml:space="preserve">7.1.3 </w:t>
      </w:r>
      <w:r w:rsidR="00802C94" w:rsidRPr="00802C94">
        <w:rPr>
          <w:rFonts w:ascii="Arial" w:hAnsi="Arial" w:cs="Arial"/>
          <w:b/>
          <w:sz w:val="20"/>
          <w:szCs w:val="20"/>
        </w:rPr>
        <w:t>Vyriešenie Incidentu,  resp. dočasná obnova prevádzky APV – výstupom je</w:t>
      </w:r>
      <w:bookmarkEnd w:id="104"/>
      <w:bookmarkEnd w:id="105"/>
      <w:bookmarkEnd w:id="106"/>
      <w:bookmarkEnd w:id="107"/>
      <w:bookmarkEnd w:id="108"/>
      <w:bookmarkEnd w:id="109"/>
    </w:p>
    <w:p w14:paraId="39B368DD"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vyriešenie Incidentu,</w:t>
      </w:r>
    </w:p>
    <w:p w14:paraId="32CABC75"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obnova, resp. dočasná obnova prevádzky,</w:t>
      </w:r>
    </w:p>
    <w:p w14:paraId="26AC9AA3"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funkčný test,</w:t>
      </w:r>
    </w:p>
    <w:p w14:paraId="46B539A7"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bezpečnostné testy Poskytovateľom (Penetračné, </w:t>
      </w:r>
      <w:proofErr w:type="spellStart"/>
      <w:r w:rsidRPr="00802C94">
        <w:rPr>
          <w:rFonts w:ascii="Arial" w:hAnsi="Arial" w:cs="Arial"/>
          <w:sz w:val="20"/>
          <w:szCs w:val="20"/>
        </w:rPr>
        <w:t>Security</w:t>
      </w:r>
      <w:proofErr w:type="spellEnd"/>
      <w:r w:rsidRPr="00802C94">
        <w:rPr>
          <w:rFonts w:ascii="Arial" w:hAnsi="Arial" w:cs="Arial"/>
          <w:sz w:val="20"/>
          <w:szCs w:val="20"/>
        </w:rPr>
        <w:t xml:space="preserve"> </w:t>
      </w:r>
      <w:proofErr w:type="spellStart"/>
      <w:r w:rsidRPr="00802C94">
        <w:rPr>
          <w:rFonts w:ascii="Arial" w:hAnsi="Arial" w:cs="Arial"/>
          <w:sz w:val="20"/>
          <w:szCs w:val="20"/>
        </w:rPr>
        <w:t>Review</w:t>
      </w:r>
      <w:proofErr w:type="spellEnd"/>
      <w:r w:rsidRPr="00802C94">
        <w:rPr>
          <w:rFonts w:ascii="Arial" w:hAnsi="Arial" w:cs="Arial"/>
          <w:sz w:val="20"/>
          <w:szCs w:val="20"/>
        </w:rPr>
        <w:t xml:space="preserve"> podľa metodiky SDL, Riziková analýza)</w:t>
      </w:r>
    </w:p>
    <w:p w14:paraId="31719EB9"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dodanie </w:t>
      </w:r>
      <w:proofErr w:type="spellStart"/>
      <w:r w:rsidRPr="00802C94">
        <w:rPr>
          <w:rFonts w:ascii="Arial" w:hAnsi="Arial" w:cs="Arial"/>
          <w:sz w:val="20"/>
          <w:szCs w:val="20"/>
        </w:rPr>
        <w:t>releasu</w:t>
      </w:r>
      <w:proofErr w:type="spellEnd"/>
      <w:r w:rsidRPr="00802C94">
        <w:rPr>
          <w:rFonts w:ascii="Arial" w:hAnsi="Arial" w:cs="Arial"/>
          <w:sz w:val="20"/>
          <w:szCs w:val="20"/>
        </w:rPr>
        <w:t xml:space="preserve"> (Fix , </w:t>
      </w:r>
      <w:proofErr w:type="spellStart"/>
      <w:r w:rsidRPr="00802C94">
        <w:rPr>
          <w:rFonts w:ascii="Arial" w:hAnsi="Arial" w:cs="Arial"/>
          <w:sz w:val="20"/>
          <w:szCs w:val="20"/>
        </w:rPr>
        <w:t>HotFix</w:t>
      </w:r>
      <w:proofErr w:type="spellEnd"/>
      <w:r w:rsidRPr="00802C94">
        <w:rPr>
          <w:rFonts w:ascii="Arial" w:hAnsi="Arial" w:cs="Arial"/>
          <w:sz w:val="20"/>
          <w:szCs w:val="20"/>
        </w:rPr>
        <w:t xml:space="preserve">) </w:t>
      </w:r>
    </w:p>
    <w:p w14:paraId="6EE2FDFD" w14:textId="3B1B51B8" w:rsidR="00802C94" w:rsidRPr="00802C94" w:rsidRDefault="0066109D" w:rsidP="0066109D">
      <w:pPr>
        <w:tabs>
          <w:tab w:val="num" w:pos="720"/>
        </w:tabs>
        <w:spacing w:before="240" w:after="240"/>
        <w:jc w:val="both"/>
        <w:rPr>
          <w:rFonts w:ascii="Arial" w:hAnsi="Arial" w:cs="Arial"/>
          <w:b/>
          <w:sz w:val="20"/>
          <w:szCs w:val="20"/>
        </w:rPr>
      </w:pPr>
      <w:bookmarkStart w:id="110" w:name="_Toc487725811"/>
      <w:bookmarkStart w:id="111" w:name="_Toc61525196"/>
      <w:bookmarkStart w:id="112" w:name="_Toc40694284"/>
      <w:bookmarkStart w:id="113" w:name="_Toc1756956169"/>
      <w:bookmarkStart w:id="114" w:name="_Toc1671658735"/>
      <w:bookmarkStart w:id="115" w:name="_Toc169255336"/>
      <w:r>
        <w:rPr>
          <w:rFonts w:ascii="Arial" w:hAnsi="Arial" w:cs="Arial"/>
          <w:b/>
          <w:sz w:val="20"/>
          <w:szCs w:val="20"/>
        </w:rPr>
        <w:t xml:space="preserve">7.1.4 </w:t>
      </w:r>
      <w:r w:rsidR="00802C94" w:rsidRPr="00802C94">
        <w:rPr>
          <w:rFonts w:ascii="Arial" w:hAnsi="Arial" w:cs="Arial"/>
          <w:b/>
          <w:sz w:val="20"/>
          <w:szCs w:val="20"/>
        </w:rPr>
        <w:t>Uzavretie – výstupom je:</w:t>
      </w:r>
      <w:bookmarkEnd w:id="110"/>
      <w:bookmarkEnd w:id="111"/>
      <w:bookmarkEnd w:id="112"/>
      <w:bookmarkEnd w:id="113"/>
      <w:bookmarkEnd w:id="114"/>
      <w:bookmarkEnd w:id="115"/>
    </w:p>
    <w:p w14:paraId="1536CA80" w14:textId="77777777" w:rsidR="00802C94" w:rsidRPr="0066109D" w:rsidRDefault="00802C94" w:rsidP="00742394">
      <w:pPr>
        <w:pStyle w:val="Odsekzoznamu"/>
        <w:numPr>
          <w:ilvl w:val="0"/>
          <w:numId w:val="82"/>
        </w:numPr>
        <w:jc w:val="both"/>
        <w:rPr>
          <w:rFonts w:ascii="Arial" w:hAnsi="Arial" w:cs="Arial"/>
          <w:sz w:val="20"/>
          <w:szCs w:val="20"/>
        </w:rPr>
      </w:pPr>
      <w:r w:rsidRPr="0066109D">
        <w:rPr>
          <w:rFonts w:ascii="Arial" w:hAnsi="Arial" w:cs="Arial"/>
          <w:sz w:val="20"/>
          <w:szCs w:val="20"/>
        </w:rPr>
        <w:t>akceptácia Objednávateľa,</w:t>
      </w:r>
    </w:p>
    <w:p w14:paraId="72034014" w14:textId="77777777" w:rsidR="00802C94" w:rsidRPr="0066109D" w:rsidRDefault="00802C94" w:rsidP="00742394">
      <w:pPr>
        <w:pStyle w:val="Odsekzoznamu"/>
        <w:numPr>
          <w:ilvl w:val="0"/>
          <w:numId w:val="82"/>
        </w:numPr>
        <w:jc w:val="both"/>
        <w:rPr>
          <w:rFonts w:ascii="Arial" w:hAnsi="Arial" w:cs="Arial"/>
          <w:sz w:val="20"/>
          <w:szCs w:val="20"/>
        </w:rPr>
      </w:pPr>
      <w:r w:rsidRPr="0066109D">
        <w:rPr>
          <w:rFonts w:ascii="Arial" w:hAnsi="Arial" w:cs="Arial"/>
          <w:sz w:val="20"/>
          <w:szCs w:val="20"/>
        </w:rPr>
        <w:t xml:space="preserve">zápis o ukončení v aplikácii Service </w:t>
      </w:r>
      <w:proofErr w:type="spellStart"/>
      <w:r w:rsidRPr="0066109D">
        <w:rPr>
          <w:rFonts w:ascii="Arial" w:hAnsi="Arial" w:cs="Arial"/>
          <w:sz w:val="20"/>
          <w:szCs w:val="20"/>
        </w:rPr>
        <w:t>Desk</w:t>
      </w:r>
      <w:proofErr w:type="spellEnd"/>
      <w:r w:rsidRPr="0066109D">
        <w:rPr>
          <w:rFonts w:ascii="Arial" w:hAnsi="Arial" w:cs="Arial"/>
          <w:sz w:val="20"/>
          <w:szCs w:val="20"/>
        </w:rPr>
        <w:t>.</w:t>
      </w:r>
    </w:p>
    <w:p w14:paraId="01BE263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Podmienkou akceptácie vyriešenia Incidentu/Problému je dodanie všetkých výstupov a dokumentácie (jej aktualizácie) uvedených v časti 7.1.3 a 7.1.5, ak Objednávateľ nerozhodne inak. V prípade, že pri vykonávaní Funkčného testu – akceptácii konečného vyriešenia Incidentu  Objednávateľ zistí, že Incident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 </w:t>
      </w:r>
    </w:p>
    <w:p w14:paraId="76CCFBFF" w14:textId="5FABBAFE" w:rsidR="00802C94" w:rsidRPr="00802C94" w:rsidRDefault="0066109D" w:rsidP="0066109D">
      <w:pPr>
        <w:tabs>
          <w:tab w:val="num" w:pos="720"/>
        </w:tabs>
        <w:spacing w:before="240" w:after="240"/>
        <w:jc w:val="both"/>
        <w:rPr>
          <w:rFonts w:ascii="Arial" w:hAnsi="Arial" w:cs="Arial"/>
          <w:b/>
          <w:sz w:val="20"/>
          <w:szCs w:val="20"/>
        </w:rPr>
      </w:pPr>
      <w:bookmarkStart w:id="116" w:name="_Toc487725812"/>
      <w:bookmarkStart w:id="117" w:name="_Toc61525197"/>
      <w:bookmarkStart w:id="118" w:name="_Toc40694285"/>
      <w:bookmarkStart w:id="119" w:name="_Toc1371346378"/>
      <w:bookmarkStart w:id="120" w:name="_Toc37803485"/>
      <w:bookmarkStart w:id="121" w:name="_Toc169255337"/>
      <w:r>
        <w:rPr>
          <w:rFonts w:ascii="Arial" w:hAnsi="Arial" w:cs="Arial"/>
          <w:b/>
          <w:sz w:val="20"/>
          <w:szCs w:val="20"/>
        </w:rPr>
        <w:t xml:space="preserve">7.1.5 </w:t>
      </w:r>
      <w:r w:rsidR="00802C94" w:rsidRPr="00802C94">
        <w:rPr>
          <w:rFonts w:ascii="Arial" w:hAnsi="Arial" w:cs="Arial"/>
          <w:b/>
          <w:sz w:val="20"/>
          <w:szCs w:val="20"/>
        </w:rPr>
        <w:t>Školenie, zmenové príručky a dokumentácia</w:t>
      </w:r>
      <w:bookmarkEnd w:id="116"/>
      <w:bookmarkEnd w:id="117"/>
      <w:bookmarkEnd w:id="118"/>
      <w:bookmarkEnd w:id="119"/>
      <w:bookmarkEnd w:id="120"/>
      <w:bookmarkEnd w:id="121"/>
    </w:p>
    <w:p w14:paraId="30EC54AF" w14:textId="77777777" w:rsidR="00802C94" w:rsidRDefault="00802C94" w:rsidP="00802C94">
      <w:pPr>
        <w:jc w:val="both"/>
        <w:rPr>
          <w:rFonts w:ascii="Arial" w:hAnsi="Arial" w:cs="Arial"/>
          <w:sz w:val="20"/>
          <w:szCs w:val="20"/>
        </w:rPr>
      </w:pPr>
      <w:r w:rsidRPr="00802C94">
        <w:rPr>
          <w:rFonts w:ascii="Arial" w:hAnsi="Arial" w:cs="Arial"/>
          <w:sz w:val="20"/>
          <w:szCs w:val="20"/>
        </w:rPr>
        <w:t>V prípade mimoriadnej opodstatnenej potreby priamo súvisiacej s riešením konkrétneho Incidentu Poskytovateľ zabezpečí vyškolenie oprávnených zamestnancov Objednávateľa na nové funkcionality v rámci vyriešenia Incidentu v dohodnutom časovom termíne. V  tomto prípade sa osobitná odmena za školenie neposkytuje, je súčasťou dodávky riešenia Incidentu ako súčasť služby a jej ceny.</w:t>
      </w:r>
    </w:p>
    <w:p w14:paraId="1281A403" w14:textId="77777777" w:rsidR="0066109D" w:rsidRPr="00802C94" w:rsidRDefault="0066109D" w:rsidP="0066109D">
      <w:pPr>
        <w:jc w:val="both"/>
        <w:rPr>
          <w:rFonts w:ascii="Arial" w:hAnsi="Arial" w:cs="Arial"/>
          <w:i/>
          <w:iCs/>
          <w:sz w:val="20"/>
          <w:szCs w:val="20"/>
        </w:rPr>
      </w:pPr>
      <w:bookmarkStart w:id="122" w:name="_Hlk171409471"/>
      <w:r w:rsidRPr="00F64231">
        <w:rPr>
          <w:rFonts w:ascii="Arial" w:hAnsi="Arial"/>
          <w:i/>
          <w:sz w:val="20"/>
        </w:rPr>
        <w:t>Pozn.: Objednávateľ za účelom poskytnutia školení pripúšťa aj vzdialenú/on-line formu školení.</w:t>
      </w:r>
    </w:p>
    <w:bookmarkEnd w:id="122"/>
    <w:p w14:paraId="33A66BC8" w14:textId="77777777" w:rsidR="0066109D" w:rsidRPr="00802C94" w:rsidRDefault="0066109D" w:rsidP="00802C94">
      <w:pPr>
        <w:jc w:val="both"/>
        <w:rPr>
          <w:rFonts w:ascii="Arial" w:hAnsi="Arial" w:cs="Arial"/>
          <w:sz w:val="20"/>
          <w:szCs w:val="20"/>
        </w:rPr>
      </w:pPr>
    </w:p>
    <w:p w14:paraId="75798F78" w14:textId="3AC05030" w:rsidR="00802C94" w:rsidRPr="00802C94" w:rsidRDefault="00802C94" w:rsidP="00802C94">
      <w:pPr>
        <w:jc w:val="both"/>
        <w:rPr>
          <w:rFonts w:ascii="Arial" w:hAnsi="Arial" w:cs="Arial"/>
          <w:b/>
          <w:sz w:val="20"/>
          <w:szCs w:val="20"/>
        </w:rPr>
      </w:pPr>
      <w:r w:rsidRPr="00802C94">
        <w:rPr>
          <w:rFonts w:ascii="Arial" w:hAnsi="Arial" w:cs="Arial"/>
          <w:sz w:val="20"/>
          <w:szCs w:val="20"/>
        </w:rPr>
        <w:t>Ak pri odovzdaní riešenia Objednávateľ neurčí inak, je Poskytovateľ povinný (najmä ak pri riešení Incidentu alebo Problému dôjde k zmene funkcionality APV) zabezpečiť aj dodanie aktualizovanej Dokumentácie APV so zaznamenaním vykonaných zmien (vrátane zdrojových kódov, detailných dizajnov, dátového modelu a inej dokumentácie, ktorá je neodmysliteľnou súčasťou APV, bezpečnostnej dokumentácie).</w:t>
      </w:r>
    </w:p>
    <w:p w14:paraId="5381DCE3" w14:textId="15D24283" w:rsidR="00802C94" w:rsidRPr="00802C94" w:rsidRDefault="0066109D" w:rsidP="0066109D">
      <w:pPr>
        <w:tabs>
          <w:tab w:val="num" w:pos="720"/>
        </w:tabs>
        <w:spacing w:before="240" w:after="240"/>
        <w:jc w:val="both"/>
        <w:rPr>
          <w:rFonts w:ascii="Arial" w:hAnsi="Arial" w:cs="Arial"/>
          <w:b/>
          <w:sz w:val="20"/>
          <w:szCs w:val="20"/>
        </w:rPr>
      </w:pPr>
      <w:bookmarkStart w:id="123" w:name="_Toc169255338"/>
      <w:r>
        <w:rPr>
          <w:rFonts w:ascii="Arial" w:hAnsi="Arial" w:cs="Arial"/>
          <w:b/>
          <w:sz w:val="20"/>
          <w:szCs w:val="20"/>
        </w:rPr>
        <w:t xml:space="preserve">7.1.6 </w:t>
      </w:r>
      <w:r w:rsidR="00802C94" w:rsidRPr="00802C94">
        <w:rPr>
          <w:rFonts w:ascii="Arial" w:hAnsi="Arial" w:cs="Arial"/>
          <w:b/>
          <w:sz w:val="20"/>
          <w:szCs w:val="20"/>
        </w:rPr>
        <w:t>Upgrade / Update zahrnutý v servisnej podpore</w:t>
      </w:r>
      <w:bookmarkEnd w:id="123"/>
    </w:p>
    <w:p w14:paraId="3803D8B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Poskytovateľ je povinný vyhodnocovať nutnosť aktualizácie a nasadenia nových verzií APV, v závislosti od aktualizácii softvérov (patch manažment a upgrade nových verzií) a infraštruktúrnych komponentov súvisiacich s prevádzkou APV (použité platformové produkty, dodané aplikačné komponenty a softvérové licencie a služby tretích strán), okrem infraštruktúrneho prostredia služieb </w:t>
      </w:r>
      <w:proofErr w:type="spellStart"/>
      <w:r w:rsidRPr="00802C94">
        <w:rPr>
          <w:rFonts w:ascii="Arial" w:hAnsi="Arial" w:cs="Arial"/>
          <w:sz w:val="20"/>
          <w:szCs w:val="20"/>
        </w:rPr>
        <w:t>cloudu</w:t>
      </w:r>
      <w:proofErr w:type="spellEnd"/>
      <w:r w:rsidRPr="00802C94">
        <w:rPr>
          <w:rFonts w:ascii="Arial" w:hAnsi="Arial" w:cs="Arial"/>
          <w:sz w:val="20"/>
          <w:szCs w:val="20"/>
        </w:rPr>
        <w:t>, v ktorom bude prevádzkované APV. V prípade potreby aktualizácie APV je zároveň Poskytovateľ povinný ju realizovať na základe požiadavky Objednávateľa a v čase určenom Objednávateľom. V prípade potreby bezpečnostných aktualizácii je povinný zabezpečiť aktualizáciu APV v čase zodpovedajúcom pre vyriešenie Incidentu s Prioritou Urgentná (A/1) podľa Tab. 9.</w:t>
      </w:r>
    </w:p>
    <w:p w14:paraId="069CCB2E" w14:textId="1C07A10E" w:rsidR="00802C94" w:rsidRPr="00802C94" w:rsidRDefault="0066109D" w:rsidP="0066109D">
      <w:pPr>
        <w:tabs>
          <w:tab w:val="num" w:pos="720"/>
        </w:tabs>
        <w:spacing w:before="240" w:after="240"/>
        <w:jc w:val="both"/>
        <w:rPr>
          <w:rFonts w:ascii="Arial" w:hAnsi="Arial" w:cs="Arial"/>
          <w:b/>
          <w:sz w:val="20"/>
          <w:szCs w:val="20"/>
        </w:rPr>
      </w:pPr>
      <w:bookmarkStart w:id="124" w:name="_Toc487725813"/>
      <w:bookmarkStart w:id="125" w:name="_Toc61525198"/>
      <w:bookmarkStart w:id="126" w:name="_Toc40694286"/>
      <w:bookmarkStart w:id="127" w:name="_Toc169255339"/>
      <w:bookmarkStart w:id="128" w:name="_Toc1084280279"/>
      <w:bookmarkStart w:id="129" w:name="_Toc941384708"/>
      <w:r>
        <w:rPr>
          <w:rFonts w:ascii="Arial" w:hAnsi="Arial" w:cs="Arial"/>
          <w:b/>
          <w:sz w:val="20"/>
          <w:szCs w:val="20"/>
        </w:rPr>
        <w:t xml:space="preserve">7.1.7 </w:t>
      </w:r>
      <w:r w:rsidR="00802C94" w:rsidRPr="00802C94">
        <w:rPr>
          <w:rFonts w:ascii="Arial" w:hAnsi="Arial" w:cs="Arial"/>
          <w:b/>
          <w:sz w:val="20"/>
          <w:szCs w:val="20"/>
        </w:rPr>
        <w:t>Súčinnosť Objednávateľa</w:t>
      </w:r>
      <w:bookmarkEnd w:id="124"/>
      <w:bookmarkEnd w:id="125"/>
      <w:bookmarkEnd w:id="126"/>
      <w:bookmarkEnd w:id="127"/>
      <w:r w:rsidR="00802C94" w:rsidRPr="00802C94">
        <w:rPr>
          <w:rFonts w:ascii="Arial" w:hAnsi="Arial" w:cs="Arial"/>
          <w:b/>
          <w:sz w:val="20"/>
          <w:szCs w:val="20"/>
        </w:rPr>
        <w:t xml:space="preserve">  </w:t>
      </w:r>
      <w:bookmarkEnd w:id="128"/>
      <w:bookmarkEnd w:id="129"/>
    </w:p>
    <w:p w14:paraId="482B652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 xml:space="preserve">Objednávateľ poskytne Poskytovateľovi na účely plnenia tejto Zmluvy potrebnú a Poskytovateľom primerane a účelne požadovanú súčinnosť, ktorá bude určená podľa bodu 7.1.2 po vzájomnom odsúhlasení. </w:t>
      </w:r>
    </w:p>
    <w:p w14:paraId="43D3460E" w14:textId="5155C428" w:rsidR="00802C94" w:rsidRPr="00802C94" w:rsidRDefault="0066109D" w:rsidP="0066109D">
      <w:pPr>
        <w:tabs>
          <w:tab w:val="num" w:pos="720"/>
        </w:tabs>
        <w:spacing w:before="240" w:after="240"/>
        <w:jc w:val="both"/>
        <w:rPr>
          <w:rFonts w:ascii="Arial" w:hAnsi="Arial" w:cs="Arial"/>
          <w:b/>
          <w:sz w:val="20"/>
          <w:szCs w:val="20"/>
        </w:rPr>
      </w:pPr>
      <w:bookmarkStart w:id="130" w:name="_Toc487725814"/>
      <w:bookmarkStart w:id="131" w:name="_Toc61525199"/>
      <w:bookmarkStart w:id="132" w:name="_Toc40694287"/>
      <w:bookmarkStart w:id="133" w:name="_Toc1534809463"/>
      <w:bookmarkStart w:id="134" w:name="_Toc1577341167"/>
      <w:bookmarkStart w:id="135" w:name="_Toc169255340"/>
      <w:r>
        <w:rPr>
          <w:rFonts w:ascii="Arial" w:hAnsi="Arial" w:cs="Arial"/>
          <w:b/>
          <w:sz w:val="20"/>
          <w:szCs w:val="20"/>
        </w:rPr>
        <w:t xml:space="preserve">7.1.8 </w:t>
      </w:r>
      <w:r w:rsidR="00802C94" w:rsidRPr="00802C94">
        <w:rPr>
          <w:rFonts w:ascii="Arial" w:hAnsi="Arial" w:cs="Arial"/>
          <w:b/>
          <w:sz w:val="20"/>
          <w:szCs w:val="20"/>
        </w:rPr>
        <w:t>Eskalačný proces</w:t>
      </w:r>
      <w:bookmarkEnd w:id="130"/>
      <w:bookmarkEnd w:id="131"/>
      <w:bookmarkEnd w:id="132"/>
      <w:bookmarkEnd w:id="133"/>
      <w:bookmarkEnd w:id="134"/>
      <w:bookmarkEnd w:id="135"/>
    </w:p>
    <w:p w14:paraId="1B3361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Ak sa zmluvné strany nedohodnú na rovnakej klasifikácií služby, resp. kategorizácií služby, bude sa postupovať v jej riešení podľa nahlásenej požiadavky na túto službu a táto skutočnosť bude eskalovaná na vyššie rozhodovacie úrovne zmluvných strán, ktoré na základe poskytnutých podkladov zabezpečia prijatie obojstranne prijateľného rozhodnutia o klasifikácii požiadavky na službu, resp. kategorizácie služby.</w:t>
      </w:r>
    </w:p>
    <w:p w14:paraId="4AA74785" w14:textId="385FEB5A" w:rsidR="00802C94" w:rsidRPr="00802C94" w:rsidRDefault="0066109D" w:rsidP="0066109D">
      <w:pPr>
        <w:tabs>
          <w:tab w:val="num" w:pos="720"/>
        </w:tabs>
        <w:spacing w:before="240" w:after="240"/>
        <w:jc w:val="both"/>
        <w:rPr>
          <w:rFonts w:ascii="Arial" w:hAnsi="Arial" w:cs="Arial"/>
          <w:b/>
          <w:sz w:val="20"/>
          <w:szCs w:val="20"/>
        </w:rPr>
      </w:pPr>
      <w:bookmarkStart w:id="136" w:name="_Toc487725815"/>
      <w:bookmarkStart w:id="137" w:name="_Toc61525200"/>
      <w:bookmarkStart w:id="138" w:name="_Toc40694288"/>
      <w:bookmarkStart w:id="139" w:name="_Toc46890102"/>
      <w:bookmarkStart w:id="140" w:name="_Toc256181558"/>
      <w:bookmarkStart w:id="141" w:name="_Toc169255341"/>
      <w:r>
        <w:rPr>
          <w:rFonts w:ascii="Arial" w:hAnsi="Arial" w:cs="Arial"/>
          <w:b/>
          <w:sz w:val="20"/>
          <w:szCs w:val="20"/>
        </w:rPr>
        <w:t xml:space="preserve">7.1.9 </w:t>
      </w:r>
      <w:r w:rsidR="00802C94" w:rsidRPr="00802C94">
        <w:rPr>
          <w:rFonts w:ascii="Arial" w:hAnsi="Arial" w:cs="Arial"/>
          <w:b/>
          <w:sz w:val="20"/>
          <w:szCs w:val="20"/>
        </w:rPr>
        <w:t>Oprávnené osoby, Cieľové úrovne služby</w:t>
      </w:r>
      <w:bookmarkEnd w:id="136"/>
      <w:bookmarkEnd w:id="137"/>
      <w:bookmarkEnd w:id="138"/>
      <w:bookmarkEnd w:id="139"/>
      <w:bookmarkEnd w:id="140"/>
      <w:bookmarkEnd w:id="141"/>
    </w:p>
    <w:p w14:paraId="0E6F890B" w14:textId="1D1DD95C"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Poskytovateľ – Oprávnené osoby pre službu Správa Incidentov / Problémov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8</w:t>
      </w:r>
      <w:r w:rsidRPr="00802C94">
        <w:rPr>
          <w:rFonts w:ascii="Arial" w:hAnsi="Arial" w:cs="Arial"/>
          <w:sz w:val="20"/>
          <w:szCs w:val="20"/>
        </w:rPr>
        <w:fldChar w:fldCharType="end"/>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02"/>
        <w:gridCol w:w="3759"/>
      </w:tblGrid>
      <w:tr w:rsidR="00802C94" w:rsidRPr="00802C94" w14:paraId="07CEF79E" w14:textId="77777777" w:rsidTr="001C7F32">
        <w:trPr>
          <w:trHeight w:val="490"/>
          <w:jc w:val="center"/>
        </w:trPr>
        <w:tc>
          <w:tcPr>
            <w:tcW w:w="1585" w:type="pct"/>
            <w:shd w:val="clear" w:color="auto" w:fill="E0E0E0"/>
            <w:vAlign w:val="center"/>
          </w:tcPr>
          <w:p w14:paraId="67E928A9"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97" w:type="pct"/>
            <w:shd w:val="clear" w:color="auto" w:fill="E0E0E0"/>
            <w:vAlign w:val="center"/>
          </w:tcPr>
          <w:p w14:paraId="76C9C80A"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360C1002"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54EBB93E" w14:textId="77777777">
        <w:trPr>
          <w:trHeight w:val="464"/>
          <w:jc w:val="center"/>
        </w:trPr>
        <w:tc>
          <w:tcPr>
            <w:tcW w:w="1585" w:type="pct"/>
            <w:shd w:val="clear" w:color="auto" w:fill="auto"/>
            <w:vAlign w:val="center"/>
          </w:tcPr>
          <w:p w14:paraId="29FE288A" w14:textId="77777777" w:rsidR="00802C94" w:rsidRPr="00802C94" w:rsidRDefault="00802C94" w:rsidP="00802C94">
            <w:pPr>
              <w:jc w:val="both"/>
              <w:rPr>
                <w:rFonts w:ascii="Arial" w:hAnsi="Arial" w:cs="Arial"/>
                <w:sz w:val="20"/>
                <w:szCs w:val="20"/>
              </w:rPr>
            </w:pPr>
          </w:p>
        </w:tc>
        <w:tc>
          <w:tcPr>
            <w:tcW w:w="1297" w:type="pct"/>
            <w:shd w:val="clear" w:color="auto" w:fill="auto"/>
            <w:vAlign w:val="center"/>
          </w:tcPr>
          <w:p w14:paraId="1665FC32" w14:textId="77777777" w:rsidR="00802C94" w:rsidRPr="00802C94" w:rsidRDefault="00802C94" w:rsidP="00802C94">
            <w:pPr>
              <w:jc w:val="both"/>
              <w:rPr>
                <w:rFonts w:ascii="Arial" w:hAnsi="Arial" w:cs="Arial"/>
                <w:sz w:val="20"/>
                <w:szCs w:val="20"/>
              </w:rPr>
            </w:pPr>
          </w:p>
        </w:tc>
        <w:tc>
          <w:tcPr>
            <w:tcW w:w="2118" w:type="pct"/>
            <w:shd w:val="clear" w:color="auto" w:fill="auto"/>
            <w:vAlign w:val="center"/>
          </w:tcPr>
          <w:p w14:paraId="6188B745" w14:textId="77777777" w:rsidR="00802C94" w:rsidRPr="00802C94" w:rsidRDefault="00802C94" w:rsidP="00802C94">
            <w:pPr>
              <w:jc w:val="both"/>
              <w:rPr>
                <w:rFonts w:ascii="Arial" w:hAnsi="Arial" w:cs="Arial"/>
                <w:sz w:val="20"/>
                <w:szCs w:val="20"/>
                <w:lang w:val="en-US"/>
              </w:rPr>
            </w:pPr>
          </w:p>
        </w:tc>
      </w:tr>
      <w:tr w:rsidR="00802C94" w:rsidRPr="00802C94" w14:paraId="13BE9EBC" w14:textId="77777777">
        <w:trPr>
          <w:trHeight w:val="300"/>
          <w:jc w:val="center"/>
        </w:trPr>
        <w:tc>
          <w:tcPr>
            <w:tcW w:w="1585" w:type="pct"/>
            <w:shd w:val="clear" w:color="auto" w:fill="auto"/>
            <w:vAlign w:val="center"/>
          </w:tcPr>
          <w:p w14:paraId="722E5DEE" w14:textId="77777777" w:rsidR="00802C94" w:rsidRPr="00802C94" w:rsidRDefault="00802C94" w:rsidP="00802C94">
            <w:pPr>
              <w:jc w:val="both"/>
              <w:rPr>
                <w:rFonts w:ascii="Arial" w:hAnsi="Arial" w:cs="Arial"/>
                <w:sz w:val="20"/>
                <w:szCs w:val="20"/>
              </w:rPr>
            </w:pPr>
          </w:p>
        </w:tc>
        <w:tc>
          <w:tcPr>
            <w:tcW w:w="1297" w:type="pct"/>
            <w:shd w:val="clear" w:color="auto" w:fill="auto"/>
            <w:vAlign w:val="center"/>
          </w:tcPr>
          <w:p w14:paraId="77D66E91" w14:textId="77777777" w:rsidR="00802C94" w:rsidRPr="00802C94" w:rsidRDefault="00802C94" w:rsidP="00802C94">
            <w:pPr>
              <w:jc w:val="both"/>
              <w:rPr>
                <w:rFonts w:ascii="Arial" w:hAnsi="Arial" w:cs="Arial"/>
                <w:sz w:val="20"/>
                <w:szCs w:val="20"/>
              </w:rPr>
            </w:pPr>
          </w:p>
        </w:tc>
        <w:tc>
          <w:tcPr>
            <w:tcW w:w="2118" w:type="pct"/>
            <w:shd w:val="clear" w:color="auto" w:fill="auto"/>
            <w:vAlign w:val="center"/>
          </w:tcPr>
          <w:p w14:paraId="785C9B4C" w14:textId="77777777" w:rsidR="00802C94" w:rsidRPr="00802C94" w:rsidRDefault="00802C94" w:rsidP="00802C94">
            <w:pPr>
              <w:jc w:val="both"/>
              <w:rPr>
                <w:rFonts w:ascii="Arial" w:hAnsi="Arial" w:cs="Arial"/>
                <w:sz w:val="20"/>
                <w:szCs w:val="20"/>
              </w:rPr>
            </w:pPr>
          </w:p>
        </w:tc>
      </w:tr>
      <w:tr w:rsidR="00802C94" w:rsidRPr="00802C94" w14:paraId="4DE0D3D2" w14:textId="77777777">
        <w:trPr>
          <w:trHeight w:val="300"/>
          <w:jc w:val="center"/>
        </w:trPr>
        <w:tc>
          <w:tcPr>
            <w:tcW w:w="1585" w:type="pct"/>
            <w:vAlign w:val="center"/>
          </w:tcPr>
          <w:p w14:paraId="12DC49F9" w14:textId="77777777" w:rsidR="00802C94" w:rsidRPr="00802C94" w:rsidRDefault="00802C94" w:rsidP="00802C94">
            <w:pPr>
              <w:jc w:val="both"/>
              <w:rPr>
                <w:rFonts w:ascii="Arial" w:hAnsi="Arial" w:cs="Arial"/>
                <w:sz w:val="20"/>
                <w:szCs w:val="20"/>
              </w:rPr>
            </w:pPr>
          </w:p>
        </w:tc>
        <w:tc>
          <w:tcPr>
            <w:tcW w:w="1297" w:type="pct"/>
            <w:vAlign w:val="center"/>
          </w:tcPr>
          <w:p w14:paraId="280E875C" w14:textId="77777777" w:rsidR="00802C94" w:rsidRPr="00802C94" w:rsidRDefault="00802C94" w:rsidP="00802C94">
            <w:pPr>
              <w:jc w:val="both"/>
              <w:rPr>
                <w:rFonts w:ascii="Arial" w:hAnsi="Arial" w:cs="Arial"/>
                <w:sz w:val="20"/>
                <w:szCs w:val="20"/>
              </w:rPr>
            </w:pPr>
          </w:p>
        </w:tc>
        <w:tc>
          <w:tcPr>
            <w:tcW w:w="2118" w:type="pct"/>
            <w:vAlign w:val="center"/>
          </w:tcPr>
          <w:p w14:paraId="506BAD36" w14:textId="77777777" w:rsidR="00802C94" w:rsidRPr="00802C94" w:rsidRDefault="00802C94" w:rsidP="00802C94">
            <w:pPr>
              <w:jc w:val="both"/>
              <w:rPr>
                <w:rFonts w:ascii="Arial" w:hAnsi="Arial" w:cs="Arial"/>
                <w:sz w:val="20"/>
                <w:szCs w:val="20"/>
                <w:u w:val="single"/>
              </w:rPr>
            </w:pPr>
          </w:p>
        </w:tc>
      </w:tr>
      <w:tr w:rsidR="00802C94" w:rsidRPr="00802C94" w14:paraId="63F7D457" w14:textId="77777777">
        <w:trPr>
          <w:trHeight w:val="300"/>
          <w:jc w:val="center"/>
        </w:trPr>
        <w:tc>
          <w:tcPr>
            <w:tcW w:w="1585" w:type="pct"/>
            <w:vAlign w:val="center"/>
          </w:tcPr>
          <w:p w14:paraId="452B0C03" w14:textId="77777777" w:rsidR="00802C94" w:rsidRPr="00802C94" w:rsidRDefault="00802C94" w:rsidP="00802C94">
            <w:pPr>
              <w:jc w:val="both"/>
              <w:rPr>
                <w:rFonts w:ascii="Arial" w:hAnsi="Arial" w:cs="Arial"/>
                <w:sz w:val="20"/>
                <w:szCs w:val="20"/>
              </w:rPr>
            </w:pPr>
          </w:p>
        </w:tc>
        <w:tc>
          <w:tcPr>
            <w:tcW w:w="1297" w:type="pct"/>
            <w:vAlign w:val="center"/>
          </w:tcPr>
          <w:p w14:paraId="1F789813" w14:textId="77777777" w:rsidR="00802C94" w:rsidRPr="00802C94" w:rsidRDefault="00802C94" w:rsidP="00802C94">
            <w:pPr>
              <w:jc w:val="both"/>
              <w:rPr>
                <w:rFonts w:ascii="Arial" w:hAnsi="Arial" w:cs="Arial"/>
                <w:sz w:val="20"/>
                <w:szCs w:val="20"/>
              </w:rPr>
            </w:pPr>
          </w:p>
        </w:tc>
        <w:tc>
          <w:tcPr>
            <w:tcW w:w="2118" w:type="pct"/>
            <w:vAlign w:val="center"/>
          </w:tcPr>
          <w:p w14:paraId="706EC13A" w14:textId="77777777" w:rsidR="00802C94" w:rsidRPr="00802C94" w:rsidRDefault="00802C94" w:rsidP="00802C94">
            <w:pPr>
              <w:jc w:val="both"/>
              <w:rPr>
                <w:rFonts w:ascii="Arial" w:hAnsi="Arial" w:cs="Arial"/>
                <w:sz w:val="20"/>
                <w:szCs w:val="20"/>
                <w:u w:val="single"/>
              </w:rPr>
            </w:pPr>
          </w:p>
        </w:tc>
      </w:tr>
      <w:tr w:rsidR="00802C94" w:rsidRPr="00802C94" w14:paraId="064604D0" w14:textId="77777777">
        <w:trPr>
          <w:trHeight w:val="300"/>
          <w:jc w:val="center"/>
        </w:trPr>
        <w:tc>
          <w:tcPr>
            <w:tcW w:w="1585" w:type="pct"/>
            <w:vAlign w:val="center"/>
          </w:tcPr>
          <w:p w14:paraId="3599FAA1" w14:textId="77777777" w:rsidR="00802C94" w:rsidRPr="00802C94" w:rsidRDefault="00802C94" w:rsidP="00802C94">
            <w:pPr>
              <w:jc w:val="both"/>
              <w:rPr>
                <w:rFonts w:ascii="Arial" w:hAnsi="Arial" w:cs="Arial"/>
                <w:sz w:val="20"/>
                <w:szCs w:val="20"/>
              </w:rPr>
            </w:pPr>
          </w:p>
        </w:tc>
        <w:tc>
          <w:tcPr>
            <w:tcW w:w="1297" w:type="pct"/>
            <w:vAlign w:val="center"/>
          </w:tcPr>
          <w:p w14:paraId="6F30B0FA" w14:textId="77777777" w:rsidR="00802C94" w:rsidRPr="00802C94" w:rsidRDefault="00802C94" w:rsidP="00802C94">
            <w:pPr>
              <w:jc w:val="both"/>
              <w:rPr>
                <w:rFonts w:ascii="Arial" w:hAnsi="Arial" w:cs="Arial"/>
                <w:sz w:val="20"/>
                <w:szCs w:val="20"/>
              </w:rPr>
            </w:pPr>
          </w:p>
        </w:tc>
        <w:tc>
          <w:tcPr>
            <w:tcW w:w="2118" w:type="pct"/>
            <w:vAlign w:val="center"/>
          </w:tcPr>
          <w:p w14:paraId="3A025364" w14:textId="77777777" w:rsidR="00802C94" w:rsidRPr="00802C94" w:rsidRDefault="00802C94" w:rsidP="00802C94">
            <w:pPr>
              <w:jc w:val="both"/>
              <w:rPr>
                <w:rFonts w:ascii="Arial" w:hAnsi="Arial" w:cs="Arial"/>
                <w:sz w:val="20"/>
                <w:szCs w:val="20"/>
                <w:u w:val="single"/>
              </w:rPr>
            </w:pPr>
          </w:p>
        </w:tc>
      </w:tr>
      <w:tr w:rsidR="00802C94" w:rsidRPr="00802C94" w14:paraId="4F4A1B71" w14:textId="77777777">
        <w:trPr>
          <w:trHeight w:val="300"/>
          <w:jc w:val="center"/>
        </w:trPr>
        <w:tc>
          <w:tcPr>
            <w:tcW w:w="1585" w:type="pct"/>
            <w:vAlign w:val="center"/>
          </w:tcPr>
          <w:p w14:paraId="47335F1A" w14:textId="77777777" w:rsidR="00802C94" w:rsidRPr="00802C94" w:rsidRDefault="00802C94" w:rsidP="00802C94">
            <w:pPr>
              <w:jc w:val="both"/>
              <w:rPr>
                <w:rFonts w:ascii="Arial" w:hAnsi="Arial" w:cs="Arial"/>
                <w:sz w:val="20"/>
                <w:szCs w:val="20"/>
              </w:rPr>
            </w:pPr>
          </w:p>
        </w:tc>
        <w:tc>
          <w:tcPr>
            <w:tcW w:w="1297" w:type="pct"/>
            <w:vAlign w:val="center"/>
          </w:tcPr>
          <w:p w14:paraId="18D4437C" w14:textId="77777777" w:rsidR="00802C94" w:rsidRPr="00802C94" w:rsidRDefault="00802C94" w:rsidP="00802C94">
            <w:pPr>
              <w:jc w:val="both"/>
              <w:rPr>
                <w:rFonts w:ascii="Arial" w:hAnsi="Arial" w:cs="Arial"/>
                <w:sz w:val="20"/>
                <w:szCs w:val="20"/>
              </w:rPr>
            </w:pPr>
          </w:p>
        </w:tc>
        <w:tc>
          <w:tcPr>
            <w:tcW w:w="2118" w:type="pct"/>
            <w:vAlign w:val="center"/>
          </w:tcPr>
          <w:p w14:paraId="222DBA20" w14:textId="77777777" w:rsidR="00802C94" w:rsidRPr="00802C94" w:rsidRDefault="00802C94" w:rsidP="00802C94">
            <w:pPr>
              <w:jc w:val="both"/>
              <w:rPr>
                <w:rFonts w:ascii="Arial" w:hAnsi="Arial" w:cs="Arial"/>
                <w:sz w:val="20"/>
                <w:szCs w:val="20"/>
                <w:u w:val="single"/>
              </w:rPr>
            </w:pPr>
          </w:p>
        </w:tc>
      </w:tr>
    </w:tbl>
    <w:p w14:paraId="690B9245" w14:textId="77777777" w:rsidR="00802C94" w:rsidRPr="00802C94" w:rsidRDefault="00802C94" w:rsidP="00802C94">
      <w:pPr>
        <w:jc w:val="both"/>
        <w:rPr>
          <w:rFonts w:ascii="Arial" w:hAnsi="Arial" w:cs="Arial"/>
          <w:sz w:val="20"/>
          <w:szCs w:val="20"/>
        </w:rPr>
      </w:pPr>
    </w:p>
    <w:p w14:paraId="7BF74132" w14:textId="5B6497BA"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Poskytovateľ – Prevádzkový čas a Cieľové úrovne služby Správa Incidentov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9</w:t>
      </w:r>
      <w:r w:rsidRPr="00802C94">
        <w:rPr>
          <w:rFonts w:ascii="Arial" w:hAnsi="Arial" w:cs="Arial"/>
          <w:sz w:val="20"/>
          <w:szCs w:val="20"/>
        </w:rPr>
        <w:fldChar w:fldCharType="end"/>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3383"/>
        <w:gridCol w:w="3792"/>
      </w:tblGrid>
      <w:tr w:rsidR="00802C94" w:rsidRPr="00802C94" w14:paraId="5BA1D3FF" w14:textId="77777777" w:rsidTr="001C7F32">
        <w:trPr>
          <w:trHeight w:val="420"/>
          <w:tblHeader/>
        </w:trPr>
        <w:tc>
          <w:tcPr>
            <w:tcW w:w="5000" w:type="pct"/>
            <w:gridSpan w:val="3"/>
            <w:tcBorders>
              <w:top w:val="single" w:sz="6" w:space="0" w:color="auto"/>
              <w:left w:val="single" w:sz="6" w:space="0" w:color="auto"/>
              <w:right w:val="single" w:sz="4" w:space="0" w:color="auto"/>
            </w:tcBorders>
            <w:shd w:val="clear" w:color="auto" w:fill="E0E0E0"/>
            <w:vAlign w:val="center"/>
          </w:tcPr>
          <w:p w14:paraId="578D1D17" w14:textId="59CE10A5" w:rsidR="00802C94" w:rsidRPr="00802C94" w:rsidRDefault="00802C94" w:rsidP="001C7F32">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68323CE1" w14:textId="77777777" w:rsidTr="001C7F32">
        <w:trPr>
          <w:trHeight w:val="473"/>
          <w:tblHeader/>
        </w:trPr>
        <w:tc>
          <w:tcPr>
            <w:tcW w:w="5000" w:type="pct"/>
            <w:gridSpan w:val="3"/>
            <w:tcBorders>
              <w:top w:val="single" w:sz="6" w:space="0" w:color="auto"/>
              <w:left w:val="single" w:sz="6" w:space="0" w:color="auto"/>
              <w:right w:val="single" w:sz="4" w:space="0" w:color="auto"/>
            </w:tcBorders>
            <w:shd w:val="clear" w:color="auto" w:fill="FFFFFF" w:themeFill="background1"/>
            <w:vAlign w:val="center"/>
          </w:tcPr>
          <w:p w14:paraId="6A4EB2E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Režim 7x24 (</w:t>
            </w:r>
            <w:proofErr w:type="spellStart"/>
            <w:r w:rsidRPr="00802C94">
              <w:rPr>
                <w:rFonts w:ascii="Arial" w:hAnsi="Arial" w:cs="Arial"/>
                <w:sz w:val="20"/>
                <w:szCs w:val="20"/>
              </w:rPr>
              <w:t>non</w:t>
            </w:r>
            <w:proofErr w:type="spellEnd"/>
            <w:r w:rsidRPr="00802C94">
              <w:rPr>
                <w:rFonts w:ascii="Arial" w:hAnsi="Arial" w:cs="Arial"/>
                <w:sz w:val="20"/>
                <w:szCs w:val="20"/>
              </w:rPr>
              <w:t>-stop)</w:t>
            </w:r>
          </w:p>
        </w:tc>
      </w:tr>
      <w:tr w:rsidR="00802C94" w:rsidRPr="00802C94" w14:paraId="116D049E" w14:textId="77777777" w:rsidTr="001C7F32">
        <w:trPr>
          <w:trHeight w:val="476"/>
          <w:tblHeader/>
        </w:trPr>
        <w:tc>
          <w:tcPr>
            <w:tcW w:w="5000" w:type="pct"/>
            <w:gridSpan w:val="3"/>
            <w:tcBorders>
              <w:top w:val="single" w:sz="6" w:space="0" w:color="auto"/>
              <w:left w:val="single" w:sz="6" w:space="0" w:color="auto"/>
              <w:right w:val="single" w:sz="4" w:space="0" w:color="auto"/>
            </w:tcBorders>
            <w:shd w:val="clear" w:color="auto" w:fill="E0E0E0"/>
            <w:vAlign w:val="center"/>
          </w:tcPr>
          <w:p w14:paraId="6A56725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4147AC1B" w14:textId="77777777" w:rsidTr="001C7F32">
        <w:trPr>
          <w:trHeight w:val="779"/>
          <w:tblHeader/>
        </w:trPr>
        <w:tc>
          <w:tcPr>
            <w:tcW w:w="1017" w:type="pct"/>
            <w:tcBorders>
              <w:top w:val="single" w:sz="6" w:space="0" w:color="auto"/>
              <w:left w:val="single" w:sz="6" w:space="0" w:color="auto"/>
              <w:right w:val="single" w:sz="6" w:space="0" w:color="auto"/>
            </w:tcBorders>
            <w:shd w:val="clear" w:color="auto" w:fill="E0E0E0"/>
            <w:vAlign w:val="center"/>
          </w:tcPr>
          <w:p w14:paraId="1E56DDCB" w14:textId="77777777" w:rsidR="00802C94" w:rsidRPr="00802C94" w:rsidRDefault="00802C94" w:rsidP="001C7F32">
            <w:pPr>
              <w:jc w:val="center"/>
              <w:rPr>
                <w:rFonts w:ascii="Arial" w:hAnsi="Arial" w:cs="Arial"/>
                <w:sz w:val="20"/>
                <w:szCs w:val="20"/>
              </w:rPr>
            </w:pPr>
            <w:r w:rsidRPr="00802C94">
              <w:rPr>
                <w:rFonts w:ascii="Arial" w:hAnsi="Arial" w:cs="Arial"/>
                <w:b/>
                <w:sz w:val="20"/>
                <w:szCs w:val="20"/>
              </w:rPr>
              <w:t>Priorita</w:t>
            </w:r>
          </w:p>
        </w:tc>
        <w:tc>
          <w:tcPr>
            <w:tcW w:w="1878" w:type="pct"/>
            <w:tcBorders>
              <w:top w:val="single" w:sz="6" w:space="0" w:color="auto"/>
              <w:left w:val="single" w:sz="6" w:space="0" w:color="auto"/>
              <w:right w:val="single" w:sz="4" w:space="0" w:color="auto"/>
            </w:tcBorders>
            <w:shd w:val="clear" w:color="auto" w:fill="E0E0E0"/>
            <w:vAlign w:val="center"/>
          </w:tcPr>
          <w:p w14:paraId="058777A9"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odozvy</w:t>
            </w:r>
          </w:p>
        </w:tc>
        <w:tc>
          <w:tcPr>
            <w:tcW w:w="2105" w:type="pct"/>
            <w:tcBorders>
              <w:top w:val="single" w:sz="6" w:space="0" w:color="auto"/>
              <w:left w:val="single" w:sz="6" w:space="0" w:color="auto"/>
              <w:right w:val="single" w:sz="4" w:space="0" w:color="auto"/>
            </w:tcBorders>
            <w:shd w:val="clear" w:color="auto" w:fill="E0E0E0"/>
            <w:vAlign w:val="center"/>
          </w:tcPr>
          <w:p w14:paraId="390649BD"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570D0593" w14:textId="77777777" w:rsidTr="001C7F32">
        <w:trPr>
          <w:trHeight w:val="779"/>
          <w:tblHeader/>
        </w:trPr>
        <w:tc>
          <w:tcPr>
            <w:tcW w:w="1017" w:type="pct"/>
            <w:tcBorders>
              <w:top w:val="single" w:sz="6" w:space="0" w:color="auto"/>
              <w:left w:val="single" w:sz="6" w:space="0" w:color="auto"/>
              <w:bottom w:val="single" w:sz="6" w:space="0" w:color="auto"/>
              <w:right w:val="single" w:sz="6" w:space="0" w:color="auto"/>
            </w:tcBorders>
            <w:vAlign w:val="center"/>
          </w:tcPr>
          <w:p w14:paraId="75A2567B" w14:textId="516167FA" w:rsidR="00802C94" w:rsidRPr="00802C94" w:rsidRDefault="00802C94" w:rsidP="001C7F32">
            <w:pPr>
              <w:jc w:val="center"/>
              <w:rPr>
                <w:rFonts w:ascii="Arial" w:hAnsi="Arial" w:cs="Arial"/>
                <w:b/>
                <w:sz w:val="20"/>
                <w:szCs w:val="20"/>
              </w:rPr>
            </w:pPr>
            <w:r w:rsidRPr="00802C94">
              <w:rPr>
                <w:rFonts w:ascii="Arial" w:hAnsi="Arial" w:cs="Arial"/>
                <w:sz w:val="20"/>
                <w:szCs w:val="20"/>
              </w:rPr>
              <w:t>Urgentná (A/1)</w:t>
            </w:r>
          </w:p>
        </w:tc>
        <w:tc>
          <w:tcPr>
            <w:tcW w:w="1878" w:type="pct"/>
            <w:tcBorders>
              <w:top w:val="single" w:sz="6" w:space="0" w:color="auto"/>
              <w:left w:val="single" w:sz="6" w:space="0" w:color="auto"/>
              <w:bottom w:val="single" w:sz="6" w:space="0" w:color="auto"/>
              <w:right w:val="single" w:sz="6" w:space="0" w:color="auto"/>
            </w:tcBorders>
            <w:vAlign w:val="center"/>
          </w:tcPr>
          <w:p w14:paraId="6FDCA23E" w14:textId="77777777" w:rsidR="00802C94" w:rsidRPr="00802C94" w:rsidRDefault="00802C94" w:rsidP="001C7F32">
            <w:pPr>
              <w:jc w:val="center"/>
              <w:rPr>
                <w:rFonts w:ascii="Arial" w:hAnsi="Arial" w:cs="Arial"/>
                <w:b/>
                <w:sz w:val="20"/>
                <w:szCs w:val="20"/>
              </w:rPr>
            </w:pPr>
            <w:r w:rsidRPr="00802C94">
              <w:rPr>
                <w:rFonts w:ascii="Arial" w:hAnsi="Arial" w:cs="Arial"/>
                <w:sz w:val="20"/>
                <w:szCs w:val="20"/>
              </w:rPr>
              <w:t>1 hod</w:t>
            </w:r>
          </w:p>
        </w:tc>
        <w:tc>
          <w:tcPr>
            <w:tcW w:w="2105" w:type="pct"/>
            <w:tcBorders>
              <w:top w:val="single" w:sz="6" w:space="0" w:color="auto"/>
              <w:left w:val="single" w:sz="4" w:space="0" w:color="auto"/>
              <w:bottom w:val="single" w:sz="6" w:space="0" w:color="auto"/>
            </w:tcBorders>
            <w:vAlign w:val="center"/>
          </w:tcPr>
          <w:p w14:paraId="7E492493" w14:textId="77777777" w:rsidR="00802C94" w:rsidRPr="00802C94" w:rsidRDefault="00802C94" w:rsidP="001C7F32">
            <w:pPr>
              <w:jc w:val="center"/>
              <w:rPr>
                <w:rFonts w:ascii="Arial" w:hAnsi="Arial" w:cs="Arial"/>
                <w:b/>
                <w:sz w:val="20"/>
                <w:szCs w:val="20"/>
              </w:rPr>
            </w:pPr>
            <w:r w:rsidRPr="00802C94">
              <w:rPr>
                <w:rFonts w:ascii="Arial" w:hAnsi="Arial" w:cs="Arial"/>
                <w:sz w:val="20"/>
                <w:szCs w:val="20"/>
              </w:rPr>
              <w:t>9 hod</w:t>
            </w:r>
          </w:p>
        </w:tc>
      </w:tr>
      <w:tr w:rsidR="00802C94" w:rsidRPr="00802C94" w14:paraId="27982EF6" w14:textId="77777777" w:rsidTr="001C7F32">
        <w:trPr>
          <w:trHeight w:hRule="exact" w:val="769"/>
        </w:trPr>
        <w:tc>
          <w:tcPr>
            <w:tcW w:w="1017" w:type="pct"/>
            <w:tcBorders>
              <w:top w:val="single" w:sz="6" w:space="0" w:color="auto"/>
              <w:left w:val="single" w:sz="6" w:space="0" w:color="auto"/>
              <w:bottom w:val="single" w:sz="6" w:space="0" w:color="auto"/>
              <w:right w:val="single" w:sz="6" w:space="0" w:color="auto"/>
            </w:tcBorders>
            <w:vAlign w:val="center"/>
          </w:tcPr>
          <w:p w14:paraId="299BC114"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Stredná (B/2)</w:t>
            </w:r>
          </w:p>
        </w:tc>
        <w:tc>
          <w:tcPr>
            <w:tcW w:w="1878" w:type="pct"/>
            <w:tcBorders>
              <w:top w:val="single" w:sz="6" w:space="0" w:color="auto"/>
              <w:left w:val="single" w:sz="6" w:space="0" w:color="auto"/>
              <w:bottom w:val="single" w:sz="6" w:space="0" w:color="auto"/>
              <w:right w:val="single" w:sz="6" w:space="0" w:color="auto"/>
            </w:tcBorders>
            <w:vAlign w:val="center"/>
          </w:tcPr>
          <w:p w14:paraId="574AEC96"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 hod</w:t>
            </w:r>
          </w:p>
        </w:tc>
        <w:tc>
          <w:tcPr>
            <w:tcW w:w="2105" w:type="pct"/>
            <w:tcBorders>
              <w:top w:val="single" w:sz="6" w:space="0" w:color="auto"/>
              <w:left w:val="single" w:sz="4" w:space="0" w:color="auto"/>
              <w:bottom w:val="single" w:sz="6" w:space="0" w:color="auto"/>
            </w:tcBorders>
            <w:vAlign w:val="center"/>
          </w:tcPr>
          <w:p w14:paraId="70632BE7" w14:textId="20DEBA17" w:rsidR="00802C94" w:rsidRPr="00802C94" w:rsidRDefault="00802C94" w:rsidP="001C7F32">
            <w:pPr>
              <w:jc w:val="center"/>
              <w:rPr>
                <w:rFonts w:ascii="Arial" w:hAnsi="Arial" w:cs="Arial"/>
                <w:sz w:val="20"/>
                <w:szCs w:val="20"/>
              </w:rPr>
            </w:pPr>
            <w:r w:rsidRPr="00802C94">
              <w:rPr>
                <w:rFonts w:ascii="Arial" w:hAnsi="Arial" w:cs="Arial"/>
                <w:sz w:val="20"/>
                <w:szCs w:val="20"/>
              </w:rPr>
              <w:t>72 hod</w:t>
            </w:r>
          </w:p>
        </w:tc>
      </w:tr>
      <w:tr w:rsidR="00802C94" w:rsidRPr="00802C94" w14:paraId="716F4DAB" w14:textId="77777777" w:rsidTr="001C7F32">
        <w:trPr>
          <w:trHeight w:hRule="exact" w:val="723"/>
        </w:trPr>
        <w:tc>
          <w:tcPr>
            <w:tcW w:w="1017" w:type="pct"/>
            <w:tcBorders>
              <w:top w:val="single" w:sz="6" w:space="0" w:color="auto"/>
              <w:left w:val="single" w:sz="6" w:space="0" w:color="auto"/>
              <w:bottom w:val="single" w:sz="6" w:space="0" w:color="auto"/>
              <w:right w:val="single" w:sz="6" w:space="0" w:color="auto"/>
            </w:tcBorders>
            <w:vAlign w:val="center"/>
          </w:tcPr>
          <w:p w14:paraId="144E588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Nízka (C/3)</w:t>
            </w:r>
          </w:p>
        </w:tc>
        <w:tc>
          <w:tcPr>
            <w:tcW w:w="1878" w:type="pct"/>
            <w:tcBorders>
              <w:top w:val="single" w:sz="6" w:space="0" w:color="auto"/>
              <w:left w:val="single" w:sz="6" w:space="0" w:color="auto"/>
              <w:bottom w:val="single" w:sz="6" w:space="0" w:color="auto"/>
              <w:right w:val="single" w:sz="6" w:space="0" w:color="auto"/>
            </w:tcBorders>
            <w:vAlign w:val="center"/>
          </w:tcPr>
          <w:p w14:paraId="1CA6FF9F"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2105" w:type="pct"/>
            <w:tcBorders>
              <w:top w:val="single" w:sz="6" w:space="0" w:color="auto"/>
              <w:left w:val="single" w:sz="4" w:space="0" w:color="auto"/>
              <w:bottom w:val="single" w:sz="6" w:space="0" w:color="auto"/>
            </w:tcBorders>
            <w:vAlign w:val="center"/>
          </w:tcPr>
          <w:p w14:paraId="4DA942AA"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120 hod</w:t>
            </w:r>
          </w:p>
        </w:tc>
      </w:tr>
    </w:tbl>
    <w:p w14:paraId="5603982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Časy sú počítané v rámci Prevádzkového času služby.</w:t>
      </w:r>
    </w:p>
    <w:p w14:paraId="62EFD8F7" w14:textId="77777777" w:rsidR="00802C94" w:rsidRPr="00802C94" w:rsidRDefault="00802C94" w:rsidP="00802C94">
      <w:pPr>
        <w:jc w:val="both"/>
        <w:rPr>
          <w:rFonts w:ascii="Arial" w:hAnsi="Arial" w:cs="Arial"/>
          <w:sz w:val="20"/>
          <w:szCs w:val="20"/>
        </w:rPr>
      </w:pPr>
    </w:p>
    <w:p w14:paraId="266377AA" w14:textId="77777777" w:rsidR="00802C94" w:rsidRPr="00802C94" w:rsidRDefault="00802C94" w:rsidP="00802C94">
      <w:pPr>
        <w:jc w:val="both"/>
        <w:rPr>
          <w:rFonts w:ascii="Arial" w:hAnsi="Arial" w:cs="Arial"/>
          <w:sz w:val="20"/>
          <w:szCs w:val="20"/>
        </w:rPr>
      </w:pPr>
    </w:p>
    <w:p w14:paraId="50F278D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br w:type="page"/>
      </w:r>
    </w:p>
    <w:p w14:paraId="0113BAC3" w14:textId="4850A746" w:rsidR="00802C94" w:rsidRPr="00802C94" w:rsidRDefault="00802C94" w:rsidP="0066109D">
      <w:pPr>
        <w:spacing w:after="240"/>
        <w:jc w:val="both"/>
        <w:rPr>
          <w:rFonts w:ascii="Arial" w:hAnsi="Arial" w:cs="Arial"/>
          <w:b/>
          <w:sz w:val="20"/>
          <w:szCs w:val="20"/>
        </w:rPr>
      </w:pPr>
      <w:r w:rsidRPr="00802C94">
        <w:rPr>
          <w:rFonts w:ascii="Arial" w:hAnsi="Arial" w:cs="Arial"/>
          <w:sz w:val="20"/>
          <w:szCs w:val="20"/>
        </w:rPr>
        <w:lastRenderedPageBreak/>
        <w:t xml:space="preserve">Poskytovateľ - Prevádzkový čas a Cieľové úrovne služby Správa Problémov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10</w:t>
      </w:r>
      <w:r w:rsidRPr="00802C94">
        <w:rPr>
          <w:rFonts w:ascii="Arial" w:hAnsi="Arial" w:cs="Arial"/>
          <w:sz w:val="20"/>
          <w:szCs w:val="20"/>
        </w:rPr>
        <w:fldChar w:fldCharType="end"/>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418"/>
        <w:gridCol w:w="3964"/>
      </w:tblGrid>
      <w:tr w:rsidR="00802C94" w:rsidRPr="00802C94" w14:paraId="61F9B1C9" w14:textId="77777777" w:rsidTr="001C7F32">
        <w:trPr>
          <w:trHeight w:val="425"/>
          <w:jc w:val="center"/>
        </w:trPr>
        <w:tc>
          <w:tcPr>
            <w:tcW w:w="906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6CF083B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318335DE" w14:textId="77777777" w:rsidTr="001C7F32">
        <w:trPr>
          <w:trHeight w:val="417"/>
          <w:jc w:val="center"/>
        </w:trPr>
        <w:tc>
          <w:tcPr>
            <w:tcW w:w="9062" w:type="dxa"/>
            <w:gridSpan w:val="3"/>
            <w:tcBorders>
              <w:top w:val="single" w:sz="4" w:space="0" w:color="auto"/>
              <w:left w:val="single" w:sz="4" w:space="0" w:color="auto"/>
              <w:bottom w:val="single" w:sz="4" w:space="0" w:color="auto"/>
              <w:right w:val="single" w:sz="4" w:space="0" w:color="auto"/>
            </w:tcBorders>
            <w:vAlign w:val="center"/>
          </w:tcPr>
          <w:p w14:paraId="43265B23"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 od 8.00 h do 17.00 h</w:t>
            </w:r>
          </w:p>
        </w:tc>
      </w:tr>
      <w:tr w:rsidR="00802C94" w:rsidRPr="00802C94" w14:paraId="197D727C" w14:textId="77777777" w:rsidTr="001C7F32">
        <w:trPr>
          <w:trHeight w:val="306"/>
          <w:jc w:val="center"/>
        </w:trPr>
        <w:tc>
          <w:tcPr>
            <w:tcW w:w="906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11B64B8F"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1B0C625C" w14:textId="77777777" w:rsidTr="001C7F32">
        <w:tblPrEx>
          <w:tblLook w:val="0000" w:firstRow="0" w:lastRow="0" w:firstColumn="0" w:lastColumn="0" w:noHBand="0" w:noVBand="0"/>
        </w:tblPrEx>
        <w:trPr>
          <w:trHeight w:val="779"/>
          <w:tblHeader/>
          <w:jc w:val="center"/>
        </w:trPr>
        <w:tc>
          <w:tcPr>
            <w:tcW w:w="1680" w:type="dxa"/>
            <w:tcBorders>
              <w:top w:val="single" w:sz="6" w:space="0" w:color="auto"/>
              <w:left w:val="single" w:sz="6" w:space="0" w:color="auto"/>
              <w:bottom w:val="single" w:sz="6" w:space="0" w:color="auto"/>
              <w:right w:val="single" w:sz="6" w:space="0" w:color="auto"/>
            </w:tcBorders>
            <w:shd w:val="clear" w:color="auto" w:fill="E0E0E0"/>
            <w:vAlign w:val="center"/>
          </w:tcPr>
          <w:p w14:paraId="7C9DC819" w14:textId="77777777" w:rsidR="00802C94" w:rsidRPr="00802C94" w:rsidRDefault="00802C94" w:rsidP="001C7F32">
            <w:pPr>
              <w:jc w:val="center"/>
              <w:rPr>
                <w:rFonts w:ascii="Arial" w:hAnsi="Arial" w:cs="Arial"/>
                <w:sz w:val="20"/>
                <w:szCs w:val="20"/>
              </w:rPr>
            </w:pPr>
            <w:r w:rsidRPr="00802C94">
              <w:rPr>
                <w:rFonts w:ascii="Arial" w:hAnsi="Arial" w:cs="Arial"/>
                <w:b/>
                <w:sz w:val="20"/>
                <w:szCs w:val="20"/>
              </w:rPr>
              <w:t>Priorita</w:t>
            </w:r>
          </w:p>
        </w:tc>
        <w:tc>
          <w:tcPr>
            <w:tcW w:w="3418" w:type="dxa"/>
            <w:tcBorders>
              <w:top w:val="single" w:sz="6" w:space="0" w:color="auto"/>
              <w:left w:val="single" w:sz="6" w:space="0" w:color="auto"/>
              <w:bottom w:val="single" w:sz="6" w:space="0" w:color="auto"/>
              <w:right w:val="single" w:sz="6" w:space="0" w:color="auto"/>
            </w:tcBorders>
            <w:shd w:val="clear" w:color="auto" w:fill="E0E0E0"/>
            <w:vAlign w:val="center"/>
          </w:tcPr>
          <w:p w14:paraId="4C126B1B"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odozvy</w:t>
            </w:r>
          </w:p>
        </w:tc>
        <w:tc>
          <w:tcPr>
            <w:tcW w:w="3964" w:type="dxa"/>
            <w:tcBorders>
              <w:top w:val="single" w:sz="6" w:space="0" w:color="auto"/>
              <w:left w:val="single" w:sz="6" w:space="0" w:color="auto"/>
              <w:bottom w:val="single" w:sz="6" w:space="0" w:color="auto"/>
              <w:right w:val="single" w:sz="6" w:space="0" w:color="auto"/>
            </w:tcBorders>
            <w:shd w:val="clear" w:color="auto" w:fill="E0E0E0"/>
            <w:vAlign w:val="center"/>
          </w:tcPr>
          <w:p w14:paraId="79A3C6BE"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7EFEDC77" w14:textId="77777777" w:rsidTr="001C7F32">
        <w:tblPrEx>
          <w:tblLook w:val="0000" w:firstRow="0" w:lastRow="0" w:firstColumn="0" w:lastColumn="0" w:noHBand="0" w:noVBand="0"/>
        </w:tblPrEx>
        <w:trPr>
          <w:trHeight w:hRule="exact" w:val="790"/>
          <w:jc w:val="center"/>
        </w:trPr>
        <w:tc>
          <w:tcPr>
            <w:tcW w:w="1680" w:type="dxa"/>
            <w:tcBorders>
              <w:top w:val="single" w:sz="6" w:space="0" w:color="auto"/>
              <w:left w:val="single" w:sz="6" w:space="0" w:color="auto"/>
              <w:bottom w:val="single" w:sz="4" w:space="0" w:color="auto"/>
              <w:right w:val="single" w:sz="6" w:space="0" w:color="auto"/>
            </w:tcBorders>
            <w:vAlign w:val="center"/>
          </w:tcPr>
          <w:p w14:paraId="4526164C"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Urgentná (A/1)</w:t>
            </w:r>
          </w:p>
        </w:tc>
        <w:tc>
          <w:tcPr>
            <w:tcW w:w="3418"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1324842"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 hod</w:t>
            </w:r>
          </w:p>
        </w:tc>
        <w:tc>
          <w:tcPr>
            <w:tcW w:w="3964"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10B0655"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45 hod</w:t>
            </w:r>
          </w:p>
        </w:tc>
      </w:tr>
      <w:tr w:rsidR="00802C94" w:rsidRPr="00802C94" w14:paraId="25EA0AC8" w14:textId="77777777" w:rsidTr="001C7F32">
        <w:tblPrEx>
          <w:tblLook w:val="0000" w:firstRow="0" w:lastRow="0" w:firstColumn="0" w:lastColumn="0" w:noHBand="0" w:noVBand="0"/>
        </w:tblPrEx>
        <w:trPr>
          <w:trHeight w:hRule="exact" w:val="696"/>
          <w:jc w:val="center"/>
        </w:trPr>
        <w:tc>
          <w:tcPr>
            <w:tcW w:w="1680" w:type="dxa"/>
            <w:tcBorders>
              <w:top w:val="single" w:sz="4" w:space="0" w:color="auto"/>
              <w:left w:val="single" w:sz="6" w:space="0" w:color="auto"/>
              <w:bottom w:val="single" w:sz="4" w:space="0" w:color="auto"/>
              <w:right w:val="single" w:sz="6" w:space="0" w:color="auto"/>
            </w:tcBorders>
            <w:vAlign w:val="center"/>
          </w:tcPr>
          <w:p w14:paraId="125CCF86"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Stredná (B/2)</w:t>
            </w:r>
          </w:p>
        </w:tc>
        <w:tc>
          <w:tcPr>
            <w:tcW w:w="3418"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D91F8C3"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 hod</w:t>
            </w:r>
          </w:p>
        </w:tc>
        <w:tc>
          <w:tcPr>
            <w:tcW w:w="3964"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4010358"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90 hod</w:t>
            </w:r>
          </w:p>
        </w:tc>
      </w:tr>
      <w:tr w:rsidR="00802C94" w:rsidRPr="00802C94" w14:paraId="14550A36" w14:textId="77777777" w:rsidTr="001C7F32">
        <w:tblPrEx>
          <w:tblLook w:val="0000" w:firstRow="0" w:lastRow="0" w:firstColumn="0" w:lastColumn="0" w:noHBand="0" w:noVBand="0"/>
        </w:tblPrEx>
        <w:trPr>
          <w:trHeight w:hRule="exact" w:val="706"/>
          <w:jc w:val="center"/>
        </w:trPr>
        <w:tc>
          <w:tcPr>
            <w:tcW w:w="1680" w:type="dxa"/>
            <w:tcBorders>
              <w:top w:val="single" w:sz="4" w:space="0" w:color="auto"/>
              <w:left w:val="single" w:sz="6" w:space="0" w:color="auto"/>
              <w:bottom w:val="single" w:sz="6" w:space="0" w:color="auto"/>
              <w:right w:val="single" w:sz="6" w:space="0" w:color="auto"/>
            </w:tcBorders>
            <w:vAlign w:val="center"/>
          </w:tcPr>
          <w:p w14:paraId="1EAC5CE5"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Nízka (C/3)</w:t>
            </w:r>
          </w:p>
        </w:tc>
        <w:tc>
          <w:tcPr>
            <w:tcW w:w="3418"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5574868C"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3964"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725A7C0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135 hod</w:t>
            </w:r>
          </w:p>
        </w:tc>
      </w:tr>
    </w:tbl>
    <w:p w14:paraId="1D7582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Časy sú počítané v rámci Prevádzkového času služby.</w:t>
      </w:r>
    </w:p>
    <w:p w14:paraId="40119EEC" w14:textId="77777777" w:rsidR="00802C94" w:rsidRPr="00802C94" w:rsidRDefault="00802C94" w:rsidP="00802C94">
      <w:pPr>
        <w:jc w:val="both"/>
        <w:rPr>
          <w:rFonts w:ascii="Arial" w:hAnsi="Arial" w:cs="Arial"/>
          <w:sz w:val="20"/>
          <w:szCs w:val="20"/>
        </w:rPr>
      </w:pPr>
    </w:p>
    <w:p w14:paraId="7F0A91E2" w14:textId="7C70BCB7"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Správa Incidentov / Problémov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11</w:t>
      </w:r>
      <w:r w:rsidRPr="00802C94">
        <w:rPr>
          <w:rFonts w:ascii="Arial" w:hAnsi="Arial" w:cs="Arial"/>
          <w:sz w:val="20"/>
          <w:szCs w:val="20"/>
        </w:rPr>
        <w:fldChar w:fldCharType="end"/>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02"/>
        <w:gridCol w:w="3759"/>
      </w:tblGrid>
      <w:tr w:rsidR="00802C94" w:rsidRPr="00802C94" w14:paraId="33CEAEEE" w14:textId="77777777" w:rsidTr="001C7F32">
        <w:trPr>
          <w:trHeight w:val="490"/>
          <w:jc w:val="center"/>
        </w:trPr>
        <w:tc>
          <w:tcPr>
            <w:tcW w:w="1585" w:type="pct"/>
            <w:shd w:val="clear" w:color="auto" w:fill="E0E0E0"/>
            <w:vAlign w:val="center"/>
          </w:tcPr>
          <w:p w14:paraId="538B7640"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97" w:type="pct"/>
            <w:shd w:val="clear" w:color="auto" w:fill="E0E0E0"/>
            <w:vAlign w:val="center"/>
          </w:tcPr>
          <w:p w14:paraId="28444580"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5E2B0794"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7B545DB8" w14:textId="77777777">
        <w:trPr>
          <w:trHeight w:val="464"/>
          <w:jc w:val="center"/>
        </w:trPr>
        <w:tc>
          <w:tcPr>
            <w:tcW w:w="1585" w:type="pct"/>
            <w:vAlign w:val="center"/>
          </w:tcPr>
          <w:p w14:paraId="1B19A519" w14:textId="77777777" w:rsidR="00802C94" w:rsidRPr="00802C94" w:rsidRDefault="00802C94" w:rsidP="00802C94">
            <w:pPr>
              <w:jc w:val="both"/>
              <w:rPr>
                <w:rFonts w:ascii="Arial" w:hAnsi="Arial" w:cs="Arial"/>
                <w:sz w:val="20"/>
                <w:szCs w:val="20"/>
              </w:rPr>
            </w:pPr>
          </w:p>
        </w:tc>
        <w:tc>
          <w:tcPr>
            <w:tcW w:w="1297" w:type="pct"/>
            <w:vAlign w:val="center"/>
          </w:tcPr>
          <w:p w14:paraId="41DF723E" w14:textId="77777777" w:rsidR="00802C94" w:rsidRPr="00802C94" w:rsidRDefault="00802C94" w:rsidP="00802C94">
            <w:pPr>
              <w:jc w:val="both"/>
              <w:rPr>
                <w:rFonts w:ascii="Arial" w:hAnsi="Arial" w:cs="Arial"/>
                <w:sz w:val="20"/>
                <w:szCs w:val="20"/>
              </w:rPr>
            </w:pPr>
          </w:p>
        </w:tc>
        <w:tc>
          <w:tcPr>
            <w:tcW w:w="2118" w:type="pct"/>
            <w:vAlign w:val="center"/>
          </w:tcPr>
          <w:p w14:paraId="342E9D46" w14:textId="77777777" w:rsidR="00802C94" w:rsidRPr="00802C94" w:rsidRDefault="00802C94" w:rsidP="00802C94">
            <w:pPr>
              <w:jc w:val="both"/>
              <w:rPr>
                <w:rFonts w:ascii="Arial" w:hAnsi="Arial" w:cs="Arial"/>
                <w:sz w:val="20"/>
                <w:szCs w:val="20"/>
              </w:rPr>
            </w:pPr>
          </w:p>
        </w:tc>
      </w:tr>
      <w:tr w:rsidR="00802C94" w:rsidRPr="00802C94" w14:paraId="04B8EF6F" w14:textId="77777777">
        <w:trPr>
          <w:trHeight w:val="464"/>
          <w:jc w:val="center"/>
        </w:trPr>
        <w:tc>
          <w:tcPr>
            <w:tcW w:w="1585" w:type="pct"/>
            <w:vAlign w:val="center"/>
          </w:tcPr>
          <w:p w14:paraId="6E9C4D22" w14:textId="77777777" w:rsidR="00802C94" w:rsidRPr="00802C94" w:rsidRDefault="00802C94" w:rsidP="00802C94">
            <w:pPr>
              <w:jc w:val="both"/>
              <w:rPr>
                <w:rFonts w:ascii="Arial" w:hAnsi="Arial" w:cs="Arial"/>
                <w:sz w:val="20"/>
                <w:szCs w:val="20"/>
              </w:rPr>
            </w:pPr>
          </w:p>
        </w:tc>
        <w:tc>
          <w:tcPr>
            <w:tcW w:w="1297" w:type="pct"/>
          </w:tcPr>
          <w:p w14:paraId="7D4803C3" w14:textId="77777777" w:rsidR="00802C94" w:rsidRPr="00802C94" w:rsidRDefault="00802C94" w:rsidP="00802C94">
            <w:pPr>
              <w:jc w:val="both"/>
              <w:rPr>
                <w:rFonts w:ascii="Arial" w:hAnsi="Arial" w:cs="Arial"/>
                <w:sz w:val="20"/>
                <w:szCs w:val="20"/>
              </w:rPr>
            </w:pPr>
          </w:p>
        </w:tc>
        <w:tc>
          <w:tcPr>
            <w:tcW w:w="2118" w:type="pct"/>
          </w:tcPr>
          <w:p w14:paraId="4EC55E21" w14:textId="77777777" w:rsidR="00802C94" w:rsidRPr="00802C94" w:rsidRDefault="00802C94" w:rsidP="00802C94">
            <w:pPr>
              <w:jc w:val="both"/>
              <w:rPr>
                <w:rFonts w:ascii="Arial" w:hAnsi="Arial" w:cs="Arial"/>
                <w:sz w:val="20"/>
                <w:szCs w:val="20"/>
              </w:rPr>
            </w:pPr>
          </w:p>
        </w:tc>
      </w:tr>
      <w:tr w:rsidR="00802C94" w:rsidRPr="00802C94" w14:paraId="15031CF9" w14:textId="77777777">
        <w:trPr>
          <w:trHeight w:val="464"/>
          <w:jc w:val="center"/>
        </w:trPr>
        <w:tc>
          <w:tcPr>
            <w:tcW w:w="1585" w:type="pct"/>
            <w:vAlign w:val="center"/>
          </w:tcPr>
          <w:p w14:paraId="45C627D3" w14:textId="77777777" w:rsidR="00802C94" w:rsidRPr="00802C94" w:rsidRDefault="00802C94" w:rsidP="00802C94">
            <w:pPr>
              <w:jc w:val="both"/>
              <w:rPr>
                <w:rFonts w:ascii="Arial" w:hAnsi="Arial" w:cs="Arial"/>
                <w:sz w:val="20"/>
                <w:szCs w:val="20"/>
              </w:rPr>
            </w:pPr>
          </w:p>
        </w:tc>
        <w:tc>
          <w:tcPr>
            <w:tcW w:w="1297" w:type="pct"/>
            <w:vAlign w:val="center"/>
          </w:tcPr>
          <w:p w14:paraId="5DF2B3D3" w14:textId="77777777" w:rsidR="00802C94" w:rsidRPr="00802C94" w:rsidRDefault="00802C94" w:rsidP="00802C94">
            <w:pPr>
              <w:jc w:val="both"/>
              <w:rPr>
                <w:rFonts w:ascii="Arial" w:hAnsi="Arial" w:cs="Arial"/>
                <w:sz w:val="20"/>
                <w:szCs w:val="20"/>
              </w:rPr>
            </w:pPr>
          </w:p>
        </w:tc>
        <w:tc>
          <w:tcPr>
            <w:tcW w:w="2118" w:type="pct"/>
            <w:vAlign w:val="center"/>
          </w:tcPr>
          <w:p w14:paraId="42E98E41" w14:textId="77777777" w:rsidR="00802C94" w:rsidRPr="00802C94" w:rsidRDefault="00802C94" w:rsidP="00802C94">
            <w:pPr>
              <w:jc w:val="both"/>
              <w:rPr>
                <w:rFonts w:ascii="Arial" w:hAnsi="Arial" w:cs="Arial"/>
                <w:sz w:val="20"/>
                <w:szCs w:val="20"/>
              </w:rPr>
            </w:pPr>
          </w:p>
        </w:tc>
      </w:tr>
      <w:tr w:rsidR="00802C94" w:rsidRPr="00802C94" w14:paraId="257D0139" w14:textId="77777777">
        <w:trPr>
          <w:trHeight w:val="464"/>
          <w:jc w:val="center"/>
        </w:trPr>
        <w:tc>
          <w:tcPr>
            <w:tcW w:w="1585" w:type="pct"/>
            <w:vAlign w:val="center"/>
          </w:tcPr>
          <w:p w14:paraId="337B2944" w14:textId="77777777" w:rsidR="00802C94" w:rsidRPr="00802C94" w:rsidRDefault="00802C94" w:rsidP="00802C94">
            <w:pPr>
              <w:jc w:val="both"/>
              <w:rPr>
                <w:rFonts w:ascii="Arial" w:hAnsi="Arial" w:cs="Arial"/>
                <w:sz w:val="20"/>
                <w:szCs w:val="20"/>
              </w:rPr>
            </w:pPr>
          </w:p>
        </w:tc>
        <w:tc>
          <w:tcPr>
            <w:tcW w:w="1297" w:type="pct"/>
            <w:vAlign w:val="center"/>
          </w:tcPr>
          <w:p w14:paraId="16EAE102" w14:textId="77777777" w:rsidR="00802C94" w:rsidRPr="00802C94" w:rsidRDefault="00802C94" w:rsidP="00802C94">
            <w:pPr>
              <w:jc w:val="both"/>
              <w:rPr>
                <w:rFonts w:ascii="Arial" w:hAnsi="Arial" w:cs="Arial"/>
                <w:sz w:val="20"/>
                <w:szCs w:val="20"/>
              </w:rPr>
            </w:pPr>
          </w:p>
        </w:tc>
        <w:tc>
          <w:tcPr>
            <w:tcW w:w="2118" w:type="pct"/>
            <w:vAlign w:val="center"/>
          </w:tcPr>
          <w:p w14:paraId="4BC6D242" w14:textId="77777777" w:rsidR="00802C94" w:rsidRPr="00802C94" w:rsidRDefault="00802C94" w:rsidP="00802C94">
            <w:pPr>
              <w:jc w:val="both"/>
              <w:rPr>
                <w:rFonts w:ascii="Arial" w:hAnsi="Arial" w:cs="Arial"/>
                <w:sz w:val="20"/>
                <w:szCs w:val="20"/>
              </w:rPr>
            </w:pPr>
          </w:p>
        </w:tc>
      </w:tr>
    </w:tbl>
    <w:p w14:paraId="47A4B9FA" w14:textId="77777777" w:rsidR="00802C94" w:rsidRPr="00802C94" w:rsidRDefault="00802C94" w:rsidP="00802C94">
      <w:pPr>
        <w:jc w:val="both"/>
        <w:rPr>
          <w:rFonts w:ascii="Arial" w:hAnsi="Arial" w:cs="Arial"/>
          <w:sz w:val="20"/>
          <w:szCs w:val="20"/>
        </w:rPr>
      </w:pPr>
    </w:p>
    <w:p w14:paraId="157F969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Záznamy o vykonaných činnostiach tejto služby dodáva Poskytovateľ Objednávateľovi prostredníctvom služby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 Hodnotenie s vykazovaním skutočnej prácnosti Poskytovateľa pri každej poskytnutej službe.</w:t>
      </w:r>
    </w:p>
    <w:p w14:paraId="5AC118D6" w14:textId="33841994" w:rsidR="00802C94" w:rsidRPr="00802C94" w:rsidRDefault="0066109D" w:rsidP="0066109D">
      <w:pPr>
        <w:tabs>
          <w:tab w:val="num" w:pos="720"/>
        </w:tabs>
        <w:spacing w:before="240" w:after="240"/>
        <w:jc w:val="both"/>
        <w:rPr>
          <w:rFonts w:ascii="Arial" w:hAnsi="Arial" w:cs="Arial"/>
          <w:b/>
          <w:bCs/>
          <w:caps/>
          <w:sz w:val="20"/>
          <w:szCs w:val="20"/>
        </w:rPr>
      </w:pPr>
      <w:bookmarkStart w:id="142" w:name="_Toc486952388"/>
      <w:bookmarkStart w:id="143" w:name="_Toc487725816"/>
      <w:bookmarkStart w:id="144" w:name="_Toc61525201"/>
      <w:bookmarkStart w:id="145" w:name="_Toc40694289"/>
      <w:bookmarkStart w:id="146" w:name="_Toc548646186"/>
      <w:bookmarkStart w:id="147" w:name="_Toc1924872930"/>
      <w:bookmarkStart w:id="148" w:name="_Toc169255342"/>
      <w:bookmarkStart w:id="149" w:name="Konzultacia"/>
      <w:r>
        <w:rPr>
          <w:rFonts w:ascii="Arial" w:hAnsi="Arial" w:cs="Arial"/>
          <w:b/>
          <w:bCs/>
          <w:caps/>
          <w:sz w:val="20"/>
          <w:szCs w:val="20"/>
        </w:rPr>
        <w:t xml:space="preserve">7.2 </w:t>
      </w:r>
      <w:r w:rsidR="00802C94" w:rsidRPr="00802C94">
        <w:rPr>
          <w:rFonts w:ascii="Arial" w:hAnsi="Arial" w:cs="Arial"/>
          <w:b/>
          <w:bCs/>
          <w:caps/>
          <w:sz w:val="20"/>
          <w:szCs w:val="20"/>
        </w:rPr>
        <w:t>Prevádzková podpora – Konzultácia, Administrácia, Školenie</w:t>
      </w:r>
      <w:bookmarkEnd w:id="142"/>
      <w:bookmarkEnd w:id="143"/>
      <w:bookmarkEnd w:id="144"/>
      <w:bookmarkEnd w:id="145"/>
      <w:bookmarkEnd w:id="146"/>
      <w:bookmarkEnd w:id="147"/>
      <w:bookmarkEnd w:id="148"/>
    </w:p>
    <w:bookmarkEnd w:id="149"/>
    <w:p w14:paraId="3CE2BED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Prostredníctvom tejto služby zabezpečuje Poskytovateľ požiadavky Objednávateľa na: </w:t>
      </w:r>
    </w:p>
    <w:p w14:paraId="61C0ADB9" w14:textId="63947450" w:rsidR="00802C94" w:rsidRPr="00802C94" w:rsidRDefault="0066109D" w:rsidP="0066109D">
      <w:pPr>
        <w:tabs>
          <w:tab w:val="num" w:pos="720"/>
        </w:tabs>
        <w:spacing w:before="240" w:after="240"/>
        <w:jc w:val="both"/>
        <w:rPr>
          <w:rFonts w:ascii="Arial" w:hAnsi="Arial" w:cs="Arial"/>
          <w:b/>
          <w:sz w:val="20"/>
          <w:szCs w:val="20"/>
        </w:rPr>
      </w:pPr>
      <w:bookmarkStart w:id="150" w:name="_Toc487725817"/>
      <w:bookmarkStart w:id="151" w:name="_Toc61525202"/>
      <w:bookmarkStart w:id="152" w:name="_Toc40694290"/>
      <w:bookmarkStart w:id="153" w:name="_Toc713597868"/>
      <w:bookmarkStart w:id="154" w:name="_Toc301299228"/>
      <w:bookmarkStart w:id="155" w:name="_Toc169255343"/>
      <w:r>
        <w:rPr>
          <w:rFonts w:ascii="Arial" w:hAnsi="Arial" w:cs="Arial"/>
          <w:b/>
          <w:sz w:val="20"/>
          <w:szCs w:val="20"/>
        </w:rPr>
        <w:t xml:space="preserve">7.2.1 </w:t>
      </w:r>
      <w:r w:rsidR="00802C94" w:rsidRPr="00802C94">
        <w:rPr>
          <w:rFonts w:ascii="Arial" w:hAnsi="Arial" w:cs="Arial"/>
          <w:b/>
          <w:sz w:val="20"/>
          <w:szCs w:val="20"/>
        </w:rPr>
        <w:t>Konzultačná podpora (kategória služby „Konzultácia“)</w:t>
      </w:r>
      <w:bookmarkEnd w:id="150"/>
      <w:bookmarkEnd w:id="151"/>
      <w:bookmarkEnd w:id="152"/>
      <w:bookmarkEnd w:id="153"/>
      <w:bookmarkEnd w:id="154"/>
      <w:bookmarkEnd w:id="155"/>
    </w:p>
    <w:p w14:paraId="37D58E1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Poskytovanie konzultácií pre objasňovanie, upresňovanie a vysvetľovanie otázok súvisiacich s problematikou funkcionality a prevádzky APV.</w:t>
      </w:r>
    </w:p>
    <w:p w14:paraId="16B7DF52" w14:textId="77777777" w:rsidR="00802C94" w:rsidRPr="00802C94" w:rsidRDefault="00802C94" w:rsidP="00802C94">
      <w:pPr>
        <w:jc w:val="both"/>
        <w:rPr>
          <w:rFonts w:ascii="Arial" w:hAnsi="Arial" w:cs="Arial"/>
          <w:sz w:val="20"/>
          <w:szCs w:val="20"/>
          <w:lang w:val="en-US"/>
        </w:rPr>
      </w:pPr>
      <w:r w:rsidRPr="00802C94">
        <w:rPr>
          <w:rFonts w:ascii="Arial" w:hAnsi="Arial" w:cs="Arial"/>
          <w:sz w:val="20"/>
          <w:szCs w:val="20"/>
        </w:rPr>
        <w:t>Odmena za konzultácie bude  fakturovaná Poskytovateľom podľa cenníka Objednávkových služieb (služba na vyžiadanie).</w:t>
      </w:r>
    </w:p>
    <w:p w14:paraId="26FF08A9" w14:textId="7F1868F3" w:rsidR="00802C94" w:rsidRPr="00802C94" w:rsidRDefault="0066109D" w:rsidP="0066109D">
      <w:pPr>
        <w:tabs>
          <w:tab w:val="num" w:pos="720"/>
        </w:tabs>
        <w:spacing w:before="240" w:after="240"/>
        <w:jc w:val="both"/>
        <w:rPr>
          <w:rFonts w:ascii="Arial" w:hAnsi="Arial" w:cs="Arial"/>
          <w:b/>
          <w:sz w:val="20"/>
          <w:szCs w:val="20"/>
        </w:rPr>
      </w:pPr>
      <w:bookmarkStart w:id="156" w:name="_Toc487725818"/>
      <w:bookmarkStart w:id="157" w:name="_Toc61525203"/>
      <w:bookmarkStart w:id="158" w:name="_Toc40694291"/>
      <w:bookmarkStart w:id="159" w:name="_Toc855878885"/>
      <w:bookmarkStart w:id="160" w:name="_Toc818007072"/>
      <w:bookmarkStart w:id="161" w:name="_Toc169255344"/>
      <w:r>
        <w:rPr>
          <w:rFonts w:ascii="Arial" w:hAnsi="Arial" w:cs="Arial"/>
          <w:b/>
          <w:sz w:val="20"/>
          <w:szCs w:val="20"/>
        </w:rPr>
        <w:t xml:space="preserve">7.2.2 </w:t>
      </w:r>
      <w:r w:rsidR="00802C94" w:rsidRPr="00802C94">
        <w:rPr>
          <w:rFonts w:ascii="Arial" w:hAnsi="Arial" w:cs="Arial"/>
          <w:b/>
          <w:sz w:val="20"/>
          <w:szCs w:val="20"/>
        </w:rPr>
        <w:t>Administrácia APV (kategória služby „Administrácia“)</w:t>
      </w:r>
      <w:bookmarkEnd w:id="156"/>
      <w:bookmarkEnd w:id="157"/>
      <w:bookmarkEnd w:id="158"/>
      <w:bookmarkEnd w:id="159"/>
      <w:bookmarkEnd w:id="160"/>
      <w:bookmarkEnd w:id="161"/>
    </w:p>
    <w:p w14:paraId="20FBF3E5" w14:textId="77777777" w:rsidR="00802C94" w:rsidRPr="0066109D" w:rsidRDefault="00802C94" w:rsidP="00742394">
      <w:pPr>
        <w:pStyle w:val="Odsekzoznamu"/>
        <w:numPr>
          <w:ilvl w:val="0"/>
          <w:numId w:val="81"/>
        </w:numPr>
        <w:jc w:val="both"/>
        <w:rPr>
          <w:rFonts w:ascii="Arial" w:hAnsi="Arial" w:cs="Arial"/>
          <w:sz w:val="20"/>
          <w:szCs w:val="20"/>
        </w:rPr>
      </w:pPr>
      <w:r w:rsidRPr="0066109D">
        <w:rPr>
          <w:rFonts w:ascii="Arial" w:hAnsi="Arial" w:cs="Arial"/>
          <w:sz w:val="20"/>
          <w:szCs w:val="20"/>
        </w:rPr>
        <w:t>podpora pre oprávnených zamestnancov Objednávateľa (požiadavky na zabezpečenie používateľsky nedostupných funkcionalít a ostatných požiadaviek),</w:t>
      </w:r>
    </w:p>
    <w:p w14:paraId="7CC84A04" w14:textId="77777777" w:rsidR="00802C94" w:rsidRPr="0066109D" w:rsidRDefault="00802C94" w:rsidP="00742394">
      <w:pPr>
        <w:pStyle w:val="Odsekzoznamu"/>
        <w:numPr>
          <w:ilvl w:val="0"/>
          <w:numId w:val="81"/>
        </w:numPr>
        <w:jc w:val="both"/>
        <w:rPr>
          <w:rFonts w:ascii="Arial" w:hAnsi="Arial" w:cs="Arial"/>
          <w:sz w:val="20"/>
          <w:szCs w:val="20"/>
        </w:rPr>
      </w:pPr>
      <w:r w:rsidRPr="0066109D">
        <w:rPr>
          <w:rFonts w:ascii="Arial" w:hAnsi="Arial" w:cs="Arial"/>
          <w:sz w:val="20"/>
          <w:szCs w:val="20"/>
        </w:rPr>
        <w:t>správa systému – používateľský systém, konfiguračné práce, príprava automatizovaných reportov podľa požiadaviek Objednávateľa,</w:t>
      </w:r>
    </w:p>
    <w:p w14:paraId="2ACC73A4" w14:textId="77777777" w:rsidR="00802C94" w:rsidRPr="0066109D" w:rsidRDefault="00802C94" w:rsidP="00742394">
      <w:pPr>
        <w:pStyle w:val="Odsekzoznamu"/>
        <w:numPr>
          <w:ilvl w:val="0"/>
          <w:numId w:val="81"/>
        </w:numPr>
        <w:jc w:val="both"/>
        <w:rPr>
          <w:rFonts w:ascii="Arial" w:hAnsi="Arial" w:cs="Arial"/>
          <w:sz w:val="20"/>
          <w:szCs w:val="20"/>
        </w:rPr>
      </w:pPr>
      <w:r w:rsidRPr="0066109D">
        <w:rPr>
          <w:rFonts w:ascii="Arial" w:hAnsi="Arial" w:cs="Arial"/>
          <w:sz w:val="20"/>
          <w:szCs w:val="20"/>
        </w:rPr>
        <w:t xml:space="preserve">tvorba a dodanie postupov, implementačných a konfiguračných manuálov pre opravy a prevádzkové zmeny a prevádzkové a bezpečnostné nastavenia.  </w:t>
      </w:r>
    </w:p>
    <w:p w14:paraId="007D1B8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Odmena za administráciu bude fakturovaná Poskytovateľom podľa cenníka Objednávkových služieb (služba na vyžiadanie).</w:t>
      </w:r>
    </w:p>
    <w:p w14:paraId="5A96697A" w14:textId="21427617" w:rsidR="00802C94" w:rsidRPr="00802C94" w:rsidRDefault="0066109D" w:rsidP="0066109D">
      <w:pPr>
        <w:tabs>
          <w:tab w:val="num" w:pos="720"/>
        </w:tabs>
        <w:spacing w:before="240" w:after="240"/>
        <w:jc w:val="both"/>
        <w:rPr>
          <w:rFonts w:ascii="Arial" w:hAnsi="Arial" w:cs="Arial"/>
          <w:b/>
          <w:sz w:val="20"/>
          <w:szCs w:val="20"/>
        </w:rPr>
      </w:pPr>
      <w:bookmarkStart w:id="162" w:name="_Toc487725819"/>
      <w:bookmarkStart w:id="163" w:name="_Toc61525204"/>
      <w:bookmarkStart w:id="164" w:name="_Toc40694292"/>
      <w:bookmarkStart w:id="165" w:name="_Toc311137974"/>
      <w:bookmarkStart w:id="166" w:name="_Toc454066332"/>
      <w:bookmarkStart w:id="167" w:name="_Toc169255345"/>
      <w:r>
        <w:rPr>
          <w:rFonts w:ascii="Arial" w:hAnsi="Arial" w:cs="Arial"/>
          <w:b/>
          <w:sz w:val="20"/>
          <w:szCs w:val="20"/>
        </w:rPr>
        <w:t xml:space="preserve">7.2.3 </w:t>
      </w:r>
      <w:r w:rsidR="00802C94" w:rsidRPr="00802C94">
        <w:rPr>
          <w:rFonts w:ascii="Arial" w:hAnsi="Arial" w:cs="Arial"/>
          <w:b/>
          <w:sz w:val="20"/>
          <w:szCs w:val="20"/>
        </w:rPr>
        <w:t>Školenie (kategória služby „Školenie“)</w:t>
      </w:r>
      <w:bookmarkEnd w:id="162"/>
      <w:bookmarkEnd w:id="163"/>
      <w:bookmarkEnd w:id="164"/>
      <w:bookmarkEnd w:id="165"/>
      <w:bookmarkEnd w:id="166"/>
      <w:bookmarkEnd w:id="167"/>
    </w:p>
    <w:p w14:paraId="5759602F" w14:textId="77777777" w:rsidR="00802C94" w:rsidRDefault="00802C94" w:rsidP="00802C94">
      <w:pPr>
        <w:jc w:val="both"/>
        <w:rPr>
          <w:rFonts w:ascii="Arial" w:hAnsi="Arial" w:cs="Arial"/>
          <w:sz w:val="20"/>
          <w:szCs w:val="20"/>
        </w:rPr>
      </w:pPr>
      <w:r w:rsidRPr="00802C94">
        <w:rPr>
          <w:rFonts w:ascii="Arial" w:hAnsi="Arial" w:cs="Arial"/>
          <w:sz w:val="20"/>
          <w:szCs w:val="20"/>
        </w:rPr>
        <w:t>Požiadavka na vyškolenie ďalších zamestnancov Objednávateľa na prevádzkové postupy APV v rozsahu školenia  podľa potreby Objednávateľa na základe objednávky Objednávateľa, odmena za školenie bude fakturovaná Poskytovateľom podľa sadzieb cenníka Objednávkových služieb.</w:t>
      </w:r>
    </w:p>
    <w:p w14:paraId="61A8D84D" w14:textId="77777777" w:rsidR="0066109D" w:rsidRPr="00802C94" w:rsidRDefault="0066109D" w:rsidP="0066109D">
      <w:pPr>
        <w:jc w:val="both"/>
        <w:rPr>
          <w:rFonts w:ascii="Arial" w:hAnsi="Arial" w:cs="Arial"/>
          <w:i/>
          <w:iCs/>
          <w:sz w:val="20"/>
          <w:szCs w:val="20"/>
        </w:rPr>
      </w:pPr>
      <w:r w:rsidRPr="00F64231">
        <w:rPr>
          <w:rFonts w:ascii="Arial" w:hAnsi="Arial"/>
          <w:i/>
          <w:sz w:val="20"/>
        </w:rPr>
        <w:t>Pozn.: Objednávateľ za účelom poskytnutia školení pripúšťa aj vzdialenú/on-line formu školení.</w:t>
      </w:r>
    </w:p>
    <w:p w14:paraId="0521182B" w14:textId="77777777" w:rsidR="0066109D" w:rsidRPr="00802C94" w:rsidRDefault="0066109D" w:rsidP="00802C94">
      <w:pPr>
        <w:jc w:val="both"/>
        <w:rPr>
          <w:rFonts w:ascii="Arial" w:hAnsi="Arial" w:cs="Arial"/>
          <w:sz w:val="20"/>
          <w:szCs w:val="20"/>
        </w:rPr>
      </w:pPr>
    </w:p>
    <w:p w14:paraId="1ACBE1D7"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1AA3A4C3" w14:textId="77777777" w:rsidR="00802C94" w:rsidRPr="0066109D" w:rsidRDefault="00802C94" w:rsidP="00742394">
      <w:pPr>
        <w:pStyle w:val="Odsekzoznamu"/>
        <w:numPr>
          <w:ilvl w:val="0"/>
          <w:numId w:val="80"/>
        </w:numPr>
        <w:jc w:val="both"/>
        <w:rPr>
          <w:rFonts w:ascii="Arial" w:hAnsi="Arial" w:cs="Arial"/>
          <w:sz w:val="20"/>
          <w:szCs w:val="20"/>
        </w:rPr>
      </w:pPr>
      <w:r w:rsidRPr="0066109D">
        <w:rPr>
          <w:rFonts w:ascii="Arial" w:hAnsi="Arial" w:cs="Arial"/>
          <w:sz w:val="20"/>
          <w:szCs w:val="20"/>
        </w:rPr>
        <w:t xml:space="preserve">prioritne prostredníctvom aplikácie Service </w:t>
      </w:r>
      <w:proofErr w:type="spellStart"/>
      <w:r w:rsidRPr="0066109D">
        <w:rPr>
          <w:rFonts w:ascii="Arial" w:hAnsi="Arial" w:cs="Arial"/>
          <w:sz w:val="20"/>
          <w:szCs w:val="20"/>
        </w:rPr>
        <w:t>Desk</w:t>
      </w:r>
      <w:proofErr w:type="spellEnd"/>
    </w:p>
    <w:p w14:paraId="12F49466" w14:textId="77777777" w:rsidR="00802C94" w:rsidRPr="0066109D" w:rsidRDefault="00802C94" w:rsidP="00742394">
      <w:pPr>
        <w:pStyle w:val="Odsekzoznamu"/>
        <w:numPr>
          <w:ilvl w:val="0"/>
          <w:numId w:val="80"/>
        </w:numPr>
        <w:jc w:val="both"/>
        <w:rPr>
          <w:rFonts w:ascii="Arial" w:hAnsi="Arial" w:cs="Arial"/>
          <w:sz w:val="20"/>
          <w:szCs w:val="20"/>
        </w:rPr>
      </w:pPr>
      <w:r w:rsidRPr="0066109D">
        <w:rPr>
          <w:rFonts w:ascii="Arial" w:hAnsi="Arial" w:cs="Arial"/>
          <w:sz w:val="20"/>
          <w:szCs w:val="20"/>
        </w:rPr>
        <w:t xml:space="preserve">v prípade nedostupnosti aplikácie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alebo nerealizovanej integrácie Poskytovateľa na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telefonicky, resp. elektronickou poštou /e-mail/ (s nastavením vyžiadania potvrdenia o doručení správy)</w:t>
      </w:r>
    </w:p>
    <w:p w14:paraId="7DAEF42A" w14:textId="533D39E9" w:rsidR="00802C94" w:rsidRPr="00802C94" w:rsidRDefault="00802C94" w:rsidP="0066109D">
      <w:pPr>
        <w:spacing w:before="240" w:after="240"/>
        <w:jc w:val="both"/>
        <w:rPr>
          <w:rFonts w:ascii="Arial" w:hAnsi="Arial" w:cs="Arial"/>
          <w:sz w:val="20"/>
          <w:szCs w:val="20"/>
        </w:rPr>
      </w:pPr>
      <w:r w:rsidRPr="00802C94">
        <w:rPr>
          <w:rFonts w:ascii="Arial" w:hAnsi="Arial" w:cs="Arial"/>
          <w:sz w:val="20"/>
          <w:szCs w:val="20"/>
        </w:rPr>
        <w:t xml:space="preserve">Poskytovateľ -  Oprávnené osoby pre službu Prevádzková podpora - Konzultácia, Administrácia, Školenie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12</w:t>
      </w:r>
      <w:r w:rsidRPr="00802C94">
        <w:rPr>
          <w:rFonts w:ascii="Arial" w:hAnsi="Arial" w:cs="Arial"/>
          <w:sz w:val="20"/>
          <w:szCs w:val="20"/>
        </w:rPr>
        <w:fldChar w:fldCharType="end"/>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02"/>
        <w:gridCol w:w="3759"/>
      </w:tblGrid>
      <w:tr w:rsidR="00802C94" w:rsidRPr="00802C94" w14:paraId="3DC3898D" w14:textId="77777777" w:rsidTr="001C7F32">
        <w:trPr>
          <w:trHeight w:val="567"/>
          <w:jc w:val="center"/>
        </w:trPr>
        <w:tc>
          <w:tcPr>
            <w:tcW w:w="1585" w:type="pct"/>
            <w:shd w:val="clear" w:color="auto" w:fill="E0E0E0"/>
            <w:vAlign w:val="center"/>
          </w:tcPr>
          <w:p w14:paraId="3BD9FB86"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97" w:type="pct"/>
            <w:shd w:val="clear" w:color="auto" w:fill="E0E0E0"/>
            <w:vAlign w:val="center"/>
          </w:tcPr>
          <w:p w14:paraId="34931EB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0B0E46EC"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5991FCB4" w14:textId="77777777">
        <w:trPr>
          <w:trHeight w:val="567"/>
          <w:jc w:val="center"/>
        </w:trPr>
        <w:tc>
          <w:tcPr>
            <w:tcW w:w="1585" w:type="pct"/>
            <w:vAlign w:val="center"/>
          </w:tcPr>
          <w:p w14:paraId="1180BA72" w14:textId="77777777" w:rsidR="00802C94" w:rsidRPr="00802C94" w:rsidRDefault="00802C94" w:rsidP="00802C94">
            <w:pPr>
              <w:jc w:val="both"/>
              <w:rPr>
                <w:rFonts w:ascii="Arial" w:hAnsi="Arial" w:cs="Arial"/>
                <w:sz w:val="20"/>
                <w:szCs w:val="20"/>
                <w:lang w:val="en-US"/>
              </w:rPr>
            </w:pPr>
          </w:p>
        </w:tc>
        <w:tc>
          <w:tcPr>
            <w:tcW w:w="1297" w:type="pct"/>
            <w:vAlign w:val="center"/>
          </w:tcPr>
          <w:p w14:paraId="127D6130" w14:textId="77777777" w:rsidR="00802C94" w:rsidRPr="00802C94" w:rsidRDefault="00802C94" w:rsidP="00802C94">
            <w:pPr>
              <w:jc w:val="both"/>
              <w:rPr>
                <w:rFonts w:ascii="Arial" w:hAnsi="Arial" w:cs="Arial"/>
                <w:sz w:val="20"/>
                <w:szCs w:val="20"/>
              </w:rPr>
            </w:pPr>
          </w:p>
        </w:tc>
        <w:tc>
          <w:tcPr>
            <w:tcW w:w="2118" w:type="pct"/>
            <w:vAlign w:val="center"/>
          </w:tcPr>
          <w:p w14:paraId="6F0623A2" w14:textId="77777777" w:rsidR="00802C94" w:rsidRPr="00802C94" w:rsidRDefault="00802C94" w:rsidP="00802C94">
            <w:pPr>
              <w:jc w:val="both"/>
              <w:rPr>
                <w:rFonts w:ascii="Arial" w:hAnsi="Arial" w:cs="Arial"/>
                <w:sz w:val="20"/>
                <w:szCs w:val="20"/>
              </w:rPr>
            </w:pPr>
          </w:p>
        </w:tc>
      </w:tr>
      <w:tr w:rsidR="00802C94" w:rsidRPr="00802C94" w14:paraId="227985B1" w14:textId="77777777">
        <w:trPr>
          <w:trHeight w:val="567"/>
          <w:jc w:val="center"/>
        </w:trPr>
        <w:tc>
          <w:tcPr>
            <w:tcW w:w="1585" w:type="pct"/>
            <w:vAlign w:val="center"/>
          </w:tcPr>
          <w:p w14:paraId="50987329" w14:textId="77777777" w:rsidR="00802C94" w:rsidRPr="00802C94" w:rsidRDefault="00802C94" w:rsidP="00802C94">
            <w:pPr>
              <w:jc w:val="both"/>
              <w:rPr>
                <w:rFonts w:ascii="Arial" w:hAnsi="Arial" w:cs="Arial"/>
                <w:sz w:val="20"/>
                <w:szCs w:val="20"/>
              </w:rPr>
            </w:pPr>
          </w:p>
        </w:tc>
        <w:tc>
          <w:tcPr>
            <w:tcW w:w="1297" w:type="pct"/>
            <w:vAlign w:val="center"/>
          </w:tcPr>
          <w:p w14:paraId="0386C9B5" w14:textId="77777777" w:rsidR="00802C94" w:rsidRPr="00802C94" w:rsidRDefault="00802C94" w:rsidP="00802C94">
            <w:pPr>
              <w:jc w:val="both"/>
              <w:rPr>
                <w:rFonts w:ascii="Arial" w:hAnsi="Arial" w:cs="Arial"/>
                <w:sz w:val="20"/>
                <w:szCs w:val="20"/>
              </w:rPr>
            </w:pPr>
          </w:p>
        </w:tc>
        <w:tc>
          <w:tcPr>
            <w:tcW w:w="2118" w:type="pct"/>
            <w:vAlign w:val="center"/>
          </w:tcPr>
          <w:p w14:paraId="64F4E81D" w14:textId="77777777" w:rsidR="00802C94" w:rsidRPr="00802C94" w:rsidRDefault="00802C94" w:rsidP="00802C94">
            <w:pPr>
              <w:jc w:val="both"/>
              <w:rPr>
                <w:rFonts w:ascii="Arial" w:hAnsi="Arial" w:cs="Arial"/>
                <w:sz w:val="20"/>
                <w:szCs w:val="20"/>
              </w:rPr>
            </w:pPr>
          </w:p>
        </w:tc>
      </w:tr>
      <w:tr w:rsidR="00802C94" w:rsidRPr="00802C94" w14:paraId="0A9CDFCB" w14:textId="77777777">
        <w:trPr>
          <w:trHeight w:val="567"/>
          <w:jc w:val="center"/>
        </w:trPr>
        <w:tc>
          <w:tcPr>
            <w:tcW w:w="1585" w:type="pct"/>
            <w:vAlign w:val="center"/>
          </w:tcPr>
          <w:p w14:paraId="2B0A9305" w14:textId="77777777" w:rsidR="00802C94" w:rsidRPr="00802C94" w:rsidRDefault="00802C94" w:rsidP="00802C94">
            <w:pPr>
              <w:jc w:val="both"/>
              <w:rPr>
                <w:rFonts w:ascii="Arial" w:hAnsi="Arial" w:cs="Arial"/>
                <w:sz w:val="20"/>
                <w:szCs w:val="20"/>
              </w:rPr>
            </w:pPr>
          </w:p>
        </w:tc>
        <w:tc>
          <w:tcPr>
            <w:tcW w:w="1297" w:type="pct"/>
            <w:vAlign w:val="center"/>
          </w:tcPr>
          <w:p w14:paraId="4FB6F7BD" w14:textId="77777777" w:rsidR="00802C94" w:rsidRPr="00802C94" w:rsidRDefault="00802C94" w:rsidP="00802C94">
            <w:pPr>
              <w:jc w:val="both"/>
              <w:rPr>
                <w:rFonts w:ascii="Arial" w:hAnsi="Arial" w:cs="Arial"/>
                <w:sz w:val="20"/>
                <w:szCs w:val="20"/>
              </w:rPr>
            </w:pPr>
          </w:p>
        </w:tc>
        <w:tc>
          <w:tcPr>
            <w:tcW w:w="2118" w:type="pct"/>
            <w:vAlign w:val="center"/>
          </w:tcPr>
          <w:p w14:paraId="394AEE18" w14:textId="77777777" w:rsidR="00802C94" w:rsidRPr="00802C94" w:rsidRDefault="00802C94" w:rsidP="00802C94">
            <w:pPr>
              <w:jc w:val="both"/>
              <w:rPr>
                <w:rFonts w:ascii="Arial" w:hAnsi="Arial" w:cs="Arial"/>
                <w:sz w:val="20"/>
                <w:szCs w:val="20"/>
              </w:rPr>
            </w:pPr>
          </w:p>
        </w:tc>
      </w:tr>
      <w:tr w:rsidR="00802C94" w:rsidRPr="00802C94" w14:paraId="25DD4646" w14:textId="77777777">
        <w:trPr>
          <w:trHeight w:val="567"/>
          <w:jc w:val="center"/>
        </w:trPr>
        <w:tc>
          <w:tcPr>
            <w:tcW w:w="1585" w:type="pct"/>
            <w:vAlign w:val="center"/>
          </w:tcPr>
          <w:p w14:paraId="3F4236C1" w14:textId="77777777" w:rsidR="00802C94" w:rsidRPr="00802C94" w:rsidRDefault="00802C94" w:rsidP="00802C94">
            <w:pPr>
              <w:jc w:val="both"/>
              <w:rPr>
                <w:rFonts w:ascii="Arial" w:hAnsi="Arial" w:cs="Arial"/>
                <w:sz w:val="20"/>
                <w:szCs w:val="20"/>
              </w:rPr>
            </w:pPr>
          </w:p>
        </w:tc>
        <w:tc>
          <w:tcPr>
            <w:tcW w:w="1297" w:type="pct"/>
            <w:vAlign w:val="center"/>
          </w:tcPr>
          <w:p w14:paraId="6A3B52F1" w14:textId="77777777" w:rsidR="00802C94" w:rsidRPr="00802C94" w:rsidRDefault="00802C94" w:rsidP="00802C94">
            <w:pPr>
              <w:jc w:val="both"/>
              <w:rPr>
                <w:rFonts w:ascii="Arial" w:hAnsi="Arial" w:cs="Arial"/>
                <w:sz w:val="20"/>
                <w:szCs w:val="20"/>
              </w:rPr>
            </w:pPr>
          </w:p>
        </w:tc>
        <w:tc>
          <w:tcPr>
            <w:tcW w:w="2118" w:type="pct"/>
            <w:vAlign w:val="center"/>
          </w:tcPr>
          <w:p w14:paraId="00E9D6AC" w14:textId="77777777" w:rsidR="00802C94" w:rsidRPr="00802C94" w:rsidRDefault="00802C94" w:rsidP="00802C94">
            <w:pPr>
              <w:jc w:val="both"/>
              <w:rPr>
                <w:rFonts w:ascii="Arial" w:hAnsi="Arial" w:cs="Arial"/>
                <w:sz w:val="20"/>
                <w:szCs w:val="20"/>
              </w:rPr>
            </w:pPr>
          </w:p>
        </w:tc>
      </w:tr>
      <w:tr w:rsidR="00802C94" w:rsidRPr="00802C94" w14:paraId="266C2645" w14:textId="77777777">
        <w:trPr>
          <w:trHeight w:val="567"/>
          <w:jc w:val="center"/>
        </w:trPr>
        <w:tc>
          <w:tcPr>
            <w:tcW w:w="1585" w:type="pct"/>
            <w:vAlign w:val="center"/>
          </w:tcPr>
          <w:p w14:paraId="34DDB157" w14:textId="77777777" w:rsidR="00802C94" w:rsidRPr="00802C94" w:rsidRDefault="00802C94" w:rsidP="00802C94">
            <w:pPr>
              <w:jc w:val="both"/>
              <w:rPr>
                <w:rFonts w:ascii="Arial" w:hAnsi="Arial" w:cs="Arial"/>
                <w:sz w:val="20"/>
                <w:szCs w:val="20"/>
              </w:rPr>
            </w:pPr>
          </w:p>
        </w:tc>
        <w:tc>
          <w:tcPr>
            <w:tcW w:w="1297" w:type="pct"/>
            <w:vAlign w:val="center"/>
          </w:tcPr>
          <w:p w14:paraId="37E927A4" w14:textId="77777777" w:rsidR="00802C94" w:rsidRPr="00802C94" w:rsidRDefault="00802C94" w:rsidP="00802C94">
            <w:pPr>
              <w:jc w:val="both"/>
              <w:rPr>
                <w:rFonts w:ascii="Arial" w:hAnsi="Arial" w:cs="Arial"/>
                <w:sz w:val="20"/>
                <w:szCs w:val="20"/>
              </w:rPr>
            </w:pPr>
          </w:p>
        </w:tc>
        <w:tc>
          <w:tcPr>
            <w:tcW w:w="2118" w:type="pct"/>
            <w:vAlign w:val="center"/>
          </w:tcPr>
          <w:p w14:paraId="06A29649" w14:textId="77777777" w:rsidR="00802C94" w:rsidRPr="00802C94" w:rsidRDefault="00802C94" w:rsidP="00802C94">
            <w:pPr>
              <w:jc w:val="both"/>
              <w:rPr>
                <w:rFonts w:ascii="Arial" w:hAnsi="Arial" w:cs="Arial"/>
                <w:sz w:val="20"/>
                <w:szCs w:val="20"/>
              </w:rPr>
            </w:pPr>
          </w:p>
        </w:tc>
      </w:tr>
      <w:tr w:rsidR="00802C94" w:rsidRPr="00802C94" w14:paraId="21799CEB" w14:textId="77777777">
        <w:trPr>
          <w:trHeight w:val="567"/>
          <w:jc w:val="center"/>
        </w:trPr>
        <w:tc>
          <w:tcPr>
            <w:tcW w:w="1585" w:type="pct"/>
            <w:vAlign w:val="center"/>
          </w:tcPr>
          <w:p w14:paraId="1E04DDF0" w14:textId="77777777" w:rsidR="00802C94" w:rsidRPr="00802C94" w:rsidRDefault="00802C94" w:rsidP="00802C94">
            <w:pPr>
              <w:jc w:val="both"/>
              <w:rPr>
                <w:rFonts w:ascii="Arial" w:hAnsi="Arial" w:cs="Arial"/>
                <w:sz w:val="20"/>
                <w:szCs w:val="20"/>
              </w:rPr>
            </w:pPr>
          </w:p>
        </w:tc>
        <w:tc>
          <w:tcPr>
            <w:tcW w:w="1297" w:type="pct"/>
            <w:vAlign w:val="center"/>
          </w:tcPr>
          <w:p w14:paraId="3BC314DB" w14:textId="77777777" w:rsidR="00802C94" w:rsidRPr="00802C94" w:rsidRDefault="00802C94" w:rsidP="00802C94">
            <w:pPr>
              <w:jc w:val="both"/>
              <w:rPr>
                <w:rFonts w:ascii="Arial" w:hAnsi="Arial" w:cs="Arial"/>
                <w:sz w:val="20"/>
                <w:szCs w:val="20"/>
              </w:rPr>
            </w:pPr>
          </w:p>
        </w:tc>
        <w:tc>
          <w:tcPr>
            <w:tcW w:w="2118" w:type="pct"/>
            <w:vAlign w:val="center"/>
          </w:tcPr>
          <w:p w14:paraId="4603F923" w14:textId="77777777" w:rsidR="00802C94" w:rsidRPr="00802C94" w:rsidRDefault="00802C94" w:rsidP="00802C94">
            <w:pPr>
              <w:jc w:val="both"/>
              <w:rPr>
                <w:rFonts w:ascii="Arial" w:hAnsi="Arial" w:cs="Arial"/>
                <w:sz w:val="20"/>
                <w:szCs w:val="20"/>
              </w:rPr>
            </w:pPr>
          </w:p>
        </w:tc>
      </w:tr>
      <w:tr w:rsidR="00802C94" w:rsidRPr="00802C94" w14:paraId="74117845" w14:textId="77777777">
        <w:trPr>
          <w:trHeight w:val="520"/>
          <w:jc w:val="center"/>
        </w:trPr>
        <w:tc>
          <w:tcPr>
            <w:tcW w:w="1585" w:type="pct"/>
            <w:vAlign w:val="center"/>
          </w:tcPr>
          <w:p w14:paraId="518597BF" w14:textId="77777777" w:rsidR="00802C94" w:rsidRPr="00802C94" w:rsidRDefault="00802C94" w:rsidP="00802C94">
            <w:pPr>
              <w:jc w:val="both"/>
              <w:rPr>
                <w:rFonts w:ascii="Arial" w:hAnsi="Arial" w:cs="Arial"/>
                <w:sz w:val="20"/>
                <w:szCs w:val="20"/>
              </w:rPr>
            </w:pPr>
          </w:p>
        </w:tc>
        <w:tc>
          <w:tcPr>
            <w:tcW w:w="1297" w:type="pct"/>
            <w:vAlign w:val="center"/>
          </w:tcPr>
          <w:p w14:paraId="0D1B52F5" w14:textId="77777777" w:rsidR="00802C94" w:rsidRPr="00802C94" w:rsidRDefault="00802C94" w:rsidP="00802C94">
            <w:pPr>
              <w:jc w:val="both"/>
              <w:rPr>
                <w:rFonts w:ascii="Arial" w:hAnsi="Arial" w:cs="Arial"/>
                <w:sz w:val="20"/>
                <w:szCs w:val="20"/>
              </w:rPr>
            </w:pPr>
          </w:p>
        </w:tc>
        <w:tc>
          <w:tcPr>
            <w:tcW w:w="2118" w:type="pct"/>
            <w:vAlign w:val="center"/>
          </w:tcPr>
          <w:p w14:paraId="6C4A28F0" w14:textId="77777777" w:rsidR="00802C94" w:rsidRPr="00802C94" w:rsidRDefault="00802C94" w:rsidP="00802C94">
            <w:pPr>
              <w:jc w:val="both"/>
              <w:rPr>
                <w:rFonts w:ascii="Arial" w:hAnsi="Arial" w:cs="Arial"/>
                <w:sz w:val="20"/>
                <w:szCs w:val="20"/>
                <w:u w:val="single"/>
                <w:lang w:val="en-US"/>
              </w:rPr>
            </w:pPr>
          </w:p>
        </w:tc>
      </w:tr>
    </w:tbl>
    <w:p w14:paraId="5D3FDD4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              </w:t>
      </w:r>
    </w:p>
    <w:p w14:paraId="76191AD9" w14:textId="019F97B5"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Poskytovateľ - Prevádzkový čas a Cieľové úrovne služby Prevádzková podpora - Konzultácia, Administrácia, Školenie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13</w:t>
      </w:r>
      <w:r w:rsidRPr="00802C94">
        <w:rPr>
          <w:rFonts w:ascii="Arial" w:hAnsi="Arial" w:cs="Arial"/>
          <w:sz w:val="20"/>
          <w:szCs w:val="20"/>
        </w:rPr>
        <w:fldChar w:fldCharType="end"/>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3439"/>
        <w:gridCol w:w="3848"/>
      </w:tblGrid>
      <w:tr w:rsidR="00802C94" w:rsidRPr="00802C94" w14:paraId="63F50953" w14:textId="77777777" w:rsidTr="001C7F32">
        <w:trPr>
          <w:trHeight w:val="567"/>
          <w:jc w:val="center"/>
        </w:trPr>
        <w:tc>
          <w:tcPr>
            <w:tcW w:w="5000" w:type="pct"/>
            <w:gridSpan w:val="3"/>
            <w:tcBorders>
              <w:top w:val="single" w:sz="4" w:space="0" w:color="auto"/>
              <w:left w:val="single" w:sz="6" w:space="0" w:color="auto"/>
            </w:tcBorders>
            <w:shd w:val="clear" w:color="auto" w:fill="D9D9D9" w:themeFill="background1" w:themeFillShade="D9"/>
            <w:vAlign w:val="center"/>
          </w:tcPr>
          <w:p w14:paraId="3C27F529"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14296A6B" w14:textId="77777777" w:rsidTr="001C7F32">
        <w:trPr>
          <w:trHeight w:val="567"/>
          <w:jc w:val="center"/>
        </w:trPr>
        <w:tc>
          <w:tcPr>
            <w:tcW w:w="923" w:type="pct"/>
            <w:tcBorders>
              <w:top w:val="single" w:sz="4" w:space="0" w:color="auto"/>
              <w:left w:val="single" w:sz="6" w:space="0" w:color="auto"/>
              <w:right w:val="single" w:sz="4" w:space="0" w:color="auto"/>
            </w:tcBorders>
            <w:shd w:val="clear" w:color="auto" w:fill="auto"/>
            <w:vAlign w:val="center"/>
          </w:tcPr>
          <w:p w14:paraId="4A73906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Konzultácia</w:t>
            </w:r>
          </w:p>
        </w:tc>
        <w:tc>
          <w:tcPr>
            <w:tcW w:w="4077" w:type="pct"/>
            <w:gridSpan w:val="2"/>
            <w:tcBorders>
              <w:top w:val="single" w:sz="4" w:space="0" w:color="auto"/>
              <w:left w:val="single" w:sz="4" w:space="0" w:color="auto"/>
            </w:tcBorders>
            <w:shd w:val="clear" w:color="auto" w:fill="auto"/>
            <w:vAlign w:val="center"/>
          </w:tcPr>
          <w:p w14:paraId="4E78157D"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w:t>
            </w:r>
          </w:p>
          <w:p w14:paraId="6FDD3439" w14:textId="6C0A8DE0" w:rsidR="00802C94" w:rsidRPr="00802C94" w:rsidRDefault="00802C94" w:rsidP="001C7F32">
            <w:pPr>
              <w:jc w:val="center"/>
              <w:rPr>
                <w:rFonts w:ascii="Arial" w:hAnsi="Arial" w:cs="Arial"/>
                <w:sz w:val="20"/>
                <w:szCs w:val="20"/>
              </w:rPr>
            </w:pPr>
            <w:r w:rsidRPr="00802C94">
              <w:rPr>
                <w:rFonts w:ascii="Arial" w:hAnsi="Arial" w:cs="Arial"/>
                <w:sz w:val="20"/>
                <w:szCs w:val="20"/>
              </w:rPr>
              <w:t>08:00 h - 17:00 h</w:t>
            </w:r>
          </w:p>
        </w:tc>
      </w:tr>
      <w:tr w:rsidR="00802C94" w:rsidRPr="00802C94" w14:paraId="61016FFB" w14:textId="77777777" w:rsidTr="001C7F32">
        <w:trPr>
          <w:trHeight w:val="567"/>
          <w:jc w:val="center"/>
        </w:trPr>
        <w:tc>
          <w:tcPr>
            <w:tcW w:w="923" w:type="pct"/>
            <w:tcBorders>
              <w:top w:val="single" w:sz="4" w:space="0" w:color="auto"/>
              <w:left w:val="single" w:sz="6" w:space="0" w:color="auto"/>
              <w:right w:val="single" w:sz="4" w:space="0" w:color="auto"/>
            </w:tcBorders>
            <w:shd w:val="clear" w:color="auto" w:fill="auto"/>
            <w:vAlign w:val="center"/>
          </w:tcPr>
          <w:p w14:paraId="13E43A2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Administrácia</w:t>
            </w:r>
          </w:p>
        </w:tc>
        <w:tc>
          <w:tcPr>
            <w:tcW w:w="4077" w:type="pct"/>
            <w:gridSpan w:val="2"/>
            <w:tcBorders>
              <w:top w:val="single" w:sz="4" w:space="0" w:color="auto"/>
              <w:left w:val="single" w:sz="4" w:space="0" w:color="auto"/>
            </w:tcBorders>
            <w:shd w:val="clear" w:color="auto" w:fill="auto"/>
            <w:vAlign w:val="center"/>
          </w:tcPr>
          <w:p w14:paraId="3597B53F"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w:t>
            </w:r>
          </w:p>
          <w:p w14:paraId="18110BE1" w14:textId="6BF1C6E7" w:rsidR="00802C94" w:rsidRPr="00802C94" w:rsidRDefault="00802C94" w:rsidP="001C7F32">
            <w:pPr>
              <w:jc w:val="center"/>
              <w:rPr>
                <w:rFonts w:ascii="Arial" w:hAnsi="Arial" w:cs="Arial"/>
                <w:sz w:val="20"/>
                <w:szCs w:val="20"/>
              </w:rPr>
            </w:pPr>
            <w:r w:rsidRPr="00802C94">
              <w:rPr>
                <w:rFonts w:ascii="Arial" w:hAnsi="Arial" w:cs="Arial"/>
                <w:sz w:val="20"/>
                <w:szCs w:val="20"/>
              </w:rPr>
              <w:t>08:00 h - 17:00 h</w:t>
            </w:r>
          </w:p>
        </w:tc>
      </w:tr>
      <w:tr w:rsidR="00802C94" w:rsidRPr="00802C94" w14:paraId="6CF8EE03" w14:textId="77777777" w:rsidTr="001C7F32">
        <w:trPr>
          <w:trHeight w:val="567"/>
          <w:jc w:val="center"/>
        </w:trPr>
        <w:tc>
          <w:tcPr>
            <w:tcW w:w="923" w:type="pct"/>
            <w:tcBorders>
              <w:top w:val="single" w:sz="4" w:space="0" w:color="auto"/>
              <w:left w:val="single" w:sz="6" w:space="0" w:color="auto"/>
              <w:bottom w:val="single" w:sz="4" w:space="0" w:color="auto"/>
              <w:right w:val="single" w:sz="4" w:space="0" w:color="auto"/>
            </w:tcBorders>
            <w:shd w:val="clear" w:color="auto" w:fill="auto"/>
            <w:vAlign w:val="center"/>
          </w:tcPr>
          <w:p w14:paraId="0F31E7B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Školenie</w:t>
            </w:r>
          </w:p>
        </w:tc>
        <w:tc>
          <w:tcPr>
            <w:tcW w:w="4077" w:type="pct"/>
            <w:gridSpan w:val="2"/>
            <w:tcBorders>
              <w:top w:val="single" w:sz="4" w:space="0" w:color="auto"/>
              <w:left w:val="single" w:sz="4" w:space="0" w:color="auto"/>
              <w:bottom w:val="single" w:sz="4" w:space="0" w:color="auto"/>
            </w:tcBorders>
            <w:shd w:val="clear" w:color="auto" w:fill="auto"/>
            <w:vAlign w:val="center"/>
          </w:tcPr>
          <w:p w14:paraId="089266A4"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w:t>
            </w:r>
          </w:p>
          <w:p w14:paraId="73786649"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08:00 h - 17:00 h</w:t>
            </w:r>
          </w:p>
        </w:tc>
      </w:tr>
      <w:tr w:rsidR="00802C94" w:rsidRPr="00802C94" w14:paraId="5313E395" w14:textId="77777777" w:rsidTr="001C7F32">
        <w:trPr>
          <w:trHeight w:val="567"/>
          <w:jc w:val="center"/>
        </w:trPr>
        <w:tc>
          <w:tcPr>
            <w:tcW w:w="5000" w:type="pct"/>
            <w:gridSpan w:val="3"/>
            <w:tcBorders>
              <w:top w:val="single" w:sz="4" w:space="0" w:color="auto"/>
              <w:left w:val="single" w:sz="6" w:space="0" w:color="auto"/>
              <w:bottom w:val="single" w:sz="4" w:space="0" w:color="auto"/>
            </w:tcBorders>
            <w:shd w:val="clear" w:color="auto" w:fill="D9D9D9" w:themeFill="background1" w:themeFillShade="D9"/>
            <w:vAlign w:val="center"/>
          </w:tcPr>
          <w:p w14:paraId="24CFCDB8"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30C4AD3D" w14:textId="77777777" w:rsidTr="001C7F32">
        <w:trPr>
          <w:trHeight w:val="886"/>
          <w:jc w:val="center"/>
        </w:trPr>
        <w:tc>
          <w:tcPr>
            <w:tcW w:w="923" w:type="pct"/>
            <w:tcBorders>
              <w:left w:val="single" w:sz="6" w:space="0" w:color="auto"/>
              <w:right w:val="single" w:sz="4" w:space="0" w:color="auto"/>
            </w:tcBorders>
            <w:shd w:val="clear" w:color="auto" w:fill="F2F2F2" w:themeFill="background1" w:themeFillShade="F2"/>
            <w:vAlign w:val="center"/>
          </w:tcPr>
          <w:p w14:paraId="3D0EBFD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Kategória služby</w:t>
            </w:r>
          </w:p>
        </w:tc>
        <w:tc>
          <w:tcPr>
            <w:tcW w:w="1924" w:type="pct"/>
            <w:tcBorders>
              <w:left w:val="single" w:sz="4" w:space="0" w:color="auto"/>
              <w:right w:val="single" w:sz="4" w:space="0" w:color="auto"/>
            </w:tcBorders>
            <w:shd w:val="clear" w:color="auto" w:fill="F2F2F2" w:themeFill="background1" w:themeFillShade="F2"/>
            <w:vAlign w:val="center"/>
          </w:tcPr>
          <w:p w14:paraId="79E38156"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odozvy</w:t>
            </w:r>
          </w:p>
        </w:tc>
        <w:tc>
          <w:tcPr>
            <w:tcW w:w="2153" w:type="pct"/>
            <w:tcBorders>
              <w:left w:val="single" w:sz="4" w:space="0" w:color="auto"/>
            </w:tcBorders>
            <w:shd w:val="clear" w:color="auto" w:fill="F2F2F2" w:themeFill="background1" w:themeFillShade="F2"/>
            <w:vAlign w:val="center"/>
          </w:tcPr>
          <w:p w14:paraId="27E5AA58"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5807BD24" w14:textId="77777777" w:rsidTr="001C7F32">
        <w:trPr>
          <w:trHeight w:val="567"/>
          <w:jc w:val="center"/>
        </w:trPr>
        <w:tc>
          <w:tcPr>
            <w:tcW w:w="923" w:type="pct"/>
            <w:tcBorders>
              <w:left w:val="single" w:sz="6" w:space="0" w:color="auto"/>
              <w:right w:val="single" w:sz="4" w:space="0" w:color="auto"/>
            </w:tcBorders>
            <w:vAlign w:val="center"/>
          </w:tcPr>
          <w:p w14:paraId="0436CAA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Konzultácia</w:t>
            </w:r>
          </w:p>
        </w:tc>
        <w:tc>
          <w:tcPr>
            <w:tcW w:w="1924" w:type="pct"/>
            <w:tcBorders>
              <w:left w:val="single" w:sz="4" w:space="0" w:color="auto"/>
            </w:tcBorders>
            <w:vAlign w:val="center"/>
          </w:tcPr>
          <w:p w14:paraId="4508A203"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2153" w:type="pct"/>
            <w:vMerge w:val="restart"/>
            <w:vAlign w:val="center"/>
          </w:tcPr>
          <w:p w14:paraId="773C1BE9"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Čas  bude stanovený individuálne podľa dohody oprávnených osôb (zamestnancov)  uvedených v Tabuľke 12 a Tabuľke 14.</w:t>
            </w:r>
          </w:p>
        </w:tc>
      </w:tr>
      <w:tr w:rsidR="00802C94" w:rsidRPr="00802C94" w14:paraId="40FAAC4D" w14:textId="77777777" w:rsidTr="001C7F32">
        <w:trPr>
          <w:trHeight w:val="567"/>
          <w:jc w:val="center"/>
        </w:trPr>
        <w:tc>
          <w:tcPr>
            <w:tcW w:w="923" w:type="pct"/>
            <w:tcBorders>
              <w:left w:val="single" w:sz="6" w:space="0" w:color="auto"/>
              <w:right w:val="single" w:sz="4" w:space="0" w:color="auto"/>
            </w:tcBorders>
            <w:vAlign w:val="center"/>
          </w:tcPr>
          <w:p w14:paraId="3BF005E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Administrácia</w:t>
            </w:r>
          </w:p>
        </w:tc>
        <w:tc>
          <w:tcPr>
            <w:tcW w:w="1924" w:type="pct"/>
            <w:tcBorders>
              <w:left w:val="single" w:sz="4" w:space="0" w:color="auto"/>
            </w:tcBorders>
            <w:vAlign w:val="center"/>
          </w:tcPr>
          <w:p w14:paraId="021EC051"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2153" w:type="pct"/>
            <w:vMerge/>
            <w:vAlign w:val="center"/>
          </w:tcPr>
          <w:p w14:paraId="70C497A6" w14:textId="77777777" w:rsidR="00802C94" w:rsidRPr="00802C94" w:rsidRDefault="00802C94" w:rsidP="00802C94">
            <w:pPr>
              <w:jc w:val="both"/>
              <w:rPr>
                <w:rFonts w:ascii="Arial" w:hAnsi="Arial" w:cs="Arial"/>
                <w:sz w:val="20"/>
                <w:szCs w:val="20"/>
              </w:rPr>
            </w:pPr>
          </w:p>
        </w:tc>
      </w:tr>
      <w:tr w:rsidR="00802C94" w:rsidRPr="00802C94" w14:paraId="26042832" w14:textId="77777777" w:rsidTr="001C7F32">
        <w:trPr>
          <w:trHeight w:val="567"/>
          <w:jc w:val="center"/>
        </w:trPr>
        <w:tc>
          <w:tcPr>
            <w:tcW w:w="923" w:type="pct"/>
            <w:tcBorders>
              <w:left w:val="single" w:sz="6" w:space="0" w:color="auto"/>
              <w:right w:val="single" w:sz="4" w:space="0" w:color="auto"/>
            </w:tcBorders>
            <w:vAlign w:val="center"/>
          </w:tcPr>
          <w:p w14:paraId="6BB0CD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Školenie</w:t>
            </w:r>
          </w:p>
        </w:tc>
        <w:tc>
          <w:tcPr>
            <w:tcW w:w="1924" w:type="pct"/>
            <w:tcBorders>
              <w:left w:val="single" w:sz="4" w:space="0" w:color="auto"/>
            </w:tcBorders>
            <w:vAlign w:val="center"/>
          </w:tcPr>
          <w:p w14:paraId="78BE204E"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45 hod</w:t>
            </w:r>
          </w:p>
        </w:tc>
        <w:tc>
          <w:tcPr>
            <w:tcW w:w="2153" w:type="pct"/>
            <w:vMerge/>
            <w:vAlign w:val="center"/>
          </w:tcPr>
          <w:p w14:paraId="30EA4274" w14:textId="77777777" w:rsidR="00802C94" w:rsidRPr="00802C94" w:rsidRDefault="00802C94" w:rsidP="00802C94">
            <w:pPr>
              <w:jc w:val="both"/>
              <w:rPr>
                <w:rFonts w:ascii="Arial" w:hAnsi="Arial" w:cs="Arial"/>
                <w:sz w:val="20"/>
                <w:szCs w:val="20"/>
              </w:rPr>
            </w:pPr>
          </w:p>
        </w:tc>
      </w:tr>
    </w:tbl>
    <w:p w14:paraId="0886C7A8" w14:textId="77777777" w:rsidR="00802C94" w:rsidRPr="00802C94" w:rsidRDefault="00802C94" w:rsidP="00802C94">
      <w:pPr>
        <w:jc w:val="both"/>
        <w:rPr>
          <w:rFonts w:ascii="Arial" w:hAnsi="Arial" w:cs="Arial"/>
          <w:sz w:val="20"/>
          <w:szCs w:val="20"/>
        </w:rPr>
      </w:pPr>
    </w:p>
    <w:p w14:paraId="4175BC32" w14:textId="55BCBFB4"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Prevádzková podpora - Konzultácia, Administrácia, Školenie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14</w:t>
      </w:r>
      <w:r w:rsidRPr="00802C94">
        <w:rPr>
          <w:rFonts w:ascii="Arial" w:hAnsi="Arial" w:cs="Arial"/>
          <w:sz w:val="20"/>
          <w:szCs w:val="20"/>
        </w:rPr>
        <w:fldChar w:fldCharType="end"/>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166"/>
        <w:gridCol w:w="3757"/>
      </w:tblGrid>
      <w:tr w:rsidR="00802C94" w:rsidRPr="00802C94" w14:paraId="022CC626" w14:textId="77777777" w:rsidTr="001C7F32">
        <w:trPr>
          <w:trHeight w:val="567"/>
          <w:jc w:val="center"/>
        </w:trPr>
        <w:tc>
          <w:tcPr>
            <w:tcW w:w="1661" w:type="pct"/>
            <w:shd w:val="clear" w:color="auto" w:fill="E0E0E0"/>
            <w:vAlign w:val="center"/>
          </w:tcPr>
          <w:p w14:paraId="5CC191B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21" w:type="pct"/>
            <w:shd w:val="clear" w:color="auto" w:fill="E0E0E0"/>
            <w:vAlign w:val="center"/>
          </w:tcPr>
          <w:p w14:paraId="09002B9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66952156"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59703B92" w14:textId="77777777">
        <w:trPr>
          <w:trHeight w:val="567"/>
          <w:jc w:val="center"/>
        </w:trPr>
        <w:tc>
          <w:tcPr>
            <w:tcW w:w="1661" w:type="pct"/>
            <w:vAlign w:val="center"/>
          </w:tcPr>
          <w:p w14:paraId="0ABA547C" w14:textId="77777777" w:rsidR="00802C94" w:rsidRPr="00802C94" w:rsidRDefault="00802C94" w:rsidP="00802C94">
            <w:pPr>
              <w:jc w:val="both"/>
              <w:rPr>
                <w:rFonts w:ascii="Arial" w:hAnsi="Arial" w:cs="Arial"/>
                <w:sz w:val="20"/>
                <w:szCs w:val="20"/>
              </w:rPr>
            </w:pPr>
          </w:p>
        </w:tc>
        <w:tc>
          <w:tcPr>
            <w:tcW w:w="1221" w:type="pct"/>
            <w:vAlign w:val="center"/>
          </w:tcPr>
          <w:p w14:paraId="2947C0C3" w14:textId="77777777" w:rsidR="00802C94" w:rsidRPr="00802C94" w:rsidRDefault="00802C94" w:rsidP="00802C94">
            <w:pPr>
              <w:jc w:val="both"/>
              <w:rPr>
                <w:rFonts w:ascii="Arial" w:hAnsi="Arial" w:cs="Arial"/>
                <w:sz w:val="20"/>
                <w:szCs w:val="20"/>
              </w:rPr>
            </w:pPr>
          </w:p>
        </w:tc>
        <w:tc>
          <w:tcPr>
            <w:tcW w:w="2118" w:type="pct"/>
            <w:vAlign w:val="center"/>
          </w:tcPr>
          <w:p w14:paraId="40BACDA6" w14:textId="77777777" w:rsidR="00802C94" w:rsidRPr="00802C94" w:rsidRDefault="00802C94" w:rsidP="00802C94">
            <w:pPr>
              <w:jc w:val="both"/>
              <w:rPr>
                <w:rFonts w:ascii="Arial" w:hAnsi="Arial" w:cs="Arial"/>
                <w:sz w:val="20"/>
                <w:szCs w:val="20"/>
              </w:rPr>
            </w:pPr>
          </w:p>
        </w:tc>
      </w:tr>
      <w:tr w:rsidR="00802C94" w:rsidRPr="00802C94" w14:paraId="60AA6FD0" w14:textId="77777777">
        <w:trPr>
          <w:trHeight w:val="567"/>
          <w:jc w:val="center"/>
        </w:trPr>
        <w:tc>
          <w:tcPr>
            <w:tcW w:w="1661" w:type="pct"/>
            <w:vAlign w:val="center"/>
          </w:tcPr>
          <w:p w14:paraId="41AA4587" w14:textId="77777777" w:rsidR="00802C94" w:rsidRPr="00802C94" w:rsidRDefault="00802C94" w:rsidP="00802C94">
            <w:pPr>
              <w:jc w:val="both"/>
              <w:rPr>
                <w:rFonts w:ascii="Arial" w:hAnsi="Arial" w:cs="Arial"/>
                <w:sz w:val="20"/>
                <w:szCs w:val="20"/>
              </w:rPr>
            </w:pPr>
          </w:p>
        </w:tc>
        <w:tc>
          <w:tcPr>
            <w:tcW w:w="1221" w:type="pct"/>
            <w:vAlign w:val="center"/>
          </w:tcPr>
          <w:p w14:paraId="3C3A1EB0" w14:textId="77777777" w:rsidR="00802C94" w:rsidRPr="00802C94" w:rsidRDefault="00802C94" w:rsidP="00802C94">
            <w:pPr>
              <w:jc w:val="both"/>
              <w:rPr>
                <w:rFonts w:ascii="Arial" w:hAnsi="Arial" w:cs="Arial"/>
                <w:sz w:val="20"/>
                <w:szCs w:val="20"/>
              </w:rPr>
            </w:pPr>
          </w:p>
        </w:tc>
        <w:tc>
          <w:tcPr>
            <w:tcW w:w="2118" w:type="pct"/>
          </w:tcPr>
          <w:p w14:paraId="1CB82D31" w14:textId="77777777" w:rsidR="00802C94" w:rsidRPr="00802C94" w:rsidRDefault="00802C94" w:rsidP="00802C94">
            <w:pPr>
              <w:jc w:val="both"/>
              <w:rPr>
                <w:rFonts w:ascii="Arial" w:hAnsi="Arial" w:cs="Arial"/>
                <w:sz w:val="20"/>
                <w:szCs w:val="20"/>
              </w:rPr>
            </w:pPr>
          </w:p>
        </w:tc>
      </w:tr>
      <w:tr w:rsidR="00802C94" w:rsidRPr="00802C94" w14:paraId="6AEA4C7C" w14:textId="77777777">
        <w:trPr>
          <w:trHeight w:val="567"/>
          <w:jc w:val="center"/>
        </w:trPr>
        <w:tc>
          <w:tcPr>
            <w:tcW w:w="1661" w:type="pct"/>
            <w:vAlign w:val="center"/>
          </w:tcPr>
          <w:p w14:paraId="0590758D" w14:textId="77777777" w:rsidR="00802C94" w:rsidRPr="00802C94" w:rsidRDefault="00802C94" w:rsidP="00802C94">
            <w:pPr>
              <w:jc w:val="both"/>
              <w:rPr>
                <w:rFonts w:ascii="Arial" w:hAnsi="Arial" w:cs="Arial"/>
                <w:sz w:val="20"/>
                <w:szCs w:val="20"/>
              </w:rPr>
            </w:pPr>
          </w:p>
        </w:tc>
        <w:tc>
          <w:tcPr>
            <w:tcW w:w="1221" w:type="pct"/>
            <w:vAlign w:val="center"/>
          </w:tcPr>
          <w:p w14:paraId="11FA66C9" w14:textId="77777777" w:rsidR="00802C94" w:rsidRPr="00802C94" w:rsidRDefault="00802C94" w:rsidP="00802C94">
            <w:pPr>
              <w:jc w:val="both"/>
              <w:rPr>
                <w:rFonts w:ascii="Arial" w:hAnsi="Arial" w:cs="Arial"/>
                <w:sz w:val="20"/>
                <w:szCs w:val="20"/>
              </w:rPr>
            </w:pPr>
          </w:p>
        </w:tc>
        <w:tc>
          <w:tcPr>
            <w:tcW w:w="2118" w:type="pct"/>
            <w:vAlign w:val="center"/>
          </w:tcPr>
          <w:p w14:paraId="4E45E836" w14:textId="77777777" w:rsidR="00802C94" w:rsidRPr="00802C94" w:rsidRDefault="00802C94" w:rsidP="00802C94">
            <w:pPr>
              <w:jc w:val="both"/>
              <w:rPr>
                <w:rFonts w:ascii="Arial" w:hAnsi="Arial" w:cs="Arial"/>
                <w:sz w:val="20"/>
                <w:szCs w:val="20"/>
              </w:rPr>
            </w:pPr>
          </w:p>
        </w:tc>
      </w:tr>
      <w:tr w:rsidR="00802C94" w:rsidRPr="00802C94" w14:paraId="1B60F9F2" w14:textId="77777777">
        <w:trPr>
          <w:trHeight w:val="567"/>
          <w:jc w:val="center"/>
        </w:trPr>
        <w:tc>
          <w:tcPr>
            <w:tcW w:w="1661" w:type="pct"/>
            <w:vAlign w:val="center"/>
          </w:tcPr>
          <w:p w14:paraId="39852E54" w14:textId="77777777" w:rsidR="00802C94" w:rsidRPr="00802C94" w:rsidRDefault="00802C94" w:rsidP="00802C94">
            <w:pPr>
              <w:jc w:val="both"/>
              <w:rPr>
                <w:rFonts w:ascii="Arial" w:hAnsi="Arial" w:cs="Arial"/>
                <w:sz w:val="20"/>
                <w:szCs w:val="20"/>
              </w:rPr>
            </w:pPr>
          </w:p>
        </w:tc>
        <w:tc>
          <w:tcPr>
            <w:tcW w:w="1221" w:type="pct"/>
            <w:vAlign w:val="center"/>
          </w:tcPr>
          <w:p w14:paraId="454F1AF7" w14:textId="77777777" w:rsidR="00802C94" w:rsidRPr="00802C94" w:rsidRDefault="00802C94" w:rsidP="00802C94">
            <w:pPr>
              <w:jc w:val="both"/>
              <w:rPr>
                <w:rFonts w:ascii="Arial" w:hAnsi="Arial" w:cs="Arial"/>
                <w:sz w:val="20"/>
                <w:szCs w:val="20"/>
              </w:rPr>
            </w:pPr>
          </w:p>
        </w:tc>
        <w:tc>
          <w:tcPr>
            <w:tcW w:w="2118" w:type="pct"/>
            <w:vAlign w:val="center"/>
          </w:tcPr>
          <w:p w14:paraId="06CA5664" w14:textId="77777777" w:rsidR="00802C94" w:rsidRPr="00802C94" w:rsidRDefault="00802C94" w:rsidP="00802C94">
            <w:pPr>
              <w:jc w:val="both"/>
              <w:rPr>
                <w:rFonts w:ascii="Arial" w:hAnsi="Arial" w:cs="Arial"/>
                <w:sz w:val="20"/>
                <w:szCs w:val="20"/>
              </w:rPr>
            </w:pPr>
          </w:p>
        </w:tc>
      </w:tr>
      <w:tr w:rsidR="00802C94" w:rsidRPr="00802C94" w14:paraId="1CAF7F87" w14:textId="77777777">
        <w:trPr>
          <w:trHeight w:val="567"/>
          <w:jc w:val="center"/>
        </w:trPr>
        <w:tc>
          <w:tcPr>
            <w:tcW w:w="1661" w:type="pct"/>
            <w:vAlign w:val="center"/>
          </w:tcPr>
          <w:p w14:paraId="7261748E" w14:textId="77777777" w:rsidR="00802C94" w:rsidRPr="00802C94" w:rsidRDefault="00802C94" w:rsidP="00802C94">
            <w:pPr>
              <w:jc w:val="both"/>
              <w:rPr>
                <w:rFonts w:ascii="Arial" w:hAnsi="Arial" w:cs="Arial"/>
                <w:sz w:val="20"/>
                <w:szCs w:val="20"/>
              </w:rPr>
            </w:pPr>
          </w:p>
        </w:tc>
        <w:tc>
          <w:tcPr>
            <w:tcW w:w="1221" w:type="pct"/>
            <w:vAlign w:val="center"/>
          </w:tcPr>
          <w:p w14:paraId="1FC15BE8" w14:textId="77777777" w:rsidR="00802C94" w:rsidRPr="00802C94" w:rsidRDefault="00802C94" w:rsidP="00802C94">
            <w:pPr>
              <w:jc w:val="both"/>
              <w:rPr>
                <w:rFonts w:ascii="Arial" w:hAnsi="Arial" w:cs="Arial"/>
                <w:sz w:val="20"/>
                <w:szCs w:val="20"/>
              </w:rPr>
            </w:pPr>
          </w:p>
        </w:tc>
        <w:tc>
          <w:tcPr>
            <w:tcW w:w="2118" w:type="pct"/>
            <w:vAlign w:val="center"/>
          </w:tcPr>
          <w:p w14:paraId="57EF918C" w14:textId="77777777" w:rsidR="00802C94" w:rsidRPr="00802C94" w:rsidRDefault="00802C94" w:rsidP="00802C94">
            <w:pPr>
              <w:jc w:val="both"/>
              <w:rPr>
                <w:rFonts w:ascii="Arial" w:hAnsi="Arial" w:cs="Arial"/>
                <w:sz w:val="20"/>
                <w:szCs w:val="20"/>
              </w:rPr>
            </w:pPr>
          </w:p>
        </w:tc>
      </w:tr>
    </w:tbl>
    <w:p w14:paraId="13BC2574" w14:textId="77777777" w:rsidR="00802C94" w:rsidRPr="00802C94" w:rsidRDefault="00802C94" w:rsidP="00802C94">
      <w:pPr>
        <w:jc w:val="both"/>
        <w:rPr>
          <w:rFonts w:ascii="Arial" w:hAnsi="Arial" w:cs="Arial"/>
          <w:sz w:val="20"/>
          <w:szCs w:val="20"/>
        </w:rPr>
      </w:pPr>
    </w:p>
    <w:p w14:paraId="33F58A9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Záznamy o vykonaných činnostiach tejto služby dodáva Poskytovateľ Objednávateľovi prostredníctvom služby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/Hodnotenie s vykazovaním skutočnej prácnosti Poskytovateľa pri každej poskytnutej službe.</w:t>
      </w:r>
    </w:p>
    <w:p w14:paraId="6DD28637" w14:textId="0716C293" w:rsidR="00802C94" w:rsidRPr="00802C94" w:rsidRDefault="0066109D" w:rsidP="0066109D">
      <w:pPr>
        <w:tabs>
          <w:tab w:val="num" w:pos="720"/>
        </w:tabs>
        <w:spacing w:before="240" w:after="240"/>
        <w:jc w:val="both"/>
        <w:rPr>
          <w:rFonts w:ascii="Arial" w:hAnsi="Arial" w:cs="Arial"/>
          <w:b/>
          <w:bCs/>
          <w:caps/>
          <w:sz w:val="20"/>
          <w:szCs w:val="20"/>
        </w:rPr>
      </w:pPr>
      <w:bookmarkStart w:id="168" w:name="_Toc486952389"/>
      <w:bookmarkStart w:id="169" w:name="_Toc487725820"/>
      <w:bookmarkStart w:id="170" w:name="_Toc61525205"/>
      <w:bookmarkStart w:id="171" w:name="_Toc40694293"/>
      <w:bookmarkStart w:id="172" w:name="_Toc1429795042"/>
      <w:bookmarkStart w:id="173" w:name="_Toc1678007152"/>
      <w:bookmarkStart w:id="174" w:name="_Toc169255346"/>
      <w:bookmarkStart w:id="175" w:name="Zmenova_podpora"/>
      <w:r>
        <w:rPr>
          <w:rFonts w:ascii="Arial" w:hAnsi="Arial" w:cs="Arial"/>
          <w:b/>
          <w:bCs/>
          <w:caps/>
          <w:sz w:val="20"/>
          <w:szCs w:val="20"/>
        </w:rPr>
        <w:t xml:space="preserve">7.3 </w:t>
      </w:r>
      <w:r w:rsidR="00802C94" w:rsidRPr="00802C94">
        <w:rPr>
          <w:rFonts w:ascii="Arial" w:hAnsi="Arial" w:cs="Arial"/>
          <w:b/>
          <w:bCs/>
          <w:caps/>
          <w:sz w:val="20"/>
          <w:szCs w:val="20"/>
        </w:rPr>
        <w:t>Zmenová podpora - Správa Zmien, Upgrade / Update</w:t>
      </w:r>
      <w:bookmarkEnd w:id="168"/>
      <w:bookmarkEnd w:id="169"/>
      <w:bookmarkEnd w:id="170"/>
      <w:bookmarkEnd w:id="171"/>
      <w:bookmarkEnd w:id="172"/>
      <w:bookmarkEnd w:id="173"/>
      <w:bookmarkEnd w:id="174"/>
    </w:p>
    <w:bookmarkEnd w:id="175"/>
    <w:p w14:paraId="4073D122" w14:textId="77777777" w:rsidR="00802C94" w:rsidRPr="00802C94" w:rsidRDefault="00802C94" w:rsidP="00802C94">
      <w:pPr>
        <w:jc w:val="both"/>
        <w:rPr>
          <w:rFonts w:ascii="Arial" w:hAnsi="Arial" w:cs="Arial"/>
          <w:sz w:val="20"/>
          <w:szCs w:val="20"/>
          <w:lang w:val="cs-CZ"/>
        </w:rPr>
      </w:pPr>
      <w:r w:rsidRPr="00802C94">
        <w:rPr>
          <w:rFonts w:ascii="Arial" w:hAnsi="Arial" w:cs="Arial"/>
          <w:sz w:val="20"/>
          <w:szCs w:val="20"/>
        </w:rPr>
        <w:t>Prostredníctvom tejto služby zabezpečuje Poskytovateľ na základe požiadavky Objednávateľa proces riešenia Požiadaviek na Zmenu APV (kategória služby</w:t>
      </w:r>
      <w:r w:rsidRPr="00802C94">
        <w:rPr>
          <w:rFonts w:ascii="Arial" w:hAnsi="Arial" w:cs="Arial"/>
          <w:sz w:val="20"/>
          <w:szCs w:val="20"/>
          <w:lang w:val="cs-CZ"/>
        </w:rPr>
        <w:t xml:space="preserve"> „</w:t>
      </w:r>
      <w:proofErr w:type="spellStart"/>
      <w:r w:rsidRPr="00802C94">
        <w:rPr>
          <w:rFonts w:ascii="Arial" w:hAnsi="Arial" w:cs="Arial"/>
          <w:sz w:val="20"/>
          <w:szCs w:val="20"/>
          <w:lang w:val="cs-CZ"/>
        </w:rPr>
        <w:t>Zmena</w:t>
      </w:r>
      <w:proofErr w:type="spellEnd"/>
      <w:r w:rsidRPr="00802C94">
        <w:rPr>
          <w:rFonts w:ascii="Arial" w:hAnsi="Arial" w:cs="Arial"/>
          <w:sz w:val="20"/>
          <w:szCs w:val="20"/>
          <w:lang w:val="cs-CZ"/>
        </w:rPr>
        <w:t xml:space="preserve">“), </w:t>
      </w:r>
      <w:proofErr w:type="spellStart"/>
      <w:r w:rsidRPr="00802C94">
        <w:rPr>
          <w:rFonts w:ascii="Arial" w:hAnsi="Arial" w:cs="Arial"/>
          <w:sz w:val="20"/>
          <w:szCs w:val="20"/>
          <w:lang w:val="cs-CZ"/>
        </w:rPr>
        <w:t>vrátane</w:t>
      </w:r>
      <w:proofErr w:type="spellEnd"/>
      <w:r w:rsidRPr="00802C94">
        <w:rPr>
          <w:rFonts w:ascii="Arial" w:hAnsi="Arial" w:cs="Arial"/>
          <w:sz w:val="20"/>
          <w:szCs w:val="20"/>
          <w:lang w:val="cs-CZ"/>
        </w:rPr>
        <w:t xml:space="preserve"> </w:t>
      </w:r>
      <w:proofErr w:type="spellStart"/>
      <w:r w:rsidRPr="00802C94">
        <w:rPr>
          <w:rFonts w:ascii="Arial" w:hAnsi="Arial" w:cs="Arial"/>
          <w:sz w:val="20"/>
          <w:szCs w:val="20"/>
          <w:lang w:val="cs-CZ"/>
        </w:rPr>
        <w:t>migrácie</w:t>
      </w:r>
      <w:proofErr w:type="spellEnd"/>
      <w:r w:rsidRPr="00802C94">
        <w:rPr>
          <w:rFonts w:ascii="Arial" w:hAnsi="Arial" w:cs="Arial"/>
          <w:sz w:val="20"/>
          <w:szCs w:val="20"/>
          <w:lang w:val="cs-CZ"/>
        </w:rPr>
        <w:t xml:space="preserve"> častí APV. </w:t>
      </w:r>
      <w:r w:rsidRPr="00802C94">
        <w:rPr>
          <w:rFonts w:ascii="Arial" w:hAnsi="Arial" w:cs="Arial"/>
          <w:sz w:val="20"/>
          <w:szCs w:val="20"/>
        </w:rPr>
        <w:t xml:space="preserve">Výstupy tejto služby musia byť v čase dodania kompatibilné s najnovšími verziami programového vybavenia (operačný systém, databázový server, </w:t>
      </w:r>
      <w:proofErr w:type="spellStart"/>
      <w:r w:rsidRPr="00802C94">
        <w:rPr>
          <w:rFonts w:ascii="Arial" w:hAnsi="Arial" w:cs="Arial"/>
          <w:sz w:val="20"/>
          <w:szCs w:val="20"/>
        </w:rPr>
        <w:t>frameworks</w:t>
      </w:r>
      <w:proofErr w:type="spellEnd"/>
      <w:r w:rsidRPr="00802C94">
        <w:rPr>
          <w:rFonts w:ascii="Arial" w:hAnsi="Arial" w:cs="Arial"/>
          <w:sz w:val="20"/>
          <w:szCs w:val="20"/>
        </w:rPr>
        <w:t xml:space="preserve"> a pod.), na ktorom je prevádzkované APV alebo v prípade upgrade by mohlo byť prevádzkované APV.</w:t>
      </w:r>
    </w:p>
    <w:p w14:paraId="362AE795" w14:textId="77777777" w:rsidR="00802C94" w:rsidRPr="00802C94" w:rsidRDefault="00802C94" w:rsidP="00802C94">
      <w:pPr>
        <w:jc w:val="both"/>
        <w:rPr>
          <w:rFonts w:ascii="Arial" w:hAnsi="Arial" w:cs="Arial"/>
          <w:b/>
          <w:bCs/>
          <w:sz w:val="20"/>
          <w:szCs w:val="20"/>
          <w:u w:val="single"/>
        </w:rPr>
      </w:pPr>
    </w:p>
    <w:p w14:paraId="27031DFD"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3DA24B1A" w14:textId="77777777" w:rsidR="00802C94" w:rsidRPr="0066109D" w:rsidRDefault="00802C94" w:rsidP="00742394">
      <w:pPr>
        <w:pStyle w:val="Odsekzoznamu"/>
        <w:numPr>
          <w:ilvl w:val="0"/>
          <w:numId w:val="79"/>
        </w:numPr>
        <w:jc w:val="both"/>
        <w:rPr>
          <w:rFonts w:ascii="Arial" w:hAnsi="Arial" w:cs="Arial"/>
          <w:b/>
          <w:sz w:val="20"/>
          <w:szCs w:val="20"/>
        </w:rPr>
      </w:pPr>
      <w:r w:rsidRPr="0066109D">
        <w:rPr>
          <w:rFonts w:ascii="Arial" w:hAnsi="Arial" w:cs="Arial"/>
          <w:sz w:val="20"/>
          <w:szCs w:val="20"/>
        </w:rPr>
        <w:t xml:space="preserve">Prostredníctvom aplikácie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s priložením formulára “Požiadavka na zmenu”.  Aplikácia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je prioritný variant.</w:t>
      </w:r>
    </w:p>
    <w:p w14:paraId="1627F645" w14:textId="77777777" w:rsidR="00802C94" w:rsidRPr="0066109D" w:rsidRDefault="00802C94" w:rsidP="00742394">
      <w:pPr>
        <w:pStyle w:val="Odsekzoznamu"/>
        <w:numPr>
          <w:ilvl w:val="0"/>
          <w:numId w:val="79"/>
        </w:numPr>
        <w:jc w:val="both"/>
        <w:rPr>
          <w:rFonts w:ascii="Arial" w:hAnsi="Arial" w:cs="Arial"/>
          <w:sz w:val="20"/>
          <w:szCs w:val="20"/>
          <w:u w:val="single"/>
        </w:rPr>
      </w:pPr>
      <w:r w:rsidRPr="0066109D">
        <w:rPr>
          <w:rFonts w:ascii="Arial" w:hAnsi="Arial" w:cs="Arial"/>
          <w:sz w:val="20"/>
          <w:szCs w:val="20"/>
        </w:rPr>
        <w:t xml:space="preserve">V prípade výpadku/nedostupnosti (nerealizovanej integrácie)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elektronickou poštou /e-mail/ (s nastavením vyžiadania potvrdenia o doručení správy) prostredníctvom formulára “Požiadavka na zmenu“.</w:t>
      </w:r>
    </w:p>
    <w:p w14:paraId="161F7608" w14:textId="77777777" w:rsidR="00802C94" w:rsidRPr="00802C94" w:rsidRDefault="00802C94" w:rsidP="00802C94">
      <w:pPr>
        <w:jc w:val="both"/>
        <w:rPr>
          <w:rFonts w:ascii="Arial" w:hAnsi="Arial" w:cs="Arial"/>
          <w:b/>
          <w:sz w:val="20"/>
          <w:szCs w:val="20"/>
        </w:rPr>
      </w:pPr>
      <w:r w:rsidRPr="00802C94">
        <w:rPr>
          <w:rFonts w:ascii="Arial" w:hAnsi="Arial" w:cs="Arial"/>
          <w:sz w:val="20"/>
          <w:szCs w:val="20"/>
        </w:rPr>
        <w:t xml:space="preserve">Zaznamenávania procesných činností, týkajúcich sa poskytovania služby bude realizované v aplikácii Service </w:t>
      </w:r>
      <w:proofErr w:type="spellStart"/>
      <w:r w:rsidRPr="00802C94">
        <w:rPr>
          <w:rFonts w:ascii="Arial" w:hAnsi="Arial" w:cs="Arial"/>
          <w:sz w:val="20"/>
          <w:szCs w:val="20"/>
        </w:rPr>
        <w:t>Desk</w:t>
      </w:r>
      <w:proofErr w:type="spellEnd"/>
      <w:r w:rsidRPr="00802C94">
        <w:rPr>
          <w:rFonts w:ascii="Arial" w:hAnsi="Arial" w:cs="Arial"/>
          <w:sz w:val="20"/>
          <w:szCs w:val="20"/>
        </w:rPr>
        <w:t>. Nižšie uvedený zoznam činností si vyhradzuje Objednávateľ upraviť podľa nastavených procesov, ktoré sú prispôsobované k efektívnemu riadeniu procesov podľa potrieb Objednávateľa.</w:t>
      </w:r>
    </w:p>
    <w:p w14:paraId="4FFFD6E3" w14:textId="77777777" w:rsidR="00802C94" w:rsidRPr="00802C94" w:rsidRDefault="00802C94" w:rsidP="00802C94">
      <w:pPr>
        <w:jc w:val="both"/>
        <w:rPr>
          <w:rFonts w:ascii="Arial" w:hAnsi="Arial" w:cs="Arial"/>
          <w:sz w:val="20"/>
          <w:szCs w:val="20"/>
        </w:rPr>
      </w:pPr>
    </w:p>
    <w:p w14:paraId="24E3B555"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Zoznam činností:</w:t>
      </w:r>
    </w:p>
    <w:p w14:paraId="4EB042D0" w14:textId="3C874ADF" w:rsidR="00802C94" w:rsidRPr="00802C94" w:rsidRDefault="0066109D" w:rsidP="0066109D">
      <w:pPr>
        <w:tabs>
          <w:tab w:val="num" w:pos="720"/>
        </w:tabs>
        <w:spacing w:before="240" w:after="240"/>
        <w:jc w:val="both"/>
        <w:rPr>
          <w:rFonts w:ascii="Arial" w:hAnsi="Arial" w:cs="Arial"/>
          <w:b/>
          <w:sz w:val="20"/>
          <w:szCs w:val="20"/>
        </w:rPr>
      </w:pPr>
      <w:bookmarkStart w:id="176" w:name="_Toc487725821"/>
      <w:bookmarkStart w:id="177" w:name="_Toc61525206"/>
      <w:bookmarkStart w:id="178" w:name="_Toc40694294"/>
      <w:bookmarkStart w:id="179" w:name="_Toc169255347"/>
      <w:bookmarkStart w:id="180" w:name="_Toc149816165"/>
      <w:bookmarkStart w:id="181" w:name="_Toc1963228473"/>
      <w:r>
        <w:rPr>
          <w:rFonts w:ascii="Arial" w:hAnsi="Arial" w:cs="Arial"/>
          <w:b/>
          <w:sz w:val="20"/>
          <w:szCs w:val="20"/>
        </w:rPr>
        <w:t xml:space="preserve">7.3.1 </w:t>
      </w:r>
      <w:r w:rsidR="00802C94" w:rsidRPr="00802C94">
        <w:rPr>
          <w:rFonts w:ascii="Arial" w:hAnsi="Arial" w:cs="Arial"/>
          <w:b/>
          <w:sz w:val="20"/>
          <w:szCs w:val="20"/>
        </w:rPr>
        <w:t>Posúdenie špecifikácie a kategorizácie Požiadavky na zmenu</w:t>
      </w:r>
      <w:bookmarkEnd w:id="176"/>
      <w:bookmarkEnd w:id="177"/>
      <w:bookmarkEnd w:id="178"/>
      <w:bookmarkEnd w:id="179"/>
      <w:r w:rsidR="00802C94" w:rsidRPr="00802C94">
        <w:rPr>
          <w:rFonts w:ascii="Arial" w:hAnsi="Arial" w:cs="Arial"/>
          <w:b/>
          <w:sz w:val="20"/>
          <w:szCs w:val="20"/>
        </w:rPr>
        <w:t xml:space="preserve">  </w:t>
      </w:r>
      <w:bookmarkEnd w:id="180"/>
      <w:bookmarkEnd w:id="181"/>
    </w:p>
    <w:p w14:paraId="5B000399" w14:textId="77777777" w:rsidR="00802C94" w:rsidRPr="00802C94" w:rsidRDefault="00802C94" w:rsidP="00802C94">
      <w:pPr>
        <w:jc w:val="both"/>
        <w:rPr>
          <w:rFonts w:ascii="Arial" w:hAnsi="Arial" w:cs="Arial"/>
          <w:b/>
          <w:sz w:val="20"/>
          <w:szCs w:val="20"/>
        </w:rPr>
      </w:pPr>
      <w:r w:rsidRPr="00802C94">
        <w:rPr>
          <w:rFonts w:ascii="Arial" w:hAnsi="Arial" w:cs="Arial"/>
          <w:sz w:val="20"/>
          <w:szCs w:val="20"/>
        </w:rPr>
        <w:t>Na špecifikáciu a kategorizáciu Požiadaviek na zmenu je používaný jednotný formulár “Požiadavka na zmenu“, resp. formulár súvisiaci s vykonávanými činnosťami, existujúcimi v rámci riadenia zmien používaný u Objednávateľa.</w:t>
      </w:r>
      <w:r w:rsidRPr="00802C94">
        <w:rPr>
          <w:rFonts w:ascii="Arial" w:hAnsi="Arial" w:cs="Arial"/>
          <w:b/>
          <w:sz w:val="20"/>
          <w:szCs w:val="20"/>
        </w:rPr>
        <w:t xml:space="preserve"> </w:t>
      </w:r>
    </w:p>
    <w:p w14:paraId="2A96DCD9" w14:textId="3E36EBE3" w:rsidR="00802C94" w:rsidRPr="00802C94" w:rsidRDefault="0066109D" w:rsidP="0066109D">
      <w:pPr>
        <w:tabs>
          <w:tab w:val="num" w:pos="720"/>
        </w:tabs>
        <w:spacing w:before="240" w:after="240"/>
        <w:jc w:val="both"/>
        <w:rPr>
          <w:rFonts w:ascii="Arial" w:hAnsi="Arial" w:cs="Arial"/>
          <w:b/>
          <w:sz w:val="20"/>
          <w:szCs w:val="20"/>
        </w:rPr>
      </w:pPr>
      <w:bookmarkStart w:id="182" w:name="_Toc487725822"/>
      <w:bookmarkStart w:id="183" w:name="_Toc61525207"/>
      <w:bookmarkStart w:id="184" w:name="_Toc40694295"/>
      <w:bookmarkStart w:id="185" w:name="_Toc169255348"/>
      <w:bookmarkStart w:id="186" w:name="_Toc748786303"/>
      <w:bookmarkStart w:id="187" w:name="_Toc1695880969"/>
      <w:r>
        <w:rPr>
          <w:rFonts w:ascii="Arial" w:hAnsi="Arial" w:cs="Arial"/>
          <w:b/>
          <w:sz w:val="20"/>
          <w:szCs w:val="20"/>
        </w:rPr>
        <w:t xml:space="preserve">7.3.2 </w:t>
      </w:r>
      <w:r w:rsidR="00802C94" w:rsidRPr="00802C94">
        <w:rPr>
          <w:rFonts w:ascii="Arial" w:hAnsi="Arial" w:cs="Arial"/>
          <w:b/>
          <w:sz w:val="20"/>
          <w:szCs w:val="20"/>
        </w:rPr>
        <w:t>Vypracovanie štúdie realizovateľnosti, analýzy rizík a analýzy dopadov</w:t>
      </w:r>
      <w:bookmarkEnd w:id="182"/>
      <w:bookmarkEnd w:id="183"/>
      <w:bookmarkEnd w:id="184"/>
      <w:bookmarkEnd w:id="185"/>
      <w:r w:rsidR="00802C94" w:rsidRPr="00802C94">
        <w:rPr>
          <w:rFonts w:ascii="Arial" w:hAnsi="Arial" w:cs="Arial"/>
          <w:b/>
          <w:sz w:val="20"/>
          <w:szCs w:val="20"/>
        </w:rPr>
        <w:t xml:space="preserve"> </w:t>
      </w:r>
      <w:bookmarkEnd w:id="186"/>
      <w:bookmarkEnd w:id="187"/>
    </w:p>
    <w:p w14:paraId="78A3499E" w14:textId="77777777" w:rsidR="00802C94" w:rsidRPr="00802C94" w:rsidRDefault="00802C94" w:rsidP="00802C94">
      <w:pPr>
        <w:jc w:val="both"/>
        <w:rPr>
          <w:rFonts w:ascii="Arial" w:hAnsi="Arial" w:cs="Arial"/>
          <w:b/>
          <w:sz w:val="20"/>
          <w:szCs w:val="20"/>
        </w:rPr>
      </w:pPr>
      <w:r w:rsidRPr="00802C94">
        <w:rPr>
          <w:rFonts w:ascii="Arial" w:hAnsi="Arial" w:cs="Arial"/>
          <w:sz w:val="20"/>
          <w:szCs w:val="20"/>
        </w:rPr>
        <w:lastRenderedPageBreak/>
        <w:t xml:space="preserve">K jednotlivým Požiadavkám na zmenu vyjadruje Poskytovateľ svoje stanovisko doplnením formulára “Požiadavka na zmenu” o štúdiu realizovateľnosti k zmene, analýzu rizík a analýzu dopadov k zmene a jeho zaslaním príslušnej kontaktnej osobe Objednávateľa v dohodnutej dobe odozvy pre túto službu, resp. doplnením formulára súvisiaceho s vykonávanými činnosťami, existujúcimi v rámci riadenia zmien používaného u Objednávateľa. Rozsah potrebnej prácnosti (požadujeme dodať s detailným rozpadom pre jednotlivé aktivity)  uvedie Poskytovateľ vo formulári “Požiadavka na zmenu“ . V analýze dopadov budú uvedené, ktoré iné časti funkčnosti APV budú ovplyvnené v prípade, ak dôjde k predmetnej realizácii Zmeny. </w:t>
      </w:r>
    </w:p>
    <w:p w14:paraId="2B4C3BF8" w14:textId="7393B817" w:rsidR="00802C94" w:rsidRPr="00802C94" w:rsidRDefault="0066109D" w:rsidP="0066109D">
      <w:pPr>
        <w:tabs>
          <w:tab w:val="num" w:pos="720"/>
        </w:tabs>
        <w:spacing w:before="240" w:after="240"/>
        <w:jc w:val="both"/>
        <w:rPr>
          <w:rFonts w:ascii="Arial" w:hAnsi="Arial" w:cs="Arial"/>
          <w:b/>
          <w:sz w:val="20"/>
          <w:szCs w:val="20"/>
        </w:rPr>
      </w:pPr>
      <w:bookmarkStart w:id="188" w:name="_Toc487725823"/>
      <w:bookmarkStart w:id="189" w:name="_Toc61525208"/>
      <w:bookmarkStart w:id="190" w:name="_Toc40694296"/>
      <w:bookmarkStart w:id="191" w:name="_Toc169255349"/>
      <w:bookmarkStart w:id="192" w:name="_Toc525265386"/>
      <w:bookmarkStart w:id="193" w:name="_Toc2093777089"/>
      <w:r>
        <w:rPr>
          <w:rFonts w:ascii="Arial" w:hAnsi="Arial" w:cs="Arial"/>
          <w:b/>
          <w:sz w:val="20"/>
          <w:szCs w:val="20"/>
        </w:rPr>
        <w:t xml:space="preserve">7.3.3 </w:t>
      </w:r>
      <w:r w:rsidR="00802C94" w:rsidRPr="00802C94">
        <w:rPr>
          <w:rFonts w:ascii="Arial" w:hAnsi="Arial" w:cs="Arial"/>
          <w:b/>
          <w:sz w:val="20"/>
          <w:szCs w:val="20"/>
        </w:rPr>
        <w:t>Vypracovanie cenovej ponuky</w:t>
      </w:r>
      <w:bookmarkEnd w:id="188"/>
      <w:bookmarkEnd w:id="189"/>
      <w:bookmarkEnd w:id="190"/>
      <w:bookmarkEnd w:id="191"/>
      <w:r w:rsidR="00802C94" w:rsidRPr="00802C94">
        <w:rPr>
          <w:rFonts w:ascii="Arial" w:hAnsi="Arial" w:cs="Arial"/>
          <w:b/>
          <w:sz w:val="20"/>
          <w:szCs w:val="20"/>
        </w:rPr>
        <w:t xml:space="preserve"> </w:t>
      </w:r>
      <w:bookmarkEnd w:id="192"/>
      <w:bookmarkEnd w:id="193"/>
    </w:p>
    <w:p w14:paraId="26A55F7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Požiadavka na zmenu bude realizovaná na základe objednávky Objednávateľa za finančnú úhradu (odmenu za realizáciu predmetného riešenia), Poskytovateľ cenovú ponuku, resp. kalkuláciu zašle ako súčasť formulára “Požiadavka na zmenu” prostredníctvom </w:t>
      </w:r>
      <w:proofErr w:type="spellStart"/>
      <w:r w:rsidRPr="00802C94">
        <w:rPr>
          <w:rFonts w:ascii="Arial" w:hAnsi="Arial" w:cs="Arial"/>
          <w:sz w:val="20"/>
          <w:szCs w:val="20"/>
        </w:rPr>
        <w:t>nahlasovacieho</w:t>
      </w:r>
      <w:proofErr w:type="spellEnd"/>
      <w:r w:rsidRPr="00802C94">
        <w:rPr>
          <w:rFonts w:ascii="Arial" w:hAnsi="Arial" w:cs="Arial"/>
          <w:sz w:val="20"/>
          <w:szCs w:val="20"/>
        </w:rPr>
        <w:t xml:space="preserve"> kanálu.</w:t>
      </w:r>
    </w:p>
    <w:p w14:paraId="314BAE1F" w14:textId="647F142C" w:rsidR="00802C94" w:rsidRPr="00802C94" w:rsidRDefault="0066109D" w:rsidP="0066109D">
      <w:pPr>
        <w:tabs>
          <w:tab w:val="num" w:pos="720"/>
        </w:tabs>
        <w:spacing w:before="240" w:after="240"/>
        <w:jc w:val="both"/>
        <w:rPr>
          <w:rFonts w:ascii="Arial" w:hAnsi="Arial" w:cs="Arial"/>
          <w:b/>
          <w:sz w:val="20"/>
          <w:szCs w:val="20"/>
        </w:rPr>
      </w:pPr>
      <w:bookmarkStart w:id="194" w:name="_Toc487725824"/>
      <w:bookmarkStart w:id="195" w:name="_Toc61525209"/>
      <w:bookmarkStart w:id="196" w:name="_Toc40694297"/>
      <w:bookmarkStart w:id="197" w:name="_Toc169255350"/>
      <w:bookmarkStart w:id="198" w:name="_Toc2011580046"/>
      <w:bookmarkStart w:id="199" w:name="_Toc619542824"/>
      <w:r>
        <w:rPr>
          <w:rFonts w:ascii="Arial" w:hAnsi="Arial" w:cs="Arial"/>
          <w:b/>
          <w:sz w:val="20"/>
          <w:szCs w:val="20"/>
        </w:rPr>
        <w:t xml:space="preserve">7.3.4 </w:t>
      </w:r>
      <w:r w:rsidR="00802C94" w:rsidRPr="00802C94">
        <w:rPr>
          <w:rFonts w:ascii="Arial" w:hAnsi="Arial" w:cs="Arial"/>
          <w:b/>
          <w:sz w:val="20"/>
          <w:szCs w:val="20"/>
        </w:rPr>
        <w:t>Realizácia Zmeny</w:t>
      </w:r>
      <w:bookmarkEnd w:id="194"/>
      <w:bookmarkEnd w:id="195"/>
      <w:bookmarkEnd w:id="196"/>
      <w:bookmarkEnd w:id="197"/>
      <w:r w:rsidR="00802C94" w:rsidRPr="00802C94">
        <w:rPr>
          <w:rFonts w:ascii="Arial" w:hAnsi="Arial" w:cs="Arial"/>
          <w:b/>
          <w:sz w:val="20"/>
          <w:szCs w:val="20"/>
        </w:rPr>
        <w:t xml:space="preserve"> </w:t>
      </w:r>
      <w:bookmarkEnd w:id="198"/>
      <w:bookmarkEnd w:id="199"/>
    </w:p>
    <w:p w14:paraId="3F63B1F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K začatiu realizácie Požiadavky na zmenu dôjde až po doručení  objednávky Objednávateľa schválenej Riadiacim výborom  Poskytovateľovi. Ak sa Objednávateľ rozhodne Požiadavku na zmenu nerealizovať, oznámi to bez zbytočného odkladu Poskytovateľovi. Súčasťou realizácie je vykonanie rizikovej analýzy, </w:t>
      </w:r>
      <w:proofErr w:type="spellStart"/>
      <w:r w:rsidRPr="00802C94">
        <w:rPr>
          <w:rFonts w:ascii="Arial" w:hAnsi="Arial" w:cs="Arial"/>
          <w:sz w:val="20"/>
          <w:szCs w:val="20"/>
        </w:rPr>
        <w:t>security</w:t>
      </w:r>
      <w:proofErr w:type="spellEnd"/>
      <w:r w:rsidRPr="00802C94">
        <w:rPr>
          <w:rFonts w:ascii="Arial" w:hAnsi="Arial" w:cs="Arial"/>
          <w:sz w:val="20"/>
          <w:szCs w:val="20"/>
        </w:rPr>
        <w:t xml:space="preserve"> </w:t>
      </w:r>
      <w:proofErr w:type="spellStart"/>
      <w:r w:rsidRPr="00802C94">
        <w:rPr>
          <w:rFonts w:ascii="Arial" w:hAnsi="Arial" w:cs="Arial"/>
          <w:sz w:val="20"/>
          <w:szCs w:val="20"/>
        </w:rPr>
        <w:t>review</w:t>
      </w:r>
      <w:proofErr w:type="spellEnd"/>
      <w:r w:rsidRPr="00802C94">
        <w:rPr>
          <w:rFonts w:ascii="Arial" w:hAnsi="Arial" w:cs="Arial"/>
          <w:sz w:val="20"/>
          <w:szCs w:val="20"/>
        </w:rPr>
        <w:t xml:space="preserve"> podľa metodiky SDL a penetračných testov Poskytovateľom.</w:t>
      </w:r>
    </w:p>
    <w:p w14:paraId="6EAEBD8C" w14:textId="10DC8647" w:rsidR="00802C94" w:rsidRPr="00802C94" w:rsidRDefault="0066109D" w:rsidP="0066109D">
      <w:pPr>
        <w:tabs>
          <w:tab w:val="num" w:pos="720"/>
        </w:tabs>
        <w:spacing w:before="240" w:after="240"/>
        <w:jc w:val="both"/>
        <w:rPr>
          <w:rFonts w:ascii="Arial" w:hAnsi="Arial" w:cs="Arial"/>
          <w:b/>
          <w:sz w:val="20"/>
          <w:szCs w:val="20"/>
        </w:rPr>
      </w:pPr>
      <w:bookmarkStart w:id="200" w:name="_Toc487725825"/>
      <w:bookmarkStart w:id="201" w:name="_Toc61525210"/>
      <w:bookmarkStart w:id="202" w:name="_Toc40694298"/>
      <w:bookmarkStart w:id="203" w:name="_Toc169255351"/>
      <w:bookmarkStart w:id="204" w:name="_Toc2136328548"/>
      <w:bookmarkStart w:id="205" w:name="_Toc1288191735"/>
      <w:r>
        <w:rPr>
          <w:rFonts w:ascii="Arial" w:hAnsi="Arial" w:cs="Arial"/>
          <w:b/>
          <w:sz w:val="20"/>
          <w:szCs w:val="20"/>
        </w:rPr>
        <w:t xml:space="preserve">7.3.5 </w:t>
      </w:r>
      <w:r w:rsidR="00802C94" w:rsidRPr="00802C94">
        <w:rPr>
          <w:rFonts w:ascii="Arial" w:hAnsi="Arial" w:cs="Arial"/>
          <w:b/>
          <w:sz w:val="20"/>
          <w:szCs w:val="20"/>
        </w:rPr>
        <w:t>Otestovanie Zmeny</w:t>
      </w:r>
      <w:bookmarkEnd w:id="200"/>
      <w:bookmarkEnd w:id="201"/>
      <w:bookmarkEnd w:id="202"/>
      <w:bookmarkEnd w:id="203"/>
      <w:r w:rsidR="00802C94" w:rsidRPr="00802C94">
        <w:rPr>
          <w:rFonts w:ascii="Arial" w:hAnsi="Arial" w:cs="Arial"/>
          <w:b/>
          <w:sz w:val="20"/>
          <w:szCs w:val="20"/>
        </w:rPr>
        <w:t xml:space="preserve"> </w:t>
      </w:r>
      <w:bookmarkEnd w:id="204"/>
      <w:bookmarkEnd w:id="205"/>
    </w:p>
    <w:p w14:paraId="40AA90E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sa zaväzuje otestovať implementovanú Zmenu na vlastných vývojových prostrediach.</w:t>
      </w:r>
    </w:p>
    <w:p w14:paraId="6A84ECAA" w14:textId="04B4A188" w:rsidR="00802C94" w:rsidRPr="00802C94" w:rsidRDefault="0066109D" w:rsidP="0066109D">
      <w:pPr>
        <w:tabs>
          <w:tab w:val="num" w:pos="720"/>
        </w:tabs>
        <w:spacing w:before="240" w:after="240"/>
        <w:jc w:val="both"/>
        <w:rPr>
          <w:rFonts w:ascii="Arial" w:hAnsi="Arial" w:cs="Arial"/>
          <w:b/>
          <w:sz w:val="20"/>
          <w:szCs w:val="20"/>
        </w:rPr>
      </w:pPr>
      <w:bookmarkStart w:id="206" w:name="_Toc487725826"/>
      <w:bookmarkStart w:id="207" w:name="_Toc61525211"/>
      <w:bookmarkStart w:id="208" w:name="_Toc40694299"/>
      <w:bookmarkStart w:id="209" w:name="_Toc169255352"/>
      <w:bookmarkStart w:id="210" w:name="_Toc2030648196"/>
      <w:bookmarkStart w:id="211" w:name="_Toc1337659802"/>
      <w:r>
        <w:rPr>
          <w:rFonts w:ascii="Arial" w:hAnsi="Arial" w:cs="Arial"/>
          <w:b/>
          <w:sz w:val="20"/>
          <w:szCs w:val="20"/>
        </w:rPr>
        <w:t xml:space="preserve">7.3.6 </w:t>
      </w:r>
      <w:r w:rsidR="00802C94" w:rsidRPr="00802C94">
        <w:rPr>
          <w:rFonts w:ascii="Arial" w:hAnsi="Arial" w:cs="Arial"/>
          <w:b/>
          <w:sz w:val="20"/>
          <w:szCs w:val="20"/>
        </w:rPr>
        <w:t>Plán realizácie zmeny</w:t>
      </w:r>
      <w:bookmarkEnd w:id="206"/>
      <w:bookmarkEnd w:id="207"/>
      <w:bookmarkEnd w:id="208"/>
      <w:bookmarkEnd w:id="209"/>
      <w:r w:rsidR="00802C94" w:rsidRPr="00802C94">
        <w:rPr>
          <w:rFonts w:ascii="Arial" w:hAnsi="Arial" w:cs="Arial"/>
          <w:b/>
          <w:sz w:val="20"/>
          <w:szCs w:val="20"/>
        </w:rPr>
        <w:t xml:space="preserve"> </w:t>
      </w:r>
      <w:bookmarkEnd w:id="210"/>
      <w:bookmarkEnd w:id="211"/>
    </w:p>
    <w:p w14:paraId="0878294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v rámci realizácie dodá detailný plán realizácie zmeny evidovaný prostredníctvom harmonogramu - detailný plán implementácie.</w:t>
      </w:r>
    </w:p>
    <w:p w14:paraId="04D525E6" w14:textId="5F4B5B49" w:rsidR="00802C94" w:rsidRPr="00802C94" w:rsidRDefault="0066109D" w:rsidP="0066109D">
      <w:pPr>
        <w:tabs>
          <w:tab w:val="num" w:pos="720"/>
        </w:tabs>
        <w:spacing w:before="240" w:after="240"/>
        <w:jc w:val="both"/>
        <w:rPr>
          <w:rFonts w:ascii="Arial" w:hAnsi="Arial" w:cs="Arial"/>
          <w:b/>
          <w:sz w:val="20"/>
          <w:szCs w:val="20"/>
        </w:rPr>
      </w:pPr>
      <w:bookmarkStart w:id="212" w:name="_Toc487725827"/>
      <w:bookmarkStart w:id="213" w:name="_Toc61525212"/>
      <w:bookmarkStart w:id="214" w:name="_Toc40694300"/>
      <w:bookmarkStart w:id="215" w:name="_Toc2044779320"/>
      <w:bookmarkStart w:id="216" w:name="_Toc907388037"/>
      <w:bookmarkStart w:id="217" w:name="_Toc169255353"/>
      <w:r>
        <w:rPr>
          <w:rFonts w:ascii="Arial" w:hAnsi="Arial" w:cs="Arial"/>
          <w:b/>
          <w:sz w:val="20"/>
          <w:szCs w:val="20"/>
        </w:rPr>
        <w:t xml:space="preserve">7.3.7 </w:t>
      </w:r>
      <w:r w:rsidR="00802C94" w:rsidRPr="00802C94">
        <w:rPr>
          <w:rFonts w:ascii="Arial" w:hAnsi="Arial" w:cs="Arial"/>
          <w:b/>
          <w:sz w:val="20"/>
          <w:szCs w:val="20"/>
        </w:rPr>
        <w:t>Záverečné akceptovanie</w:t>
      </w:r>
      <w:bookmarkEnd w:id="212"/>
      <w:bookmarkEnd w:id="213"/>
      <w:bookmarkEnd w:id="214"/>
      <w:bookmarkEnd w:id="215"/>
      <w:bookmarkEnd w:id="216"/>
      <w:bookmarkEnd w:id="217"/>
    </w:p>
    <w:p w14:paraId="001BA18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Nasadenie Požiadavky na zmenu bude Objednávateľom po vykonaní Akceptačného testu v  </w:t>
      </w:r>
      <w:proofErr w:type="spellStart"/>
      <w:r w:rsidRPr="00802C94">
        <w:rPr>
          <w:rFonts w:ascii="Arial" w:hAnsi="Arial" w:cs="Arial"/>
          <w:sz w:val="20"/>
          <w:szCs w:val="20"/>
        </w:rPr>
        <w:t>preprodukčnom</w:t>
      </w:r>
      <w:proofErr w:type="spellEnd"/>
      <w:r w:rsidRPr="00802C94">
        <w:rPr>
          <w:rFonts w:ascii="Arial" w:hAnsi="Arial" w:cs="Arial"/>
          <w:sz w:val="20"/>
          <w:szCs w:val="20"/>
        </w:rPr>
        <w:t xml:space="preserve"> a následne v produkčnom prostredí APV potvrdené prostredníctvom formulára „Akceptačný protokol“. V prípade zistenia defektu je povinný Poskytovateľ ich odstrániť v dohodnutej dobe.</w:t>
      </w:r>
    </w:p>
    <w:p w14:paraId="3F0F8723" w14:textId="22D45733" w:rsidR="00802C94" w:rsidRPr="00802C94" w:rsidRDefault="0066109D" w:rsidP="0066109D">
      <w:pPr>
        <w:tabs>
          <w:tab w:val="num" w:pos="720"/>
        </w:tabs>
        <w:spacing w:before="240" w:after="240"/>
        <w:jc w:val="both"/>
        <w:rPr>
          <w:rFonts w:ascii="Arial" w:hAnsi="Arial" w:cs="Arial"/>
          <w:b/>
          <w:sz w:val="20"/>
          <w:szCs w:val="20"/>
        </w:rPr>
      </w:pPr>
      <w:bookmarkStart w:id="218" w:name="_Toc487725828"/>
      <w:bookmarkStart w:id="219" w:name="_Toc61525213"/>
      <w:bookmarkStart w:id="220" w:name="_Toc40694301"/>
      <w:bookmarkStart w:id="221" w:name="_Toc615939461"/>
      <w:bookmarkStart w:id="222" w:name="_Toc225473905"/>
      <w:bookmarkStart w:id="223" w:name="_Toc169255354"/>
      <w:r>
        <w:rPr>
          <w:rFonts w:ascii="Arial" w:hAnsi="Arial" w:cs="Arial"/>
          <w:b/>
          <w:sz w:val="20"/>
          <w:szCs w:val="20"/>
        </w:rPr>
        <w:t xml:space="preserve">7.3.8 </w:t>
      </w:r>
      <w:r w:rsidR="00802C94" w:rsidRPr="00802C94">
        <w:rPr>
          <w:rFonts w:ascii="Arial" w:hAnsi="Arial" w:cs="Arial"/>
          <w:b/>
          <w:sz w:val="20"/>
          <w:szCs w:val="20"/>
        </w:rPr>
        <w:t>Zmenové príručky a dokumentácia</w:t>
      </w:r>
      <w:bookmarkEnd w:id="218"/>
      <w:bookmarkEnd w:id="219"/>
      <w:bookmarkEnd w:id="220"/>
      <w:bookmarkEnd w:id="221"/>
      <w:bookmarkEnd w:id="222"/>
      <w:bookmarkEnd w:id="223"/>
    </w:p>
    <w:p w14:paraId="51C0292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Ak pri realizácií Požiadavky na zmenu dôjde ku modifikácií postupov správy, inštalácie alebo používania akejkoľvek časti funkcionality APV, Poskytovateľ spolu s dodaním nových modulov, príp. ich úprav, je povinný zabezpečiť pri odovzdávaní riešenia aj dodanie aktualizovanej Dokumentácie so zaznamenaním vykonaných zmien, vrátane bezpečnostnej správy, ktorá obsahuje rizikovú analýzu, </w:t>
      </w:r>
      <w:proofErr w:type="spellStart"/>
      <w:r w:rsidRPr="00802C94">
        <w:rPr>
          <w:rFonts w:ascii="Arial" w:hAnsi="Arial" w:cs="Arial"/>
          <w:sz w:val="20"/>
          <w:szCs w:val="20"/>
        </w:rPr>
        <w:t>security</w:t>
      </w:r>
      <w:proofErr w:type="spellEnd"/>
      <w:r w:rsidRPr="00802C94">
        <w:rPr>
          <w:rFonts w:ascii="Arial" w:hAnsi="Arial" w:cs="Arial"/>
          <w:sz w:val="20"/>
          <w:szCs w:val="20"/>
        </w:rPr>
        <w:t xml:space="preserve"> </w:t>
      </w:r>
      <w:proofErr w:type="spellStart"/>
      <w:r w:rsidRPr="00802C94">
        <w:rPr>
          <w:rFonts w:ascii="Arial" w:hAnsi="Arial" w:cs="Arial"/>
          <w:sz w:val="20"/>
          <w:szCs w:val="20"/>
        </w:rPr>
        <w:t>review</w:t>
      </w:r>
      <w:proofErr w:type="spellEnd"/>
      <w:r w:rsidRPr="00802C94">
        <w:rPr>
          <w:rFonts w:ascii="Arial" w:hAnsi="Arial" w:cs="Arial"/>
          <w:sz w:val="20"/>
          <w:szCs w:val="20"/>
        </w:rPr>
        <w:t xml:space="preserve"> podľa metodiky SDL a  výsledky z penetračných testov. </w:t>
      </w:r>
      <w:bookmarkStart w:id="224" w:name="_Hlk61523056"/>
      <w:r w:rsidRPr="00802C94">
        <w:rPr>
          <w:rFonts w:ascii="Arial" w:hAnsi="Arial" w:cs="Arial"/>
          <w:sz w:val="20"/>
          <w:szCs w:val="20"/>
        </w:rPr>
        <w:t>Rovnako je povinný Poskytovateľ udržiavať aktuálnu a poskytnúť objednávateľovi komplexnú Dokumentáciu (vrátane zdrojových kódov, detailných dizajnov, dátového modelu, bezpečnostnej dokumentácie a inej dokumentácie, ktorá je neodmysliteľnou súčasťou APV)</w:t>
      </w:r>
      <w:bookmarkEnd w:id="224"/>
      <w:r w:rsidRPr="00802C94">
        <w:rPr>
          <w:rFonts w:ascii="Arial" w:hAnsi="Arial" w:cs="Arial"/>
          <w:sz w:val="20"/>
          <w:szCs w:val="20"/>
        </w:rPr>
        <w:t>.</w:t>
      </w:r>
    </w:p>
    <w:p w14:paraId="53F874F2" w14:textId="77777777" w:rsidR="00802C94" w:rsidRPr="00802C94" w:rsidRDefault="00802C94" w:rsidP="00802C94">
      <w:pPr>
        <w:spacing w:before="240"/>
        <w:jc w:val="both"/>
        <w:rPr>
          <w:rFonts w:ascii="Arial" w:hAnsi="Arial" w:cs="Arial"/>
          <w:b/>
          <w:bCs/>
          <w:sz w:val="20"/>
          <w:szCs w:val="20"/>
          <w:u w:val="single"/>
        </w:rPr>
      </w:pPr>
      <w:r w:rsidRPr="00802C94">
        <w:rPr>
          <w:rFonts w:ascii="Arial" w:hAnsi="Arial" w:cs="Arial"/>
          <w:b/>
          <w:bCs/>
          <w:sz w:val="20"/>
          <w:szCs w:val="20"/>
          <w:u w:val="single"/>
        </w:rPr>
        <w:t>Školenie</w:t>
      </w:r>
    </w:p>
    <w:p w14:paraId="7DAB3A55" w14:textId="77777777" w:rsidR="00802C94" w:rsidRDefault="00802C94" w:rsidP="00802C94">
      <w:pPr>
        <w:jc w:val="both"/>
        <w:rPr>
          <w:rFonts w:ascii="Arial" w:hAnsi="Arial" w:cs="Arial"/>
          <w:sz w:val="20"/>
          <w:szCs w:val="20"/>
        </w:rPr>
      </w:pPr>
      <w:r w:rsidRPr="00802C94">
        <w:rPr>
          <w:rFonts w:ascii="Arial" w:hAnsi="Arial" w:cs="Arial"/>
          <w:sz w:val="20"/>
          <w:szCs w:val="20"/>
        </w:rPr>
        <w:t>V prípade potreby, resp. v prípade rozsiahlejších zmien v APV zabezpečí Poskytovateľ v adekvátnom časovom termíne požadované školenia pre Objednávateľa. V tomto prípade sa osobitná odmena za školenie neposkytuje, je súčasťou dodávky Požiadavky na zmenu ako súčasť služby a jej ceny.</w:t>
      </w:r>
    </w:p>
    <w:p w14:paraId="24A5B6E1" w14:textId="012AB440" w:rsidR="00802C94" w:rsidRPr="00802C94" w:rsidRDefault="00802C94" w:rsidP="00802C94">
      <w:pPr>
        <w:jc w:val="both"/>
        <w:rPr>
          <w:rFonts w:ascii="Arial" w:hAnsi="Arial" w:cs="Arial"/>
          <w:i/>
          <w:iCs/>
          <w:sz w:val="20"/>
          <w:szCs w:val="20"/>
        </w:rPr>
      </w:pPr>
      <w:r w:rsidRPr="00F64231">
        <w:rPr>
          <w:rFonts w:ascii="Arial" w:hAnsi="Arial"/>
          <w:i/>
          <w:sz w:val="20"/>
        </w:rPr>
        <w:t xml:space="preserve">Pozn.: Objednávateľ za účelom poskytnutia školení </w:t>
      </w:r>
      <w:r w:rsidR="0066109D" w:rsidRPr="00F64231">
        <w:rPr>
          <w:rFonts w:ascii="Arial" w:hAnsi="Arial"/>
          <w:i/>
          <w:sz w:val="20"/>
        </w:rPr>
        <w:t>pripúšťa aj vzdialenú/on-line formu školení.</w:t>
      </w:r>
    </w:p>
    <w:p w14:paraId="2CE9C797" w14:textId="47153394" w:rsidR="00802C94" w:rsidRPr="00802C94" w:rsidRDefault="00802C94" w:rsidP="00802C94">
      <w:pPr>
        <w:tabs>
          <w:tab w:val="num" w:pos="720"/>
        </w:tabs>
        <w:spacing w:before="240" w:after="240"/>
        <w:jc w:val="both"/>
        <w:rPr>
          <w:rFonts w:ascii="Arial" w:hAnsi="Arial" w:cs="Arial"/>
          <w:b/>
          <w:sz w:val="20"/>
          <w:szCs w:val="20"/>
        </w:rPr>
      </w:pPr>
      <w:bookmarkStart w:id="225" w:name="_Toc627406461"/>
      <w:bookmarkStart w:id="226" w:name="_Toc1450308438"/>
      <w:r>
        <w:rPr>
          <w:rFonts w:ascii="Arial" w:hAnsi="Arial" w:cs="Arial"/>
          <w:b/>
          <w:sz w:val="20"/>
          <w:szCs w:val="20"/>
        </w:rPr>
        <w:t>7.3.9</w:t>
      </w:r>
      <w:r w:rsidRPr="00802C94">
        <w:rPr>
          <w:rFonts w:ascii="Arial" w:hAnsi="Arial" w:cs="Arial"/>
          <w:b/>
          <w:sz w:val="20"/>
          <w:szCs w:val="20"/>
        </w:rPr>
        <w:t xml:space="preserve"> </w:t>
      </w:r>
      <w:bookmarkStart w:id="227" w:name="_Toc487725829"/>
      <w:bookmarkStart w:id="228" w:name="_Toc61525214"/>
      <w:bookmarkStart w:id="229" w:name="_Toc40694302"/>
      <w:bookmarkStart w:id="230" w:name="_Toc169255355"/>
      <w:r w:rsidRPr="00802C94">
        <w:rPr>
          <w:rFonts w:ascii="Arial" w:hAnsi="Arial" w:cs="Arial"/>
          <w:b/>
          <w:sz w:val="20"/>
          <w:szCs w:val="20"/>
        </w:rPr>
        <w:t>Upgrade / Update</w:t>
      </w:r>
      <w:bookmarkEnd w:id="227"/>
      <w:bookmarkEnd w:id="228"/>
      <w:bookmarkEnd w:id="229"/>
      <w:r w:rsidRPr="00802C94">
        <w:rPr>
          <w:rFonts w:ascii="Arial" w:hAnsi="Arial" w:cs="Arial"/>
          <w:b/>
          <w:sz w:val="20"/>
          <w:szCs w:val="20"/>
        </w:rPr>
        <w:t xml:space="preserve"> v rámci zmenovej podpory</w:t>
      </w:r>
      <w:bookmarkEnd w:id="225"/>
      <w:bookmarkEnd w:id="226"/>
      <w:bookmarkEnd w:id="230"/>
    </w:p>
    <w:p w14:paraId="1F9AB75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Zoznam činností:</w:t>
      </w:r>
    </w:p>
    <w:p w14:paraId="0D77282B"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Spájanie (</w:t>
      </w:r>
      <w:proofErr w:type="spellStart"/>
      <w:r w:rsidRPr="00802C94">
        <w:rPr>
          <w:rFonts w:ascii="Arial" w:hAnsi="Arial" w:cs="Arial"/>
          <w:sz w:val="20"/>
          <w:szCs w:val="20"/>
        </w:rPr>
        <w:t>merge</w:t>
      </w:r>
      <w:proofErr w:type="spellEnd"/>
      <w:r w:rsidRPr="00802C94">
        <w:rPr>
          <w:rFonts w:ascii="Arial" w:hAnsi="Arial" w:cs="Arial"/>
          <w:sz w:val="20"/>
          <w:szCs w:val="20"/>
        </w:rPr>
        <w:t>) vývojových vetiev, konfiguračný manažment,</w:t>
      </w:r>
    </w:p>
    <w:p w14:paraId="2F4CC4A0"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lastRenderedPageBreak/>
        <w:t>Zostavenie (</w:t>
      </w:r>
      <w:proofErr w:type="spellStart"/>
      <w:r w:rsidRPr="00802C94">
        <w:rPr>
          <w:rFonts w:ascii="Arial" w:hAnsi="Arial" w:cs="Arial"/>
          <w:sz w:val="20"/>
          <w:szCs w:val="20"/>
        </w:rPr>
        <w:t>build</w:t>
      </w:r>
      <w:proofErr w:type="spellEnd"/>
      <w:r w:rsidRPr="00802C94">
        <w:rPr>
          <w:rFonts w:ascii="Arial" w:hAnsi="Arial" w:cs="Arial"/>
          <w:sz w:val="20"/>
          <w:szCs w:val="20"/>
        </w:rPr>
        <w:t>) a nasadenie (</w:t>
      </w:r>
      <w:proofErr w:type="spellStart"/>
      <w:r w:rsidRPr="00802C94">
        <w:rPr>
          <w:rFonts w:ascii="Arial" w:hAnsi="Arial" w:cs="Arial"/>
          <w:sz w:val="20"/>
          <w:szCs w:val="20"/>
        </w:rPr>
        <w:t>deployment</w:t>
      </w:r>
      <w:proofErr w:type="spellEnd"/>
      <w:r w:rsidRPr="00802C94">
        <w:rPr>
          <w:rFonts w:ascii="Arial" w:hAnsi="Arial" w:cs="Arial"/>
          <w:sz w:val="20"/>
          <w:szCs w:val="20"/>
        </w:rPr>
        <w:t>) pre testovacie inštancie v prostredí Poskytovateľa,</w:t>
      </w:r>
    </w:p>
    <w:p w14:paraId="2F200126"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Príprava migračných skriptov,</w:t>
      </w:r>
    </w:p>
    <w:p w14:paraId="79D8CC2B" w14:textId="77777777" w:rsidR="00802C94" w:rsidRPr="00802C94" w:rsidRDefault="00802C94" w:rsidP="00742394">
      <w:pPr>
        <w:pStyle w:val="Odsekzoznamu"/>
        <w:numPr>
          <w:ilvl w:val="0"/>
          <w:numId w:val="78"/>
        </w:numPr>
        <w:jc w:val="both"/>
        <w:rPr>
          <w:rFonts w:ascii="Arial" w:hAnsi="Arial" w:cs="Arial"/>
          <w:b/>
          <w:bCs/>
          <w:sz w:val="20"/>
          <w:szCs w:val="20"/>
        </w:rPr>
      </w:pPr>
      <w:r w:rsidRPr="00802C94">
        <w:rPr>
          <w:rFonts w:ascii="Arial" w:hAnsi="Arial" w:cs="Arial"/>
          <w:sz w:val="20"/>
          <w:szCs w:val="20"/>
        </w:rPr>
        <w:t>Výkon kontinuálnej integrácie a údržba automatizovaných testov,</w:t>
      </w:r>
    </w:p>
    <w:p w14:paraId="0D1D84C3" w14:textId="77777777" w:rsidR="00802C94" w:rsidRPr="00802C94" w:rsidRDefault="00802C94" w:rsidP="00742394">
      <w:pPr>
        <w:pStyle w:val="Odsekzoznamu"/>
        <w:numPr>
          <w:ilvl w:val="0"/>
          <w:numId w:val="78"/>
        </w:numPr>
        <w:jc w:val="both"/>
        <w:rPr>
          <w:rFonts w:ascii="Arial" w:hAnsi="Arial" w:cs="Arial"/>
          <w:b/>
          <w:bCs/>
          <w:sz w:val="20"/>
          <w:szCs w:val="20"/>
        </w:rPr>
      </w:pPr>
      <w:r w:rsidRPr="00802C94">
        <w:rPr>
          <w:rFonts w:ascii="Arial" w:hAnsi="Arial" w:cs="Arial"/>
          <w:sz w:val="20"/>
          <w:szCs w:val="20"/>
        </w:rPr>
        <w:t>Výkon interných Funkčných / Integračných testov,</w:t>
      </w:r>
    </w:p>
    <w:p w14:paraId="407AD91F"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Výkon interného Generálneho regresného testu,</w:t>
      </w:r>
    </w:p>
    <w:p w14:paraId="43E86183"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Výkon záťažových poloautomatizovaných testov (podľa potreby),</w:t>
      </w:r>
    </w:p>
    <w:p w14:paraId="44F1C3F8"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Zostavenie (</w:t>
      </w:r>
      <w:proofErr w:type="spellStart"/>
      <w:r w:rsidRPr="00802C94">
        <w:rPr>
          <w:rFonts w:ascii="Arial" w:hAnsi="Arial" w:cs="Arial"/>
          <w:sz w:val="20"/>
          <w:szCs w:val="20"/>
        </w:rPr>
        <w:t>build</w:t>
      </w:r>
      <w:proofErr w:type="spellEnd"/>
      <w:r w:rsidRPr="00802C94">
        <w:rPr>
          <w:rFonts w:ascii="Arial" w:hAnsi="Arial" w:cs="Arial"/>
          <w:sz w:val="20"/>
          <w:szCs w:val="20"/>
        </w:rPr>
        <w:t>) a nasadenie (</w:t>
      </w:r>
      <w:proofErr w:type="spellStart"/>
      <w:r w:rsidRPr="00802C94">
        <w:rPr>
          <w:rFonts w:ascii="Arial" w:hAnsi="Arial" w:cs="Arial"/>
          <w:sz w:val="20"/>
          <w:szCs w:val="20"/>
        </w:rPr>
        <w:t>deployment</w:t>
      </w:r>
      <w:proofErr w:type="spellEnd"/>
      <w:r w:rsidRPr="00802C94">
        <w:rPr>
          <w:rFonts w:ascii="Arial" w:hAnsi="Arial" w:cs="Arial"/>
          <w:sz w:val="20"/>
          <w:szCs w:val="20"/>
        </w:rPr>
        <w:t>) pre testovacie a prototypové inštancie v prostredí Objednávateľa,</w:t>
      </w:r>
    </w:p>
    <w:p w14:paraId="09F7D1B8"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Podpora pri výkone Funkčného a Generálneho testu Objednávateľa (akceptačný test),</w:t>
      </w:r>
    </w:p>
    <w:p w14:paraId="03354468"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Bezpečnostné testy</w:t>
      </w:r>
    </w:p>
    <w:p w14:paraId="2D8E04FA" w14:textId="77777777" w:rsidR="00802C94" w:rsidRPr="00802C94" w:rsidRDefault="00802C94" w:rsidP="00742394">
      <w:pPr>
        <w:pStyle w:val="Odsekzoznamu"/>
        <w:numPr>
          <w:ilvl w:val="0"/>
          <w:numId w:val="78"/>
        </w:numPr>
        <w:jc w:val="both"/>
        <w:rPr>
          <w:rFonts w:ascii="Arial" w:hAnsi="Arial" w:cs="Arial"/>
          <w:b/>
          <w:bCs/>
          <w:sz w:val="20"/>
          <w:szCs w:val="20"/>
        </w:rPr>
      </w:pPr>
      <w:r w:rsidRPr="00802C94">
        <w:rPr>
          <w:rFonts w:ascii="Arial" w:hAnsi="Arial" w:cs="Arial"/>
          <w:sz w:val="20"/>
          <w:szCs w:val="20"/>
        </w:rPr>
        <w:t>Notifikácia o nasadení zmien v uvoľnenej verzii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Notes),</w:t>
      </w:r>
    </w:p>
    <w:p w14:paraId="3C61B155"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Výkon dátovej migrácie (podľa potreby),</w:t>
      </w:r>
    </w:p>
    <w:p w14:paraId="0ADCD170" w14:textId="787A962E" w:rsidR="00802C94" w:rsidRPr="00802C94" w:rsidRDefault="00802C94" w:rsidP="00742394">
      <w:pPr>
        <w:pStyle w:val="Odsekzoznamu"/>
        <w:numPr>
          <w:ilvl w:val="0"/>
          <w:numId w:val="78"/>
        </w:numPr>
        <w:jc w:val="both"/>
        <w:rPr>
          <w:rFonts w:ascii="Arial" w:hAnsi="Arial" w:cs="Arial"/>
          <w:sz w:val="20"/>
          <w:szCs w:val="20"/>
        </w:rPr>
      </w:pPr>
      <w:r>
        <w:rPr>
          <w:rFonts w:ascii="Arial" w:hAnsi="Arial" w:cs="Arial"/>
          <w:sz w:val="20"/>
          <w:szCs w:val="20"/>
        </w:rPr>
        <w:t>I</w:t>
      </w:r>
      <w:r w:rsidRPr="00802C94">
        <w:rPr>
          <w:rFonts w:ascii="Arial" w:hAnsi="Arial" w:cs="Arial"/>
          <w:sz w:val="20"/>
          <w:szCs w:val="20"/>
        </w:rPr>
        <w:t>dentifikácia dopadov na IT infraštruktúru:</w:t>
      </w:r>
    </w:p>
    <w:p w14:paraId="545B7B12" w14:textId="77777777" w:rsidR="00802C94" w:rsidRPr="00802C94" w:rsidRDefault="00802C94" w:rsidP="00742394">
      <w:pPr>
        <w:numPr>
          <w:ilvl w:val="1"/>
          <w:numId w:val="72"/>
        </w:numPr>
        <w:ind w:left="709"/>
        <w:jc w:val="both"/>
        <w:rPr>
          <w:rFonts w:ascii="Arial" w:hAnsi="Arial" w:cs="Arial"/>
          <w:sz w:val="20"/>
          <w:szCs w:val="20"/>
        </w:rPr>
      </w:pPr>
      <w:r w:rsidRPr="00802C94">
        <w:rPr>
          <w:rFonts w:ascii="Arial" w:hAnsi="Arial" w:cs="Arial"/>
          <w:sz w:val="20"/>
          <w:szCs w:val="20"/>
        </w:rPr>
        <w:t>Veľkosť inštalačného balíčka</w:t>
      </w:r>
    </w:p>
    <w:p w14:paraId="548D4305" w14:textId="77777777" w:rsidR="00802C94" w:rsidRPr="00802C94" w:rsidRDefault="00802C94" w:rsidP="00742394">
      <w:pPr>
        <w:numPr>
          <w:ilvl w:val="1"/>
          <w:numId w:val="72"/>
        </w:numPr>
        <w:ind w:left="709"/>
        <w:jc w:val="both"/>
        <w:rPr>
          <w:rFonts w:ascii="Arial" w:hAnsi="Arial" w:cs="Arial"/>
          <w:sz w:val="20"/>
          <w:szCs w:val="20"/>
        </w:rPr>
      </w:pPr>
      <w:r w:rsidRPr="00802C94">
        <w:rPr>
          <w:rFonts w:ascii="Arial" w:hAnsi="Arial" w:cs="Arial"/>
          <w:sz w:val="20"/>
          <w:szCs w:val="20"/>
        </w:rPr>
        <w:t>Dopady na IT infraštruktúru:</w:t>
      </w:r>
    </w:p>
    <w:p w14:paraId="4A50FCB8" w14:textId="77777777" w:rsidR="00802C94" w:rsidRPr="00802C94" w:rsidRDefault="00802C94" w:rsidP="00742394">
      <w:pPr>
        <w:numPr>
          <w:ilvl w:val="2"/>
          <w:numId w:val="72"/>
        </w:numPr>
        <w:ind w:left="1134" w:hanging="425"/>
        <w:jc w:val="both"/>
        <w:rPr>
          <w:rFonts w:ascii="Arial" w:hAnsi="Arial" w:cs="Arial"/>
          <w:sz w:val="20"/>
          <w:szCs w:val="20"/>
        </w:rPr>
      </w:pPr>
      <w:r w:rsidRPr="00802C94">
        <w:rPr>
          <w:rFonts w:ascii="Arial" w:hAnsi="Arial" w:cs="Arial"/>
          <w:sz w:val="20"/>
          <w:szCs w:val="20"/>
        </w:rPr>
        <w:t>Zmena na databázovej schéme (evolúcia / migrácia / bez zmeny)</w:t>
      </w:r>
    </w:p>
    <w:p w14:paraId="1FFBF9E2" w14:textId="77777777" w:rsidR="00802C94" w:rsidRPr="00802C94" w:rsidRDefault="00802C94" w:rsidP="00742394">
      <w:pPr>
        <w:numPr>
          <w:ilvl w:val="2"/>
          <w:numId w:val="72"/>
        </w:numPr>
        <w:ind w:left="1134" w:hanging="425"/>
        <w:jc w:val="both"/>
        <w:rPr>
          <w:rFonts w:ascii="Arial" w:hAnsi="Arial" w:cs="Arial"/>
          <w:sz w:val="20"/>
          <w:szCs w:val="20"/>
        </w:rPr>
      </w:pPr>
      <w:r w:rsidRPr="00802C94">
        <w:rPr>
          <w:rFonts w:ascii="Arial" w:hAnsi="Arial" w:cs="Arial"/>
          <w:sz w:val="20"/>
          <w:szCs w:val="20"/>
        </w:rPr>
        <w:t>Vplyv na integračné rozhrania (report o výsledku Integračných testov)</w:t>
      </w:r>
    </w:p>
    <w:p w14:paraId="20AE212E" w14:textId="77777777" w:rsidR="00802C94" w:rsidRPr="00802C94" w:rsidRDefault="00802C94" w:rsidP="00742394">
      <w:pPr>
        <w:numPr>
          <w:ilvl w:val="2"/>
          <w:numId w:val="72"/>
        </w:numPr>
        <w:ind w:left="1134" w:hanging="425"/>
        <w:jc w:val="both"/>
        <w:rPr>
          <w:rFonts w:ascii="Arial" w:hAnsi="Arial" w:cs="Arial"/>
          <w:sz w:val="20"/>
          <w:szCs w:val="20"/>
        </w:rPr>
      </w:pPr>
      <w:r w:rsidRPr="00802C94">
        <w:rPr>
          <w:rFonts w:ascii="Arial" w:hAnsi="Arial" w:cs="Arial"/>
          <w:sz w:val="20"/>
          <w:szCs w:val="20"/>
        </w:rPr>
        <w:t>Objemy prenášaných dát (kvalifikovaný odhad – zvýšenie / zníženie)</w:t>
      </w:r>
    </w:p>
    <w:p w14:paraId="533B9F87" w14:textId="77777777" w:rsidR="00802C94" w:rsidRPr="00802C94" w:rsidRDefault="00802C94" w:rsidP="00802C94">
      <w:pPr>
        <w:ind w:left="709"/>
        <w:jc w:val="both"/>
        <w:rPr>
          <w:rFonts w:ascii="Arial" w:hAnsi="Arial" w:cs="Arial"/>
          <w:sz w:val="20"/>
          <w:szCs w:val="20"/>
        </w:rPr>
      </w:pPr>
      <w:r w:rsidRPr="00802C94">
        <w:rPr>
          <w:rFonts w:ascii="Arial" w:hAnsi="Arial" w:cs="Arial"/>
          <w:sz w:val="20"/>
          <w:szCs w:val="20"/>
        </w:rPr>
        <w:t>[Stupnica pre vyhodnotenie celkového dopadu: Veľký, Stredný, Nízky, Zanedbateľný (do 1%), Žiadny],</w:t>
      </w:r>
    </w:p>
    <w:p w14:paraId="3163D243" w14:textId="4205926C" w:rsidR="00802C94" w:rsidRPr="00802C94" w:rsidRDefault="00802C94" w:rsidP="00742394">
      <w:pPr>
        <w:pStyle w:val="Odsekzoznamu"/>
        <w:numPr>
          <w:ilvl w:val="0"/>
          <w:numId w:val="78"/>
        </w:numPr>
        <w:jc w:val="both"/>
        <w:rPr>
          <w:rFonts w:ascii="Arial" w:hAnsi="Arial" w:cs="Arial"/>
          <w:sz w:val="20"/>
          <w:szCs w:val="20"/>
        </w:rPr>
      </w:pPr>
      <w:r>
        <w:rPr>
          <w:rFonts w:ascii="Arial" w:hAnsi="Arial" w:cs="Arial"/>
          <w:sz w:val="20"/>
          <w:szCs w:val="20"/>
        </w:rPr>
        <w:t>I</w:t>
      </w:r>
      <w:r w:rsidRPr="00802C94">
        <w:rPr>
          <w:rFonts w:ascii="Arial" w:hAnsi="Arial" w:cs="Arial"/>
          <w:sz w:val="20"/>
          <w:szCs w:val="20"/>
        </w:rPr>
        <w:t>dentifikácia a realizácia krokov na elimináciu prípadných dopadov celkový dopad „Veľký“.</w:t>
      </w:r>
    </w:p>
    <w:p w14:paraId="5D86347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Upgrade / Update bude vykonávaný v čase dohodnutom Prevádzkovými garantmi Zmluvy, alebo v čase nasadenia, ktorý špecifikuje služba, ktorá Upgrade vyvolala.</w:t>
      </w:r>
    </w:p>
    <w:p w14:paraId="0097E186" w14:textId="5074E322" w:rsidR="00802C94" w:rsidRPr="00802C94" w:rsidRDefault="00802C94" w:rsidP="00802C94">
      <w:pPr>
        <w:tabs>
          <w:tab w:val="num" w:pos="720"/>
        </w:tabs>
        <w:spacing w:before="240" w:after="240"/>
        <w:jc w:val="both"/>
        <w:rPr>
          <w:rFonts w:ascii="Arial" w:hAnsi="Arial" w:cs="Arial"/>
          <w:b/>
          <w:sz w:val="20"/>
          <w:szCs w:val="20"/>
        </w:rPr>
      </w:pPr>
      <w:bookmarkStart w:id="231" w:name="_Toc487725830"/>
      <w:bookmarkStart w:id="232" w:name="_Toc61525215"/>
      <w:bookmarkStart w:id="233" w:name="_Toc40694303"/>
      <w:bookmarkStart w:id="234" w:name="_Toc472203061"/>
      <w:bookmarkStart w:id="235" w:name="_Toc1410095300"/>
      <w:bookmarkStart w:id="236" w:name="_Toc169255356"/>
      <w:r>
        <w:rPr>
          <w:rFonts w:ascii="Arial" w:hAnsi="Arial" w:cs="Arial"/>
          <w:b/>
          <w:sz w:val="20"/>
          <w:szCs w:val="20"/>
        </w:rPr>
        <w:t xml:space="preserve">7.3.10 </w:t>
      </w:r>
      <w:proofErr w:type="spellStart"/>
      <w:r w:rsidRPr="00802C94">
        <w:rPr>
          <w:rFonts w:ascii="Arial" w:hAnsi="Arial" w:cs="Arial"/>
          <w:b/>
          <w:sz w:val="20"/>
          <w:szCs w:val="20"/>
        </w:rPr>
        <w:t>Release</w:t>
      </w:r>
      <w:bookmarkEnd w:id="231"/>
      <w:bookmarkEnd w:id="232"/>
      <w:bookmarkEnd w:id="233"/>
      <w:bookmarkEnd w:id="234"/>
      <w:bookmarkEnd w:id="235"/>
      <w:bookmarkEnd w:id="236"/>
      <w:proofErr w:type="spellEnd"/>
    </w:p>
    <w:p w14:paraId="5DB383CE" w14:textId="5C12214D" w:rsidR="00802C94" w:rsidRPr="00802C94" w:rsidRDefault="00802C94" w:rsidP="00802C94">
      <w:pPr>
        <w:tabs>
          <w:tab w:val="num" w:pos="720"/>
        </w:tabs>
        <w:spacing w:after="240"/>
        <w:jc w:val="both"/>
        <w:rPr>
          <w:rFonts w:ascii="Arial" w:hAnsi="Arial" w:cs="Arial"/>
          <w:b/>
          <w:i/>
          <w:iCs/>
          <w:sz w:val="20"/>
          <w:szCs w:val="20"/>
        </w:rPr>
      </w:pPr>
      <w:r>
        <w:rPr>
          <w:rFonts w:ascii="Arial" w:hAnsi="Arial" w:cs="Arial"/>
          <w:b/>
          <w:i/>
          <w:iCs/>
          <w:sz w:val="20"/>
          <w:szCs w:val="20"/>
        </w:rPr>
        <w:t>7.3.10.1</w:t>
      </w:r>
      <w:r w:rsidRPr="00802C94">
        <w:rPr>
          <w:rFonts w:ascii="Arial" w:hAnsi="Arial" w:cs="Arial"/>
          <w:b/>
          <w:i/>
          <w:iCs/>
          <w:sz w:val="20"/>
          <w:szCs w:val="20"/>
        </w:rPr>
        <w:t xml:space="preserve"> Klasifikácia </w:t>
      </w:r>
      <w:proofErr w:type="spellStart"/>
      <w:r w:rsidRPr="00802C94">
        <w:rPr>
          <w:rFonts w:ascii="Arial" w:hAnsi="Arial" w:cs="Arial"/>
          <w:b/>
          <w:i/>
          <w:iCs/>
          <w:sz w:val="20"/>
          <w:szCs w:val="20"/>
        </w:rPr>
        <w:t>Release</w:t>
      </w:r>
      <w:proofErr w:type="spellEnd"/>
    </w:p>
    <w:p w14:paraId="4AD4638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Typ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je klasifikovaný podľa termínu rozsahu a zamerania takto:</w:t>
      </w:r>
    </w:p>
    <w:p w14:paraId="50FB3AB6"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Mimoriadny / Riadny,</w:t>
      </w:r>
    </w:p>
    <w:p w14:paraId="51083DF2"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Štandardný / Rizikový,</w:t>
      </w:r>
    </w:p>
    <w:p w14:paraId="443D40FC"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 xml:space="preserve">Zmenový (prevažné Zmeny, Zmeny väčšieho rozsahu) / Opravný (predovšetkým </w:t>
      </w:r>
      <w:proofErr w:type="spellStart"/>
      <w:r w:rsidRPr="00802C94">
        <w:rPr>
          <w:rFonts w:ascii="Arial" w:hAnsi="Arial" w:cs="Arial"/>
          <w:sz w:val="20"/>
          <w:szCs w:val="20"/>
        </w:rPr>
        <w:t>Fixy</w:t>
      </w:r>
      <w:proofErr w:type="spellEnd"/>
      <w:r w:rsidRPr="00802C94">
        <w:rPr>
          <w:rFonts w:ascii="Arial" w:hAnsi="Arial" w:cs="Arial"/>
          <w:sz w:val="20"/>
          <w:szCs w:val="20"/>
        </w:rPr>
        <w:t xml:space="preserve">   </w:t>
      </w:r>
    </w:p>
    <w:p w14:paraId="7CF2D5BD"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Incidentov / Kombinovaný (menšie Zmeny a </w:t>
      </w:r>
      <w:proofErr w:type="spellStart"/>
      <w:r w:rsidRPr="00802C94">
        <w:rPr>
          <w:rFonts w:ascii="Arial" w:hAnsi="Arial" w:cs="Arial"/>
          <w:sz w:val="20"/>
          <w:szCs w:val="20"/>
        </w:rPr>
        <w:t>Fixy</w:t>
      </w:r>
      <w:proofErr w:type="spellEnd"/>
      <w:r w:rsidRPr="00802C94">
        <w:rPr>
          <w:rFonts w:ascii="Arial" w:hAnsi="Arial" w:cs="Arial"/>
          <w:sz w:val="20"/>
          <w:szCs w:val="20"/>
        </w:rPr>
        <w:t xml:space="preserve"> Incidentov).</w:t>
      </w:r>
    </w:p>
    <w:p w14:paraId="0AFEBDD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Rizikový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je </w:t>
      </w:r>
      <w:proofErr w:type="spellStart"/>
      <w:r w:rsidRPr="00802C94">
        <w:rPr>
          <w:rFonts w:ascii="Arial" w:hAnsi="Arial" w:cs="Arial"/>
          <w:sz w:val="20"/>
          <w:szCs w:val="20"/>
        </w:rPr>
        <w:t>Release</w:t>
      </w:r>
      <w:proofErr w:type="spellEnd"/>
      <w:r w:rsidRPr="00802C94">
        <w:rPr>
          <w:rFonts w:ascii="Arial" w:hAnsi="Arial" w:cs="Arial"/>
          <w:sz w:val="20"/>
          <w:szCs w:val="20"/>
        </w:rPr>
        <w:t>, ktorého obsahom je zásadná alebo rozsiahla zmena funkcionalít, resp. samotných častí APV, dátovej migrácie alebo spojenie viacerých vetiev vývoja, resp. aspoň jednej prototypovej vetvy, do produkčnej zostavy (</w:t>
      </w:r>
      <w:proofErr w:type="spellStart"/>
      <w:r w:rsidRPr="00802C94">
        <w:rPr>
          <w:rFonts w:ascii="Arial" w:hAnsi="Arial" w:cs="Arial"/>
          <w:sz w:val="20"/>
          <w:szCs w:val="20"/>
        </w:rPr>
        <w:t>build</w:t>
      </w:r>
      <w:proofErr w:type="spellEnd"/>
      <w:r w:rsidRPr="00802C94">
        <w:rPr>
          <w:rFonts w:ascii="Arial" w:hAnsi="Arial" w:cs="Arial"/>
          <w:sz w:val="20"/>
          <w:szCs w:val="20"/>
        </w:rPr>
        <w:t xml:space="preserve">). Posúdenie rizikovosti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je na vzájomnej dohode Prevádzkových garantov zmluvných strán (na základe rizikovej analýzy) a musí sa vyhodnotiť počas Funkčných testov pred vstupom posudzovaného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do Generálneho testu. Podkladom pre rozhodnutie o rizikovosti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je zoznam zimplementovaných PNZ a </w:t>
      </w:r>
      <w:proofErr w:type="spellStart"/>
      <w:r w:rsidRPr="00802C94">
        <w:rPr>
          <w:rFonts w:ascii="Arial" w:hAnsi="Arial" w:cs="Arial"/>
          <w:sz w:val="20"/>
          <w:szCs w:val="20"/>
        </w:rPr>
        <w:t>Fixov</w:t>
      </w:r>
      <w:proofErr w:type="spellEnd"/>
      <w:r w:rsidRPr="00802C94">
        <w:rPr>
          <w:rFonts w:ascii="Arial" w:hAnsi="Arial" w:cs="Arial"/>
          <w:sz w:val="20"/>
          <w:szCs w:val="20"/>
        </w:rPr>
        <w:t xml:space="preserve">, ktoré musí Objednávateľovi v deň vstupu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do Funkčných testov odovzdať Poskytovateľ.</w:t>
      </w:r>
    </w:p>
    <w:p w14:paraId="69C545C1" w14:textId="77777777" w:rsidR="00802C94" w:rsidRPr="00802C94" w:rsidRDefault="00802C94" w:rsidP="00802C94">
      <w:pPr>
        <w:jc w:val="both"/>
        <w:rPr>
          <w:rFonts w:ascii="Arial" w:hAnsi="Arial" w:cs="Arial"/>
          <w:sz w:val="20"/>
          <w:szCs w:val="20"/>
        </w:rPr>
      </w:pPr>
      <w:proofErr w:type="spellStart"/>
      <w:r w:rsidRPr="00802C94">
        <w:rPr>
          <w:rFonts w:ascii="Arial" w:hAnsi="Arial" w:cs="Arial"/>
          <w:sz w:val="20"/>
          <w:szCs w:val="20"/>
        </w:rPr>
        <w:t>Release</w:t>
      </w:r>
      <w:proofErr w:type="spellEnd"/>
      <w:r w:rsidRPr="00802C94">
        <w:rPr>
          <w:rFonts w:ascii="Arial" w:hAnsi="Arial" w:cs="Arial"/>
          <w:sz w:val="20"/>
          <w:szCs w:val="20"/>
        </w:rPr>
        <w:t xml:space="preserve"> pozostáva z nižšie uvedených etáp:</w:t>
      </w:r>
    </w:p>
    <w:p w14:paraId="5011F1DA" w14:textId="77777777" w:rsidR="00802C94" w:rsidRPr="00802C94" w:rsidRDefault="00802C94" w:rsidP="00742394">
      <w:pPr>
        <w:numPr>
          <w:ilvl w:val="0"/>
          <w:numId w:val="74"/>
        </w:numPr>
        <w:jc w:val="both"/>
        <w:rPr>
          <w:rFonts w:ascii="Arial" w:hAnsi="Arial" w:cs="Arial"/>
          <w:sz w:val="20"/>
          <w:szCs w:val="20"/>
        </w:rPr>
      </w:pPr>
      <w:r w:rsidRPr="00802C94">
        <w:rPr>
          <w:rFonts w:ascii="Arial" w:hAnsi="Arial" w:cs="Arial"/>
          <w:sz w:val="20"/>
          <w:szCs w:val="20"/>
        </w:rPr>
        <w:t>Zber zmenových požiadaviek na strane Objednávateľa</w:t>
      </w:r>
    </w:p>
    <w:p w14:paraId="5B7811E2" w14:textId="77777777" w:rsidR="00802C94" w:rsidRPr="00802C94" w:rsidRDefault="00802C94" w:rsidP="00742394">
      <w:pPr>
        <w:numPr>
          <w:ilvl w:val="0"/>
          <w:numId w:val="74"/>
        </w:numPr>
        <w:jc w:val="both"/>
        <w:rPr>
          <w:rFonts w:ascii="Arial" w:hAnsi="Arial" w:cs="Arial"/>
          <w:sz w:val="20"/>
          <w:szCs w:val="20"/>
        </w:rPr>
      </w:pPr>
      <w:proofErr w:type="spellStart"/>
      <w:r w:rsidRPr="00802C94">
        <w:rPr>
          <w:rFonts w:ascii="Arial" w:hAnsi="Arial" w:cs="Arial"/>
          <w:sz w:val="20"/>
          <w:szCs w:val="20"/>
        </w:rPr>
        <w:t>Prioritizácia</w:t>
      </w:r>
      <w:proofErr w:type="spellEnd"/>
      <w:r w:rsidRPr="00802C94">
        <w:rPr>
          <w:rFonts w:ascii="Arial" w:hAnsi="Arial" w:cs="Arial"/>
          <w:sz w:val="20"/>
          <w:szCs w:val="20"/>
        </w:rPr>
        <w:t xml:space="preserve"> Zmenových požiadaviek na strane Objednávateľa</w:t>
      </w:r>
    </w:p>
    <w:p w14:paraId="2852F534" w14:textId="77777777" w:rsidR="00802C94" w:rsidRPr="00802C94" w:rsidRDefault="00802C94" w:rsidP="00742394">
      <w:pPr>
        <w:numPr>
          <w:ilvl w:val="0"/>
          <w:numId w:val="74"/>
        </w:numPr>
        <w:jc w:val="both"/>
        <w:rPr>
          <w:rFonts w:ascii="Arial" w:hAnsi="Arial" w:cs="Arial"/>
          <w:sz w:val="20"/>
          <w:szCs w:val="20"/>
        </w:rPr>
      </w:pPr>
      <w:r w:rsidRPr="00802C94">
        <w:rPr>
          <w:rFonts w:ascii="Arial" w:hAnsi="Arial" w:cs="Arial"/>
          <w:sz w:val="20"/>
          <w:szCs w:val="20"/>
        </w:rPr>
        <w:t>Spracovanie balíka Zmenových požiadaviek na základe služby Požiadavka na zmenu na strane Poskytovateľa</w:t>
      </w:r>
    </w:p>
    <w:p w14:paraId="11958729" w14:textId="77777777" w:rsidR="00802C94" w:rsidRPr="00802C94" w:rsidRDefault="00802C94" w:rsidP="00742394">
      <w:pPr>
        <w:numPr>
          <w:ilvl w:val="0"/>
          <w:numId w:val="74"/>
        </w:numPr>
        <w:jc w:val="both"/>
        <w:rPr>
          <w:rFonts w:ascii="Arial" w:hAnsi="Arial" w:cs="Arial"/>
          <w:sz w:val="20"/>
          <w:szCs w:val="20"/>
        </w:rPr>
      </w:pPr>
      <w:r w:rsidRPr="00802C94">
        <w:rPr>
          <w:rFonts w:ascii="Arial" w:hAnsi="Arial" w:cs="Arial"/>
          <w:sz w:val="20"/>
          <w:szCs w:val="20"/>
        </w:rPr>
        <w:t>Nasadenie balíka zmenových požiadaviek prostredníctvom služby Upgrade / Update</w:t>
      </w:r>
    </w:p>
    <w:p w14:paraId="306EFD5F" w14:textId="28E67ACA" w:rsidR="00802C94" w:rsidRPr="00802C94" w:rsidRDefault="00802C94" w:rsidP="00802C94">
      <w:pPr>
        <w:tabs>
          <w:tab w:val="num" w:pos="720"/>
        </w:tabs>
        <w:spacing w:before="240" w:after="240"/>
        <w:jc w:val="both"/>
        <w:rPr>
          <w:rFonts w:ascii="Arial" w:hAnsi="Arial" w:cs="Arial"/>
          <w:b/>
          <w:i/>
          <w:iCs/>
          <w:sz w:val="20"/>
          <w:szCs w:val="20"/>
        </w:rPr>
      </w:pPr>
      <w:r>
        <w:rPr>
          <w:rFonts w:ascii="Arial" w:hAnsi="Arial" w:cs="Arial"/>
          <w:b/>
          <w:i/>
          <w:iCs/>
          <w:sz w:val="20"/>
          <w:szCs w:val="20"/>
        </w:rPr>
        <w:t>7.3.10.2</w:t>
      </w:r>
      <w:r w:rsidRPr="00802C94">
        <w:rPr>
          <w:rFonts w:ascii="Arial" w:hAnsi="Arial" w:cs="Arial"/>
          <w:b/>
          <w:i/>
          <w:iCs/>
          <w:sz w:val="20"/>
          <w:szCs w:val="20"/>
        </w:rPr>
        <w:t xml:space="preserve"> Pravidlá pre nasadzovanie </w:t>
      </w:r>
      <w:proofErr w:type="spellStart"/>
      <w:r w:rsidRPr="00802C94">
        <w:rPr>
          <w:rFonts w:ascii="Arial" w:hAnsi="Arial" w:cs="Arial"/>
          <w:b/>
          <w:i/>
          <w:iCs/>
          <w:sz w:val="20"/>
          <w:szCs w:val="20"/>
        </w:rPr>
        <w:t>Release</w:t>
      </w:r>
      <w:proofErr w:type="spellEnd"/>
      <w:r w:rsidRPr="00802C94">
        <w:rPr>
          <w:rFonts w:ascii="Arial" w:hAnsi="Arial" w:cs="Arial"/>
          <w:b/>
          <w:i/>
          <w:iCs/>
          <w:sz w:val="20"/>
          <w:szCs w:val="20"/>
        </w:rPr>
        <w:t xml:space="preserve"> </w:t>
      </w:r>
    </w:p>
    <w:p w14:paraId="2CFAF84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Pre každý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sa spracuje obsah, charakter zmien (</w:t>
      </w:r>
      <w:proofErr w:type="spellStart"/>
      <w:r w:rsidRPr="00802C94">
        <w:rPr>
          <w:rFonts w:ascii="Arial" w:hAnsi="Arial" w:cs="Arial"/>
          <w:sz w:val="20"/>
          <w:szCs w:val="20"/>
        </w:rPr>
        <w:t>HotFix</w:t>
      </w:r>
      <w:proofErr w:type="spellEnd"/>
      <w:r w:rsidRPr="00802C94">
        <w:rPr>
          <w:rFonts w:ascii="Arial" w:hAnsi="Arial" w:cs="Arial"/>
          <w:sz w:val="20"/>
          <w:szCs w:val="20"/>
        </w:rPr>
        <w:t xml:space="preserve">, termínovaná Zmena, ostatné Zmeny) a samostatný harmonogram, ktorý bude odsúhlasený oboma zmluvnými stranami. </w:t>
      </w:r>
    </w:p>
    <w:p w14:paraId="3314BD86" w14:textId="07EDFD9A" w:rsidR="00802C94" w:rsidRPr="00802C94" w:rsidRDefault="00802C94" w:rsidP="00802C94">
      <w:pPr>
        <w:tabs>
          <w:tab w:val="num" w:pos="720"/>
        </w:tabs>
        <w:spacing w:before="240" w:after="240"/>
        <w:jc w:val="both"/>
        <w:rPr>
          <w:rFonts w:ascii="Arial" w:hAnsi="Arial" w:cs="Arial"/>
          <w:b/>
          <w:i/>
          <w:iCs/>
          <w:sz w:val="20"/>
          <w:szCs w:val="20"/>
        </w:rPr>
      </w:pPr>
      <w:r>
        <w:rPr>
          <w:rFonts w:ascii="Arial" w:hAnsi="Arial" w:cs="Arial"/>
          <w:b/>
          <w:i/>
          <w:iCs/>
          <w:sz w:val="20"/>
          <w:szCs w:val="20"/>
        </w:rPr>
        <w:t>7.3.10.3</w:t>
      </w:r>
      <w:r w:rsidRPr="00802C94">
        <w:rPr>
          <w:rFonts w:ascii="Arial" w:hAnsi="Arial" w:cs="Arial"/>
          <w:b/>
          <w:i/>
          <w:iCs/>
          <w:sz w:val="20"/>
          <w:szCs w:val="20"/>
        </w:rPr>
        <w:t xml:space="preserve"> Akceptácia </w:t>
      </w:r>
      <w:proofErr w:type="spellStart"/>
      <w:r w:rsidRPr="00802C94">
        <w:rPr>
          <w:rFonts w:ascii="Arial" w:hAnsi="Arial" w:cs="Arial"/>
          <w:b/>
          <w:i/>
          <w:iCs/>
          <w:sz w:val="20"/>
          <w:szCs w:val="20"/>
        </w:rPr>
        <w:t>Release</w:t>
      </w:r>
      <w:proofErr w:type="spellEnd"/>
      <w:r w:rsidRPr="00802C94">
        <w:rPr>
          <w:rFonts w:ascii="Arial" w:hAnsi="Arial" w:cs="Arial"/>
          <w:b/>
          <w:i/>
          <w:iCs/>
          <w:sz w:val="20"/>
          <w:szCs w:val="20"/>
        </w:rPr>
        <w:t xml:space="preserve"> </w:t>
      </w:r>
    </w:p>
    <w:p w14:paraId="3DB79AD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Je postup odovzdávania a preberania zmien a </w:t>
      </w:r>
      <w:proofErr w:type="spellStart"/>
      <w:r w:rsidRPr="00802C94">
        <w:rPr>
          <w:rFonts w:ascii="Arial" w:hAnsi="Arial" w:cs="Arial"/>
          <w:sz w:val="20"/>
          <w:szCs w:val="20"/>
        </w:rPr>
        <w:t>Fixov</w:t>
      </w:r>
      <w:proofErr w:type="spellEnd"/>
      <w:r w:rsidRPr="00802C94">
        <w:rPr>
          <w:rFonts w:ascii="Arial" w:hAnsi="Arial" w:cs="Arial"/>
          <w:sz w:val="20"/>
          <w:szCs w:val="20"/>
        </w:rPr>
        <w:t xml:space="preserve">, realizovaný minimálne na základe Funkčného testu, a podľa potreby aj Akceptačného testu v </w:t>
      </w:r>
      <w:proofErr w:type="spellStart"/>
      <w:r w:rsidRPr="00802C94">
        <w:rPr>
          <w:rFonts w:ascii="Arial" w:hAnsi="Arial" w:cs="Arial"/>
          <w:sz w:val="20"/>
          <w:szCs w:val="20"/>
        </w:rPr>
        <w:t>preprodukčnom</w:t>
      </w:r>
      <w:proofErr w:type="spellEnd"/>
      <w:r w:rsidRPr="00802C94">
        <w:rPr>
          <w:rFonts w:ascii="Arial" w:hAnsi="Arial" w:cs="Arial"/>
          <w:sz w:val="20"/>
          <w:szCs w:val="20"/>
        </w:rPr>
        <w:t xml:space="preserve"> prostredí Objednávateľa. Odporúčanie na realizáciu Generálneho testu môže iniciovať aj Poskytovateľ. Pokiaľ sa zmluvné strany nedohodnú počas akceptácie inak, Objednávateľ sa zaväzuje akceptovať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ak spĺňa požiadavky v zmysle obojstranne odsúhlasených funkčných špecifikácií v štruktúre podľa kategórie Požiadavky na zmenu </w:t>
      </w:r>
      <w:r w:rsidRPr="00802C94">
        <w:rPr>
          <w:rFonts w:ascii="Arial" w:hAnsi="Arial" w:cs="Arial"/>
          <w:sz w:val="20"/>
          <w:szCs w:val="20"/>
        </w:rPr>
        <w:lastRenderedPageBreak/>
        <w:t>(malého, resp. väčšieho rozsahu) a zároveň počet nevyriešených defektov k termínu ukončenia Akceptačných testov neprevýši limity uvedené v Tabuľke 15.</w:t>
      </w:r>
    </w:p>
    <w:p w14:paraId="6F2CE87C" w14:textId="2540128D"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 xml:space="preserve">Poskytovateľ - Počet nevyriešených defektov k termínu ukončenia Akceptačných testov.                                                                                                                                                                </w:t>
      </w:r>
      <w:r>
        <w:rPr>
          <w:rFonts w:ascii="Arial" w:hAnsi="Arial" w:cs="Arial"/>
          <w:sz w:val="20"/>
          <w:szCs w:val="20"/>
        </w:rPr>
        <w:t xml:space="preserve">  </w:t>
      </w:r>
      <w:r w:rsidRPr="00802C94">
        <w:rPr>
          <w:rFonts w:ascii="Arial" w:hAnsi="Arial" w:cs="Arial"/>
          <w:sz w:val="20"/>
          <w:szCs w:val="20"/>
        </w:rPr>
        <w:t xml:space="preserve">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15</w:t>
      </w:r>
      <w:r w:rsidRPr="00802C94">
        <w:rPr>
          <w:rFonts w:ascii="Arial" w:hAnsi="Arial" w:cs="Arial"/>
          <w:sz w:val="20"/>
          <w:szCs w:val="20"/>
        </w:rPr>
        <w:fldChar w:fldCharType="end"/>
      </w:r>
    </w:p>
    <w:tbl>
      <w:tblPr>
        <w:tblW w:w="5000" w:type="pct"/>
        <w:jc w:val="center"/>
        <w:tblLayout w:type="fixed"/>
        <w:tblCellMar>
          <w:left w:w="40" w:type="dxa"/>
          <w:right w:w="40" w:type="dxa"/>
        </w:tblCellMar>
        <w:tblLook w:val="0000" w:firstRow="0" w:lastRow="0" w:firstColumn="0" w:lastColumn="0" w:noHBand="0" w:noVBand="0"/>
      </w:tblPr>
      <w:tblGrid>
        <w:gridCol w:w="1295"/>
        <w:gridCol w:w="6137"/>
        <w:gridCol w:w="1572"/>
      </w:tblGrid>
      <w:tr w:rsidR="00802C94" w:rsidRPr="00802C94" w14:paraId="3986EB08" w14:textId="77777777" w:rsidTr="00621F1F">
        <w:trPr>
          <w:trHeight w:hRule="exact" w:val="724"/>
          <w:jc w:val="center"/>
        </w:trPr>
        <w:tc>
          <w:tcPr>
            <w:tcW w:w="719" w:type="pct"/>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8DFE21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Kategória</w:t>
            </w:r>
          </w:p>
        </w:tc>
        <w:tc>
          <w:tcPr>
            <w:tcW w:w="3408" w:type="pct"/>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FF28984"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Popis</w:t>
            </w:r>
          </w:p>
        </w:tc>
        <w:tc>
          <w:tcPr>
            <w:tcW w:w="873" w:type="pct"/>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6926705"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Povolený počet Defektov</w:t>
            </w:r>
          </w:p>
        </w:tc>
      </w:tr>
      <w:tr w:rsidR="00802C94" w:rsidRPr="00802C94" w14:paraId="388EFBA9" w14:textId="77777777" w:rsidTr="00802C94">
        <w:trPr>
          <w:trHeight w:hRule="exact" w:val="1002"/>
          <w:jc w:val="center"/>
        </w:trPr>
        <w:tc>
          <w:tcPr>
            <w:tcW w:w="719"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7F35EF0" w14:textId="77777777" w:rsidR="00802C94" w:rsidRPr="00802C94" w:rsidRDefault="00802C94" w:rsidP="00F64231">
            <w:pPr>
              <w:ind w:left="99"/>
              <w:jc w:val="both"/>
              <w:rPr>
                <w:rFonts w:ascii="Arial" w:hAnsi="Arial" w:cs="Arial"/>
                <w:b/>
                <w:sz w:val="20"/>
                <w:szCs w:val="20"/>
              </w:rPr>
            </w:pPr>
            <w:r w:rsidRPr="00802C94">
              <w:rPr>
                <w:rFonts w:ascii="Arial" w:hAnsi="Arial" w:cs="Arial"/>
                <w:b/>
                <w:sz w:val="20"/>
                <w:szCs w:val="20"/>
              </w:rPr>
              <w:t>Urgentná</w:t>
            </w:r>
          </w:p>
        </w:tc>
        <w:tc>
          <w:tcPr>
            <w:tcW w:w="3408" w:type="pct"/>
            <w:tcBorders>
              <w:top w:val="single" w:sz="4" w:space="0" w:color="auto"/>
              <w:left w:val="single" w:sz="6" w:space="0" w:color="auto"/>
              <w:bottom w:val="single" w:sz="4" w:space="0" w:color="auto"/>
              <w:right w:val="single" w:sz="6" w:space="0" w:color="auto"/>
            </w:tcBorders>
            <w:shd w:val="clear" w:color="auto" w:fill="FFFFFF" w:themeFill="background1"/>
          </w:tcPr>
          <w:p w14:paraId="1E8DC62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Kritický defekt s dopadom na dostupnosť služieb poskytovaných APV, ktorý by v prípade výskytu v produkčnom prostredí znemožnil prevádzku kritickej funkcionality APV, resp. v </w:t>
            </w:r>
            <w:proofErr w:type="spellStart"/>
            <w:r w:rsidRPr="00802C94">
              <w:rPr>
                <w:rFonts w:ascii="Arial" w:hAnsi="Arial" w:cs="Arial"/>
                <w:sz w:val="20"/>
                <w:szCs w:val="20"/>
              </w:rPr>
              <w:t>preprodukčnom</w:t>
            </w:r>
            <w:proofErr w:type="spellEnd"/>
            <w:r w:rsidRPr="00802C94">
              <w:rPr>
                <w:rFonts w:ascii="Arial" w:hAnsi="Arial" w:cs="Arial"/>
                <w:sz w:val="20"/>
                <w:szCs w:val="20"/>
              </w:rPr>
              <w:t xml:space="preserve"> prostredí zastaví postup testov.</w:t>
            </w:r>
          </w:p>
        </w:tc>
        <w:tc>
          <w:tcPr>
            <w:tcW w:w="873"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FF86D89" w14:textId="135F4943" w:rsidR="00802C94" w:rsidRPr="00802C94" w:rsidRDefault="00802C94" w:rsidP="00802C94">
            <w:pPr>
              <w:jc w:val="center"/>
              <w:rPr>
                <w:rFonts w:ascii="Arial" w:hAnsi="Arial" w:cs="Arial"/>
                <w:sz w:val="20"/>
                <w:szCs w:val="20"/>
              </w:rPr>
            </w:pPr>
            <w:r w:rsidRPr="00802C94">
              <w:rPr>
                <w:rFonts w:ascii="Arial" w:hAnsi="Arial" w:cs="Arial"/>
                <w:sz w:val="20"/>
                <w:szCs w:val="20"/>
              </w:rPr>
              <w:t>0</w:t>
            </w:r>
          </w:p>
        </w:tc>
      </w:tr>
      <w:tr w:rsidR="00802C94" w:rsidRPr="00802C94" w14:paraId="722F7338" w14:textId="77777777" w:rsidTr="00802C94">
        <w:trPr>
          <w:trHeight w:hRule="exact" w:val="1295"/>
          <w:jc w:val="center"/>
        </w:trPr>
        <w:tc>
          <w:tcPr>
            <w:tcW w:w="719"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0594288" w14:textId="77777777" w:rsidR="00802C94" w:rsidRPr="00802C94" w:rsidRDefault="00802C94" w:rsidP="00F64231">
            <w:pPr>
              <w:ind w:left="99"/>
              <w:jc w:val="both"/>
              <w:rPr>
                <w:rFonts w:ascii="Arial" w:hAnsi="Arial" w:cs="Arial"/>
                <w:b/>
                <w:sz w:val="20"/>
                <w:szCs w:val="20"/>
              </w:rPr>
            </w:pPr>
            <w:r w:rsidRPr="00802C94">
              <w:rPr>
                <w:rFonts w:ascii="Arial" w:hAnsi="Arial" w:cs="Arial"/>
                <w:b/>
                <w:sz w:val="20"/>
                <w:szCs w:val="20"/>
              </w:rPr>
              <w:t>Stredná</w:t>
            </w:r>
          </w:p>
        </w:tc>
        <w:tc>
          <w:tcPr>
            <w:tcW w:w="3408" w:type="pct"/>
            <w:tcBorders>
              <w:top w:val="single" w:sz="4" w:space="0" w:color="auto"/>
              <w:left w:val="single" w:sz="6" w:space="0" w:color="auto"/>
              <w:bottom w:val="single" w:sz="4" w:space="0" w:color="auto"/>
              <w:right w:val="single" w:sz="6" w:space="0" w:color="auto"/>
            </w:tcBorders>
            <w:shd w:val="clear" w:color="auto" w:fill="FFFFFF" w:themeFill="background1"/>
          </w:tcPr>
          <w:p w14:paraId="5B5A47D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Vážny defekt s dopadom na funkcionalitu aspoň jednej časti APV, ktorý by v prípade výskytu v produkčnom prostredí znemožnil/ podstatným spôsobom obmedzil prácu pracovníkov Objednávateľa. Takýto defekt by v </w:t>
            </w:r>
            <w:proofErr w:type="spellStart"/>
            <w:r w:rsidRPr="00802C94">
              <w:rPr>
                <w:rFonts w:ascii="Arial" w:hAnsi="Arial" w:cs="Arial"/>
                <w:sz w:val="20"/>
                <w:szCs w:val="20"/>
              </w:rPr>
              <w:t>preprodukčnom</w:t>
            </w:r>
            <w:proofErr w:type="spellEnd"/>
            <w:r w:rsidRPr="00802C94">
              <w:rPr>
                <w:rFonts w:ascii="Arial" w:hAnsi="Arial" w:cs="Arial"/>
                <w:sz w:val="20"/>
                <w:szCs w:val="20"/>
              </w:rPr>
              <w:t xml:space="preserve"> prostredí zastavil postup testov v chybnom module, bez dopadu na testy zvyšných modulov.</w:t>
            </w:r>
          </w:p>
        </w:tc>
        <w:tc>
          <w:tcPr>
            <w:tcW w:w="873"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182637D" w14:textId="498A5519" w:rsidR="00802C94" w:rsidRPr="00802C94" w:rsidRDefault="00802C94" w:rsidP="00802C94">
            <w:pPr>
              <w:jc w:val="center"/>
              <w:rPr>
                <w:rFonts w:ascii="Arial" w:hAnsi="Arial" w:cs="Arial"/>
                <w:sz w:val="20"/>
                <w:szCs w:val="20"/>
              </w:rPr>
            </w:pPr>
            <w:r w:rsidRPr="00802C94">
              <w:rPr>
                <w:rFonts w:ascii="Arial" w:hAnsi="Arial" w:cs="Arial"/>
                <w:sz w:val="20"/>
                <w:szCs w:val="20"/>
              </w:rPr>
              <w:t>4</w:t>
            </w:r>
          </w:p>
        </w:tc>
      </w:tr>
      <w:tr w:rsidR="00802C94" w:rsidRPr="00802C94" w14:paraId="7CBA91B3" w14:textId="77777777" w:rsidTr="00802C94">
        <w:trPr>
          <w:trHeight w:hRule="exact" w:val="582"/>
          <w:jc w:val="center"/>
        </w:trPr>
        <w:tc>
          <w:tcPr>
            <w:tcW w:w="719"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2164301E" w14:textId="77777777" w:rsidR="00802C94" w:rsidRPr="00802C94" w:rsidRDefault="00802C94" w:rsidP="00F64231">
            <w:pPr>
              <w:ind w:left="99"/>
              <w:jc w:val="both"/>
              <w:rPr>
                <w:rFonts w:ascii="Arial" w:hAnsi="Arial" w:cs="Arial"/>
                <w:b/>
                <w:sz w:val="20"/>
                <w:szCs w:val="20"/>
              </w:rPr>
            </w:pPr>
            <w:r w:rsidRPr="00802C94">
              <w:rPr>
                <w:rFonts w:ascii="Arial" w:hAnsi="Arial" w:cs="Arial"/>
                <w:b/>
                <w:sz w:val="20"/>
                <w:szCs w:val="20"/>
              </w:rPr>
              <w:t>Nízka</w:t>
            </w:r>
          </w:p>
        </w:tc>
        <w:tc>
          <w:tcPr>
            <w:tcW w:w="3408" w:type="pct"/>
            <w:tcBorders>
              <w:top w:val="single" w:sz="4" w:space="0" w:color="auto"/>
              <w:left w:val="single" w:sz="6" w:space="0" w:color="auto"/>
              <w:bottom w:val="single" w:sz="6" w:space="0" w:color="auto"/>
              <w:right w:val="single" w:sz="6" w:space="0" w:color="auto"/>
            </w:tcBorders>
            <w:shd w:val="clear" w:color="auto" w:fill="FFFFFF" w:themeFill="background1"/>
          </w:tcPr>
          <w:p w14:paraId="1B96C3A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Defekt s nepodstatným dopadom na funkcionalitu APV, resp. bez dopadu na postup testov v </w:t>
            </w:r>
            <w:proofErr w:type="spellStart"/>
            <w:r w:rsidRPr="00802C94">
              <w:rPr>
                <w:rFonts w:ascii="Arial" w:hAnsi="Arial" w:cs="Arial"/>
                <w:sz w:val="20"/>
                <w:szCs w:val="20"/>
              </w:rPr>
              <w:t>preprodukčnom</w:t>
            </w:r>
            <w:proofErr w:type="spellEnd"/>
            <w:r w:rsidRPr="00802C94">
              <w:rPr>
                <w:rFonts w:ascii="Arial" w:hAnsi="Arial" w:cs="Arial"/>
                <w:sz w:val="20"/>
                <w:szCs w:val="20"/>
              </w:rPr>
              <w:t xml:space="preserve"> prostredí.</w:t>
            </w:r>
          </w:p>
        </w:tc>
        <w:tc>
          <w:tcPr>
            <w:tcW w:w="873"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01DC5521" w14:textId="5AEF7E0A" w:rsidR="00802C94" w:rsidRPr="00802C94" w:rsidRDefault="00802C94" w:rsidP="00802C94">
            <w:pPr>
              <w:jc w:val="center"/>
              <w:rPr>
                <w:rFonts w:ascii="Arial" w:hAnsi="Arial" w:cs="Arial"/>
                <w:sz w:val="20"/>
                <w:szCs w:val="20"/>
              </w:rPr>
            </w:pPr>
            <w:r w:rsidRPr="00802C94">
              <w:rPr>
                <w:rFonts w:ascii="Arial" w:hAnsi="Arial" w:cs="Arial"/>
                <w:sz w:val="20"/>
                <w:szCs w:val="20"/>
              </w:rPr>
              <w:t>10</w:t>
            </w:r>
          </w:p>
        </w:tc>
      </w:tr>
    </w:tbl>
    <w:p w14:paraId="1C748182"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Realizácia požiadavky bude akceptovaná v prípade úspešného vykonania Akceptačného testu.</w:t>
      </w:r>
    </w:p>
    <w:p w14:paraId="3C991DF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sa zaväzuje Objednávateľovi poskytnúť plnú súčinnosť počas akceptácie.</w:t>
      </w:r>
    </w:p>
    <w:p w14:paraId="59202A8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Možná je aj tzv. podmienečná akceptácia. Podmienečná akceptácia oprávňuje Poskytovateľa na fakturovanie odmeny za realizáciu požiadavky, ak sa tak zmluvné strany dohodnú; v takom prípade spíšu zmluvné strany o podmienečnej akceptácii „Akceptačný protokol – podmienečný“ (primerane sa použije formulár „Akceptačný protokol“), ktorý bude obsahovať aj dôvody podmienečnej akceptácie, podmienky a ďalší postup v súvislosti s realizáciou Požiadavky na zmenu.</w:t>
      </w:r>
    </w:p>
    <w:p w14:paraId="420B8E86" w14:textId="2D7BE9A3" w:rsidR="00802C94" w:rsidRPr="00802C94" w:rsidRDefault="00802C94" w:rsidP="00802C94">
      <w:pPr>
        <w:tabs>
          <w:tab w:val="num" w:pos="720"/>
        </w:tabs>
        <w:spacing w:before="240" w:after="240"/>
        <w:jc w:val="both"/>
        <w:rPr>
          <w:rFonts w:ascii="Arial" w:hAnsi="Arial" w:cs="Arial"/>
          <w:b/>
          <w:sz w:val="20"/>
          <w:szCs w:val="20"/>
        </w:rPr>
      </w:pPr>
      <w:bookmarkStart w:id="237" w:name="_Toc487725831"/>
      <w:bookmarkStart w:id="238" w:name="_Toc61525216"/>
      <w:bookmarkStart w:id="239" w:name="_Toc40694304"/>
      <w:bookmarkStart w:id="240" w:name="_Toc510953395"/>
      <w:bookmarkStart w:id="241" w:name="_Toc834824705"/>
      <w:bookmarkStart w:id="242" w:name="_Toc169255357"/>
      <w:r>
        <w:rPr>
          <w:rFonts w:ascii="Arial" w:hAnsi="Arial" w:cs="Arial"/>
          <w:b/>
          <w:sz w:val="20"/>
          <w:szCs w:val="20"/>
        </w:rPr>
        <w:t xml:space="preserve">7.3.11 </w:t>
      </w:r>
      <w:r w:rsidRPr="00802C94">
        <w:rPr>
          <w:rFonts w:ascii="Arial" w:hAnsi="Arial" w:cs="Arial"/>
          <w:b/>
          <w:sz w:val="20"/>
          <w:szCs w:val="20"/>
        </w:rPr>
        <w:t>Eskalačný proces</w:t>
      </w:r>
      <w:bookmarkEnd w:id="237"/>
      <w:bookmarkEnd w:id="238"/>
      <w:bookmarkEnd w:id="239"/>
      <w:bookmarkEnd w:id="240"/>
      <w:bookmarkEnd w:id="241"/>
      <w:bookmarkEnd w:id="242"/>
    </w:p>
    <w:p w14:paraId="5067879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prípade rozporov v súvislosti s činnosťami zmenového procesu, sa realizuje eskalácia na   Prevádzkových garantov Zmluvy.</w:t>
      </w:r>
    </w:p>
    <w:p w14:paraId="2EC98EB0"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 xml:space="preserve">Poskytovateľ – Oprávnené osoby pre službu Zmenová podpora – Správa zmien, Upgrade / Update                                                                                                                     </w:t>
      </w:r>
    </w:p>
    <w:p w14:paraId="0573BFD2" w14:textId="3AFC789A"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                                                                                                                                          </w:t>
      </w:r>
      <w:r>
        <w:rPr>
          <w:rFonts w:ascii="Arial" w:hAnsi="Arial" w:cs="Arial"/>
          <w:sz w:val="20"/>
          <w:szCs w:val="20"/>
        </w:rPr>
        <w:t xml:space="preserve">      </w:t>
      </w:r>
      <w:r w:rsidRPr="00802C94">
        <w:rPr>
          <w:rFonts w:ascii="Arial" w:hAnsi="Arial" w:cs="Arial"/>
          <w:sz w:val="20"/>
          <w:szCs w:val="20"/>
        </w:rPr>
        <w:t xml:space="preserve">Tabuľka </w:t>
      </w:r>
      <w:r w:rsidRPr="00802C94">
        <w:rPr>
          <w:rFonts w:ascii="Arial" w:hAnsi="Arial" w:cs="Arial"/>
          <w:sz w:val="20"/>
          <w:szCs w:val="20"/>
        </w:rPr>
        <w:fldChar w:fldCharType="begin"/>
      </w:r>
      <w:r w:rsidRPr="00802C94">
        <w:rPr>
          <w:rFonts w:ascii="Arial" w:hAnsi="Arial" w:cs="Arial"/>
          <w:sz w:val="20"/>
          <w:szCs w:val="20"/>
        </w:rPr>
        <w:instrText xml:space="preserve"> SEQ Tabuľka \* ARABIC </w:instrText>
      </w:r>
      <w:r w:rsidRPr="00802C94">
        <w:rPr>
          <w:rFonts w:ascii="Arial" w:hAnsi="Arial" w:cs="Arial"/>
          <w:sz w:val="20"/>
          <w:szCs w:val="20"/>
        </w:rPr>
        <w:fldChar w:fldCharType="separate"/>
      </w:r>
      <w:r w:rsidR="002A77A0">
        <w:rPr>
          <w:rFonts w:ascii="Arial" w:hAnsi="Arial" w:cs="Arial"/>
          <w:noProof/>
          <w:sz w:val="20"/>
          <w:szCs w:val="20"/>
        </w:rPr>
        <w:t>16</w:t>
      </w:r>
      <w:r w:rsidRPr="00802C94">
        <w:rPr>
          <w:rFonts w:ascii="Arial" w:hAnsi="Arial" w:cs="Arial"/>
          <w:sz w:val="20"/>
          <w:szCs w:val="20"/>
        </w:rPr>
        <w:fldChar w:fldCharType="end"/>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2167"/>
        <w:gridCol w:w="3755"/>
      </w:tblGrid>
      <w:tr w:rsidR="00802C94" w:rsidRPr="00802C94" w14:paraId="2D06CF91" w14:textId="77777777" w:rsidTr="00621F1F">
        <w:trPr>
          <w:trHeight w:val="567"/>
          <w:jc w:val="center"/>
        </w:trPr>
        <w:tc>
          <w:tcPr>
            <w:tcW w:w="1674" w:type="pct"/>
            <w:shd w:val="clear" w:color="auto" w:fill="E0E0E0"/>
            <w:vAlign w:val="center"/>
          </w:tcPr>
          <w:p w14:paraId="44929283"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217" w:type="pct"/>
            <w:shd w:val="clear" w:color="auto" w:fill="E0E0E0"/>
            <w:vAlign w:val="center"/>
          </w:tcPr>
          <w:p w14:paraId="460B8069"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2109" w:type="pct"/>
            <w:shd w:val="clear" w:color="auto" w:fill="E0E0E0"/>
            <w:vAlign w:val="center"/>
          </w:tcPr>
          <w:p w14:paraId="424A074C"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231425B7" w14:textId="77777777">
        <w:trPr>
          <w:trHeight w:val="567"/>
          <w:jc w:val="center"/>
        </w:trPr>
        <w:tc>
          <w:tcPr>
            <w:tcW w:w="1674" w:type="pct"/>
            <w:vAlign w:val="center"/>
          </w:tcPr>
          <w:p w14:paraId="7955C929" w14:textId="77777777" w:rsidR="00802C94" w:rsidRPr="00802C94" w:rsidRDefault="00802C94" w:rsidP="00802C94">
            <w:pPr>
              <w:jc w:val="both"/>
              <w:rPr>
                <w:rFonts w:ascii="Arial" w:hAnsi="Arial" w:cs="Arial"/>
                <w:sz w:val="20"/>
                <w:szCs w:val="20"/>
              </w:rPr>
            </w:pPr>
          </w:p>
        </w:tc>
        <w:tc>
          <w:tcPr>
            <w:tcW w:w="1217" w:type="pct"/>
            <w:vAlign w:val="center"/>
          </w:tcPr>
          <w:p w14:paraId="6B1321C7" w14:textId="77777777" w:rsidR="00802C94" w:rsidRPr="00802C94" w:rsidRDefault="00802C94" w:rsidP="00802C94">
            <w:pPr>
              <w:jc w:val="both"/>
              <w:rPr>
                <w:rFonts w:ascii="Arial" w:hAnsi="Arial" w:cs="Arial"/>
                <w:sz w:val="20"/>
                <w:szCs w:val="20"/>
              </w:rPr>
            </w:pPr>
          </w:p>
        </w:tc>
        <w:tc>
          <w:tcPr>
            <w:tcW w:w="2109" w:type="pct"/>
            <w:vAlign w:val="center"/>
          </w:tcPr>
          <w:p w14:paraId="5803C11C" w14:textId="77777777" w:rsidR="00802C94" w:rsidRPr="00802C94" w:rsidRDefault="00802C94" w:rsidP="00802C94">
            <w:pPr>
              <w:jc w:val="both"/>
              <w:rPr>
                <w:rFonts w:ascii="Arial" w:hAnsi="Arial" w:cs="Arial"/>
                <w:sz w:val="20"/>
                <w:szCs w:val="20"/>
              </w:rPr>
            </w:pPr>
          </w:p>
        </w:tc>
      </w:tr>
      <w:tr w:rsidR="00802C94" w:rsidRPr="00802C94" w14:paraId="2684FAEA" w14:textId="77777777">
        <w:trPr>
          <w:trHeight w:val="567"/>
          <w:jc w:val="center"/>
        </w:trPr>
        <w:tc>
          <w:tcPr>
            <w:tcW w:w="1674" w:type="pct"/>
            <w:vAlign w:val="center"/>
          </w:tcPr>
          <w:p w14:paraId="56F7AF73" w14:textId="77777777" w:rsidR="00802C94" w:rsidRPr="00802C94" w:rsidRDefault="00802C94" w:rsidP="00802C94">
            <w:pPr>
              <w:jc w:val="both"/>
              <w:rPr>
                <w:rFonts w:ascii="Arial" w:hAnsi="Arial" w:cs="Arial"/>
                <w:sz w:val="20"/>
                <w:szCs w:val="20"/>
              </w:rPr>
            </w:pPr>
          </w:p>
        </w:tc>
        <w:tc>
          <w:tcPr>
            <w:tcW w:w="1217" w:type="pct"/>
            <w:vAlign w:val="center"/>
          </w:tcPr>
          <w:p w14:paraId="7712C409" w14:textId="77777777" w:rsidR="00802C94" w:rsidRPr="00802C94" w:rsidRDefault="00802C94" w:rsidP="00802C94">
            <w:pPr>
              <w:jc w:val="both"/>
              <w:rPr>
                <w:rFonts w:ascii="Arial" w:hAnsi="Arial" w:cs="Arial"/>
                <w:sz w:val="20"/>
                <w:szCs w:val="20"/>
              </w:rPr>
            </w:pPr>
          </w:p>
        </w:tc>
        <w:tc>
          <w:tcPr>
            <w:tcW w:w="2109" w:type="pct"/>
            <w:vAlign w:val="center"/>
          </w:tcPr>
          <w:p w14:paraId="25F797BD" w14:textId="77777777" w:rsidR="00802C94" w:rsidRPr="00802C94" w:rsidRDefault="00802C94" w:rsidP="00802C94">
            <w:pPr>
              <w:jc w:val="both"/>
              <w:rPr>
                <w:rFonts w:ascii="Arial" w:hAnsi="Arial" w:cs="Arial"/>
                <w:sz w:val="20"/>
                <w:szCs w:val="20"/>
              </w:rPr>
            </w:pPr>
          </w:p>
        </w:tc>
      </w:tr>
    </w:tbl>
    <w:p w14:paraId="569AA0E6" w14:textId="77777777" w:rsidR="00802C94" w:rsidRPr="00802C94" w:rsidRDefault="00802C94" w:rsidP="00802C94">
      <w:pPr>
        <w:jc w:val="both"/>
        <w:rPr>
          <w:rFonts w:ascii="Arial" w:hAnsi="Arial" w:cs="Arial"/>
          <w:sz w:val="20"/>
          <w:szCs w:val="20"/>
        </w:rPr>
      </w:pPr>
    </w:p>
    <w:p w14:paraId="051B72BF" w14:textId="60BD64D8"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Prevádzkový čas a Cieľové úrovne služby Zmenová podpora – Správa zmien, Upgrade / Update                                                                                            </w:t>
      </w:r>
      <w:r w:rsidRPr="00802C94">
        <w:rPr>
          <w:rFonts w:ascii="Arial" w:hAnsi="Arial" w:cs="Arial"/>
          <w:sz w:val="20"/>
          <w:szCs w:val="20"/>
        </w:rPr>
        <w:tab/>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17</w:t>
      </w:r>
      <w:r w:rsidRPr="00802C94">
        <w:rPr>
          <w:rFonts w:ascii="Arial" w:hAnsi="Arial" w:cs="Arial"/>
          <w:sz w:val="20"/>
          <w:szCs w:val="20"/>
        </w:rPr>
        <w:fldChar w:fldCharType="end"/>
      </w:r>
    </w:p>
    <w:tbl>
      <w:tblPr>
        <w:tblW w:w="4937" w:type="pct"/>
        <w:jc w:val="center"/>
        <w:tblLayout w:type="fixed"/>
        <w:tblCellMar>
          <w:left w:w="0" w:type="dxa"/>
          <w:right w:w="0" w:type="dxa"/>
        </w:tblCellMar>
        <w:tblLook w:val="0000" w:firstRow="0" w:lastRow="0" w:firstColumn="0" w:lastColumn="0" w:noHBand="0" w:noVBand="0"/>
      </w:tblPr>
      <w:tblGrid>
        <w:gridCol w:w="1839"/>
        <w:gridCol w:w="3025"/>
        <w:gridCol w:w="4028"/>
      </w:tblGrid>
      <w:tr w:rsidR="00802C94" w:rsidRPr="00802C94" w14:paraId="6F669834" w14:textId="77777777" w:rsidTr="00F64231">
        <w:trPr>
          <w:trHeight w:val="567"/>
          <w:jc w:val="center"/>
        </w:trPr>
        <w:tc>
          <w:tcPr>
            <w:tcW w:w="5000" w:type="pct"/>
            <w:gridSpan w:val="3"/>
            <w:tcBorders>
              <w:top w:val="single" w:sz="4" w:space="0" w:color="auto"/>
              <w:left w:val="single" w:sz="8" w:space="0" w:color="auto"/>
              <w:bottom w:val="single" w:sz="4" w:space="0" w:color="auto"/>
              <w:right w:val="single" w:sz="4" w:space="0" w:color="auto"/>
            </w:tcBorders>
            <w:shd w:val="clear" w:color="auto" w:fill="E0E0E0"/>
            <w:tcMar>
              <w:top w:w="0" w:type="dxa"/>
              <w:left w:w="108" w:type="dxa"/>
              <w:bottom w:w="0" w:type="dxa"/>
              <w:right w:w="108" w:type="dxa"/>
            </w:tcMar>
            <w:vAlign w:val="center"/>
          </w:tcPr>
          <w:p w14:paraId="090DBF0A"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611E81AB" w14:textId="77777777" w:rsidTr="00F64231">
        <w:trPr>
          <w:trHeight w:val="567"/>
          <w:jc w:val="center"/>
        </w:trPr>
        <w:tc>
          <w:tcPr>
            <w:tcW w:w="1034"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E9FE3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Zmena</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AA9F3" w14:textId="1834799D" w:rsidR="00802C94" w:rsidRPr="00802C94" w:rsidRDefault="00802C94" w:rsidP="00621F1F">
            <w:pPr>
              <w:jc w:val="center"/>
              <w:rPr>
                <w:rFonts w:ascii="Arial" w:hAnsi="Arial" w:cs="Arial"/>
                <w:sz w:val="20"/>
                <w:szCs w:val="20"/>
              </w:rPr>
            </w:pPr>
            <w:r w:rsidRPr="00802C94">
              <w:rPr>
                <w:rFonts w:ascii="Arial" w:hAnsi="Arial" w:cs="Arial"/>
                <w:sz w:val="20"/>
                <w:szCs w:val="20"/>
              </w:rPr>
              <w:t>Pracovné dni</w:t>
            </w:r>
          </w:p>
          <w:p w14:paraId="0DE68F92" w14:textId="302A4B89" w:rsidR="00802C94" w:rsidRPr="00802C94" w:rsidRDefault="00802C94" w:rsidP="00621F1F">
            <w:pPr>
              <w:jc w:val="center"/>
              <w:rPr>
                <w:rFonts w:ascii="Arial" w:hAnsi="Arial" w:cs="Arial"/>
                <w:sz w:val="20"/>
                <w:szCs w:val="20"/>
              </w:rPr>
            </w:pPr>
            <w:r w:rsidRPr="00802C94">
              <w:rPr>
                <w:rFonts w:ascii="Arial" w:hAnsi="Arial" w:cs="Arial"/>
                <w:sz w:val="20"/>
                <w:szCs w:val="20"/>
              </w:rPr>
              <w:t>08:00 h – 17:00 h</w:t>
            </w:r>
          </w:p>
        </w:tc>
      </w:tr>
      <w:tr w:rsidR="00802C94" w:rsidRPr="00802C94" w14:paraId="7630915C"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616EB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Upgrade/Update</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1240B" w14:textId="61A095E4" w:rsidR="00802C94" w:rsidRPr="00802C94" w:rsidRDefault="00802C94" w:rsidP="00621F1F">
            <w:pPr>
              <w:jc w:val="center"/>
              <w:rPr>
                <w:rFonts w:ascii="Arial" w:hAnsi="Arial" w:cs="Arial"/>
                <w:sz w:val="20"/>
                <w:szCs w:val="20"/>
              </w:rPr>
            </w:pPr>
            <w:r w:rsidRPr="00802C94">
              <w:rPr>
                <w:rFonts w:ascii="Arial" w:hAnsi="Arial" w:cs="Arial"/>
                <w:sz w:val="20"/>
                <w:szCs w:val="20"/>
              </w:rPr>
              <w:t>Dohoda</w:t>
            </w:r>
          </w:p>
        </w:tc>
      </w:tr>
      <w:tr w:rsidR="00802C94" w:rsidRPr="00802C94" w14:paraId="42B3F795" w14:textId="77777777" w:rsidTr="00F64231">
        <w:trPr>
          <w:trHeight w:val="56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40456EAF"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2DD16A6B"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2DD7F6"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lastRenderedPageBreak/>
              <w:t>Priorita</w:t>
            </w:r>
          </w:p>
        </w:tc>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C2C120"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Doba odozvy</w:t>
            </w:r>
          </w:p>
        </w:tc>
        <w:tc>
          <w:tcPr>
            <w:tcW w:w="2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7AA69" w14:textId="68A344D6" w:rsidR="00802C94" w:rsidRPr="00802C94" w:rsidRDefault="00802C94" w:rsidP="00621F1F">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510448C2"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C507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Urgentná zmena**</w:t>
            </w:r>
          </w:p>
        </w:tc>
        <w:tc>
          <w:tcPr>
            <w:tcW w:w="1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84EB4"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24 hod</w:t>
            </w:r>
          </w:p>
        </w:tc>
        <w:tc>
          <w:tcPr>
            <w:tcW w:w="2265" w:type="pct"/>
            <w:vMerge w:val="restart"/>
            <w:tcBorders>
              <w:top w:val="single" w:sz="4" w:space="0" w:color="auto"/>
              <w:left w:val="single" w:sz="4" w:space="0" w:color="auto"/>
              <w:bottom w:val="single" w:sz="4" w:space="0" w:color="auto"/>
              <w:right w:val="single" w:sz="4" w:space="0" w:color="auto"/>
            </w:tcBorders>
            <w:vAlign w:val="center"/>
          </w:tcPr>
          <w:p w14:paraId="36504F4B"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Dohoda</w:t>
            </w:r>
          </w:p>
          <w:p w14:paraId="41FECC68" w14:textId="5A94ACFE" w:rsidR="00802C94" w:rsidRPr="00802C94" w:rsidRDefault="00802C94" w:rsidP="00621F1F">
            <w:pPr>
              <w:jc w:val="center"/>
              <w:rPr>
                <w:rFonts w:ascii="Arial" w:hAnsi="Arial" w:cs="Arial"/>
                <w:sz w:val="20"/>
                <w:szCs w:val="20"/>
              </w:rPr>
            </w:pPr>
            <w:r w:rsidRPr="00802C94">
              <w:rPr>
                <w:rFonts w:ascii="Arial" w:hAnsi="Arial" w:cs="Arial"/>
                <w:sz w:val="20"/>
                <w:szCs w:val="20"/>
              </w:rPr>
              <w:t>(v prípade zmien z dôvodu legislatívy je Poskytovateľ povinný dodržať termín stanovený Objednávateľom), Urgentná zmena je realizovaná bezodkladne</w:t>
            </w:r>
          </w:p>
          <w:p w14:paraId="66F49BA7" w14:textId="77777777" w:rsidR="00802C94" w:rsidRPr="00802C94" w:rsidRDefault="00802C94" w:rsidP="00621F1F">
            <w:pPr>
              <w:jc w:val="center"/>
              <w:rPr>
                <w:rFonts w:ascii="Arial" w:hAnsi="Arial" w:cs="Arial"/>
                <w:sz w:val="20"/>
                <w:szCs w:val="20"/>
              </w:rPr>
            </w:pPr>
          </w:p>
        </w:tc>
      </w:tr>
      <w:tr w:rsidR="00802C94" w:rsidRPr="00802C94" w14:paraId="0ED7E92F"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68145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Zmena</w:t>
            </w:r>
          </w:p>
        </w:tc>
        <w:tc>
          <w:tcPr>
            <w:tcW w:w="1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0391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48 hod</w:t>
            </w:r>
          </w:p>
        </w:tc>
        <w:tc>
          <w:tcPr>
            <w:tcW w:w="2265" w:type="pct"/>
            <w:vMerge/>
            <w:tcBorders>
              <w:top w:val="single" w:sz="4" w:space="0" w:color="auto"/>
              <w:bottom w:val="single" w:sz="4" w:space="0" w:color="auto"/>
              <w:right w:val="single" w:sz="4" w:space="0" w:color="auto"/>
            </w:tcBorders>
            <w:vAlign w:val="center"/>
          </w:tcPr>
          <w:p w14:paraId="47FB4D79" w14:textId="77777777" w:rsidR="00802C94" w:rsidRPr="00802C94" w:rsidRDefault="00802C94" w:rsidP="00802C94">
            <w:pPr>
              <w:jc w:val="both"/>
              <w:rPr>
                <w:rFonts w:ascii="Arial" w:hAnsi="Arial" w:cs="Arial"/>
                <w:sz w:val="20"/>
                <w:szCs w:val="20"/>
              </w:rPr>
            </w:pPr>
          </w:p>
        </w:tc>
      </w:tr>
    </w:tbl>
    <w:p w14:paraId="0C197BD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Časy sú počítané v rámci Prevádzkového času služby</w:t>
      </w:r>
    </w:p>
    <w:p w14:paraId="48B03FF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Urgentnú zmenu určuje Objednávateľ vzhľadom na osobitné dôvody a dôležitosť zmeny.</w:t>
      </w:r>
    </w:p>
    <w:p w14:paraId="2C93D428" w14:textId="77777777" w:rsidR="00802C94" w:rsidRPr="00802C94" w:rsidRDefault="00802C94" w:rsidP="00802C94">
      <w:pPr>
        <w:jc w:val="both"/>
        <w:rPr>
          <w:rFonts w:ascii="Arial" w:hAnsi="Arial" w:cs="Arial"/>
          <w:sz w:val="20"/>
          <w:szCs w:val="20"/>
        </w:rPr>
      </w:pPr>
    </w:p>
    <w:p w14:paraId="3E3ED70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Objednávateľ - Oprávnení zamestnanci pre službu Zmenová podpora - Správa zmien, Upgrade/Update</w:t>
      </w:r>
    </w:p>
    <w:p w14:paraId="0BCCE35F" w14:textId="0BED9661" w:rsidR="00802C94" w:rsidRPr="00802C94" w:rsidRDefault="00802C94" w:rsidP="00802C94">
      <w:pPr>
        <w:jc w:val="both"/>
        <w:rPr>
          <w:rFonts w:ascii="Arial" w:hAnsi="Arial" w:cs="Arial"/>
          <w:sz w:val="20"/>
          <w:szCs w:val="20"/>
        </w:rPr>
      </w:pPr>
      <w:r w:rsidRPr="00802C94">
        <w:rPr>
          <w:rFonts w:ascii="Arial" w:hAnsi="Arial" w:cs="Arial"/>
          <w:sz w:val="20"/>
          <w:szCs w:val="20"/>
        </w:rPr>
        <w:tab/>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18</w:t>
      </w:r>
      <w:r w:rsidRPr="00802C94">
        <w:rPr>
          <w:rFonts w:ascii="Arial" w:hAnsi="Arial" w:cs="Arial"/>
          <w:sz w:val="20"/>
          <w:szCs w:val="20"/>
        </w:rPr>
        <w:fldChar w:fldCharType="end"/>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2167"/>
        <w:gridCol w:w="3755"/>
      </w:tblGrid>
      <w:tr w:rsidR="00802C94" w:rsidRPr="00802C94" w14:paraId="7A992E98" w14:textId="77777777" w:rsidTr="00621F1F">
        <w:trPr>
          <w:trHeight w:val="567"/>
          <w:jc w:val="center"/>
        </w:trPr>
        <w:tc>
          <w:tcPr>
            <w:tcW w:w="1674" w:type="pct"/>
            <w:shd w:val="clear" w:color="auto" w:fill="E0E0E0"/>
            <w:vAlign w:val="center"/>
          </w:tcPr>
          <w:p w14:paraId="4E3B583A"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217" w:type="pct"/>
            <w:shd w:val="clear" w:color="auto" w:fill="E0E0E0"/>
            <w:vAlign w:val="center"/>
          </w:tcPr>
          <w:p w14:paraId="55B4830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2109" w:type="pct"/>
            <w:shd w:val="clear" w:color="auto" w:fill="E0E0E0"/>
            <w:vAlign w:val="center"/>
          </w:tcPr>
          <w:p w14:paraId="0914B610"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3694753E" w14:textId="77777777">
        <w:trPr>
          <w:trHeight w:val="567"/>
          <w:jc w:val="center"/>
        </w:trPr>
        <w:tc>
          <w:tcPr>
            <w:tcW w:w="1674" w:type="pct"/>
            <w:vAlign w:val="center"/>
          </w:tcPr>
          <w:p w14:paraId="619D728E" w14:textId="77777777" w:rsidR="00802C94" w:rsidRPr="00802C94" w:rsidRDefault="00802C94" w:rsidP="00802C94">
            <w:pPr>
              <w:jc w:val="both"/>
              <w:rPr>
                <w:rFonts w:ascii="Arial" w:hAnsi="Arial" w:cs="Arial"/>
                <w:sz w:val="20"/>
                <w:szCs w:val="20"/>
              </w:rPr>
            </w:pPr>
          </w:p>
        </w:tc>
        <w:tc>
          <w:tcPr>
            <w:tcW w:w="1217" w:type="pct"/>
            <w:vAlign w:val="center"/>
          </w:tcPr>
          <w:p w14:paraId="70409CCE" w14:textId="77777777" w:rsidR="00802C94" w:rsidRPr="00802C94" w:rsidRDefault="00802C94" w:rsidP="00802C94">
            <w:pPr>
              <w:jc w:val="both"/>
              <w:rPr>
                <w:rFonts w:ascii="Arial" w:hAnsi="Arial" w:cs="Arial"/>
                <w:sz w:val="20"/>
                <w:szCs w:val="20"/>
              </w:rPr>
            </w:pPr>
          </w:p>
        </w:tc>
        <w:tc>
          <w:tcPr>
            <w:tcW w:w="2109" w:type="pct"/>
            <w:vAlign w:val="center"/>
          </w:tcPr>
          <w:p w14:paraId="79CC8843" w14:textId="77777777" w:rsidR="00802C94" w:rsidRPr="00802C94" w:rsidRDefault="00802C94" w:rsidP="00802C94">
            <w:pPr>
              <w:jc w:val="both"/>
              <w:rPr>
                <w:rFonts w:ascii="Arial" w:hAnsi="Arial" w:cs="Arial"/>
                <w:sz w:val="20"/>
                <w:szCs w:val="20"/>
              </w:rPr>
            </w:pPr>
          </w:p>
        </w:tc>
      </w:tr>
      <w:tr w:rsidR="00802C94" w:rsidRPr="00802C94" w14:paraId="7A6C187A" w14:textId="77777777">
        <w:trPr>
          <w:trHeight w:val="567"/>
          <w:jc w:val="center"/>
        </w:trPr>
        <w:tc>
          <w:tcPr>
            <w:tcW w:w="1674" w:type="pct"/>
            <w:vAlign w:val="center"/>
          </w:tcPr>
          <w:p w14:paraId="78628B96" w14:textId="77777777" w:rsidR="00802C94" w:rsidRPr="00802C94" w:rsidRDefault="00802C94" w:rsidP="00802C94">
            <w:pPr>
              <w:jc w:val="both"/>
              <w:rPr>
                <w:rFonts w:ascii="Arial" w:hAnsi="Arial" w:cs="Arial"/>
                <w:sz w:val="20"/>
                <w:szCs w:val="20"/>
              </w:rPr>
            </w:pPr>
          </w:p>
        </w:tc>
        <w:tc>
          <w:tcPr>
            <w:tcW w:w="1217" w:type="pct"/>
            <w:vAlign w:val="center"/>
          </w:tcPr>
          <w:p w14:paraId="7791DEF1" w14:textId="77777777" w:rsidR="00802C94" w:rsidRPr="00802C94" w:rsidRDefault="00802C94" w:rsidP="00802C94">
            <w:pPr>
              <w:jc w:val="both"/>
              <w:rPr>
                <w:rFonts w:ascii="Arial" w:hAnsi="Arial" w:cs="Arial"/>
                <w:sz w:val="20"/>
                <w:szCs w:val="20"/>
              </w:rPr>
            </w:pPr>
          </w:p>
        </w:tc>
        <w:tc>
          <w:tcPr>
            <w:tcW w:w="2109" w:type="pct"/>
          </w:tcPr>
          <w:p w14:paraId="3222C1A8" w14:textId="77777777" w:rsidR="00802C94" w:rsidRPr="00802C94" w:rsidRDefault="00802C94" w:rsidP="00802C94">
            <w:pPr>
              <w:jc w:val="both"/>
              <w:rPr>
                <w:rFonts w:ascii="Arial" w:hAnsi="Arial" w:cs="Arial"/>
                <w:sz w:val="20"/>
                <w:szCs w:val="20"/>
              </w:rPr>
            </w:pPr>
          </w:p>
        </w:tc>
      </w:tr>
      <w:tr w:rsidR="00802C94" w:rsidRPr="00802C94" w14:paraId="55794499" w14:textId="77777777">
        <w:trPr>
          <w:trHeight w:val="567"/>
          <w:jc w:val="center"/>
        </w:trPr>
        <w:tc>
          <w:tcPr>
            <w:tcW w:w="1674" w:type="pct"/>
            <w:vAlign w:val="center"/>
          </w:tcPr>
          <w:p w14:paraId="1FF40758" w14:textId="77777777" w:rsidR="00802C94" w:rsidRPr="00802C94" w:rsidRDefault="00802C94" w:rsidP="00802C94">
            <w:pPr>
              <w:jc w:val="both"/>
              <w:rPr>
                <w:rFonts w:ascii="Arial" w:hAnsi="Arial" w:cs="Arial"/>
                <w:sz w:val="20"/>
                <w:szCs w:val="20"/>
              </w:rPr>
            </w:pPr>
          </w:p>
        </w:tc>
        <w:tc>
          <w:tcPr>
            <w:tcW w:w="1217" w:type="pct"/>
            <w:vAlign w:val="center"/>
          </w:tcPr>
          <w:p w14:paraId="6FCA7ABB" w14:textId="77777777" w:rsidR="00802C94" w:rsidRPr="00802C94" w:rsidRDefault="00802C94" w:rsidP="00802C94">
            <w:pPr>
              <w:jc w:val="both"/>
              <w:rPr>
                <w:rFonts w:ascii="Arial" w:hAnsi="Arial" w:cs="Arial"/>
                <w:sz w:val="20"/>
                <w:szCs w:val="20"/>
              </w:rPr>
            </w:pPr>
          </w:p>
        </w:tc>
        <w:tc>
          <w:tcPr>
            <w:tcW w:w="2109" w:type="pct"/>
            <w:vAlign w:val="center"/>
          </w:tcPr>
          <w:p w14:paraId="45D347E0" w14:textId="77777777" w:rsidR="00802C94" w:rsidRPr="00802C94" w:rsidRDefault="00802C94" w:rsidP="00802C94">
            <w:pPr>
              <w:jc w:val="both"/>
              <w:rPr>
                <w:rFonts w:ascii="Arial" w:hAnsi="Arial" w:cs="Arial"/>
                <w:sz w:val="20"/>
                <w:szCs w:val="20"/>
              </w:rPr>
            </w:pPr>
          </w:p>
        </w:tc>
      </w:tr>
    </w:tbl>
    <w:p w14:paraId="284994D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                                                                                                                       </w:t>
      </w:r>
    </w:p>
    <w:p w14:paraId="29DF241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Odmena za Služby zmenovej podpory bude fakturovaná Poskytovateľom podľa cenníka Objednávkových služieb.</w:t>
      </w:r>
    </w:p>
    <w:p w14:paraId="7077699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prípade, ak Objednávateľ zruší realizáciu Požiadavky na zmenu na základe Objednávky, zaväzuje sa uhradiť Poskytovateľovi cenu úmernú dovtedy vynaloženej prácnosti a rozsahu plnení, ako aj nahradiť preukázateľné náklady, ktoré musel Poskytovateľ vynaložiť v dôsledku zrušenia zmenového konania Objednávateľom.</w:t>
      </w:r>
    </w:p>
    <w:p w14:paraId="301B39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Záznamy o vykonaných činnostiach tejto služby dodáva Poskytovateľ Objednávateľovi prostredníctvom služby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 Hodnotenie s vykazovaním skutočnej prácnosti Poskytovateľa pri každej poskytnutej službe.  </w:t>
      </w:r>
      <w:bookmarkStart w:id="243" w:name="Profylaktika"/>
    </w:p>
    <w:p w14:paraId="1F77B809" w14:textId="19225F4C" w:rsidR="00802C94" w:rsidRPr="00802C94" w:rsidRDefault="00802C94" w:rsidP="00802C94">
      <w:pPr>
        <w:tabs>
          <w:tab w:val="num" w:pos="720"/>
        </w:tabs>
        <w:spacing w:before="240" w:after="240"/>
        <w:jc w:val="both"/>
        <w:rPr>
          <w:rFonts w:ascii="Arial" w:hAnsi="Arial" w:cs="Arial"/>
          <w:b/>
          <w:bCs/>
          <w:caps/>
          <w:sz w:val="20"/>
          <w:szCs w:val="20"/>
        </w:rPr>
      </w:pPr>
      <w:bookmarkStart w:id="244" w:name="_Toc486952390"/>
      <w:bookmarkStart w:id="245" w:name="_Toc487725832"/>
      <w:bookmarkStart w:id="246" w:name="_Toc61525217"/>
      <w:bookmarkStart w:id="247" w:name="_Toc40694305"/>
      <w:bookmarkStart w:id="248" w:name="_Toc479032557"/>
      <w:bookmarkStart w:id="249" w:name="_Toc1974601493"/>
      <w:bookmarkStart w:id="250" w:name="_Toc169255358"/>
      <w:r>
        <w:rPr>
          <w:rFonts w:ascii="Arial" w:hAnsi="Arial" w:cs="Arial"/>
          <w:b/>
          <w:bCs/>
          <w:caps/>
          <w:sz w:val="20"/>
          <w:szCs w:val="20"/>
        </w:rPr>
        <w:t xml:space="preserve">7.4 </w:t>
      </w:r>
      <w:r w:rsidRPr="00802C94">
        <w:rPr>
          <w:rFonts w:ascii="Arial" w:hAnsi="Arial" w:cs="Arial"/>
          <w:b/>
          <w:bCs/>
          <w:caps/>
          <w:sz w:val="20"/>
          <w:szCs w:val="20"/>
        </w:rPr>
        <w:t>Prevádzková podpora - PROFYLAKTIKA</w:t>
      </w:r>
      <w:bookmarkEnd w:id="244"/>
      <w:bookmarkEnd w:id="245"/>
      <w:bookmarkEnd w:id="246"/>
      <w:bookmarkEnd w:id="247"/>
      <w:bookmarkEnd w:id="248"/>
      <w:bookmarkEnd w:id="249"/>
      <w:bookmarkEnd w:id="250"/>
    </w:p>
    <w:bookmarkEnd w:id="243"/>
    <w:p w14:paraId="4EDC012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Prostredníctvom tejto služby zabezpečuje Poskytovateľ činnosti uvedené v Tabuľke 19.</w:t>
      </w:r>
    </w:p>
    <w:p w14:paraId="6924B40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Odmena za poskytnutie služby 1 x ročne je zahrnutá v rámci Mesačnej paušálnej odmeny. Poskytnutie služby nad rámec služby zahrnutej v Mesačnej paušálnej odmene (viac ako 1x ročne) bude  fakturované Poskytovateľom podľa sadzieb cenníka Objednávkových služieb. V rámci tejto služby je potrebná kontrolovaná súčinnosť zamestnancov Objednávateľa.</w:t>
      </w:r>
    </w:p>
    <w:p w14:paraId="401BEE66" w14:textId="472D1041" w:rsidR="00802C94" w:rsidRPr="00802C94" w:rsidRDefault="00802C94" w:rsidP="00802C94">
      <w:pPr>
        <w:spacing w:before="240" w:after="240"/>
        <w:jc w:val="both"/>
        <w:rPr>
          <w:rFonts w:ascii="Arial" w:hAnsi="Arial" w:cs="Arial"/>
          <w:sz w:val="20"/>
          <w:szCs w:val="20"/>
        </w:rPr>
      </w:pPr>
      <w:r w:rsidRPr="00802C94">
        <w:rPr>
          <w:rFonts w:ascii="Arial" w:hAnsi="Arial" w:cs="Arial"/>
          <w:sz w:val="20"/>
          <w:szCs w:val="20"/>
        </w:rPr>
        <w:t xml:space="preserve">Poskytovateľ - Zoznam činností pre službu Prevádzková podpora – Profylaktika               </w:t>
      </w:r>
      <w:r>
        <w:rPr>
          <w:rFonts w:ascii="Arial" w:hAnsi="Arial" w:cs="Arial"/>
          <w:sz w:val="20"/>
          <w:szCs w:val="20"/>
        </w:rPr>
        <w:t xml:space="preserve">   </w:t>
      </w:r>
      <w:r w:rsidRPr="00802C94">
        <w:rPr>
          <w:rFonts w:ascii="Arial" w:hAnsi="Arial" w:cs="Arial"/>
          <w:sz w:val="20"/>
          <w:szCs w:val="20"/>
        </w:rPr>
        <w:t xml:space="preserve">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19</w:t>
      </w:r>
      <w:r w:rsidRPr="00802C94">
        <w:rPr>
          <w:rFonts w:ascii="Arial" w:hAnsi="Arial" w:cs="Arial"/>
          <w:sz w:val="20"/>
          <w:szCs w:val="20"/>
        </w:rPr>
        <w:fldChar w:fldCharType="end"/>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2440"/>
      </w:tblGrid>
      <w:tr w:rsidR="00802C94" w:rsidRPr="00802C94" w14:paraId="03220B60" w14:textId="77777777" w:rsidTr="00F64231">
        <w:trPr>
          <w:trHeight w:val="751"/>
        </w:trPr>
        <w:tc>
          <w:tcPr>
            <w:tcW w:w="3646" w:type="pct"/>
            <w:tcBorders>
              <w:right w:val="single" w:sz="6" w:space="0" w:color="auto"/>
            </w:tcBorders>
            <w:shd w:val="clear" w:color="auto" w:fill="D9D9D9" w:themeFill="background1" w:themeFillShade="D9"/>
            <w:vAlign w:val="center"/>
          </w:tcPr>
          <w:p w14:paraId="0A95A82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Činnosť</w:t>
            </w:r>
          </w:p>
        </w:tc>
        <w:tc>
          <w:tcPr>
            <w:tcW w:w="1354" w:type="pct"/>
            <w:tcBorders>
              <w:left w:val="single" w:sz="6" w:space="0" w:color="auto"/>
            </w:tcBorders>
            <w:shd w:val="clear" w:color="auto" w:fill="D9D9D9" w:themeFill="background1" w:themeFillShade="D9"/>
            <w:vAlign w:val="center"/>
          </w:tcPr>
          <w:p w14:paraId="2A61C07B"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Periodicita reportovania činnosti</w:t>
            </w:r>
          </w:p>
        </w:tc>
      </w:tr>
      <w:tr w:rsidR="00802C94" w:rsidRPr="00802C94" w14:paraId="484614ED" w14:textId="77777777" w:rsidTr="00F64231">
        <w:trPr>
          <w:trHeight w:val="567"/>
        </w:trPr>
        <w:tc>
          <w:tcPr>
            <w:tcW w:w="3646" w:type="pct"/>
            <w:tcBorders>
              <w:right w:val="single" w:sz="6" w:space="0" w:color="auto"/>
            </w:tcBorders>
          </w:tcPr>
          <w:p w14:paraId="4C1B097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Sledovanie logov jednotlivých komponentov. Identifikácia abnormálneho správania. Monitorovanie plánovaných </w:t>
            </w:r>
            <w:proofErr w:type="spellStart"/>
            <w:r w:rsidRPr="00802C94">
              <w:rPr>
                <w:rFonts w:ascii="Arial" w:hAnsi="Arial" w:cs="Arial"/>
                <w:sz w:val="20"/>
                <w:szCs w:val="20"/>
              </w:rPr>
              <w:t>jobov</w:t>
            </w:r>
            <w:proofErr w:type="spellEnd"/>
            <w:r w:rsidRPr="00802C94">
              <w:rPr>
                <w:rFonts w:ascii="Arial" w:hAnsi="Arial" w:cs="Arial"/>
                <w:sz w:val="20"/>
                <w:szCs w:val="20"/>
              </w:rPr>
              <w:t>. Sledovanie výkonových parametrov, identifikácia problémov.</w:t>
            </w:r>
          </w:p>
        </w:tc>
        <w:tc>
          <w:tcPr>
            <w:tcW w:w="1354" w:type="pct"/>
            <w:tcBorders>
              <w:left w:val="single" w:sz="6" w:space="0" w:color="auto"/>
            </w:tcBorders>
          </w:tcPr>
          <w:p w14:paraId="4445E3EF" w14:textId="77777777" w:rsidR="00802C94" w:rsidRPr="00802C94" w:rsidRDefault="00802C94" w:rsidP="00802C94">
            <w:pPr>
              <w:jc w:val="both"/>
              <w:rPr>
                <w:rFonts w:ascii="Arial" w:hAnsi="Arial" w:cs="Arial"/>
                <w:sz w:val="20"/>
                <w:szCs w:val="20"/>
                <w:lang w:val="en-US"/>
              </w:rPr>
            </w:pPr>
            <w:r w:rsidRPr="00802C94">
              <w:rPr>
                <w:rFonts w:ascii="Arial" w:hAnsi="Arial" w:cs="Arial"/>
                <w:sz w:val="20"/>
                <w:szCs w:val="20"/>
              </w:rPr>
              <w:t>na vyžiadanie</w:t>
            </w:r>
          </w:p>
        </w:tc>
      </w:tr>
    </w:tbl>
    <w:p w14:paraId="439D9E6A" w14:textId="77777777" w:rsidR="00802C94" w:rsidRPr="00802C94" w:rsidRDefault="00802C94" w:rsidP="00802C94">
      <w:pPr>
        <w:jc w:val="both"/>
        <w:rPr>
          <w:rFonts w:ascii="Arial" w:hAnsi="Arial" w:cs="Arial"/>
          <w:sz w:val="20"/>
          <w:szCs w:val="20"/>
        </w:rPr>
      </w:pPr>
    </w:p>
    <w:p w14:paraId="10D32BF1"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10497174" w14:textId="77777777" w:rsidR="00802C94" w:rsidRPr="00802C94" w:rsidRDefault="00802C94" w:rsidP="00742394">
      <w:pPr>
        <w:pStyle w:val="Odsekzoznamu"/>
        <w:numPr>
          <w:ilvl w:val="0"/>
          <w:numId w:val="77"/>
        </w:numPr>
        <w:jc w:val="both"/>
        <w:rPr>
          <w:rFonts w:ascii="Arial" w:hAnsi="Arial" w:cs="Arial"/>
          <w:sz w:val="20"/>
          <w:szCs w:val="20"/>
        </w:rPr>
      </w:pPr>
      <w:r w:rsidRPr="00802C94">
        <w:rPr>
          <w:rFonts w:ascii="Arial" w:hAnsi="Arial" w:cs="Arial"/>
          <w:sz w:val="20"/>
          <w:szCs w:val="20"/>
        </w:rPr>
        <w:t xml:space="preserve">Prioritne prostredníctvom aplikácie Service </w:t>
      </w:r>
      <w:proofErr w:type="spellStart"/>
      <w:r w:rsidRPr="00802C94">
        <w:rPr>
          <w:rFonts w:ascii="Arial" w:hAnsi="Arial" w:cs="Arial"/>
          <w:sz w:val="20"/>
          <w:szCs w:val="20"/>
        </w:rPr>
        <w:t>Desk</w:t>
      </w:r>
      <w:proofErr w:type="spellEnd"/>
      <w:r w:rsidRPr="00802C94">
        <w:rPr>
          <w:rFonts w:ascii="Arial" w:hAnsi="Arial" w:cs="Arial"/>
          <w:sz w:val="20"/>
          <w:szCs w:val="20"/>
        </w:rPr>
        <w:t>.</w:t>
      </w:r>
    </w:p>
    <w:p w14:paraId="6C922BC1" w14:textId="77777777" w:rsidR="00802C94" w:rsidRPr="00802C94" w:rsidRDefault="00802C94" w:rsidP="00742394">
      <w:pPr>
        <w:pStyle w:val="Odsekzoznamu"/>
        <w:numPr>
          <w:ilvl w:val="0"/>
          <w:numId w:val="77"/>
        </w:numPr>
        <w:jc w:val="both"/>
        <w:rPr>
          <w:rFonts w:ascii="Arial" w:hAnsi="Arial" w:cs="Arial"/>
          <w:sz w:val="20"/>
          <w:szCs w:val="20"/>
        </w:rPr>
      </w:pPr>
      <w:r w:rsidRPr="00802C94">
        <w:rPr>
          <w:rFonts w:ascii="Arial" w:hAnsi="Arial" w:cs="Arial"/>
          <w:sz w:val="20"/>
          <w:szCs w:val="20"/>
        </w:rPr>
        <w:t xml:space="preserve">V prípade nedostupnosti aplikácie Service </w:t>
      </w:r>
      <w:proofErr w:type="spellStart"/>
      <w:r w:rsidRPr="00802C94">
        <w:rPr>
          <w:rFonts w:ascii="Arial" w:hAnsi="Arial" w:cs="Arial"/>
          <w:sz w:val="20"/>
          <w:szCs w:val="20"/>
        </w:rPr>
        <w:t>Desk</w:t>
      </w:r>
      <w:proofErr w:type="spellEnd"/>
      <w:r w:rsidRPr="00802C94">
        <w:rPr>
          <w:rFonts w:ascii="Arial" w:hAnsi="Arial" w:cs="Arial"/>
          <w:sz w:val="20"/>
          <w:szCs w:val="20"/>
        </w:rPr>
        <w:t xml:space="preserve"> alebo ak nedošlo k integrácii Poskytovateľa na Service </w:t>
      </w:r>
      <w:proofErr w:type="spellStart"/>
      <w:r w:rsidRPr="00802C94">
        <w:rPr>
          <w:rFonts w:ascii="Arial" w:hAnsi="Arial" w:cs="Arial"/>
          <w:sz w:val="20"/>
          <w:szCs w:val="20"/>
        </w:rPr>
        <w:t>Desk</w:t>
      </w:r>
      <w:proofErr w:type="spellEnd"/>
      <w:r w:rsidRPr="00802C94">
        <w:rPr>
          <w:rFonts w:ascii="Arial" w:hAnsi="Arial" w:cs="Arial"/>
          <w:sz w:val="20"/>
          <w:szCs w:val="20"/>
        </w:rPr>
        <w:t xml:space="preserve">, elektronickou poštou /e-mail/ (s nastavením vyžiadania potvrdenia o doručení správy) s požiadavkou na službu profylaktika s identifikáciou, či ide o službu objednávkovú alebo službu paušálnu  (Kategória služby Profylaktika - Objednávková / Paušálna služba) </w:t>
      </w:r>
    </w:p>
    <w:p w14:paraId="3EA5894B" w14:textId="77777777" w:rsidR="00802C94" w:rsidRPr="00802C94" w:rsidRDefault="00802C94" w:rsidP="00802C94">
      <w:pPr>
        <w:jc w:val="both"/>
        <w:rPr>
          <w:rFonts w:ascii="Arial" w:hAnsi="Arial" w:cs="Arial"/>
          <w:sz w:val="20"/>
          <w:szCs w:val="20"/>
        </w:rPr>
      </w:pPr>
    </w:p>
    <w:p w14:paraId="6F90D796" w14:textId="5BB23ECD"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lastRenderedPageBreak/>
        <w:t xml:space="preserve">Poskytovateľ - Oprávnené osoby pre službu Prevádzková podpora - Profylaktika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20</w:t>
      </w:r>
      <w:r w:rsidRPr="00802C94">
        <w:rPr>
          <w:rFonts w:ascii="Arial" w:hAnsi="Arial" w:cs="Arial"/>
          <w:sz w:val="20"/>
          <w:szCs w:val="20"/>
        </w:rPr>
        <w:fldChar w:fldCharType="end"/>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2470"/>
        <w:gridCol w:w="3454"/>
      </w:tblGrid>
      <w:tr w:rsidR="00802C94" w:rsidRPr="00802C94" w14:paraId="6ABF304C" w14:textId="77777777" w:rsidTr="00EB783D">
        <w:trPr>
          <w:trHeight w:val="583"/>
          <w:jc w:val="center"/>
        </w:trPr>
        <w:tc>
          <w:tcPr>
            <w:tcW w:w="1690" w:type="pct"/>
            <w:shd w:val="clear" w:color="auto" w:fill="E0E0E0"/>
            <w:vAlign w:val="center"/>
          </w:tcPr>
          <w:p w14:paraId="22AB916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380" w:type="pct"/>
            <w:shd w:val="clear" w:color="auto" w:fill="E0E0E0"/>
            <w:vAlign w:val="center"/>
          </w:tcPr>
          <w:p w14:paraId="2AF6C6DC"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1930" w:type="pct"/>
            <w:shd w:val="clear" w:color="auto" w:fill="E0E0E0"/>
            <w:vAlign w:val="center"/>
          </w:tcPr>
          <w:p w14:paraId="5837AB9B"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3FE162B3" w14:textId="77777777" w:rsidTr="00EB783D">
        <w:trPr>
          <w:trHeight w:val="552"/>
          <w:jc w:val="center"/>
        </w:trPr>
        <w:tc>
          <w:tcPr>
            <w:tcW w:w="1690" w:type="pct"/>
            <w:vAlign w:val="center"/>
          </w:tcPr>
          <w:p w14:paraId="43ACCF64" w14:textId="77777777" w:rsidR="00802C94" w:rsidRPr="00802C94" w:rsidRDefault="00802C94" w:rsidP="00802C94">
            <w:pPr>
              <w:jc w:val="both"/>
              <w:rPr>
                <w:rFonts w:ascii="Arial" w:hAnsi="Arial" w:cs="Arial"/>
                <w:sz w:val="20"/>
                <w:szCs w:val="20"/>
              </w:rPr>
            </w:pPr>
          </w:p>
        </w:tc>
        <w:tc>
          <w:tcPr>
            <w:tcW w:w="1380" w:type="pct"/>
            <w:vAlign w:val="center"/>
          </w:tcPr>
          <w:p w14:paraId="579D0BDD" w14:textId="77777777" w:rsidR="00802C94" w:rsidRPr="00802C94" w:rsidRDefault="00802C94" w:rsidP="00802C94">
            <w:pPr>
              <w:jc w:val="both"/>
              <w:rPr>
                <w:rFonts w:ascii="Arial" w:hAnsi="Arial" w:cs="Arial"/>
                <w:sz w:val="20"/>
                <w:szCs w:val="20"/>
              </w:rPr>
            </w:pPr>
          </w:p>
        </w:tc>
        <w:tc>
          <w:tcPr>
            <w:tcW w:w="1930" w:type="pct"/>
            <w:vAlign w:val="center"/>
          </w:tcPr>
          <w:p w14:paraId="3EDD03A3" w14:textId="77777777" w:rsidR="00802C94" w:rsidRPr="00802C94" w:rsidRDefault="00802C94" w:rsidP="00802C94">
            <w:pPr>
              <w:jc w:val="both"/>
              <w:rPr>
                <w:rFonts w:ascii="Arial" w:hAnsi="Arial" w:cs="Arial"/>
                <w:sz w:val="20"/>
                <w:szCs w:val="20"/>
              </w:rPr>
            </w:pPr>
          </w:p>
        </w:tc>
      </w:tr>
      <w:tr w:rsidR="00802C94" w:rsidRPr="00802C94" w14:paraId="27DDE302" w14:textId="77777777" w:rsidTr="00EB783D">
        <w:trPr>
          <w:trHeight w:val="552"/>
          <w:jc w:val="center"/>
        </w:trPr>
        <w:tc>
          <w:tcPr>
            <w:tcW w:w="1690" w:type="pct"/>
            <w:vAlign w:val="center"/>
          </w:tcPr>
          <w:p w14:paraId="449448BD" w14:textId="77777777" w:rsidR="00802C94" w:rsidRPr="00802C94" w:rsidRDefault="00802C94" w:rsidP="00802C94">
            <w:pPr>
              <w:jc w:val="both"/>
              <w:rPr>
                <w:rFonts w:ascii="Arial" w:hAnsi="Arial" w:cs="Arial"/>
                <w:sz w:val="20"/>
                <w:szCs w:val="20"/>
              </w:rPr>
            </w:pPr>
          </w:p>
        </w:tc>
        <w:tc>
          <w:tcPr>
            <w:tcW w:w="1380" w:type="pct"/>
            <w:vAlign w:val="center"/>
          </w:tcPr>
          <w:p w14:paraId="07B76117" w14:textId="77777777" w:rsidR="00802C94" w:rsidRPr="00802C94" w:rsidRDefault="00802C94" w:rsidP="00802C94">
            <w:pPr>
              <w:jc w:val="both"/>
              <w:rPr>
                <w:rFonts w:ascii="Arial" w:hAnsi="Arial" w:cs="Arial"/>
                <w:sz w:val="20"/>
                <w:szCs w:val="20"/>
              </w:rPr>
            </w:pPr>
          </w:p>
        </w:tc>
        <w:tc>
          <w:tcPr>
            <w:tcW w:w="1930" w:type="pct"/>
            <w:vAlign w:val="center"/>
          </w:tcPr>
          <w:p w14:paraId="21146E73" w14:textId="77777777" w:rsidR="00802C94" w:rsidRPr="00802C94" w:rsidRDefault="00802C94" w:rsidP="00802C94">
            <w:pPr>
              <w:jc w:val="both"/>
              <w:rPr>
                <w:rFonts w:ascii="Arial" w:hAnsi="Arial" w:cs="Arial"/>
                <w:sz w:val="20"/>
                <w:szCs w:val="20"/>
              </w:rPr>
            </w:pPr>
          </w:p>
        </w:tc>
      </w:tr>
    </w:tbl>
    <w:p w14:paraId="065A842B" w14:textId="77777777" w:rsidR="00802C94" w:rsidRPr="00802C94" w:rsidRDefault="00802C94" w:rsidP="00802C94">
      <w:pPr>
        <w:jc w:val="both"/>
        <w:rPr>
          <w:rFonts w:ascii="Arial" w:hAnsi="Arial" w:cs="Arial"/>
          <w:sz w:val="20"/>
          <w:szCs w:val="20"/>
        </w:rPr>
      </w:pPr>
    </w:p>
    <w:p w14:paraId="0D8062B3" w14:textId="7014FAD6"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Prevádzkový čas služby Prevádzková podpora - Profylaktika                        Tabuľka </w:t>
      </w:r>
      <w:r w:rsidRPr="00802C94">
        <w:rPr>
          <w:rFonts w:ascii="Arial" w:hAnsi="Arial" w:cs="Arial"/>
          <w:sz w:val="20"/>
          <w:szCs w:val="20"/>
        </w:rPr>
        <w:fldChar w:fldCharType="begin"/>
      </w:r>
      <w:r w:rsidRPr="00802C94">
        <w:rPr>
          <w:rFonts w:ascii="Arial" w:hAnsi="Arial" w:cs="Arial"/>
          <w:sz w:val="20"/>
          <w:szCs w:val="20"/>
        </w:rPr>
        <w:instrText xml:space="preserve"> SEQ Tabuľka \* ARABIC </w:instrText>
      </w:r>
      <w:r w:rsidRPr="00802C94">
        <w:rPr>
          <w:rFonts w:ascii="Arial" w:hAnsi="Arial" w:cs="Arial"/>
          <w:sz w:val="20"/>
          <w:szCs w:val="20"/>
        </w:rPr>
        <w:fldChar w:fldCharType="separate"/>
      </w:r>
      <w:r w:rsidR="002A77A0">
        <w:rPr>
          <w:rFonts w:ascii="Arial" w:hAnsi="Arial" w:cs="Arial"/>
          <w:noProof/>
          <w:sz w:val="20"/>
          <w:szCs w:val="20"/>
        </w:rPr>
        <w:t>21</w:t>
      </w:r>
      <w:r w:rsidRPr="00802C94">
        <w:rPr>
          <w:rFonts w:ascii="Arial" w:hAnsi="Arial" w:cs="Arial"/>
          <w:sz w:val="20"/>
          <w:szCs w:val="20"/>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0"/>
      </w:tblGrid>
      <w:tr w:rsidR="00802C94" w:rsidRPr="00802C94" w14:paraId="5519B6F5" w14:textId="77777777" w:rsidTr="00EB783D">
        <w:trPr>
          <w:trHeight w:val="567"/>
          <w:jc w:val="center"/>
        </w:trPr>
        <w:tc>
          <w:tcPr>
            <w:tcW w:w="5000" w:type="pct"/>
            <w:shd w:val="clear" w:color="auto" w:fill="E0E0E0"/>
            <w:vAlign w:val="center"/>
          </w:tcPr>
          <w:p w14:paraId="115716FE"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Pracovné dni</w:t>
            </w:r>
          </w:p>
        </w:tc>
      </w:tr>
      <w:tr w:rsidR="00802C94" w:rsidRPr="00802C94" w14:paraId="71BCDC5E" w14:textId="77777777" w:rsidTr="00EB783D">
        <w:trPr>
          <w:trHeight w:val="567"/>
          <w:jc w:val="center"/>
        </w:trPr>
        <w:tc>
          <w:tcPr>
            <w:tcW w:w="5000" w:type="pct"/>
            <w:vAlign w:val="center"/>
          </w:tcPr>
          <w:p w14:paraId="568CC70B"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08:00 h – 17:00 h</w:t>
            </w:r>
          </w:p>
        </w:tc>
      </w:tr>
    </w:tbl>
    <w:p w14:paraId="755EE726" w14:textId="77777777" w:rsidR="00802C94" w:rsidRPr="00802C94" w:rsidRDefault="00802C94" w:rsidP="00802C94">
      <w:pPr>
        <w:jc w:val="both"/>
        <w:rPr>
          <w:rFonts w:ascii="Arial" w:hAnsi="Arial" w:cs="Arial"/>
          <w:sz w:val="20"/>
          <w:szCs w:val="20"/>
        </w:rPr>
      </w:pPr>
    </w:p>
    <w:p w14:paraId="54D69750" w14:textId="40130F94"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Prevádzková podpora – Profylaktika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22</w:t>
      </w:r>
      <w:r w:rsidRPr="00802C94">
        <w:rPr>
          <w:rFonts w:ascii="Arial" w:hAnsi="Arial" w:cs="Arial"/>
          <w:sz w:val="20"/>
          <w:szCs w:val="20"/>
        </w:rPr>
        <w:fldChar w:fldCharType="end"/>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2470"/>
        <w:gridCol w:w="3454"/>
      </w:tblGrid>
      <w:tr w:rsidR="00802C94" w:rsidRPr="00802C94" w14:paraId="1982AB7E" w14:textId="77777777" w:rsidTr="00EB783D">
        <w:trPr>
          <w:trHeight w:val="583"/>
          <w:jc w:val="center"/>
        </w:trPr>
        <w:tc>
          <w:tcPr>
            <w:tcW w:w="1690" w:type="pct"/>
            <w:shd w:val="clear" w:color="auto" w:fill="E0E0E0"/>
            <w:vAlign w:val="center"/>
          </w:tcPr>
          <w:p w14:paraId="4777B14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380" w:type="pct"/>
            <w:shd w:val="clear" w:color="auto" w:fill="E0E0E0"/>
            <w:vAlign w:val="center"/>
          </w:tcPr>
          <w:p w14:paraId="55D9BDA0"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1930" w:type="pct"/>
            <w:shd w:val="clear" w:color="auto" w:fill="E0E0E0"/>
            <w:vAlign w:val="center"/>
          </w:tcPr>
          <w:p w14:paraId="1D4C771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40AAA6F8" w14:textId="77777777" w:rsidTr="00EB783D">
        <w:trPr>
          <w:trHeight w:val="552"/>
          <w:jc w:val="center"/>
        </w:trPr>
        <w:tc>
          <w:tcPr>
            <w:tcW w:w="1690" w:type="pct"/>
            <w:vAlign w:val="center"/>
          </w:tcPr>
          <w:p w14:paraId="44F9C256" w14:textId="77777777" w:rsidR="00802C94" w:rsidRPr="00802C94" w:rsidRDefault="00802C94" w:rsidP="00802C94">
            <w:pPr>
              <w:jc w:val="both"/>
              <w:rPr>
                <w:rFonts w:ascii="Arial" w:hAnsi="Arial" w:cs="Arial"/>
                <w:sz w:val="20"/>
                <w:szCs w:val="20"/>
              </w:rPr>
            </w:pPr>
          </w:p>
        </w:tc>
        <w:tc>
          <w:tcPr>
            <w:tcW w:w="1380" w:type="pct"/>
            <w:vAlign w:val="center"/>
          </w:tcPr>
          <w:p w14:paraId="3CA1349C" w14:textId="77777777" w:rsidR="00802C94" w:rsidRPr="00802C94" w:rsidRDefault="00802C94" w:rsidP="00802C94">
            <w:pPr>
              <w:jc w:val="both"/>
              <w:rPr>
                <w:rFonts w:ascii="Arial" w:hAnsi="Arial" w:cs="Arial"/>
                <w:sz w:val="20"/>
                <w:szCs w:val="20"/>
              </w:rPr>
            </w:pPr>
          </w:p>
        </w:tc>
        <w:tc>
          <w:tcPr>
            <w:tcW w:w="1930" w:type="pct"/>
            <w:vAlign w:val="center"/>
          </w:tcPr>
          <w:p w14:paraId="0F6C1692" w14:textId="77777777" w:rsidR="00802C94" w:rsidRPr="00802C94" w:rsidRDefault="00802C94" w:rsidP="00802C94">
            <w:pPr>
              <w:jc w:val="both"/>
              <w:rPr>
                <w:rFonts w:ascii="Arial" w:hAnsi="Arial" w:cs="Arial"/>
                <w:sz w:val="20"/>
                <w:szCs w:val="20"/>
              </w:rPr>
            </w:pPr>
          </w:p>
        </w:tc>
      </w:tr>
      <w:tr w:rsidR="00802C94" w:rsidRPr="00802C94" w14:paraId="109473F2" w14:textId="77777777" w:rsidTr="00EB783D">
        <w:trPr>
          <w:trHeight w:val="552"/>
          <w:jc w:val="center"/>
        </w:trPr>
        <w:tc>
          <w:tcPr>
            <w:tcW w:w="1690" w:type="pct"/>
            <w:vAlign w:val="center"/>
          </w:tcPr>
          <w:p w14:paraId="6DD46051" w14:textId="77777777" w:rsidR="00802C94" w:rsidRPr="00802C94" w:rsidRDefault="00802C94" w:rsidP="00802C94">
            <w:pPr>
              <w:jc w:val="both"/>
              <w:rPr>
                <w:rFonts w:ascii="Arial" w:hAnsi="Arial" w:cs="Arial"/>
                <w:sz w:val="20"/>
                <w:szCs w:val="20"/>
              </w:rPr>
            </w:pPr>
          </w:p>
        </w:tc>
        <w:tc>
          <w:tcPr>
            <w:tcW w:w="1380" w:type="pct"/>
            <w:vAlign w:val="center"/>
          </w:tcPr>
          <w:p w14:paraId="077FF6AB" w14:textId="77777777" w:rsidR="00802C94" w:rsidRPr="00802C94" w:rsidRDefault="00802C94" w:rsidP="00802C94">
            <w:pPr>
              <w:jc w:val="both"/>
              <w:rPr>
                <w:rFonts w:ascii="Arial" w:hAnsi="Arial" w:cs="Arial"/>
                <w:sz w:val="20"/>
                <w:szCs w:val="20"/>
              </w:rPr>
            </w:pPr>
          </w:p>
        </w:tc>
        <w:tc>
          <w:tcPr>
            <w:tcW w:w="1930" w:type="pct"/>
            <w:vAlign w:val="center"/>
          </w:tcPr>
          <w:p w14:paraId="5326BFAF" w14:textId="77777777" w:rsidR="00802C94" w:rsidRPr="00802C94" w:rsidRDefault="00802C94" w:rsidP="00802C94">
            <w:pPr>
              <w:jc w:val="both"/>
              <w:rPr>
                <w:rFonts w:ascii="Arial" w:hAnsi="Arial" w:cs="Arial"/>
                <w:sz w:val="20"/>
                <w:szCs w:val="20"/>
              </w:rPr>
            </w:pPr>
          </w:p>
        </w:tc>
      </w:tr>
    </w:tbl>
    <w:p w14:paraId="2A30B6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Záznamy o vykonaných činnostiach tejto služby dodáva Poskytovateľ Objednávateľovi prostredníctvom služby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 Hodnotenie s vykazovaním skutočnej prácnosti Poskytovateľa pri každej poskytnutej službe.</w:t>
      </w:r>
    </w:p>
    <w:p w14:paraId="29D421B6" w14:textId="7FE6F387" w:rsidR="00802C94" w:rsidRPr="00802C94" w:rsidRDefault="00802C94" w:rsidP="00802C94">
      <w:pPr>
        <w:tabs>
          <w:tab w:val="num" w:pos="720"/>
        </w:tabs>
        <w:spacing w:before="240" w:after="240"/>
        <w:jc w:val="both"/>
        <w:rPr>
          <w:rFonts w:ascii="Arial" w:hAnsi="Arial" w:cs="Arial"/>
          <w:b/>
          <w:bCs/>
          <w:caps/>
          <w:sz w:val="20"/>
          <w:szCs w:val="20"/>
        </w:rPr>
      </w:pPr>
      <w:bookmarkStart w:id="251" w:name="_Toc486952391"/>
      <w:bookmarkStart w:id="252" w:name="_Toc487725833"/>
      <w:bookmarkStart w:id="253" w:name="_Toc61525218"/>
      <w:bookmarkStart w:id="254" w:name="_Toc40694306"/>
      <w:bookmarkStart w:id="255" w:name="_Toc1517197827"/>
      <w:bookmarkStart w:id="256" w:name="_Toc311177090"/>
      <w:bookmarkStart w:id="257" w:name="_Toc169255359"/>
      <w:bookmarkStart w:id="258" w:name="Reporting"/>
      <w:r w:rsidRPr="00802C94">
        <w:rPr>
          <w:rFonts w:ascii="Arial" w:hAnsi="Arial" w:cs="Arial"/>
          <w:b/>
          <w:bCs/>
          <w:caps/>
          <w:sz w:val="20"/>
          <w:szCs w:val="20"/>
        </w:rPr>
        <w:t>7.5 Reporting/Hodnotenie</w:t>
      </w:r>
      <w:bookmarkEnd w:id="251"/>
      <w:bookmarkEnd w:id="252"/>
      <w:bookmarkEnd w:id="253"/>
      <w:bookmarkEnd w:id="254"/>
      <w:bookmarkEnd w:id="255"/>
      <w:bookmarkEnd w:id="256"/>
      <w:bookmarkEnd w:id="257"/>
    </w:p>
    <w:bookmarkEnd w:id="258"/>
    <w:p w14:paraId="4A1E04F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Prostredníctvom tejto služby zabezpečuje Poskytovateľ emailové zasielanie štatistických hlásení Objednávateľovi o všetkých vykonaných podporných službách pre APV vždy k 5. dňu v mesiaci, v rozsahu a formáte uvedenými v Prílohe č. 6 Zmluvy. Poskytovateľ zasiela hlásenia v elektronickej podobe (.</w:t>
      </w:r>
      <w:proofErr w:type="spellStart"/>
      <w:r w:rsidRPr="00802C94">
        <w:rPr>
          <w:rFonts w:ascii="Arial" w:hAnsi="Arial" w:cs="Arial"/>
          <w:sz w:val="20"/>
          <w:szCs w:val="20"/>
        </w:rPr>
        <w:t>pptx</w:t>
      </w:r>
      <w:proofErr w:type="spellEnd"/>
      <w:r w:rsidRPr="00802C94">
        <w:rPr>
          <w:rFonts w:ascii="Arial" w:hAnsi="Arial" w:cs="Arial"/>
          <w:sz w:val="20"/>
          <w:szCs w:val="20"/>
        </w:rPr>
        <w:t>, .</w:t>
      </w:r>
      <w:proofErr w:type="spellStart"/>
      <w:r w:rsidRPr="00802C94">
        <w:rPr>
          <w:rFonts w:ascii="Arial" w:hAnsi="Arial" w:cs="Arial"/>
          <w:sz w:val="20"/>
          <w:szCs w:val="20"/>
        </w:rPr>
        <w:t>xlsx</w:t>
      </w:r>
      <w:proofErr w:type="spellEnd"/>
      <w:r w:rsidRPr="00802C94">
        <w:rPr>
          <w:rFonts w:ascii="Arial" w:hAnsi="Arial" w:cs="Arial"/>
          <w:sz w:val="20"/>
          <w:szCs w:val="20"/>
        </w:rPr>
        <w:t xml:space="preserve">), ak Objednávateľ neurčí inak. </w:t>
      </w:r>
    </w:p>
    <w:p w14:paraId="7CB1DE0F" w14:textId="77777777" w:rsidR="00802C94" w:rsidRPr="00802C94" w:rsidRDefault="00802C94" w:rsidP="00802C94">
      <w:pPr>
        <w:spacing w:before="240"/>
        <w:jc w:val="both"/>
        <w:rPr>
          <w:rFonts w:ascii="Arial" w:hAnsi="Arial" w:cs="Arial"/>
          <w:b/>
          <w:sz w:val="20"/>
          <w:szCs w:val="20"/>
          <w:u w:val="single"/>
        </w:rPr>
      </w:pPr>
      <w:r w:rsidRPr="00802C94">
        <w:rPr>
          <w:rFonts w:ascii="Arial" w:hAnsi="Arial" w:cs="Arial"/>
          <w:b/>
          <w:sz w:val="20"/>
          <w:szCs w:val="20"/>
          <w:u w:val="single"/>
        </w:rPr>
        <w:t>Zoznam činností:</w:t>
      </w:r>
    </w:p>
    <w:p w14:paraId="4EA0CD39" w14:textId="77777777" w:rsidR="00802C94" w:rsidRPr="00802C94" w:rsidRDefault="00802C94" w:rsidP="00742394">
      <w:pPr>
        <w:pStyle w:val="Odsekzoznamu"/>
        <w:numPr>
          <w:ilvl w:val="0"/>
          <w:numId w:val="76"/>
        </w:numPr>
        <w:jc w:val="both"/>
        <w:rPr>
          <w:rFonts w:ascii="Arial" w:hAnsi="Arial" w:cs="Arial"/>
          <w:sz w:val="20"/>
          <w:szCs w:val="20"/>
        </w:rPr>
      </w:pPr>
      <w:bookmarkStart w:id="259" w:name="_Toc443724595"/>
      <w:bookmarkStart w:id="260" w:name="_Toc443725253"/>
      <w:bookmarkStart w:id="261" w:name="_Toc444501452"/>
      <w:bookmarkStart w:id="262" w:name="_Toc443724596"/>
      <w:bookmarkStart w:id="263" w:name="_Toc443725254"/>
      <w:bookmarkStart w:id="264" w:name="_Toc444501453"/>
      <w:bookmarkStart w:id="265" w:name="_Toc443724597"/>
      <w:bookmarkStart w:id="266" w:name="_Toc443725255"/>
      <w:bookmarkStart w:id="267" w:name="_Toc444501454"/>
      <w:bookmarkStart w:id="268" w:name="_Toc443724598"/>
      <w:bookmarkStart w:id="269" w:name="_Toc443725256"/>
      <w:bookmarkStart w:id="270" w:name="_Toc444501455"/>
      <w:bookmarkStart w:id="271" w:name="_Toc443724599"/>
      <w:bookmarkStart w:id="272" w:name="_Toc443725257"/>
      <w:bookmarkStart w:id="273" w:name="_Toc444501456"/>
      <w:bookmarkStart w:id="274" w:name="_Toc443724600"/>
      <w:bookmarkStart w:id="275" w:name="_Toc443725258"/>
      <w:bookmarkStart w:id="276" w:name="_Toc444501457"/>
      <w:bookmarkStart w:id="277" w:name="_Toc443724601"/>
      <w:bookmarkStart w:id="278" w:name="_Toc443725259"/>
      <w:bookmarkStart w:id="279" w:name="_Toc4445014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802C94">
        <w:rPr>
          <w:rFonts w:ascii="Arial" w:hAnsi="Arial" w:cs="Arial"/>
          <w:sz w:val="20"/>
          <w:szCs w:val="20"/>
        </w:rPr>
        <w:t>Tvorba a naplnenie dát reportu</w:t>
      </w:r>
    </w:p>
    <w:p w14:paraId="09EDF394" w14:textId="77777777" w:rsidR="00802C94" w:rsidRPr="00802C94" w:rsidRDefault="00802C94" w:rsidP="00742394">
      <w:pPr>
        <w:pStyle w:val="Odsekzoznamu"/>
        <w:numPr>
          <w:ilvl w:val="0"/>
          <w:numId w:val="76"/>
        </w:numPr>
        <w:jc w:val="both"/>
        <w:rPr>
          <w:rFonts w:ascii="Arial" w:hAnsi="Arial" w:cs="Arial"/>
          <w:sz w:val="20"/>
          <w:szCs w:val="20"/>
        </w:rPr>
      </w:pPr>
      <w:r w:rsidRPr="00802C94">
        <w:rPr>
          <w:rFonts w:ascii="Arial" w:hAnsi="Arial" w:cs="Arial"/>
          <w:sz w:val="20"/>
          <w:szCs w:val="20"/>
        </w:rPr>
        <w:t>Odsúhlasenie reportovaných údajov so zodpovednými pracovníkmi Objednávateľa</w:t>
      </w:r>
    </w:p>
    <w:p w14:paraId="08A62F83" w14:textId="77777777" w:rsidR="00802C94" w:rsidRPr="00802C94" w:rsidRDefault="00802C94" w:rsidP="00742394">
      <w:pPr>
        <w:pStyle w:val="Odsekzoznamu"/>
        <w:numPr>
          <w:ilvl w:val="0"/>
          <w:numId w:val="76"/>
        </w:numPr>
        <w:jc w:val="both"/>
        <w:rPr>
          <w:rFonts w:ascii="Arial" w:hAnsi="Arial" w:cs="Arial"/>
          <w:sz w:val="20"/>
          <w:szCs w:val="20"/>
        </w:rPr>
      </w:pPr>
      <w:r w:rsidRPr="00802C94">
        <w:rPr>
          <w:rFonts w:ascii="Arial" w:hAnsi="Arial" w:cs="Arial"/>
          <w:sz w:val="20"/>
          <w:szCs w:val="20"/>
        </w:rPr>
        <w:t>Posudzovanie úrovne poskytovaných služieb</w:t>
      </w:r>
    </w:p>
    <w:p w14:paraId="6A7977A6" w14:textId="77777777" w:rsidR="00802C94" w:rsidRPr="00802C94" w:rsidRDefault="00802C94" w:rsidP="00742394">
      <w:pPr>
        <w:pStyle w:val="Odsekzoznamu"/>
        <w:numPr>
          <w:ilvl w:val="0"/>
          <w:numId w:val="76"/>
        </w:numPr>
        <w:jc w:val="both"/>
        <w:rPr>
          <w:rFonts w:ascii="Arial" w:hAnsi="Arial" w:cs="Arial"/>
          <w:sz w:val="20"/>
          <w:szCs w:val="20"/>
        </w:rPr>
      </w:pPr>
      <w:r w:rsidRPr="00802C94">
        <w:rPr>
          <w:rFonts w:ascii="Arial" w:hAnsi="Arial" w:cs="Arial"/>
          <w:sz w:val="20"/>
          <w:szCs w:val="20"/>
        </w:rPr>
        <w:t>Hodnotenie úrovne poskytovaných služieb</w:t>
      </w:r>
    </w:p>
    <w:p w14:paraId="50F00AF2" w14:textId="77777777" w:rsidR="00802C94" w:rsidRPr="00802C94" w:rsidRDefault="00802C94" w:rsidP="00802C94">
      <w:pPr>
        <w:jc w:val="both"/>
        <w:rPr>
          <w:rFonts w:ascii="Arial" w:hAnsi="Arial" w:cs="Arial"/>
          <w:sz w:val="20"/>
          <w:szCs w:val="20"/>
        </w:rPr>
      </w:pPr>
    </w:p>
    <w:p w14:paraId="23E0D87B" w14:textId="77BE2EDB"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Oprávnené osoby pre službu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23</w:t>
      </w:r>
      <w:r w:rsidRPr="00802C94">
        <w:rPr>
          <w:rFonts w:ascii="Arial" w:hAnsi="Arial" w:cs="Arial"/>
          <w:sz w:val="20"/>
          <w:szCs w:val="20"/>
        </w:rPr>
        <w:fldChar w:fldCharType="end"/>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802C94" w:rsidRPr="00802C94" w14:paraId="53ED222F" w14:textId="77777777" w:rsidTr="00621F1F">
        <w:trPr>
          <w:trHeight w:val="567"/>
          <w:jc w:val="center"/>
        </w:trPr>
        <w:tc>
          <w:tcPr>
            <w:tcW w:w="3085" w:type="dxa"/>
            <w:shd w:val="clear" w:color="auto" w:fill="E0E0E0"/>
            <w:vAlign w:val="center"/>
          </w:tcPr>
          <w:p w14:paraId="03DDB61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2268" w:type="dxa"/>
            <w:shd w:val="clear" w:color="auto" w:fill="E0E0E0"/>
            <w:vAlign w:val="center"/>
          </w:tcPr>
          <w:p w14:paraId="6BA01853"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3827" w:type="dxa"/>
            <w:shd w:val="clear" w:color="auto" w:fill="E0E0E0"/>
            <w:vAlign w:val="center"/>
          </w:tcPr>
          <w:p w14:paraId="77D22548"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21956D08" w14:textId="77777777">
        <w:trPr>
          <w:trHeight w:val="567"/>
          <w:jc w:val="center"/>
        </w:trPr>
        <w:tc>
          <w:tcPr>
            <w:tcW w:w="3085" w:type="dxa"/>
          </w:tcPr>
          <w:p w14:paraId="4B45359F" w14:textId="77777777" w:rsidR="00802C94" w:rsidRPr="00802C94" w:rsidRDefault="00802C94" w:rsidP="00802C94">
            <w:pPr>
              <w:jc w:val="both"/>
              <w:rPr>
                <w:rFonts w:ascii="Arial" w:hAnsi="Arial" w:cs="Arial"/>
                <w:sz w:val="20"/>
                <w:szCs w:val="20"/>
              </w:rPr>
            </w:pPr>
          </w:p>
        </w:tc>
        <w:tc>
          <w:tcPr>
            <w:tcW w:w="2268" w:type="dxa"/>
            <w:vAlign w:val="center"/>
          </w:tcPr>
          <w:p w14:paraId="3926F8B8" w14:textId="77777777" w:rsidR="00802C94" w:rsidRPr="00802C94" w:rsidRDefault="00802C94" w:rsidP="00802C94">
            <w:pPr>
              <w:jc w:val="both"/>
              <w:rPr>
                <w:rFonts w:ascii="Arial" w:hAnsi="Arial" w:cs="Arial"/>
                <w:sz w:val="20"/>
                <w:szCs w:val="20"/>
              </w:rPr>
            </w:pPr>
          </w:p>
        </w:tc>
        <w:tc>
          <w:tcPr>
            <w:tcW w:w="3827" w:type="dxa"/>
            <w:vAlign w:val="center"/>
          </w:tcPr>
          <w:p w14:paraId="27206A29" w14:textId="77777777" w:rsidR="00802C94" w:rsidRPr="00802C94" w:rsidRDefault="00802C94" w:rsidP="00802C94">
            <w:pPr>
              <w:jc w:val="both"/>
              <w:rPr>
                <w:rFonts w:ascii="Arial" w:hAnsi="Arial" w:cs="Arial"/>
                <w:sz w:val="20"/>
                <w:szCs w:val="20"/>
              </w:rPr>
            </w:pPr>
          </w:p>
        </w:tc>
      </w:tr>
      <w:tr w:rsidR="00802C94" w:rsidRPr="00802C94" w14:paraId="787689E0" w14:textId="77777777">
        <w:trPr>
          <w:trHeight w:val="567"/>
          <w:jc w:val="center"/>
        </w:trPr>
        <w:tc>
          <w:tcPr>
            <w:tcW w:w="3085" w:type="dxa"/>
          </w:tcPr>
          <w:p w14:paraId="7C847FFA" w14:textId="77777777" w:rsidR="00802C94" w:rsidRPr="00802C94" w:rsidRDefault="00802C94" w:rsidP="00802C94">
            <w:pPr>
              <w:jc w:val="both"/>
              <w:rPr>
                <w:rFonts w:ascii="Arial" w:hAnsi="Arial" w:cs="Arial"/>
                <w:sz w:val="20"/>
                <w:szCs w:val="20"/>
              </w:rPr>
            </w:pPr>
          </w:p>
        </w:tc>
        <w:tc>
          <w:tcPr>
            <w:tcW w:w="2268" w:type="dxa"/>
            <w:vAlign w:val="center"/>
          </w:tcPr>
          <w:p w14:paraId="022EA33E" w14:textId="77777777" w:rsidR="00802C94" w:rsidRPr="00802C94" w:rsidRDefault="00802C94" w:rsidP="00802C94">
            <w:pPr>
              <w:jc w:val="both"/>
              <w:rPr>
                <w:rFonts w:ascii="Arial" w:hAnsi="Arial" w:cs="Arial"/>
                <w:sz w:val="20"/>
                <w:szCs w:val="20"/>
              </w:rPr>
            </w:pPr>
          </w:p>
        </w:tc>
        <w:tc>
          <w:tcPr>
            <w:tcW w:w="3827" w:type="dxa"/>
            <w:vAlign w:val="center"/>
          </w:tcPr>
          <w:p w14:paraId="52393A18" w14:textId="77777777" w:rsidR="00802C94" w:rsidRPr="00802C94" w:rsidRDefault="00802C94" w:rsidP="00802C94">
            <w:pPr>
              <w:jc w:val="both"/>
              <w:rPr>
                <w:rFonts w:ascii="Arial" w:hAnsi="Arial" w:cs="Arial"/>
                <w:sz w:val="20"/>
                <w:szCs w:val="20"/>
              </w:rPr>
            </w:pPr>
          </w:p>
        </w:tc>
      </w:tr>
      <w:tr w:rsidR="00802C94" w:rsidRPr="00802C94" w14:paraId="34EED9C3" w14:textId="77777777">
        <w:trPr>
          <w:trHeight w:val="567"/>
          <w:jc w:val="center"/>
        </w:trPr>
        <w:tc>
          <w:tcPr>
            <w:tcW w:w="3085" w:type="dxa"/>
          </w:tcPr>
          <w:p w14:paraId="76946170" w14:textId="77777777" w:rsidR="00802C94" w:rsidRPr="00802C94" w:rsidRDefault="00802C94" w:rsidP="00802C94">
            <w:pPr>
              <w:jc w:val="both"/>
              <w:rPr>
                <w:rFonts w:ascii="Arial" w:hAnsi="Arial" w:cs="Arial"/>
                <w:sz w:val="20"/>
                <w:szCs w:val="20"/>
              </w:rPr>
            </w:pPr>
          </w:p>
        </w:tc>
        <w:tc>
          <w:tcPr>
            <w:tcW w:w="2268" w:type="dxa"/>
          </w:tcPr>
          <w:p w14:paraId="356B0AB0" w14:textId="77777777" w:rsidR="00802C94" w:rsidRPr="00802C94" w:rsidRDefault="00802C94" w:rsidP="00802C94">
            <w:pPr>
              <w:jc w:val="both"/>
              <w:rPr>
                <w:rFonts w:ascii="Arial" w:hAnsi="Arial" w:cs="Arial"/>
                <w:sz w:val="20"/>
                <w:szCs w:val="20"/>
              </w:rPr>
            </w:pPr>
          </w:p>
        </w:tc>
        <w:tc>
          <w:tcPr>
            <w:tcW w:w="3827" w:type="dxa"/>
          </w:tcPr>
          <w:p w14:paraId="6685C54C" w14:textId="77777777" w:rsidR="00802C94" w:rsidRPr="00802C94" w:rsidRDefault="00802C94" w:rsidP="00802C94">
            <w:pPr>
              <w:jc w:val="both"/>
              <w:rPr>
                <w:rFonts w:ascii="Arial" w:hAnsi="Arial" w:cs="Arial"/>
                <w:sz w:val="20"/>
                <w:szCs w:val="20"/>
              </w:rPr>
            </w:pPr>
          </w:p>
        </w:tc>
      </w:tr>
    </w:tbl>
    <w:p w14:paraId="4A24EFEC" w14:textId="77777777" w:rsidR="00802C94" w:rsidRPr="00802C94" w:rsidRDefault="00802C94" w:rsidP="00802C94">
      <w:pPr>
        <w:jc w:val="both"/>
        <w:rPr>
          <w:rFonts w:ascii="Arial" w:hAnsi="Arial" w:cs="Arial"/>
          <w:sz w:val="20"/>
          <w:szCs w:val="20"/>
        </w:rPr>
      </w:pPr>
    </w:p>
    <w:p w14:paraId="061501A9" w14:textId="22F654DB"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w:t>
      </w:r>
      <w:r>
        <w:rPr>
          <w:rFonts w:ascii="Arial" w:hAnsi="Arial" w:cs="Arial"/>
          <w:sz w:val="20"/>
          <w:szCs w:val="20"/>
        </w:rPr>
        <w:t xml:space="preserve"> </w:t>
      </w:r>
      <w:r w:rsidRPr="00802C94">
        <w:rPr>
          <w:rFonts w:ascii="Arial" w:hAnsi="Arial" w:cs="Arial"/>
          <w:sz w:val="20"/>
          <w:szCs w:val="20"/>
        </w:rPr>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24</w:t>
      </w:r>
      <w:r w:rsidRPr="00802C94">
        <w:rPr>
          <w:rFonts w:ascii="Arial" w:hAnsi="Arial" w:cs="Arial"/>
          <w:sz w:val="20"/>
          <w:szCs w:val="20"/>
        </w:rPr>
        <w:fldChar w:fldCharType="end"/>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802C94" w:rsidRPr="00802C94" w14:paraId="5DE4B88A" w14:textId="77777777" w:rsidTr="00621F1F">
        <w:trPr>
          <w:trHeight w:val="567"/>
          <w:jc w:val="center"/>
        </w:trPr>
        <w:tc>
          <w:tcPr>
            <w:tcW w:w="3085" w:type="dxa"/>
            <w:shd w:val="clear" w:color="auto" w:fill="E0E0E0"/>
            <w:vAlign w:val="center"/>
          </w:tcPr>
          <w:p w14:paraId="6EED6A76"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lastRenderedPageBreak/>
              <w:t>Meno a Priezvisko</w:t>
            </w:r>
          </w:p>
        </w:tc>
        <w:tc>
          <w:tcPr>
            <w:tcW w:w="2268" w:type="dxa"/>
            <w:shd w:val="clear" w:color="auto" w:fill="E0E0E0"/>
            <w:vAlign w:val="center"/>
          </w:tcPr>
          <w:p w14:paraId="251A284E"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3827" w:type="dxa"/>
            <w:shd w:val="clear" w:color="auto" w:fill="E0E0E0"/>
            <w:vAlign w:val="center"/>
          </w:tcPr>
          <w:p w14:paraId="7789007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4083C727" w14:textId="77777777">
        <w:trPr>
          <w:trHeight w:val="567"/>
          <w:jc w:val="center"/>
        </w:trPr>
        <w:tc>
          <w:tcPr>
            <w:tcW w:w="3085" w:type="dxa"/>
            <w:vAlign w:val="center"/>
          </w:tcPr>
          <w:p w14:paraId="2A886D29" w14:textId="77777777" w:rsidR="00802C94" w:rsidRPr="00802C94" w:rsidRDefault="00802C94" w:rsidP="00802C94">
            <w:pPr>
              <w:jc w:val="both"/>
              <w:rPr>
                <w:rFonts w:ascii="Arial" w:hAnsi="Arial" w:cs="Arial"/>
                <w:sz w:val="20"/>
                <w:szCs w:val="20"/>
              </w:rPr>
            </w:pPr>
          </w:p>
        </w:tc>
        <w:tc>
          <w:tcPr>
            <w:tcW w:w="2268" w:type="dxa"/>
            <w:vAlign w:val="center"/>
          </w:tcPr>
          <w:p w14:paraId="4ED08E5E" w14:textId="77777777" w:rsidR="00802C94" w:rsidRPr="00802C94" w:rsidRDefault="00802C94" w:rsidP="00802C94">
            <w:pPr>
              <w:jc w:val="both"/>
              <w:rPr>
                <w:rFonts w:ascii="Arial" w:hAnsi="Arial" w:cs="Arial"/>
                <w:sz w:val="20"/>
                <w:szCs w:val="20"/>
              </w:rPr>
            </w:pPr>
          </w:p>
        </w:tc>
        <w:tc>
          <w:tcPr>
            <w:tcW w:w="3827" w:type="dxa"/>
            <w:vAlign w:val="center"/>
          </w:tcPr>
          <w:p w14:paraId="31F28923" w14:textId="77777777" w:rsidR="00802C94" w:rsidRPr="00802C94" w:rsidRDefault="00802C94" w:rsidP="00802C94">
            <w:pPr>
              <w:jc w:val="both"/>
              <w:rPr>
                <w:rFonts w:ascii="Arial" w:hAnsi="Arial" w:cs="Arial"/>
                <w:sz w:val="20"/>
                <w:szCs w:val="20"/>
              </w:rPr>
            </w:pPr>
          </w:p>
        </w:tc>
      </w:tr>
      <w:tr w:rsidR="00802C94" w:rsidRPr="00802C94" w14:paraId="6504C64C" w14:textId="77777777">
        <w:trPr>
          <w:trHeight w:val="567"/>
          <w:jc w:val="center"/>
        </w:trPr>
        <w:tc>
          <w:tcPr>
            <w:tcW w:w="3085" w:type="dxa"/>
            <w:vAlign w:val="center"/>
          </w:tcPr>
          <w:p w14:paraId="1A7BE8EE" w14:textId="77777777" w:rsidR="00802C94" w:rsidRPr="00802C94" w:rsidRDefault="00802C94" w:rsidP="00802C94">
            <w:pPr>
              <w:jc w:val="both"/>
              <w:rPr>
                <w:rFonts w:ascii="Arial" w:hAnsi="Arial" w:cs="Arial"/>
                <w:sz w:val="20"/>
                <w:szCs w:val="20"/>
              </w:rPr>
            </w:pPr>
          </w:p>
        </w:tc>
        <w:tc>
          <w:tcPr>
            <w:tcW w:w="2268" w:type="dxa"/>
            <w:vAlign w:val="center"/>
          </w:tcPr>
          <w:p w14:paraId="1EA3AA0F" w14:textId="77777777" w:rsidR="00802C94" w:rsidRPr="00802C94" w:rsidRDefault="00802C94" w:rsidP="00802C94">
            <w:pPr>
              <w:jc w:val="both"/>
              <w:rPr>
                <w:rFonts w:ascii="Arial" w:hAnsi="Arial" w:cs="Arial"/>
                <w:sz w:val="20"/>
                <w:szCs w:val="20"/>
              </w:rPr>
            </w:pPr>
          </w:p>
        </w:tc>
        <w:tc>
          <w:tcPr>
            <w:tcW w:w="3827" w:type="dxa"/>
            <w:vAlign w:val="center"/>
          </w:tcPr>
          <w:p w14:paraId="07BFD2C0" w14:textId="77777777" w:rsidR="00802C94" w:rsidRPr="00802C94" w:rsidRDefault="00802C94" w:rsidP="00802C94">
            <w:pPr>
              <w:jc w:val="both"/>
              <w:rPr>
                <w:rFonts w:ascii="Arial" w:hAnsi="Arial" w:cs="Arial"/>
                <w:sz w:val="20"/>
                <w:szCs w:val="20"/>
              </w:rPr>
            </w:pPr>
          </w:p>
        </w:tc>
      </w:tr>
      <w:tr w:rsidR="00802C94" w:rsidRPr="00802C94" w14:paraId="07C69C2F" w14:textId="77777777">
        <w:trPr>
          <w:trHeight w:val="567"/>
          <w:jc w:val="center"/>
        </w:trPr>
        <w:tc>
          <w:tcPr>
            <w:tcW w:w="3085" w:type="dxa"/>
            <w:vAlign w:val="center"/>
          </w:tcPr>
          <w:p w14:paraId="03383472" w14:textId="77777777" w:rsidR="00802C94" w:rsidRPr="00802C94" w:rsidRDefault="00802C94" w:rsidP="00802C94">
            <w:pPr>
              <w:jc w:val="both"/>
              <w:rPr>
                <w:rFonts w:ascii="Arial" w:hAnsi="Arial" w:cs="Arial"/>
                <w:sz w:val="20"/>
                <w:szCs w:val="20"/>
              </w:rPr>
            </w:pPr>
          </w:p>
        </w:tc>
        <w:tc>
          <w:tcPr>
            <w:tcW w:w="2268" w:type="dxa"/>
            <w:vAlign w:val="center"/>
          </w:tcPr>
          <w:p w14:paraId="1E409CEF" w14:textId="77777777" w:rsidR="00802C94" w:rsidRPr="00802C94" w:rsidRDefault="00802C94" w:rsidP="00802C94">
            <w:pPr>
              <w:jc w:val="both"/>
              <w:rPr>
                <w:rFonts w:ascii="Arial" w:hAnsi="Arial" w:cs="Arial"/>
                <w:sz w:val="20"/>
                <w:szCs w:val="20"/>
              </w:rPr>
            </w:pPr>
          </w:p>
        </w:tc>
        <w:tc>
          <w:tcPr>
            <w:tcW w:w="3827" w:type="dxa"/>
            <w:vAlign w:val="center"/>
          </w:tcPr>
          <w:p w14:paraId="2FD1340D" w14:textId="77777777" w:rsidR="00802C94" w:rsidRPr="00802C94" w:rsidRDefault="00802C94" w:rsidP="00802C94">
            <w:pPr>
              <w:jc w:val="both"/>
              <w:rPr>
                <w:rFonts w:ascii="Arial" w:hAnsi="Arial" w:cs="Arial"/>
                <w:sz w:val="20"/>
                <w:szCs w:val="20"/>
              </w:rPr>
            </w:pPr>
          </w:p>
        </w:tc>
      </w:tr>
    </w:tbl>
    <w:p w14:paraId="69627929"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Hodnotiace stretnutia údržby a podpory APV sa budú vykonávať podľa potreby v obojstranne dohodnutých termínoch. Osoby povinné a oprávnené vykonávať hodnotenie úrovne služieb sú uvedené v tabuľkách 25, 26.</w:t>
      </w:r>
    </w:p>
    <w:p w14:paraId="01CEFBA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Cieľom hodnotiacich stretnutí je:</w:t>
      </w:r>
    </w:p>
    <w:p w14:paraId="7C99F742"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posúdenie dodržiavania dohodnutej úrovne a parametrov služieb</w:t>
      </w:r>
    </w:p>
    <w:p w14:paraId="39AF8FE6"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analýza Incidentov priority Urgentná (A/1), ak došlo počas hodnoteného obdobia k neočakávanej a vopred neschválenej nedostupnosti APV</w:t>
      </w:r>
    </w:p>
    <w:p w14:paraId="1F302AC5"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optimalizácia  úrovne a parametrov služieb</w:t>
      </w:r>
    </w:p>
    <w:p w14:paraId="15E59498"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posúdenie a schválenie Požiadavky na zmenu úrovne a parametrov služieb</w:t>
      </w:r>
    </w:p>
    <w:p w14:paraId="23825A92"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 xml:space="preserve">posúdenie a schválenie požiadavky na novú službu – definovanie jej úrovne a parametrov </w:t>
      </w:r>
    </w:p>
    <w:p w14:paraId="5AD9543A"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rozhodnutie o nevyhnutných a potrebných krokoch</w:t>
      </w:r>
    </w:p>
    <w:p w14:paraId="5E810FF5" w14:textId="77777777" w:rsidR="00802C94" w:rsidRPr="00802C94" w:rsidRDefault="00802C94" w:rsidP="00802C94">
      <w:pPr>
        <w:jc w:val="both"/>
        <w:rPr>
          <w:rFonts w:ascii="Arial" w:hAnsi="Arial" w:cs="Arial"/>
          <w:sz w:val="20"/>
          <w:szCs w:val="20"/>
        </w:rPr>
      </w:pPr>
    </w:p>
    <w:p w14:paraId="184E1082" w14:textId="77192D8C"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Oprávnené osoby pre službu Hodnotenie“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25</w:t>
      </w:r>
      <w:r w:rsidRPr="00802C94">
        <w:rPr>
          <w:rFonts w:ascii="Arial" w:hAnsi="Arial" w:cs="Arial"/>
          <w:sz w:val="20"/>
          <w:szCs w:val="20"/>
        </w:rPr>
        <w:fldChar w:fldCharType="end"/>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802C94" w:rsidRPr="00802C94" w14:paraId="62BF8766" w14:textId="77777777" w:rsidTr="00621F1F">
        <w:trPr>
          <w:trHeight w:val="567"/>
          <w:jc w:val="center"/>
        </w:trPr>
        <w:tc>
          <w:tcPr>
            <w:tcW w:w="3085" w:type="dxa"/>
            <w:shd w:val="clear" w:color="auto" w:fill="E0E0E0"/>
            <w:vAlign w:val="center"/>
          </w:tcPr>
          <w:p w14:paraId="05DC114A"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2268" w:type="dxa"/>
            <w:shd w:val="clear" w:color="auto" w:fill="E0E0E0"/>
            <w:vAlign w:val="center"/>
          </w:tcPr>
          <w:p w14:paraId="668FF0F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3827" w:type="dxa"/>
            <w:shd w:val="clear" w:color="auto" w:fill="E0E0E0"/>
            <w:vAlign w:val="center"/>
          </w:tcPr>
          <w:p w14:paraId="3B1D0116"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1DC5231A" w14:textId="77777777">
        <w:trPr>
          <w:trHeight w:val="567"/>
          <w:jc w:val="center"/>
        </w:trPr>
        <w:tc>
          <w:tcPr>
            <w:tcW w:w="3085" w:type="dxa"/>
          </w:tcPr>
          <w:p w14:paraId="68BA4F29" w14:textId="77777777" w:rsidR="00802C94" w:rsidRPr="00802C94" w:rsidRDefault="00802C94" w:rsidP="00802C94">
            <w:pPr>
              <w:jc w:val="both"/>
              <w:rPr>
                <w:rFonts w:ascii="Arial" w:hAnsi="Arial" w:cs="Arial"/>
                <w:sz w:val="20"/>
                <w:szCs w:val="20"/>
              </w:rPr>
            </w:pPr>
          </w:p>
        </w:tc>
        <w:tc>
          <w:tcPr>
            <w:tcW w:w="2268" w:type="dxa"/>
            <w:vAlign w:val="center"/>
          </w:tcPr>
          <w:p w14:paraId="4E7BC271" w14:textId="77777777" w:rsidR="00802C94" w:rsidRPr="00802C94" w:rsidRDefault="00802C94" w:rsidP="00802C94">
            <w:pPr>
              <w:jc w:val="both"/>
              <w:rPr>
                <w:rFonts w:ascii="Arial" w:hAnsi="Arial" w:cs="Arial"/>
                <w:sz w:val="20"/>
                <w:szCs w:val="20"/>
              </w:rPr>
            </w:pPr>
          </w:p>
        </w:tc>
        <w:tc>
          <w:tcPr>
            <w:tcW w:w="3827" w:type="dxa"/>
            <w:vAlign w:val="center"/>
          </w:tcPr>
          <w:p w14:paraId="7CDF4E20" w14:textId="77777777" w:rsidR="00802C94" w:rsidRPr="00802C94" w:rsidRDefault="00802C94" w:rsidP="00802C94">
            <w:pPr>
              <w:jc w:val="both"/>
              <w:rPr>
                <w:rFonts w:ascii="Arial" w:hAnsi="Arial" w:cs="Arial"/>
                <w:sz w:val="20"/>
                <w:szCs w:val="20"/>
              </w:rPr>
            </w:pPr>
          </w:p>
        </w:tc>
      </w:tr>
      <w:tr w:rsidR="00802C94" w:rsidRPr="00802C94" w14:paraId="340F8620" w14:textId="77777777">
        <w:trPr>
          <w:trHeight w:val="567"/>
          <w:jc w:val="center"/>
        </w:trPr>
        <w:tc>
          <w:tcPr>
            <w:tcW w:w="3085" w:type="dxa"/>
          </w:tcPr>
          <w:p w14:paraId="2EE0717E" w14:textId="77777777" w:rsidR="00802C94" w:rsidRPr="00802C94" w:rsidRDefault="00802C94" w:rsidP="00802C94">
            <w:pPr>
              <w:jc w:val="both"/>
              <w:rPr>
                <w:rFonts w:ascii="Arial" w:hAnsi="Arial" w:cs="Arial"/>
                <w:sz w:val="20"/>
                <w:szCs w:val="20"/>
              </w:rPr>
            </w:pPr>
          </w:p>
        </w:tc>
        <w:tc>
          <w:tcPr>
            <w:tcW w:w="2268" w:type="dxa"/>
            <w:vAlign w:val="center"/>
          </w:tcPr>
          <w:p w14:paraId="736EA877" w14:textId="77777777" w:rsidR="00802C94" w:rsidRPr="00802C94" w:rsidRDefault="00802C94" w:rsidP="00802C94">
            <w:pPr>
              <w:jc w:val="both"/>
              <w:rPr>
                <w:rFonts w:ascii="Arial" w:hAnsi="Arial" w:cs="Arial"/>
                <w:sz w:val="20"/>
                <w:szCs w:val="20"/>
              </w:rPr>
            </w:pPr>
          </w:p>
        </w:tc>
        <w:tc>
          <w:tcPr>
            <w:tcW w:w="3827" w:type="dxa"/>
            <w:vAlign w:val="center"/>
          </w:tcPr>
          <w:p w14:paraId="7741D82F" w14:textId="77777777" w:rsidR="00802C94" w:rsidRPr="00802C94" w:rsidRDefault="00802C94" w:rsidP="00802C94">
            <w:pPr>
              <w:jc w:val="both"/>
              <w:rPr>
                <w:rFonts w:ascii="Arial" w:hAnsi="Arial" w:cs="Arial"/>
                <w:sz w:val="20"/>
                <w:szCs w:val="20"/>
              </w:rPr>
            </w:pPr>
          </w:p>
        </w:tc>
      </w:tr>
    </w:tbl>
    <w:p w14:paraId="529947A0" w14:textId="16E0404D"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Hodnotenie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2A77A0">
        <w:rPr>
          <w:rFonts w:ascii="Arial" w:hAnsi="Arial" w:cs="Arial"/>
          <w:noProof/>
          <w:sz w:val="20"/>
          <w:szCs w:val="20"/>
        </w:rPr>
        <w:t>26</w:t>
      </w:r>
      <w:r w:rsidRPr="00802C94">
        <w:rPr>
          <w:rFonts w:ascii="Arial" w:hAnsi="Arial" w:cs="Arial"/>
          <w:sz w:val="20"/>
          <w:szCs w:val="20"/>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2123"/>
        <w:gridCol w:w="3582"/>
      </w:tblGrid>
      <w:tr w:rsidR="00802C94" w:rsidRPr="00802C94" w14:paraId="7B3167B2" w14:textId="77777777" w:rsidTr="00EB783D">
        <w:trPr>
          <w:trHeight w:val="567"/>
          <w:jc w:val="center"/>
        </w:trPr>
        <w:tc>
          <w:tcPr>
            <w:tcW w:w="1834" w:type="pct"/>
            <w:shd w:val="clear" w:color="auto" w:fill="E0E0E0"/>
            <w:vAlign w:val="center"/>
          </w:tcPr>
          <w:p w14:paraId="5D5DA256"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178" w:type="pct"/>
            <w:shd w:val="clear" w:color="auto" w:fill="E0E0E0"/>
            <w:vAlign w:val="center"/>
          </w:tcPr>
          <w:p w14:paraId="6C299595"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1988" w:type="pct"/>
            <w:shd w:val="clear" w:color="auto" w:fill="E0E0E0"/>
            <w:vAlign w:val="center"/>
          </w:tcPr>
          <w:p w14:paraId="125C54E4"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0CBC58BB" w14:textId="77777777" w:rsidTr="00EB783D">
        <w:trPr>
          <w:trHeight w:val="567"/>
          <w:jc w:val="center"/>
        </w:trPr>
        <w:tc>
          <w:tcPr>
            <w:tcW w:w="1834" w:type="pct"/>
            <w:vAlign w:val="center"/>
          </w:tcPr>
          <w:p w14:paraId="316412B3" w14:textId="77777777" w:rsidR="00802C94" w:rsidRPr="00802C94" w:rsidRDefault="00802C94" w:rsidP="00802C94">
            <w:pPr>
              <w:jc w:val="both"/>
              <w:rPr>
                <w:rFonts w:ascii="Arial" w:hAnsi="Arial" w:cs="Arial"/>
                <w:sz w:val="20"/>
                <w:szCs w:val="20"/>
              </w:rPr>
            </w:pPr>
          </w:p>
        </w:tc>
        <w:tc>
          <w:tcPr>
            <w:tcW w:w="1178" w:type="pct"/>
            <w:vAlign w:val="center"/>
          </w:tcPr>
          <w:p w14:paraId="672E1A64" w14:textId="77777777" w:rsidR="00802C94" w:rsidRPr="00802C94" w:rsidRDefault="00802C94" w:rsidP="00802C94">
            <w:pPr>
              <w:jc w:val="both"/>
              <w:rPr>
                <w:rFonts w:ascii="Arial" w:hAnsi="Arial" w:cs="Arial"/>
                <w:sz w:val="20"/>
                <w:szCs w:val="20"/>
              </w:rPr>
            </w:pPr>
          </w:p>
        </w:tc>
        <w:tc>
          <w:tcPr>
            <w:tcW w:w="1988" w:type="pct"/>
            <w:vAlign w:val="center"/>
          </w:tcPr>
          <w:p w14:paraId="6EB76576" w14:textId="77777777" w:rsidR="00802C94" w:rsidRPr="00802C94" w:rsidRDefault="00802C94" w:rsidP="00802C94">
            <w:pPr>
              <w:jc w:val="both"/>
              <w:rPr>
                <w:rFonts w:ascii="Arial" w:hAnsi="Arial" w:cs="Arial"/>
                <w:sz w:val="20"/>
                <w:szCs w:val="20"/>
              </w:rPr>
            </w:pPr>
          </w:p>
        </w:tc>
      </w:tr>
      <w:tr w:rsidR="00802C94" w:rsidRPr="00802C94" w14:paraId="05BFD970" w14:textId="77777777" w:rsidTr="00EB783D">
        <w:trPr>
          <w:trHeight w:val="567"/>
          <w:jc w:val="center"/>
        </w:trPr>
        <w:tc>
          <w:tcPr>
            <w:tcW w:w="1834" w:type="pct"/>
            <w:vAlign w:val="center"/>
          </w:tcPr>
          <w:p w14:paraId="30A4B0F6" w14:textId="77777777" w:rsidR="00802C94" w:rsidRPr="00802C94" w:rsidRDefault="00802C94" w:rsidP="00802C94">
            <w:pPr>
              <w:jc w:val="both"/>
              <w:rPr>
                <w:rFonts w:ascii="Arial" w:hAnsi="Arial" w:cs="Arial"/>
                <w:sz w:val="20"/>
                <w:szCs w:val="20"/>
              </w:rPr>
            </w:pPr>
          </w:p>
        </w:tc>
        <w:tc>
          <w:tcPr>
            <w:tcW w:w="1178" w:type="pct"/>
            <w:vAlign w:val="center"/>
          </w:tcPr>
          <w:p w14:paraId="39259B98" w14:textId="77777777" w:rsidR="00802C94" w:rsidRPr="00802C94" w:rsidRDefault="00802C94" w:rsidP="00802C94">
            <w:pPr>
              <w:jc w:val="both"/>
              <w:rPr>
                <w:rFonts w:ascii="Arial" w:hAnsi="Arial" w:cs="Arial"/>
                <w:sz w:val="20"/>
                <w:szCs w:val="20"/>
              </w:rPr>
            </w:pPr>
          </w:p>
        </w:tc>
        <w:tc>
          <w:tcPr>
            <w:tcW w:w="1988" w:type="pct"/>
            <w:vAlign w:val="center"/>
          </w:tcPr>
          <w:p w14:paraId="72CEE1F8" w14:textId="77777777" w:rsidR="00802C94" w:rsidRPr="00802C94" w:rsidRDefault="00802C94" w:rsidP="00802C94">
            <w:pPr>
              <w:jc w:val="both"/>
              <w:rPr>
                <w:rFonts w:ascii="Arial" w:hAnsi="Arial" w:cs="Arial"/>
                <w:sz w:val="20"/>
                <w:szCs w:val="20"/>
              </w:rPr>
            </w:pPr>
          </w:p>
        </w:tc>
      </w:tr>
    </w:tbl>
    <w:p w14:paraId="2C05585C" w14:textId="5EC68E60" w:rsidR="00802C94" w:rsidRPr="00802C94" w:rsidRDefault="00802C94" w:rsidP="00802C94">
      <w:pPr>
        <w:spacing w:before="240"/>
        <w:jc w:val="both"/>
        <w:rPr>
          <w:rFonts w:ascii="Arial" w:hAnsi="Arial" w:cs="Arial"/>
          <w:b/>
          <w:bCs/>
          <w:sz w:val="20"/>
          <w:szCs w:val="20"/>
        </w:rPr>
      </w:pPr>
      <w:bookmarkStart w:id="280" w:name="_Toc61525219"/>
      <w:bookmarkStart w:id="281" w:name="_Toc1071807895"/>
      <w:bookmarkStart w:id="282" w:name="_Toc1279671748"/>
      <w:bookmarkStart w:id="283" w:name="_Toc169255360"/>
      <w:r>
        <w:rPr>
          <w:rFonts w:ascii="Arial" w:hAnsi="Arial" w:cs="Arial"/>
          <w:b/>
          <w:bCs/>
          <w:sz w:val="20"/>
          <w:szCs w:val="20"/>
        </w:rPr>
        <w:t xml:space="preserve">8. </w:t>
      </w:r>
      <w:r w:rsidRPr="00802C94">
        <w:rPr>
          <w:rFonts w:ascii="Arial" w:hAnsi="Arial" w:cs="Arial"/>
          <w:b/>
          <w:bCs/>
          <w:sz w:val="20"/>
          <w:szCs w:val="20"/>
        </w:rPr>
        <w:t>FORMULÁRE</w:t>
      </w:r>
      <w:bookmarkEnd w:id="280"/>
      <w:bookmarkEnd w:id="281"/>
      <w:bookmarkEnd w:id="282"/>
      <w:bookmarkEnd w:id="283"/>
    </w:p>
    <w:p w14:paraId="641B7D83"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Formuláre pre dohodnuté Podporné služby sú uvedené v Tabuľke 27 a konkrétne šablóny sú obsiahnuté v Prílohe č. 6 Zmluvy.</w:t>
      </w:r>
      <w:bookmarkStart w:id="284" w:name="_MON_1409117751"/>
      <w:bookmarkEnd w:id="284"/>
    </w:p>
    <w:p w14:paraId="0DAAFE5C" w14:textId="036F5353"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Formuláre                                                                                                                               Tabuľka 27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5"/>
        <w:gridCol w:w="6875"/>
      </w:tblGrid>
      <w:tr w:rsidR="00802C94" w:rsidRPr="00802C94" w14:paraId="00C807FC" w14:textId="77777777" w:rsidTr="00EB783D">
        <w:trPr>
          <w:trHeight w:val="567"/>
          <w:jc w:val="center"/>
        </w:trPr>
        <w:tc>
          <w:tcPr>
            <w:tcW w:w="1185" w:type="pct"/>
            <w:shd w:val="clear" w:color="auto" w:fill="BFBFBF" w:themeFill="background1" w:themeFillShade="BF"/>
            <w:vAlign w:val="center"/>
          </w:tcPr>
          <w:p w14:paraId="73ECB4E2"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Por. č.</w:t>
            </w:r>
          </w:p>
        </w:tc>
        <w:tc>
          <w:tcPr>
            <w:tcW w:w="3815" w:type="pct"/>
            <w:shd w:val="clear" w:color="auto" w:fill="BFBFBF" w:themeFill="background1" w:themeFillShade="BF"/>
            <w:vAlign w:val="center"/>
          </w:tcPr>
          <w:p w14:paraId="5AE43B69"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Názov / popis formulára</w:t>
            </w:r>
          </w:p>
        </w:tc>
      </w:tr>
      <w:tr w:rsidR="00802C94" w:rsidRPr="00802C94" w14:paraId="0D9AC823" w14:textId="77777777" w:rsidTr="00EB783D">
        <w:trPr>
          <w:trHeight w:val="567"/>
          <w:jc w:val="center"/>
        </w:trPr>
        <w:tc>
          <w:tcPr>
            <w:tcW w:w="1185" w:type="pct"/>
            <w:vAlign w:val="center"/>
          </w:tcPr>
          <w:p w14:paraId="14E7040C"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1.</w:t>
            </w:r>
          </w:p>
        </w:tc>
        <w:tc>
          <w:tcPr>
            <w:tcW w:w="3815" w:type="pct"/>
            <w:vAlign w:val="center"/>
          </w:tcPr>
          <w:p w14:paraId="7D930E5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Formulár – Požiadavka na zmenu</w:t>
            </w:r>
          </w:p>
        </w:tc>
      </w:tr>
      <w:tr w:rsidR="00802C94" w:rsidRPr="00802C94" w14:paraId="56F7971A" w14:textId="77777777" w:rsidTr="00EB783D">
        <w:trPr>
          <w:trHeight w:val="567"/>
          <w:jc w:val="center"/>
        </w:trPr>
        <w:tc>
          <w:tcPr>
            <w:tcW w:w="1185" w:type="pct"/>
            <w:vAlign w:val="center"/>
          </w:tcPr>
          <w:p w14:paraId="05FCA762"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2.</w:t>
            </w:r>
          </w:p>
        </w:tc>
        <w:tc>
          <w:tcPr>
            <w:tcW w:w="3815" w:type="pct"/>
            <w:vAlign w:val="center"/>
          </w:tcPr>
          <w:p w14:paraId="48AE04B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Formulár – Akceptačný protokol</w:t>
            </w:r>
          </w:p>
        </w:tc>
      </w:tr>
      <w:tr w:rsidR="00802C94" w:rsidRPr="00802C94" w14:paraId="6E0EAFF9" w14:textId="77777777" w:rsidTr="00EB783D">
        <w:trPr>
          <w:trHeight w:val="567"/>
          <w:jc w:val="center"/>
        </w:trPr>
        <w:tc>
          <w:tcPr>
            <w:tcW w:w="1185" w:type="pct"/>
            <w:vAlign w:val="center"/>
          </w:tcPr>
          <w:p w14:paraId="736CAA3E"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lastRenderedPageBreak/>
              <w:t>3.</w:t>
            </w:r>
          </w:p>
        </w:tc>
        <w:tc>
          <w:tcPr>
            <w:tcW w:w="3815" w:type="pct"/>
            <w:vAlign w:val="center"/>
          </w:tcPr>
          <w:p w14:paraId="2ACBF8A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Formuláre k službe </w:t>
            </w:r>
            <w:proofErr w:type="spellStart"/>
            <w:r w:rsidRPr="00802C94">
              <w:rPr>
                <w:rFonts w:ascii="Arial" w:hAnsi="Arial" w:cs="Arial"/>
                <w:sz w:val="20"/>
                <w:szCs w:val="20"/>
              </w:rPr>
              <w:t>Reporting</w:t>
            </w:r>
            <w:proofErr w:type="spellEnd"/>
            <w:r w:rsidRPr="00802C94">
              <w:rPr>
                <w:rFonts w:ascii="Arial" w:hAnsi="Arial" w:cs="Arial"/>
                <w:sz w:val="20"/>
                <w:szCs w:val="20"/>
              </w:rPr>
              <w:t>/Hodnotenie</w:t>
            </w:r>
          </w:p>
        </w:tc>
      </w:tr>
      <w:tr w:rsidR="00802C94" w:rsidRPr="00802C94" w14:paraId="213A219B" w14:textId="77777777" w:rsidTr="00EB783D">
        <w:trPr>
          <w:trHeight w:val="567"/>
          <w:jc w:val="center"/>
        </w:trPr>
        <w:tc>
          <w:tcPr>
            <w:tcW w:w="1185" w:type="pct"/>
            <w:vAlign w:val="center"/>
          </w:tcPr>
          <w:p w14:paraId="4481E216"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4.</w:t>
            </w:r>
          </w:p>
        </w:tc>
        <w:tc>
          <w:tcPr>
            <w:tcW w:w="3815" w:type="pct"/>
            <w:vAlign w:val="center"/>
          </w:tcPr>
          <w:p w14:paraId="45CB3EE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Formulár – Report o poskytnutých Paušálnych službách</w:t>
            </w:r>
          </w:p>
        </w:tc>
      </w:tr>
    </w:tbl>
    <w:p w14:paraId="02E099A3" w14:textId="77777777" w:rsidR="00802C94" w:rsidRPr="00F2283E" w:rsidRDefault="00802C94" w:rsidP="00802C94">
      <w:pPr>
        <w:jc w:val="both"/>
        <w:rPr>
          <w:rFonts w:ascii="Arial" w:hAnsi="Arial" w:cs="Arial"/>
          <w:sz w:val="20"/>
          <w:szCs w:val="20"/>
        </w:rPr>
      </w:pPr>
    </w:p>
    <w:p w14:paraId="4795C70F" w14:textId="77777777" w:rsidR="00F2283E" w:rsidRPr="00F2283E" w:rsidRDefault="00F2283E">
      <w:pPr>
        <w:rPr>
          <w:rFonts w:ascii="Arial" w:eastAsiaTheme="majorEastAsia" w:hAnsi="Arial" w:cs="Arial"/>
          <w:color w:val="2F5496" w:themeColor="accent1" w:themeShade="BF"/>
        </w:rPr>
      </w:pPr>
      <w:r w:rsidRPr="00F2283E">
        <w:rPr>
          <w:rFonts w:ascii="Arial" w:hAnsi="Arial" w:cs="Arial"/>
        </w:rPr>
        <w:br w:type="page"/>
      </w:r>
    </w:p>
    <w:p w14:paraId="3637D011" w14:textId="14BD71A8" w:rsidR="000167DD" w:rsidRPr="00F2283E" w:rsidRDefault="000167DD" w:rsidP="00AB5941">
      <w:pPr>
        <w:pStyle w:val="Nadpis1"/>
        <w:jc w:val="both"/>
        <w:rPr>
          <w:rFonts w:ascii="Arial" w:hAnsi="Arial" w:cs="Arial"/>
          <w:sz w:val="24"/>
          <w:szCs w:val="24"/>
        </w:rPr>
      </w:pPr>
      <w:r w:rsidRPr="00F2283E">
        <w:rPr>
          <w:rFonts w:ascii="Arial" w:hAnsi="Arial" w:cs="Arial"/>
          <w:sz w:val="24"/>
          <w:szCs w:val="24"/>
        </w:rPr>
        <w:lastRenderedPageBreak/>
        <w:t xml:space="preserve">Príloha č. 1 </w:t>
      </w:r>
      <w:r w:rsidR="00E26C99" w:rsidRPr="00F2283E">
        <w:rPr>
          <w:rFonts w:ascii="Arial" w:hAnsi="Arial" w:cs="Arial"/>
          <w:sz w:val="24"/>
          <w:szCs w:val="24"/>
        </w:rPr>
        <w:t xml:space="preserve">k B.1 </w:t>
      </w:r>
      <w:r w:rsidR="00F2283E" w:rsidRPr="00F2283E">
        <w:rPr>
          <w:rFonts w:ascii="Arial" w:hAnsi="Arial" w:cs="Arial"/>
          <w:sz w:val="24"/>
          <w:szCs w:val="24"/>
        </w:rPr>
        <w:t>–</w:t>
      </w:r>
      <w:r w:rsidRPr="00F2283E">
        <w:rPr>
          <w:rFonts w:ascii="Arial" w:hAnsi="Arial" w:cs="Arial"/>
          <w:sz w:val="24"/>
          <w:szCs w:val="24"/>
        </w:rPr>
        <w:t xml:space="preserve"> </w:t>
      </w:r>
      <w:r w:rsidR="00F2283E" w:rsidRPr="00F2283E">
        <w:rPr>
          <w:rFonts w:ascii="Arial" w:hAnsi="Arial" w:cs="Arial"/>
          <w:sz w:val="24"/>
          <w:szCs w:val="24"/>
        </w:rPr>
        <w:t>POPIS AKTUÁLNEHO STAVU</w:t>
      </w:r>
    </w:p>
    <w:p w14:paraId="6D195036" w14:textId="77777777" w:rsidR="00F2283E" w:rsidRPr="00F2283E" w:rsidRDefault="00F2283E" w:rsidP="00F2283E">
      <w:pPr>
        <w:rPr>
          <w:rFonts w:ascii="Arial" w:hAnsi="Arial" w:cs="Arial"/>
          <w:sz w:val="20"/>
          <w:szCs w:val="20"/>
        </w:rPr>
      </w:pPr>
    </w:p>
    <w:p w14:paraId="15BE5B98" w14:textId="30C45378" w:rsidR="00F2283E" w:rsidRDefault="00F2283E" w:rsidP="00F2283E">
      <w:pPr>
        <w:jc w:val="both"/>
        <w:rPr>
          <w:rFonts w:ascii="Arial" w:hAnsi="Arial" w:cs="Arial"/>
          <w:sz w:val="20"/>
          <w:szCs w:val="20"/>
        </w:rPr>
      </w:pPr>
      <w:r w:rsidRPr="00F2283E">
        <w:rPr>
          <w:rFonts w:ascii="Arial" w:hAnsi="Arial" w:cs="Arial"/>
          <w:sz w:val="20"/>
          <w:szCs w:val="20"/>
        </w:rPr>
        <w:t>Národné centrum zdravotníckych informácií (NCZI)/Verejný obstarávateľ ako prevádzkovateľ Národného zdravotníckeho informačného systému (NZIS) v súčasnosti používa na podporu riadenia prevádzky NZIS  - Komplexný integrovaný systém pre zabezpečenie servisnej podpory a podpory riadenia prevádzky NZIS – „IS KIS”</w:t>
      </w:r>
      <w:r w:rsidR="00802C94">
        <w:rPr>
          <w:rFonts w:ascii="Arial" w:hAnsi="Arial" w:cs="Arial"/>
          <w:sz w:val="20"/>
          <w:szCs w:val="20"/>
        </w:rPr>
        <w:t xml:space="preserve"> (CSM)</w:t>
      </w:r>
      <w:r w:rsidRPr="00F2283E">
        <w:rPr>
          <w:rFonts w:ascii="Arial" w:hAnsi="Arial" w:cs="Arial"/>
          <w:sz w:val="20"/>
          <w:szCs w:val="20"/>
        </w:rPr>
        <w:t xml:space="preserve">. </w:t>
      </w:r>
    </w:p>
    <w:p w14:paraId="6728E213" w14:textId="77777777" w:rsidR="00F2283E" w:rsidRPr="00F2283E" w:rsidRDefault="00F2283E" w:rsidP="00F2283E">
      <w:pPr>
        <w:jc w:val="both"/>
        <w:rPr>
          <w:rFonts w:ascii="Arial" w:hAnsi="Arial" w:cs="Arial"/>
          <w:sz w:val="20"/>
          <w:szCs w:val="20"/>
        </w:rPr>
      </w:pPr>
    </w:p>
    <w:p w14:paraId="42CC8ABE" w14:textId="68CC2469" w:rsidR="00F2283E" w:rsidRPr="00F2283E" w:rsidRDefault="00036AC2" w:rsidP="00F2283E">
      <w:pPr>
        <w:rPr>
          <w:rFonts w:ascii="Arial" w:hAnsi="Arial" w:cs="Arial"/>
          <w:sz w:val="20"/>
          <w:szCs w:val="20"/>
        </w:rPr>
      </w:pPr>
      <w:r>
        <w:rPr>
          <w:noProof/>
          <w:lang w:eastAsia="sk-SK"/>
        </w:rPr>
        <w:drawing>
          <wp:inline distT="0" distB="0" distL="0" distR="0" wp14:anchorId="7A9DAEDA" wp14:editId="1B3BF9C3">
            <wp:extent cx="5727700" cy="4454878"/>
            <wp:effectExtent l="0" t="0" r="0" b="3175"/>
            <wp:docPr id="1" name="Obrázok 1" descr="A diagram of a service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A diagram of a service desk&#10;&#10;Description automatically generated"/>
                    <pic:cNvPicPr/>
                  </pic:nvPicPr>
                  <pic:blipFill>
                    <a:blip r:embed="rId29"/>
                    <a:stretch>
                      <a:fillRect/>
                    </a:stretch>
                  </pic:blipFill>
                  <pic:spPr>
                    <a:xfrm>
                      <a:off x="0" y="0"/>
                      <a:ext cx="5727700" cy="4454878"/>
                    </a:xfrm>
                    <a:prstGeom prst="rect">
                      <a:avLst/>
                    </a:prstGeom>
                  </pic:spPr>
                </pic:pic>
              </a:graphicData>
            </a:graphic>
          </wp:inline>
        </w:drawing>
      </w:r>
    </w:p>
    <w:p w14:paraId="3BF38187" w14:textId="5E49FFA3" w:rsidR="00F2283E" w:rsidRPr="00F2283E" w:rsidRDefault="00F2283E" w:rsidP="00F2283E">
      <w:pPr>
        <w:jc w:val="center"/>
        <w:rPr>
          <w:rFonts w:ascii="Arial" w:hAnsi="Arial" w:cs="Arial"/>
          <w:i/>
          <w:iCs/>
          <w:sz w:val="20"/>
          <w:szCs w:val="20"/>
        </w:rPr>
      </w:pPr>
      <w:r>
        <w:rPr>
          <w:rFonts w:ascii="Arial" w:hAnsi="Arial" w:cs="Arial"/>
          <w:i/>
          <w:iCs/>
          <w:sz w:val="20"/>
          <w:szCs w:val="20"/>
        </w:rPr>
        <w:t>Obrázok</w:t>
      </w:r>
      <w:r w:rsidRPr="00F2283E">
        <w:rPr>
          <w:rFonts w:ascii="Arial" w:hAnsi="Arial" w:cs="Arial"/>
          <w:i/>
          <w:iCs/>
          <w:sz w:val="20"/>
          <w:szCs w:val="20"/>
        </w:rPr>
        <w:t xml:space="preserve"> </w:t>
      </w:r>
      <w:r w:rsidRPr="00F2283E">
        <w:rPr>
          <w:rFonts w:ascii="Arial" w:hAnsi="Arial" w:cs="Arial"/>
          <w:i/>
          <w:iCs/>
          <w:sz w:val="20"/>
          <w:szCs w:val="20"/>
        </w:rPr>
        <w:fldChar w:fldCharType="begin"/>
      </w:r>
      <w:r w:rsidRPr="00F2283E">
        <w:rPr>
          <w:rFonts w:ascii="Arial" w:hAnsi="Arial" w:cs="Arial"/>
          <w:i/>
          <w:iCs/>
          <w:sz w:val="20"/>
          <w:szCs w:val="20"/>
        </w:rPr>
        <w:instrText xml:space="preserve"> SEQ Figure \* ARABIC </w:instrText>
      </w:r>
      <w:r w:rsidRPr="00F2283E">
        <w:rPr>
          <w:rFonts w:ascii="Arial" w:hAnsi="Arial" w:cs="Arial"/>
          <w:i/>
          <w:iCs/>
          <w:sz w:val="20"/>
          <w:szCs w:val="20"/>
        </w:rPr>
        <w:fldChar w:fldCharType="separate"/>
      </w:r>
      <w:r w:rsidR="002A77A0">
        <w:rPr>
          <w:rFonts w:ascii="Arial" w:hAnsi="Arial" w:cs="Arial"/>
          <w:i/>
          <w:iCs/>
          <w:noProof/>
          <w:sz w:val="20"/>
          <w:szCs w:val="20"/>
        </w:rPr>
        <w:t>1</w:t>
      </w:r>
      <w:r w:rsidRPr="00F2283E">
        <w:rPr>
          <w:rFonts w:ascii="Arial" w:hAnsi="Arial" w:cs="Arial"/>
          <w:sz w:val="20"/>
          <w:szCs w:val="20"/>
        </w:rPr>
        <w:fldChar w:fldCharType="end"/>
      </w:r>
      <w:r w:rsidRPr="00F2283E">
        <w:rPr>
          <w:rFonts w:ascii="Arial" w:hAnsi="Arial" w:cs="Arial"/>
          <w:i/>
          <w:iCs/>
          <w:sz w:val="20"/>
          <w:szCs w:val="20"/>
        </w:rPr>
        <w:t xml:space="preserve"> - Schéma IS KIS</w:t>
      </w:r>
    </w:p>
    <w:p w14:paraId="7D58B581" w14:textId="77777777" w:rsidR="00F2283E" w:rsidRDefault="00F2283E" w:rsidP="00F2283E">
      <w:pPr>
        <w:rPr>
          <w:rFonts w:ascii="Arial" w:hAnsi="Arial" w:cs="Arial"/>
          <w:b/>
          <w:bCs/>
          <w:sz w:val="20"/>
          <w:szCs w:val="20"/>
        </w:rPr>
      </w:pPr>
    </w:p>
    <w:p w14:paraId="07BCDE1B" w14:textId="4721F8F5" w:rsidR="00F2283E" w:rsidRPr="00F2283E" w:rsidRDefault="00F2283E" w:rsidP="00F2283E">
      <w:pPr>
        <w:rPr>
          <w:rStyle w:val="Intenzvnezvraznenie"/>
          <w:rFonts w:ascii="Arial" w:hAnsi="Arial" w:cs="Arial"/>
          <w:sz w:val="20"/>
          <w:szCs w:val="20"/>
        </w:rPr>
      </w:pPr>
      <w:r w:rsidRPr="00F2283E">
        <w:rPr>
          <w:rStyle w:val="Intenzvnezvraznenie"/>
          <w:rFonts w:ascii="Arial" w:hAnsi="Arial" w:cs="Arial"/>
          <w:sz w:val="20"/>
          <w:szCs w:val="20"/>
        </w:rPr>
        <w:t>Kontaktné centrum</w:t>
      </w:r>
    </w:p>
    <w:p w14:paraId="3937DA97" w14:textId="77777777" w:rsidR="00036AC2" w:rsidRPr="00036AC2" w:rsidRDefault="00036AC2" w:rsidP="00036AC2">
      <w:pPr>
        <w:jc w:val="both"/>
        <w:rPr>
          <w:rFonts w:ascii="Arial" w:hAnsi="Arial" w:cs="Arial"/>
          <w:sz w:val="20"/>
          <w:szCs w:val="20"/>
        </w:rPr>
      </w:pPr>
      <w:r w:rsidRPr="00036AC2">
        <w:rPr>
          <w:rFonts w:ascii="Arial" w:hAnsi="Arial" w:cs="Arial"/>
          <w:sz w:val="20"/>
          <w:szCs w:val="20"/>
        </w:rPr>
        <w:t xml:space="preserve">Funkčný modul Kontaktné centrum (KC) predstavuje jednotný kontaktný prístupový bod pre poskytovanie služieb servisnej podpory NZIS, ktorý umožňuje pacientom, lekárom a iným konzumentom služieb NZIS kontaktovať pracovníkov Kontaktného centra (KC) cez hlasový komunikačný kanál, alebo cez elektronický kontaktný formulár (KF) za účelom zadávania a sledovania stavu riešených požiadaviek resp. incidentov. </w:t>
      </w:r>
    </w:p>
    <w:p w14:paraId="2EC9A248" w14:textId="77777777" w:rsidR="00036AC2" w:rsidRPr="00036AC2" w:rsidRDefault="00036AC2" w:rsidP="00036AC2">
      <w:pPr>
        <w:jc w:val="both"/>
        <w:rPr>
          <w:rFonts w:ascii="Arial" w:hAnsi="Arial" w:cs="Arial"/>
          <w:sz w:val="20"/>
          <w:szCs w:val="20"/>
        </w:rPr>
      </w:pPr>
      <w:r w:rsidRPr="00036AC2">
        <w:rPr>
          <w:rFonts w:ascii="Arial" w:hAnsi="Arial" w:cs="Arial"/>
          <w:sz w:val="20"/>
          <w:szCs w:val="20"/>
        </w:rPr>
        <w:t xml:space="preserve">Kontaktné centrum je po softvérovej stránke vybudované na produktoch Cisco </w:t>
      </w:r>
      <w:proofErr w:type="spellStart"/>
      <w:r w:rsidRPr="00036AC2">
        <w:rPr>
          <w:rFonts w:ascii="Arial" w:hAnsi="Arial" w:cs="Arial"/>
          <w:sz w:val="20"/>
          <w:szCs w:val="20"/>
        </w:rPr>
        <w:t>Collaboration</w:t>
      </w:r>
      <w:proofErr w:type="spellEnd"/>
      <w:r w:rsidRPr="00036AC2">
        <w:rPr>
          <w:rFonts w:ascii="Arial" w:hAnsi="Arial" w:cs="Arial"/>
          <w:sz w:val="20"/>
          <w:szCs w:val="20"/>
        </w:rPr>
        <w:t xml:space="preserve"> </w:t>
      </w:r>
      <w:proofErr w:type="spellStart"/>
      <w:r w:rsidRPr="00036AC2">
        <w:rPr>
          <w:rFonts w:ascii="Arial" w:hAnsi="Arial" w:cs="Arial"/>
          <w:sz w:val="20"/>
          <w:szCs w:val="20"/>
        </w:rPr>
        <w:t>Flex</w:t>
      </w:r>
      <w:proofErr w:type="spellEnd"/>
      <w:r w:rsidRPr="00036AC2">
        <w:rPr>
          <w:rFonts w:ascii="Arial" w:hAnsi="Arial" w:cs="Arial"/>
          <w:sz w:val="20"/>
          <w:szCs w:val="20"/>
        </w:rPr>
        <w:t xml:space="preserve"> </w:t>
      </w:r>
      <w:proofErr w:type="spellStart"/>
      <w:r w:rsidRPr="00036AC2">
        <w:rPr>
          <w:rFonts w:ascii="Arial" w:hAnsi="Arial" w:cs="Arial"/>
          <w:sz w:val="20"/>
          <w:szCs w:val="20"/>
        </w:rPr>
        <w:t>Plan</w:t>
      </w:r>
      <w:proofErr w:type="spellEnd"/>
      <w:r w:rsidRPr="00036AC2">
        <w:rPr>
          <w:rFonts w:ascii="Arial" w:hAnsi="Arial" w:cs="Arial"/>
          <w:sz w:val="20"/>
          <w:szCs w:val="20"/>
        </w:rPr>
        <w:t xml:space="preserve"> 3.0, 2Ring GADGETS </w:t>
      </w:r>
      <w:proofErr w:type="spellStart"/>
      <w:r w:rsidRPr="00036AC2">
        <w:rPr>
          <w:rFonts w:ascii="Arial" w:hAnsi="Arial" w:cs="Arial"/>
          <w:sz w:val="20"/>
          <w:szCs w:val="20"/>
        </w:rPr>
        <w:t>for</w:t>
      </w:r>
      <w:proofErr w:type="spellEnd"/>
      <w:r w:rsidRPr="00036AC2">
        <w:rPr>
          <w:rFonts w:ascii="Arial" w:hAnsi="Arial" w:cs="Arial"/>
          <w:sz w:val="20"/>
          <w:szCs w:val="20"/>
        </w:rPr>
        <w:t xml:space="preserve"> Cisco </w:t>
      </w:r>
      <w:proofErr w:type="spellStart"/>
      <w:r w:rsidRPr="00036AC2">
        <w:rPr>
          <w:rFonts w:ascii="Arial" w:hAnsi="Arial" w:cs="Arial"/>
          <w:sz w:val="20"/>
          <w:szCs w:val="20"/>
        </w:rPr>
        <w:t>Finesse</w:t>
      </w:r>
      <w:proofErr w:type="spellEnd"/>
      <w:r w:rsidRPr="00036AC2">
        <w:rPr>
          <w:rFonts w:ascii="Arial" w:hAnsi="Arial" w:cs="Arial"/>
          <w:sz w:val="20"/>
          <w:szCs w:val="20"/>
        </w:rPr>
        <w:t xml:space="preserve"> ENHANCED,  </w:t>
      </w:r>
      <w:proofErr w:type="spellStart"/>
      <w:r w:rsidRPr="00036AC2">
        <w:rPr>
          <w:rFonts w:ascii="Arial" w:hAnsi="Arial" w:cs="Arial"/>
          <w:sz w:val="20"/>
          <w:szCs w:val="20"/>
        </w:rPr>
        <w:t>Eleveo</w:t>
      </w:r>
      <w:proofErr w:type="spellEnd"/>
      <w:r w:rsidRPr="00036AC2">
        <w:rPr>
          <w:rFonts w:ascii="Arial" w:hAnsi="Arial" w:cs="Arial"/>
          <w:sz w:val="20"/>
          <w:szCs w:val="20"/>
        </w:rPr>
        <w:t xml:space="preserve"> ZOOM </w:t>
      </w:r>
      <w:proofErr w:type="spellStart"/>
      <w:r w:rsidRPr="00036AC2">
        <w:rPr>
          <w:rFonts w:ascii="Arial" w:hAnsi="Arial" w:cs="Arial"/>
          <w:sz w:val="20"/>
          <w:szCs w:val="20"/>
        </w:rPr>
        <w:t>Recording</w:t>
      </w:r>
      <w:proofErr w:type="spellEnd"/>
      <w:r w:rsidRPr="00036AC2">
        <w:rPr>
          <w:rFonts w:ascii="Arial" w:hAnsi="Arial" w:cs="Arial"/>
          <w:sz w:val="20"/>
          <w:szCs w:val="20"/>
        </w:rPr>
        <w:t xml:space="preserve"> a </w:t>
      </w:r>
      <w:proofErr w:type="spellStart"/>
      <w:r w:rsidRPr="00036AC2">
        <w:rPr>
          <w:rFonts w:ascii="Arial" w:hAnsi="Arial" w:cs="Arial"/>
          <w:sz w:val="20"/>
          <w:szCs w:val="20"/>
        </w:rPr>
        <w:t>Eleveo</w:t>
      </w:r>
      <w:proofErr w:type="spellEnd"/>
      <w:r w:rsidRPr="00036AC2">
        <w:rPr>
          <w:rFonts w:ascii="Arial" w:hAnsi="Arial" w:cs="Arial"/>
          <w:sz w:val="20"/>
          <w:szCs w:val="20"/>
        </w:rPr>
        <w:t xml:space="preserve"> ZOOM </w:t>
      </w:r>
      <w:proofErr w:type="spellStart"/>
      <w:r w:rsidRPr="00036AC2">
        <w:rPr>
          <w:rFonts w:ascii="Arial" w:hAnsi="Arial" w:cs="Arial"/>
          <w:sz w:val="20"/>
          <w:szCs w:val="20"/>
        </w:rPr>
        <w:t>Quality</w:t>
      </w:r>
      <w:proofErr w:type="spellEnd"/>
      <w:r w:rsidRPr="00036AC2">
        <w:rPr>
          <w:rFonts w:ascii="Arial" w:hAnsi="Arial" w:cs="Arial"/>
          <w:sz w:val="20"/>
          <w:szCs w:val="20"/>
        </w:rPr>
        <w:t xml:space="preserve"> Management.</w:t>
      </w:r>
    </w:p>
    <w:p w14:paraId="7E4C7CA8" w14:textId="08636C51" w:rsidR="00F2283E" w:rsidRPr="00F2283E" w:rsidRDefault="00036AC2" w:rsidP="00036AC2">
      <w:pPr>
        <w:jc w:val="both"/>
        <w:rPr>
          <w:rFonts w:ascii="Arial" w:hAnsi="Arial" w:cs="Arial"/>
          <w:b/>
          <w:sz w:val="20"/>
          <w:szCs w:val="20"/>
        </w:rPr>
      </w:pPr>
      <w:r w:rsidRPr="00036AC2">
        <w:rPr>
          <w:rFonts w:ascii="Arial" w:hAnsi="Arial" w:cs="Arial"/>
          <w:sz w:val="20"/>
          <w:szCs w:val="20"/>
        </w:rPr>
        <w:t>KF je webová aplikácia dostupná z verejnej počítačovej siete Internet pre nahlasovanie požiadaviek a následné sledovanie stavu riešenia týchto požiadaviek z pohľadu zadávateľa aj riešiteľa</w:t>
      </w:r>
      <w:r w:rsidR="00F2283E" w:rsidRPr="00F2283E">
        <w:rPr>
          <w:rFonts w:ascii="Arial" w:hAnsi="Arial" w:cs="Arial"/>
          <w:sz w:val="20"/>
          <w:szCs w:val="20"/>
        </w:rPr>
        <w:t>.</w:t>
      </w:r>
    </w:p>
    <w:p w14:paraId="64EB1672" w14:textId="77777777" w:rsidR="00F2283E" w:rsidRDefault="00F2283E" w:rsidP="00F2283E">
      <w:pPr>
        <w:rPr>
          <w:rStyle w:val="Intenzvnezvraznenie"/>
        </w:rPr>
      </w:pPr>
    </w:p>
    <w:p w14:paraId="575745D2" w14:textId="1F2837A2" w:rsidR="00F2283E" w:rsidRPr="00F2283E" w:rsidRDefault="00F2283E" w:rsidP="00F2283E">
      <w:pPr>
        <w:rPr>
          <w:rStyle w:val="Intenzvnezvraznenie"/>
          <w:rFonts w:ascii="Arial" w:hAnsi="Arial" w:cs="Arial"/>
          <w:sz w:val="20"/>
          <w:szCs w:val="20"/>
        </w:rPr>
      </w:pPr>
      <w:r w:rsidRPr="00F2283E">
        <w:rPr>
          <w:rStyle w:val="Intenzvnezvraznenie"/>
          <w:rFonts w:ascii="Arial" w:hAnsi="Arial" w:cs="Arial"/>
          <w:sz w:val="20"/>
          <w:szCs w:val="20"/>
        </w:rPr>
        <w:t xml:space="preserve">Service </w:t>
      </w:r>
      <w:proofErr w:type="spellStart"/>
      <w:r w:rsidRPr="00F2283E">
        <w:rPr>
          <w:rStyle w:val="Intenzvnezvraznenie"/>
          <w:rFonts w:ascii="Arial" w:hAnsi="Arial" w:cs="Arial"/>
          <w:sz w:val="20"/>
          <w:szCs w:val="20"/>
        </w:rPr>
        <w:t>Desk</w:t>
      </w:r>
      <w:proofErr w:type="spellEnd"/>
    </w:p>
    <w:p w14:paraId="7C2B45FA" w14:textId="77777777" w:rsidR="002F772E" w:rsidRPr="002F772E" w:rsidRDefault="002F772E" w:rsidP="002F772E">
      <w:pPr>
        <w:jc w:val="both"/>
        <w:rPr>
          <w:rFonts w:ascii="Arial" w:hAnsi="Arial" w:cs="Arial"/>
          <w:sz w:val="20"/>
          <w:szCs w:val="20"/>
        </w:rPr>
      </w:pPr>
      <w:r w:rsidRPr="002F772E">
        <w:rPr>
          <w:rFonts w:ascii="Arial" w:hAnsi="Arial" w:cs="Arial"/>
          <w:sz w:val="20"/>
          <w:szCs w:val="20"/>
        </w:rPr>
        <w:t xml:space="preserve">Funkčný modul Service </w:t>
      </w:r>
      <w:proofErr w:type="spellStart"/>
      <w:r w:rsidRPr="002F772E">
        <w:rPr>
          <w:rFonts w:ascii="Arial" w:hAnsi="Arial" w:cs="Arial"/>
          <w:sz w:val="20"/>
          <w:szCs w:val="20"/>
        </w:rPr>
        <w:t>Desk</w:t>
      </w:r>
      <w:proofErr w:type="spellEnd"/>
      <w:r w:rsidRPr="002F772E">
        <w:rPr>
          <w:rFonts w:ascii="Arial" w:hAnsi="Arial" w:cs="Arial"/>
          <w:sz w:val="20"/>
          <w:szCs w:val="20"/>
        </w:rPr>
        <w:t xml:space="preserve"> </w:t>
      </w:r>
      <w:r w:rsidRPr="002F772E">
        <w:rPr>
          <w:rFonts w:ascii="Arial" w:hAnsi="Arial" w:cs="Arial"/>
          <w:sz w:val="20"/>
          <w:szCs w:val="20"/>
          <w:lang w:val="en-US"/>
        </w:rPr>
        <w:t>(</w:t>
      </w:r>
      <w:r w:rsidRPr="002F772E">
        <w:rPr>
          <w:rFonts w:ascii="Arial" w:hAnsi="Arial" w:cs="Arial"/>
          <w:sz w:val="20"/>
          <w:szCs w:val="20"/>
        </w:rPr>
        <w:t xml:space="preserve">SD) je integrálnou súčasťou prostredia NZIS a je implementovaný ako centrálny nástroj pre evidenciu a riadenie požiadaviek, incidentov, problémov, zmien, konfigurácií a ako podporný nástroj iných procesov prevádzky NZIS. </w:t>
      </w:r>
    </w:p>
    <w:p w14:paraId="2328894C" w14:textId="77777777" w:rsidR="002F772E" w:rsidRPr="002F772E" w:rsidRDefault="002F772E" w:rsidP="002F772E">
      <w:pPr>
        <w:jc w:val="both"/>
        <w:rPr>
          <w:rFonts w:ascii="Arial" w:hAnsi="Arial" w:cs="Arial"/>
          <w:sz w:val="20"/>
          <w:szCs w:val="20"/>
        </w:rPr>
      </w:pPr>
      <w:r w:rsidRPr="002F772E">
        <w:rPr>
          <w:rFonts w:ascii="Arial" w:hAnsi="Arial" w:cs="Arial"/>
          <w:sz w:val="20"/>
          <w:szCs w:val="20"/>
        </w:rPr>
        <w:t xml:space="preserve">Je založený na aplikácii IBM </w:t>
      </w:r>
      <w:proofErr w:type="spellStart"/>
      <w:r w:rsidRPr="002F772E">
        <w:rPr>
          <w:rFonts w:ascii="Arial" w:hAnsi="Arial" w:cs="Arial"/>
          <w:sz w:val="20"/>
          <w:szCs w:val="20"/>
        </w:rPr>
        <w:t>Control</w:t>
      </w:r>
      <w:proofErr w:type="spellEnd"/>
      <w:r w:rsidRPr="002F772E">
        <w:rPr>
          <w:rFonts w:ascii="Arial" w:hAnsi="Arial" w:cs="Arial"/>
          <w:sz w:val="20"/>
          <w:szCs w:val="20"/>
        </w:rPr>
        <w:t xml:space="preserve"> </w:t>
      </w:r>
      <w:proofErr w:type="spellStart"/>
      <w:r w:rsidRPr="002F772E">
        <w:rPr>
          <w:rFonts w:ascii="Arial" w:hAnsi="Arial" w:cs="Arial"/>
          <w:sz w:val="20"/>
          <w:szCs w:val="20"/>
        </w:rPr>
        <w:t>Desk</w:t>
      </w:r>
      <w:proofErr w:type="spellEnd"/>
      <w:r w:rsidRPr="002F772E">
        <w:rPr>
          <w:rFonts w:ascii="Arial" w:hAnsi="Arial" w:cs="Arial"/>
          <w:sz w:val="20"/>
          <w:szCs w:val="20"/>
        </w:rPr>
        <w:t xml:space="preserve"> 7.6, ktorá bola v rámci implementácie rozšírená a prispôsobená špecifickým potrebám NCZI. Pre účely tvorby a spúšťania reportov nad dátami v SD sa používa IBM </w:t>
      </w:r>
      <w:proofErr w:type="spellStart"/>
      <w:r w:rsidRPr="002F772E">
        <w:rPr>
          <w:rFonts w:ascii="Arial" w:hAnsi="Arial" w:cs="Arial"/>
          <w:sz w:val="20"/>
          <w:szCs w:val="20"/>
        </w:rPr>
        <w:t>Cognos</w:t>
      </w:r>
      <w:proofErr w:type="spellEnd"/>
      <w:r w:rsidRPr="002F772E">
        <w:rPr>
          <w:rFonts w:ascii="Arial" w:hAnsi="Arial" w:cs="Arial"/>
          <w:sz w:val="20"/>
          <w:szCs w:val="20"/>
        </w:rPr>
        <w:t>.</w:t>
      </w:r>
    </w:p>
    <w:p w14:paraId="446745BA" w14:textId="551148ED" w:rsidR="00F2283E" w:rsidRPr="00F2283E" w:rsidRDefault="002F772E" w:rsidP="002F772E">
      <w:pPr>
        <w:jc w:val="both"/>
        <w:rPr>
          <w:rFonts w:ascii="Arial" w:hAnsi="Arial" w:cs="Arial"/>
          <w:sz w:val="20"/>
          <w:szCs w:val="20"/>
        </w:rPr>
      </w:pPr>
      <w:r w:rsidRPr="002F772E">
        <w:rPr>
          <w:rFonts w:ascii="Arial" w:hAnsi="Arial" w:cs="Arial"/>
          <w:sz w:val="20"/>
          <w:szCs w:val="20"/>
        </w:rPr>
        <w:lastRenderedPageBreak/>
        <w:t xml:space="preserve">IAM ADWA je podporná webová aplikácia, ktorá umožňuje agentom KC vykonávať operácie zmeny hesla a zablokovania/odblokovania účtov zdravotníckych pracovníkov v asistenčnom procese zmeny </w:t>
      </w:r>
      <w:proofErr w:type="spellStart"/>
      <w:r w:rsidRPr="002F772E">
        <w:rPr>
          <w:rFonts w:ascii="Arial" w:hAnsi="Arial" w:cs="Arial"/>
          <w:sz w:val="20"/>
          <w:szCs w:val="20"/>
        </w:rPr>
        <w:t>PINu</w:t>
      </w:r>
      <w:proofErr w:type="spellEnd"/>
      <w:r w:rsidRPr="002F772E">
        <w:rPr>
          <w:rFonts w:ascii="Arial" w:hAnsi="Arial" w:cs="Arial"/>
          <w:sz w:val="20"/>
          <w:szCs w:val="20"/>
        </w:rPr>
        <w:t xml:space="preserve"> a </w:t>
      </w:r>
      <w:proofErr w:type="spellStart"/>
      <w:r w:rsidRPr="002F772E">
        <w:rPr>
          <w:rFonts w:ascii="Arial" w:hAnsi="Arial" w:cs="Arial"/>
          <w:sz w:val="20"/>
          <w:szCs w:val="20"/>
        </w:rPr>
        <w:t>revokácie</w:t>
      </w:r>
      <w:proofErr w:type="spellEnd"/>
      <w:r w:rsidRPr="002F772E">
        <w:rPr>
          <w:rFonts w:ascii="Arial" w:hAnsi="Arial" w:cs="Arial"/>
          <w:sz w:val="20"/>
          <w:szCs w:val="20"/>
        </w:rPr>
        <w:t xml:space="preserve"> certifikátu na </w:t>
      </w:r>
      <w:proofErr w:type="spellStart"/>
      <w:r w:rsidRPr="002F772E">
        <w:rPr>
          <w:rFonts w:ascii="Arial" w:hAnsi="Arial" w:cs="Arial"/>
          <w:sz w:val="20"/>
          <w:szCs w:val="20"/>
        </w:rPr>
        <w:t>ePZP</w:t>
      </w:r>
      <w:proofErr w:type="spellEnd"/>
      <w:r w:rsidRPr="002F772E">
        <w:rPr>
          <w:rFonts w:ascii="Arial" w:hAnsi="Arial" w:cs="Arial"/>
          <w:sz w:val="20"/>
          <w:szCs w:val="20"/>
        </w:rPr>
        <w:t xml:space="preserve"> karte</w:t>
      </w:r>
      <w:r w:rsidR="00F2283E" w:rsidRPr="00F2283E">
        <w:rPr>
          <w:rFonts w:ascii="Arial" w:hAnsi="Arial" w:cs="Arial"/>
          <w:sz w:val="20"/>
          <w:szCs w:val="20"/>
        </w:rPr>
        <w:t xml:space="preserve">. </w:t>
      </w:r>
    </w:p>
    <w:p w14:paraId="068F6ED8" w14:textId="77777777" w:rsidR="007D77C9" w:rsidRDefault="007D77C9" w:rsidP="00F2283E">
      <w:pPr>
        <w:rPr>
          <w:rStyle w:val="Intenzvnezvraznenie"/>
          <w:rFonts w:ascii="Arial" w:eastAsia="Calibri" w:hAnsi="Arial" w:cs="Arial"/>
          <w:sz w:val="20"/>
          <w:szCs w:val="20"/>
        </w:rPr>
      </w:pPr>
    </w:p>
    <w:p w14:paraId="48EAD2E0" w14:textId="5B026953" w:rsidR="00F2283E" w:rsidRPr="00F2283E" w:rsidRDefault="00F2283E" w:rsidP="00F2283E">
      <w:pPr>
        <w:rPr>
          <w:rStyle w:val="Intenzvnezvraznenie"/>
          <w:rFonts w:ascii="Arial" w:hAnsi="Arial" w:cs="Arial"/>
          <w:sz w:val="20"/>
          <w:szCs w:val="20"/>
        </w:rPr>
      </w:pPr>
      <w:r w:rsidRPr="00F2283E">
        <w:rPr>
          <w:rStyle w:val="Intenzvnezvraznenie"/>
          <w:rFonts w:ascii="Arial" w:eastAsia="Calibri" w:hAnsi="Arial" w:cs="Arial"/>
          <w:sz w:val="20"/>
          <w:szCs w:val="20"/>
        </w:rPr>
        <w:t>Monitoring</w:t>
      </w:r>
    </w:p>
    <w:p w14:paraId="6167FD4D" w14:textId="77777777" w:rsidR="00F2283E" w:rsidRDefault="00F2283E" w:rsidP="00F2283E">
      <w:pPr>
        <w:rPr>
          <w:rFonts w:ascii="Arial" w:hAnsi="Arial" w:cs="Arial"/>
          <w:b/>
          <w:bCs/>
          <w:sz w:val="20"/>
          <w:szCs w:val="20"/>
        </w:rPr>
      </w:pPr>
    </w:p>
    <w:p w14:paraId="73A8C133" w14:textId="12299C90" w:rsidR="00F2283E" w:rsidRPr="00F2283E" w:rsidRDefault="00F2283E" w:rsidP="00F2283E">
      <w:pPr>
        <w:rPr>
          <w:rFonts w:ascii="Arial" w:hAnsi="Arial" w:cs="Arial"/>
          <w:b/>
          <w:bCs/>
          <w:sz w:val="20"/>
          <w:szCs w:val="20"/>
        </w:rPr>
      </w:pPr>
      <w:proofErr w:type="spellStart"/>
      <w:r w:rsidRPr="00F2283E">
        <w:rPr>
          <w:rFonts w:ascii="Arial" w:hAnsi="Arial" w:cs="Arial"/>
          <w:b/>
          <w:bCs/>
          <w:sz w:val="20"/>
          <w:szCs w:val="20"/>
        </w:rPr>
        <w:t>Umbrella</w:t>
      </w:r>
      <w:proofErr w:type="spellEnd"/>
      <w:r w:rsidRPr="00F2283E">
        <w:rPr>
          <w:rFonts w:ascii="Arial" w:hAnsi="Arial" w:cs="Arial"/>
          <w:b/>
          <w:bCs/>
          <w:sz w:val="20"/>
          <w:szCs w:val="20"/>
        </w:rPr>
        <w:t xml:space="preserve"> monitoring</w:t>
      </w:r>
    </w:p>
    <w:p w14:paraId="2C08BBF6" w14:textId="1801EE58" w:rsidR="00F2283E" w:rsidRPr="00F2283E" w:rsidRDefault="002F772E" w:rsidP="00F2283E">
      <w:pPr>
        <w:jc w:val="both"/>
        <w:rPr>
          <w:rFonts w:ascii="Arial" w:hAnsi="Arial" w:cs="Arial"/>
          <w:sz w:val="20"/>
          <w:szCs w:val="20"/>
        </w:rPr>
      </w:pPr>
      <w:proofErr w:type="spellStart"/>
      <w:r w:rsidRPr="002F772E">
        <w:rPr>
          <w:rFonts w:ascii="Arial" w:hAnsi="Arial" w:cs="Arial"/>
          <w:sz w:val="20"/>
          <w:szCs w:val="20"/>
        </w:rPr>
        <w:t>Umbrella</w:t>
      </w:r>
      <w:proofErr w:type="spellEnd"/>
      <w:r w:rsidRPr="002F772E">
        <w:rPr>
          <w:rFonts w:ascii="Arial" w:hAnsi="Arial" w:cs="Arial"/>
          <w:sz w:val="20"/>
          <w:szCs w:val="20"/>
        </w:rPr>
        <w:t xml:space="preserve"> monitoring </w:t>
      </w:r>
      <w:r w:rsidRPr="002F772E">
        <w:rPr>
          <w:rFonts w:ascii="Arial" w:hAnsi="Arial" w:cs="Arial"/>
          <w:sz w:val="20"/>
          <w:szCs w:val="20"/>
          <w:lang w:val="en-US"/>
        </w:rPr>
        <w:t>(</w:t>
      </w:r>
      <w:r w:rsidRPr="002F772E">
        <w:rPr>
          <w:rFonts w:ascii="Arial" w:hAnsi="Arial" w:cs="Arial"/>
          <w:sz w:val="20"/>
          <w:szCs w:val="20"/>
        </w:rPr>
        <w:t>UM) zabezpečuje monitoring prostredia NZIS a vytvára centrálnu monitorovaciu platformu, ktorá integruje a vyhodnocuje dopad udalostí z rôznych monitorovacích nástrojov na biznis služby NZIS. UM pokrýva aj oblasť monitorovania výkonnosti a transakcií systému NZIS a identifikuje anomálie v prostredí a proaktívne určuje hlavné príčiny problémov s výkonom alebo dostupnosťou</w:t>
      </w:r>
      <w:r w:rsidR="00F2283E" w:rsidRPr="00F2283E">
        <w:rPr>
          <w:rFonts w:ascii="Arial" w:hAnsi="Arial" w:cs="Arial"/>
          <w:sz w:val="20"/>
          <w:szCs w:val="20"/>
        </w:rPr>
        <w:t>.</w:t>
      </w:r>
    </w:p>
    <w:p w14:paraId="661F9EB6" w14:textId="77777777" w:rsidR="00F2283E" w:rsidRPr="00F2283E" w:rsidRDefault="00F2283E" w:rsidP="00F2283E">
      <w:pPr>
        <w:jc w:val="both"/>
        <w:rPr>
          <w:rFonts w:ascii="Arial" w:hAnsi="Arial" w:cs="Arial"/>
          <w:sz w:val="20"/>
          <w:szCs w:val="20"/>
        </w:rPr>
      </w:pPr>
      <w:proofErr w:type="spellStart"/>
      <w:r w:rsidRPr="00F2283E">
        <w:rPr>
          <w:rFonts w:ascii="Arial" w:hAnsi="Arial" w:cs="Arial"/>
          <w:sz w:val="20"/>
          <w:szCs w:val="20"/>
        </w:rPr>
        <w:t>Umbrella</w:t>
      </w:r>
      <w:proofErr w:type="spellEnd"/>
      <w:r w:rsidRPr="00F2283E">
        <w:rPr>
          <w:rFonts w:ascii="Arial" w:hAnsi="Arial" w:cs="Arial"/>
          <w:sz w:val="20"/>
          <w:szCs w:val="20"/>
        </w:rPr>
        <w:t xml:space="preserve"> monitoring pozostáva z:</w:t>
      </w:r>
    </w:p>
    <w:p w14:paraId="66189DDB" w14:textId="77777777" w:rsidR="00F2283E" w:rsidRPr="00F2283E" w:rsidRDefault="00F2283E" w:rsidP="00742394">
      <w:pPr>
        <w:numPr>
          <w:ilvl w:val="0"/>
          <w:numId w:val="60"/>
        </w:numPr>
        <w:jc w:val="both"/>
        <w:rPr>
          <w:rFonts w:ascii="Arial" w:hAnsi="Arial" w:cs="Arial"/>
          <w:sz w:val="20"/>
          <w:szCs w:val="20"/>
        </w:rPr>
      </w:pPr>
      <w:r w:rsidRPr="00F2283E">
        <w:rPr>
          <w:rFonts w:ascii="Arial" w:hAnsi="Arial" w:cs="Arial"/>
          <w:sz w:val="20"/>
          <w:szCs w:val="20"/>
          <w:u w:val="single"/>
        </w:rPr>
        <w:t>Monitoring infraštruktúry, sieťových komponentov a služieb</w:t>
      </w:r>
      <w:r w:rsidRPr="00F2283E">
        <w:rPr>
          <w:rFonts w:ascii="Arial" w:hAnsi="Arial" w:cs="Arial"/>
          <w:sz w:val="20"/>
          <w:szCs w:val="20"/>
        </w:rPr>
        <w:t xml:space="preserve"> je založený na nástrojoch:</w:t>
      </w:r>
    </w:p>
    <w:p w14:paraId="596CD06B"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Microsoft SCOM</w:t>
      </w:r>
    </w:p>
    <w:p w14:paraId="3E848E5C"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 xml:space="preserve">IBM </w:t>
      </w:r>
      <w:proofErr w:type="spellStart"/>
      <w:r w:rsidRPr="00F2283E">
        <w:rPr>
          <w:rFonts w:ascii="Arial" w:hAnsi="Arial" w:cs="Arial"/>
          <w:sz w:val="20"/>
          <w:szCs w:val="20"/>
        </w:rPr>
        <w:t>Tivoli</w:t>
      </w:r>
      <w:proofErr w:type="spellEnd"/>
      <w:r w:rsidRPr="00F2283E">
        <w:rPr>
          <w:rFonts w:ascii="Arial" w:hAnsi="Arial" w:cs="Arial"/>
          <w:sz w:val="20"/>
          <w:szCs w:val="20"/>
        </w:rPr>
        <w:t xml:space="preserve"> Business Service Manager 6.1.1</w:t>
      </w:r>
    </w:p>
    <w:p w14:paraId="7E563210"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 xml:space="preserve">IBM </w:t>
      </w:r>
      <w:proofErr w:type="spellStart"/>
      <w:r w:rsidRPr="00F2283E">
        <w:rPr>
          <w:rFonts w:ascii="Arial" w:hAnsi="Arial" w:cs="Arial"/>
          <w:sz w:val="20"/>
          <w:szCs w:val="20"/>
        </w:rPr>
        <w:t>Tivoli</w:t>
      </w:r>
      <w:proofErr w:type="spellEnd"/>
      <w:r w:rsidRPr="00F2283E">
        <w:rPr>
          <w:rFonts w:ascii="Arial" w:hAnsi="Arial" w:cs="Arial"/>
          <w:sz w:val="20"/>
          <w:szCs w:val="20"/>
        </w:rPr>
        <w:t xml:space="preserve"> </w:t>
      </w:r>
      <w:proofErr w:type="spellStart"/>
      <w:r w:rsidRPr="00F2283E">
        <w:rPr>
          <w:rFonts w:ascii="Arial" w:hAnsi="Arial" w:cs="Arial"/>
          <w:sz w:val="20"/>
          <w:szCs w:val="20"/>
        </w:rPr>
        <w:t>Network</w:t>
      </w:r>
      <w:proofErr w:type="spellEnd"/>
      <w:r w:rsidRPr="00F2283E">
        <w:rPr>
          <w:rFonts w:ascii="Arial" w:hAnsi="Arial" w:cs="Arial"/>
          <w:sz w:val="20"/>
          <w:szCs w:val="20"/>
        </w:rPr>
        <w:t xml:space="preserve"> Manager 4.2</w:t>
      </w:r>
    </w:p>
    <w:p w14:paraId="4BCB9D6D"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 xml:space="preserve">IBM </w:t>
      </w:r>
      <w:proofErr w:type="spellStart"/>
      <w:r w:rsidRPr="00F2283E">
        <w:rPr>
          <w:rFonts w:ascii="Arial" w:hAnsi="Arial" w:cs="Arial"/>
          <w:sz w:val="20"/>
          <w:szCs w:val="20"/>
        </w:rPr>
        <w:t>Netcool</w:t>
      </w:r>
      <w:proofErr w:type="spellEnd"/>
      <w:r w:rsidRPr="00F2283E">
        <w:rPr>
          <w:rFonts w:ascii="Arial" w:hAnsi="Arial" w:cs="Arial"/>
          <w:sz w:val="20"/>
          <w:szCs w:val="20"/>
        </w:rPr>
        <w:t xml:space="preserve"> </w:t>
      </w:r>
      <w:proofErr w:type="spellStart"/>
      <w:r w:rsidRPr="00F2283E">
        <w:rPr>
          <w:rFonts w:ascii="Arial" w:hAnsi="Arial" w:cs="Arial"/>
          <w:sz w:val="20"/>
          <w:szCs w:val="20"/>
        </w:rPr>
        <w:t>OMNIbus</w:t>
      </w:r>
      <w:proofErr w:type="spellEnd"/>
      <w:r w:rsidRPr="00F2283E">
        <w:rPr>
          <w:rFonts w:ascii="Arial" w:hAnsi="Arial" w:cs="Arial"/>
          <w:sz w:val="20"/>
          <w:szCs w:val="20"/>
        </w:rPr>
        <w:t xml:space="preserve"> 8.1</w:t>
      </w:r>
    </w:p>
    <w:p w14:paraId="5D634420"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 xml:space="preserve">IBM </w:t>
      </w:r>
      <w:proofErr w:type="spellStart"/>
      <w:r w:rsidRPr="00F2283E">
        <w:rPr>
          <w:rFonts w:ascii="Arial" w:hAnsi="Arial" w:cs="Arial"/>
          <w:sz w:val="20"/>
          <w:szCs w:val="20"/>
        </w:rPr>
        <w:t>JazzSM</w:t>
      </w:r>
      <w:proofErr w:type="spellEnd"/>
      <w:r w:rsidRPr="00F2283E">
        <w:rPr>
          <w:rFonts w:ascii="Arial" w:hAnsi="Arial" w:cs="Arial"/>
          <w:sz w:val="20"/>
          <w:szCs w:val="20"/>
        </w:rPr>
        <w:t xml:space="preserve"> 1.1.2.1</w:t>
      </w:r>
    </w:p>
    <w:p w14:paraId="1A13A098" w14:textId="77777777" w:rsidR="00F2283E" w:rsidRDefault="00F2283E" w:rsidP="00F2283E">
      <w:pPr>
        <w:jc w:val="both"/>
        <w:rPr>
          <w:rFonts w:ascii="Arial" w:hAnsi="Arial" w:cs="Arial"/>
          <w:b/>
          <w:bCs/>
          <w:sz w:val="20"/>
          <w:szCs w:val="20"/>
          <w:u w:val="single"/>
        </w:rPr>
      </w:pPr>
    </w:p>
    <w:p w14:paraId="44395E2F" w14:textId="6D6D6DA1" w:rsidR="00F2283E" w:rsidRPr="00F2283E" w:rsidRDefault="00F2283E" w:rsidP="00F2283E">
      <w:pPr>
        <w:jc w:val="both"/>
        <w:rPr>
          <w:rFonts w:ascii="Arial" w:hAnsi="Arial" w:cs="Arial"/>
          <w:sz w:val="20"/>
          <w:szCs w:val="20"/>
        </w:rPr>
      </w:pPr>
      <w:proofErr w:type="spellStart"/>
      <w:r w:rsidRPr="00F2283E">
        <w:rPr>
          <w:rFonts w:ascii="Arial" w:hAnsi="Arial" w:cs="Arial"/>
          <w:b/>
          <w:bCs/>
          <w:sz w:val="20"/>
          <w:szCs w:val="20"/>
          <w:u w:val="single"/>
        </w:rPr>
        <w:t>Dynatrace</w:t>
      </w:r>
      <w:proofErr w:type="spellEnd"/>
    </w:p>
    <w:p w14:paraId="67DF13C1"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 xml:space="preserve">Monitoring aplikácií </w:t>
      </w:r>
      <w:proofErr w:type="spellStart"/>
      <w:r w:rsidRPr="00F2283E">
        <w:rPr>
          <w:rFonts w:ascii="Arial" w:hAnsi="Arial" w:cs="Arial"/>
          <w:sz w:val="20"/>
          <w:szCs w:val="20"/>
        </w:rPr>
        <w:t>Dynatrace</w:t>
      </w:r>
      <w:proofErr w:type="spellEnd"/>
      <w:r w:rsidRPr="00F2283E">
        <w:rPr>
          <w:rFonts w:ascii="Arial" w:hAnsi="Arial" w:cs="Arial"/>
          <w:sz w:val="20"/>
          <w:szCs w:val="20"/>
        </w:rPr>
        <w:t xml:space="preserve">  poskytuje  okamžitý prístup k informáciám o výkonnosti a využiteľnosti sledovaných aplikácií v reálnom čase.</w:t>
      </w:r>
    </w:p>
    <w:p w14:paraId="7405B56B"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Zabezpečuje:</w:t>
      </w:r>
    </w:p>
    <w:p w14:paraId="1A0DAFB4" w14:textId="54909A73" w:rsidR="00F2283E" w:rsidRPr="00F2283E" w:rsidRDefault="00F2283E" w:rsidP="00742394">
      <w:pPr>
        <w:pStyle w:val="Odsekzoznamu"/>
        <w:numPr>
          <w:ilvl w:val="0"/>
          <w:numId w:val="61"/>
        </w:numPr>
        <w:jc w:val="both"/>
        <w:rPr>
          <w:rFonts w:ascii="Arial" w:hAnsi="Arial" w:cs="Arial"/>
          <w:sz w:val="20"/>
          <w:szCs w:val="20"/>
        </w:rPr>
      </w:pPr>
      <w:r w:rsidRPr="00F2283E">
        <w:rPr>
          <w:rFonts w:ascii="Arial" w:hAnsi="Arial" w:cs="Arial"/>
          <w:sz w:val="20"/>
          <w:szCs w:val="20"/>
        </w:rPr>
        <w:t>Meranie dostupnosti aplikácie,</w:t>
      </w:r>
      <w:r>
        <w:rPr>
          <w:rFonts w:ascii="Arial" w:hAnsi="Arial" w:cs="Arial"/>
          <w:sz w:val="20"/>
          <w:szCs w:val="20"/>
        </w:rPr>
        <w:t xml:space="preserve"> </w:t>
      </w:r>
      <w:r w:rsidRPr="00F2283E">
        <w:rPr>
          <w:rFonts w:ascii="Arial" w:hAnsi="Arial" w:cs="Arial"/>
          <w:sz w:val="20"/>
          <w:szCs w:val="20"/>
        </w:rPr>
        <w:t>meranie doby odozvy aplikácie, upozornenie na zníženie dostupnosti alebo predĺženie odozvy, monitorovanie výkonnosti z pohľadu koncového užívateľa</w:t>
      </w:r>
    </w:p>
    <w:p w14:paraId="1A1A3A2D" w14:textId="4C61949E" w:rsidR="00F2283E" w:rsidRPr="00F2283E" w:rsidRDefault="00F2283E" w:rsidP="00742394">
      <w:pPr>
        <w:pStyle w:val="Odsekzoznamu"/>
        <w:numPr>
          <w:ilvl w:val="0"/>
          <w:numId w:val="61"/>
        </w:numPr>
        <w:jc w:val="both"/>
        <w:rPr>
          <w:rFonts w:ascii="Arial" w:hAnsi="Arial" w:cs="Arial"/>
          <w:sz w:val="20"/>
          <w:szCs w:val="20"/>
        </w:rPr>
      </w:pPr>
      <w:r w:rsidRPr="00F2283E">
        <w:rPr>
          <w:rFonts w:ascii="Arial" w:hAnsi="Arial" w:cs="Arial"/>
          <w:sz w:val="20"/>
          <w:szCs w:val="20"/>
        </w:rPr>
        <w:t>Sledovanie všetkých užívateľov pristupujúcich k aplikácii bez ohľadu na prehliadač, zariadenie alebo lokalitu-24x7 zberanie všetkých transakcií</w:t>
      </w:r>
    </w:p>
    <w:p w14:paraId="7B368325" w14:textId="568F5A86" w:rsidR="00F2283E" w:rsidRPr="00F2283E" w:rsidRDefault="00F2283E" w:rsidP="00742394">
      <w:pPr>
        <w:pStyle w:val="Odsekzoznamu"/>
        <w:numPr>
          <w:ilvl w:val="0"/>
          <w:numId w:val="61"/>
        </w:numPr>
        <w:jc w:val="both"/>
        <w:rPr>
          <w:rFonts w:ascii="Arial" w:hAnsi="Arial" w:cs="Arial"/>
          <w:sz w:val="20"/>
          <w:szCs w:val="20"/>
        </w:rPr>
      </w:pPr>
      <w:r w:rsidRPr="00F2283E">
        <w:rPr>
          <w:rFonts w:ascii="Arial" w:hAnsi="Arial" w:cs="Arial"/>
          <w:sz w:val="20"/>
          <w:szCs w:val="20"/>
        </w:rPr>
        <w:t>Server-</w:t>
      </w:r>
      <w:proofErr w:type="spellStart"/>
      <w:r w:rsidRPr="00F2283E">
        <w:rPr>
          <w:rFonts w:ascii="Arial" w:hAnsi="Arial" w:cs="Arial"/>
          <w:sz w:val="20"/>
          <w:szCs w:val="20"/>
        </w:rPr>
        <w:t>Side</w:t>
      </w:r>
      <w:proofErr w:type="spellEnd"/>
      <w:r w:rsidRPr="00F2283E">
        <w:rPr>
          <w:rFonts w:ascii="Arial" w:hAnsi="Arial" w:cs="Arial"/>
          <w:sz w:val="20"/>
          <w:szCs w:val="20"/>
        </w:rPr>
        <w:t xml:space="preserve"> </w:t>
      </w:r>
      <w:proofErr w:type="spellStart"/>
      <w:r w:rsidRPr="00F2283E">
        <w:rPr>
          <w:rFonts w:ascii="Arial" w:hAnsi="Arial" w:cs="Arial"/>
          <w:sz w:val="20"/>
          <w:szCs w:val="20"/>
        </w:rPr>
        <w:t>service</w:t>
      </w:r>
      <w:proofErr w:type="spellEnd"/>
      <w:r w:rsidRPr="00F2283E">
        <w:rPr>
          <w:rFonts w:ascii="Arial" w:hAnsi="Arial" w:cs="Arial"/>
          <w:sz w:val="20"/>
          <w:szCs w:val="20"/>
        </w:rPr>
        <w:t xml:space="preserve"> monitoring – </w:t>
      </w:r>
      <w:proofErr w:type="spellStart"/>
      <w:r w:rsidRPr="00F2283E">
        <w:rPr>
          <w:rFonts w:ascii="Arial" w:hAnsi="Arial" w:cs="Arial"/>
          <w:sz w:val="20"/>
          <w:szCs w:val="20"/>
        </w:rPr>
        <w:t>deep</w:t>
      </w:r>
      <w:proofErr w:type="spellEnd"/>
      <w:r w:rsidRPr="00F2283E">
        <w:rPr>
          <w:rFonts w:ascii="Arial" w:hAnsi="Arial" w:cs="Arial"/>
          <w:sz w:val="20"/>
          <w:szCs w:val="20"/>
        </w:rPr>
        <w:t xml:space="preserve"> monitoring, end-to-end </w:t>
      </w:r>
      <w:proofErr w:type="spellStart"/>
      <w:r w:rsidRPr="00F2283E">
        <w:rPr>
          <w:rFonts w:ascii="Arial" w:hAnsi="Arial" w:cs="Arial"/>
          <w:sz w:val="20"/>
          <w:szCs w:val="20"/>
        </w:rPr>
        <w:t>tracing</w:t>
      </w:r>
      <w:proofErr w:type="spellEnd"/>
      <w:r w:rsidRPr="00F2283E">
        <w:rPr>
          <w:rFonts w:ascii="Arial" w:hAnsi="Arial" w:cs="Arial"/>
          <w:sz w:val="20"/>
          <w:szCs w:val="20"/>
        </w:rPr>
        <w:t xml:space="preserve">, </w:t>
      </w:r>
      <w:proofErr w:type="spellStart"/>
      <w:r w:rsidRPr="00F2283E">
        <w:rPr>
          <w:rFonts w:ascii="Arial" w:hAnsi="Arial" w:cs="Arial"/>
          <w:sz w:val="20"/>
          <w:szCs w:val="20"/>
        </w:rPr>
        <w:t>code</w:t>
      </w:r>
      <w:proofErr w:type="spellEnd"/>
      <w:r w:rsidRPr="00F2283E">
        <w:rPr>
          <w:rFonts w:ascii="Arial" w:hAnsi="Arial" w:cs="Arial"/>
          <w:sz w:val="20"/>
          <w:szCs w:val="20"/>
        </w:rPr>
        <w:t>-level pohľad</w:t>
      </w:r>
    </w:p>
    <w:p w14:paraId="7552287C"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 xml:space="preserve"> </w:t>
      </w:r>
    </w:p>
    <w:p w14:paraId="6BE81B99"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 xml:space="preserve">Typ agenta: </w:t>
      </w:r>
      <w:proofErr w:type="spellStart"/>
      <w:r w:rsidRPr="00F2283E">
        <w:rPr>
          <w:rFonts w:ascii="Arial" w:hAnsi="Arial" w:cs="Arial"/>
          <w:sz w:val="20"/>
          <w:szCs w:val="20"/>
        </w:rPr>
        <w:t>full</w:t>
      </w:r>
      <w:proofErr w:type="spellEnd"/>
      <w:r w:rsidRPr="00F2283E">
        <w:rPr>
          <w:rFonts w:ascii="Arial" w:hAnsi="Arial" w:cs="Arial"/>
          <w:sz w:val="20"/>
          <w:szCs w:val="20"/>
        </w:rPr>
        <w:t xml:space="preserve"> </w:t>
      </w:r>
      <w:proofErr w:type="spellStart"/>
      <w:r w:rsidRPr="00F2283E">
        <w:rPr>
          <w:rFonts w:ascii="Arial" w:hAnsi="Arial" w:cs="Arial"/>
          <w:sz w:val="20"/>
          <w:szCs w:val="20"/>
        </w:rPr>
        <w:t>stack</w:t>
      </w:r>
      <w:proofErr w:type="spellEnd"/>
    </w:p>
    <w:p w14:paraId="686DCBAD" w14:textId="57CAAF92" w:rsidR="00956665" w:rsidRPr="00F2283E" w:rsidRDefault="00956665" w:rsidP="00956665">
      <w:pPr>
        <w:rPr>
          <w:rFonts w:ascii="Arial" w:hAnsi="Arial" w:cs="Arial"/>
          <w:sz w:val="20"/>
          <w:szCs w:val="20"/>
        </w:rPr>
      </w:pPr>
    </w:p>
    <w:p w14:paraId="597D1929" w14:textId="25B41CFB" w:rsidR="0025616C" w:rsidRPr="00F2283E" w:rsidRDefault="0025616C" w:rsidP="0025616C">
      <w:pPr>
        <w:rPr>
          <w:rFonts w:ascii="Arial" w:eastAsia="Calibri" w:hAnsi="Arial" w:cs="Arial"/>
          <w:color w:val="000000"/>
          <w:sz w:val="20"/>
          <w:szCs w:val="20"/>
          <w:lang w:eastAsia="sk-SK"/>
        </w:rPr>
      </w:pPr>
      <w:r w:rsidRPr="00F2283E">
        <w:rPr>
          <w:rFonts w:ascii="Arial" w:hAnsi="Arial" w:cs="Arial"/>
          <w:sz w:val="20"/>
          <w:szCs w:val="20"/>
        </w:rPr>
        <w:br w:type="page"/>
      </w:r>
    </w:p>
    <w:p w14:paraId="2F3B159C" w14:textId="77777777" w:rsidR="0025616C" w:rsidRPr="00F2283E" w:rsidRDefault="0025616C" w:rsidP="0025616C">
      <w:pPr>
        <w:pStyle w:val="Nadpis10"/>
        <w:rPr>
          <w:sz w:val="22"/>
          <w:szCs w:val="22"/>
        </w:rPr>
      </w:pPr>
      <w:r w:rsidRPr="00F2283E">
        <w:rPr>
          <w:sz w:val="22"/>
          <w:szCs w:val="22"/>
        </w:rPr>
        <w:lastRenderedPageBreak/>
        <w:t xml:space="preserve">B.2  OBCHODNÉ PODMIENKY DODANIA PREDMETU ZÁKAZKY </w:t>
      </w:r>
    </w:p>
    <w:p w14:paraId="08B8C1BD" w14:textId="77777777" w:rsidR="0025616C" w:rsidRPr="00F2283E" w:rsidRDefault="0025616C" w:rsidP="0025616C">
      <w:pPr>
        <w:rPr>
          <w:rFonts w:ascii="Arial" w:hAnsi="Arial" w:cs="Arial"/>
          <w:sz w:val="20"/>
          <w:szCs w:val="20"/>
        </w:rPr>
      </w:pPr>
    </w:p>
    <w:p w14:paraId="32ED2EC0" w14:textId="77777777" w:rsidR="0025616C" w:rsidRPr="00F2283E" w:rsidRDefault="0025616C" w:rsidP="0025616C">
      <w:pPr>
        <w:jc w:val="both"/>
        <w:rPr>
          <w:rFonts w:ascii="Arial" w:hAnsi="Arial" w:cs="Arial"/>
          <w:sz w:val="20"/>
          <w:szCs w:val="20"/>
        </w:rPr>
      </w:pPr>
      <w:r w:rsidRPr="00F2283E">
        <w:rPr>
          <w:rFonts w:ascii="Arial" w:hAnsi="Arial" w:cs="Arial"/>
          <w:sz w:val="20"/>
          <w:szCs w:val="20"/>
        </w:rPr>
        <w:t>Verejný obstarávateľ si vyhradzuje právo upraviť zmluvu tak, aby mohla nadobudnúť platnosť a účinnosť v súlade so všeobecne záväznými predpismi. Uchádzači berú na vedomie skutočnosť, že verejný obstarávateľ  ako povinná osoba v zmysle § 2 ods. 2 zákona č. 211/2000 Z. z. o slobodnom prístupe k informáciám podlieha povinnosti zverejňovania faktúr a objednávok a berú na vedomie právne účinky vyplývajúce z povinného zverejňovania zmlúv podľa príslušných ustanovení zákona č. 546/2010 Z. z., ktorým sa dopĺňa zákon č. 40/1964 Zb. Občiansky zákonník v znení neskorších predpisov a ktorým sa menia a dopĺňajú niektoré zákony a predložením ponuky vyjadrujú svoj súhlas so zverejnením svojich identifikačných údajov uvedených na rámcovej dohode alebo inom doklade, ktorý sa povinne zverejňuje.</w:t>
      </w:r>
    </w:p>
    <w:p w14:paraId="50275357" w14:textId="77777777" w:rsidR="0025616C" w:rsidRPr="00F2283E" w:rsidRDefault="0025616C" w:rsidP="0025616C">
      <w:pPr>
        <w:jc w:val="both"/>
        <w:rPr>
          <w:rFonts w:ascii="Arial" w:hAnsi="Arial" w:cs="Arial"/>
          <w:sz w:val="20"/>
          <w:szCs w:val="20"/>
        </w:rPr>
      </w:pPr>
      <w:r w:rsidRPr="00F2283E">
        <w:rPr>
          <w:rFonts w:ascii="Arial" w:hAnsi="Arial" w:cs="Arial"/>
          <w:sz w:val="20"/>
          <w:szCs w:val="20"/>
        </w:rPr>
        <w:t>Obchodné podmienky požadované zo strany verejného obstarávateľa nie je prípustné zo strany uchádzača meniť.</w:t>
      </w:r>
    </w:p>
    <w:p w14:paraId="43D5209D" w14:textId="42249FA8" w:rsidR="0025616C" w:rsidRPr="00F2283E" w:rsidRDefault="0025616C" w:rsidP="0025616C">
      <w:pPr>
        <w:jc w:val="both"/>
        <w:rPr>
          <w:rFonts w:ascii="Arial" w:hAnsi="Arial" w:cs="Arial"/>
          <w:sz w:val="20"/>
          <w:szCs w:val="20"/>
        </w:rPr>
      </w:pPr>
      <w:r w:rsidRPr="00F2283E">
        <w:rPr>
          <w:rFonts w:ascii="Arial" w:hAnsi="Arial" w:cs="Arial"/>
          <w:sz w:val="20"/>
          <w:szCs w:val="20"/>
        </w:rPr>
        <w:t>Uzavret</w:t>
      </w:r>
      <w:r w:rsidR="00220014" w:rsidRPr="00F2283E">
        <w:rPr>
          <w:rFonts w:ascii="Arial" w:hAnsi="Arial" w:cs="Arial"/>
          <w:sz w:val="20"/>
          <w:szCs w:val="20"/>
        </w:rPr>
        <w:t>á</w:t>
      </w:r>
      <w:r w:rsidRPr="00F2283E">
        <w:rPr>
          <w:rFonts w:ascii="Arial" w:hAnsi="Arial" w:cs="Arial"/>
          <w:sz w:val="20"/>
          <w:szCs w:val="20"/>
        </w:rPr>
        <w:t xml:space="preserve"> zmluv</w:t>
      </w:r>
      <w:r w:rsidR="00220014" w:rsidRPr="00F2283E">
        <w:rPr>
          <w:rFonts w:ascii="Arial" w:hAnsi="Arial" w:cs="Arial"/>
          <w:sz w:val="20"/>
          <w:szCs w:val="20"/>
        </w:rPr>
        <w:t>a</w:t>
      </w:r>
      <w:r w:rsidRPr="00F2283E">
        <w:rPr>
          <w:rFonts w:ascii="Arial" w:hAnsi="Arial" w:cs="Arial"/>
          <w:sz w:val="20"/>
          <w:szCs w:val="20"/>
        </w:rPr>
        <w:t xml:space="preserve"> nesm</w:t>
      </w:r>
      <w:r w:rsidR="00220014" w:rsidRPr="00F2283E">
        <w:rPr>
          <w:rFonts w:ascii="Arial" w:hAnsi="Arial" w:cs="Arial"/>
          <w:sz w:val="20"/>
          <w:szCs w:val="20"/>
        </w:rPr>
        <w:t>ie</w:t>
      </w:r>
      <w:r w:rsidRPr="00F2283E">
        <w:rPr>
          <w:rFonts w:ascii="Arial" w:hAnsi="Arial" w:cs="Arial"/>
          <w:sz w:val="20"/>
          <w:szCs w:val="20"/>
        </w:rPr>
        <w:t xml:space="preserve"> byť v rozpore so súťažnými podkladmi a s ponukou predloženou úspešným uchádzačom.</w:t>
      </w:r>
    </w:p>
    <w:p w14:paraId="5250839D" w14:textId="75D5F2A0" w:rsidR="009675BF" w:rsidRPr="00F2283E" w:rsidRDefault="009675BF" w:rsidP="0025616C">
      <w:pPr>
        <w:jc w:val="both"/>
        <w:rPr>
          <w:rFonts w:ascii="Arial" w:hAnsi="Arial" w:cs="Arial"/>
          <w:sz w:val="20"/>
          <w:szCs w:val="20"/>
        </w:rPr>
      </w:pPr>
    </w:p>
    <w:p w14:paraId="6F1BB954" w14:textId="77777777" w:rsidR="001733FF" w:rsidRPr="00F2283E" w:rsidRDefault="001733FF" w:rsidP="001733FF">
      <w:pPr>
        <w:rPr>
          <w:rFonts w:ascii="Arial" w:hAnsi="Arial" w:cs="Arial"/>
          <w:color w:val="4472C4" w:themeColor="accent1"/>
          <w:sz w:val="20"/>
          <w:szCs w:val="20"/>
        </w:rPr>
      </w:pPr>
      <w:r w:rsidRPr="00F2283E">
        <w:rPr>
          <w:rFonts w:ascii="Arial" w:hAnsi="Arial" w:cs="Arial"/>
          <w:color w:val="4472C4" w:themeColor="accent1"/>
          <w:sz w:val="20"/>
          <w:szCs w:val="20"/>
        </w:rPr>
        <w:t>Samostatná príloha</w:t>
      </w:r>
    </w:p>
    <w:p w14:paraId="2BC9E71A" w14:textId="7BB39766" w:rsidR="009675BF" w:rsidRPr="00F2283E" w:rsidRDefault="009675BF">
      <w:pPr>
        <w:rPr>
          <w:rFonts w:ascii="Arial" w:hAnsi="Arial" w:cs="Arial"/>
          <w:sz w:val="20"/>
          <w:szCs w:val="20"/>
        </w:rPr>
      </w:pPr>
      <w:r w:rsidRPr="00F2283E">
        <w:rPr>
          <w:rFonts w:ascii="Arial" w:hAnsi="Arial" w:cs="Arial"/>
          <w:sz w:val="20"/>
          <w:szCs w:val="20"/>
        </w:rPr>
        <w:br w:type="page"/>
      </w:r>
    </w:p>
    <w:p w14:paraId="6E1253A2" w14:textId="77777777" w:rsidR="007A7417" w:rsidRPr="00F2283E" w:rsidRDefault="007A7417" w:rsidP="0025616C">
      <w:pPr>
        <w:jc w:val="both"/>
        <w:rPr>
          <w:rFonts w:ascii="Arial" w:hAnsi="Arial" w:cs="Arial"/>
          <w:sz w:val="20"/>
          <w:szCs w:val="20"/>
        </w:rPr>
        <w:sectPr w:rsidR="007A7417" w:rsidRPr="00F2283E" w:rsidSect="00D462E0">
          <w:headerReference w:type="default" r:id="rId30"/>
          <w:pgSz w:w="11900" w:h="16840"/>
          <w:pgMar w:top="1440" w:right="1440" w:bottom="1440" w:left="1440" w:header="708" w:footer="708" w:gutter="0"/>
          <w:cols w:space="708"/>
          <w:docGrid w:linePitch="360"/>
        </w:sectPr>
      </w:pPr>
    </w:p>
    <w:p w14:paraId="501F6B5B" w14:textId="77777777" w:rsidR="007A7417" w:rsidRPr="00F2283E" w:rsidRDefault="007A7417" w:rsidP="007A7417">
      <w:pPr>
        <w:pStyle w:val="Nadpis20"/>
      </w:pPr>
      <w:bookmarkStart w:id="285" w:name="OLE_LINK56"/>
      <w:bookmarkStart w:id="286" w:name="OLE_LINK57"/>
      <w:r w:rsidRPr="00F2283E">
        <w:lastRenderedPageBreak/>
        <w:t>PRÍLOHA Č. 1 SÚŤAŽNÝCH PODKLADOV – ŠTRUKTÚROVANÝ ROZPOČET</w:t>
      </w:r>
    </w:p>
    <w:bookmarkEnd w:id="285"/>
    <w:bookmarkEnd w:id="286"/>
    <w:p w14:paraId="0A7F0606" w14:textId="3C77D3F1" w:rsidR="00DC4B7F" w:rsidRPr="00F2283E" w:rsidRDefault="00DC4B7F" w:rsidP="007A7417">
      <w:pPr>
        <w:jc w:val="both"/>
        <w:rPr>
          <w:rFonts w:ascii="Arial" w:hAnsi="Arial" w:cs="Arial"/>
          <w:i/>
          <w:sz w:val="20"/>
          <w:szCs w:val="22"/>
        </w:rPr>
      </w:pPr>
    </w:p>
    <w:tbl>
      <w:tblPr>
        <w:tblW w:w="14591" w:type="dxa"/>
        <w:tblLayout w:type="fixed"/>
        <w:tblLook w:val="04A0" w:firstRow="1" w:lastRow="0" w:firstColumn="1" w:lastColumn="0" w:noHBand="0" w:noVBand="1"/>
      </w:tblPr>
      <w:tblGrid>
        <w:gridCol w:w="960"/>
        <w:gridCol w:w="4700"/>
        <w:gridCol w:w="1134"/>
        <w:gridCol w:w="992"/>
        <w:gridCol w:w="1314"/>
        <w:gridCol w:w="992"/>
        <w:gridCol w:w="1701"/>
        <w:gridCol w:w="1097"/>
        <w:gridCol w:w="1701"/>
      </w:tblGrid>
      <w:tr w:rsidR="00345973" w:rsidRPr="00345973" w14:paraId="6F578655" w14:textId="77777777" w:rsidTr="00345973">
        <w:trPr>
          <w:trHeight w:val="310"/>
        </w:trPr>
        <w:tc>
          <w:tcPr>
            <w:tcW w:w="960" w:type="dxa"/>
            <w:tcBorders>
              <w:top w:val="single" w:sz="8" w:space="0" w:color="auto"/>
              <w:left w:val="single" w:sz="8" w:space="0" w:color="auto"/>
              <w:bottom w:val="nil"/>
              <w:right w:val="single" w:sz="8" w:space="0" w:color="auto"/>
            </w:tcBorders>
            <w:shd w:val="clear" w:color="000000" w:fill="D9D9D9"/>
            <w:vAlign w:val="center"/>
            <w:hideMark/>
          </w:tcPr>
          <w:p w14:paraId="151C2EF6" w14:textId="77777777" w:rsidR="002F772E" w:rsidRPr="00345973" w:rsidRDefault="002F772E" w:rsidP="00345973">
            <w:pPr>
              <w:jc w:val="center"/>
              <w:rPr>
                <w:rFonts w:ascii="Arial" w:hAnsi="Arial" w:cs="Arial"/>
                <w:b/>
                <w:bCs/>
                <w:color w:val="000000"/>
                <w:sz w:val="18"/>
                <w:szCs w:val="18"/>
              </w:rPr>
            </w:pPr>
            <w:proofErr w:type="spellStart"/>
            <w:r w:rsidRPr="00345973">
              <w:rPr>
                <w:rFonts w:ascii="Arial" w:hAnsi="Arial" w:cs="Arial"/>
                <w:b/>
                <w:bCs/>
                <w:color w:val="000000"/>
                <w:sz w:val="18"/>
                <w:szCs w:val="18"/>
              </w:rPr>
              <w:t>p.č</w:t>
            </w:r>
            <w:proofErr w:type="spellEnd"/>
            <w:r w:rsidRPr="00345973">
              <w:rPr>
                <w:rFonts w:ascii="Arial" w:hAnsi="Arial" w:cs="Arial"/>
                <w:b/>
                <w:bCs/>
                <w:color w:val="000000"/>
                <w:sz w:val="18"/>
                <w:szCs w:val="18"/>
              </w:rPr>
              <w:t>.</w:t>
            </w:r>
          </w:p>
        </w:tc>
        <w:tc>
          <w:tcPr>
            <w:tcW w:w="4700" w:type="dxa"/>
            <w:tcBorders>
              <w:top w:val="single" w:sz="8" w:space="0" w:color="auto"/>
              <w:left w:val="nil"/>
              <w:bottom w:val="nil"/>
              <w:right w:val="single" w:sz="8" w:space="0" w:color="auto"/>
            </w:tcBorders>
            <w:shd w:val="clear" w:color="000000" w:fill="D9D9D9"/>
            <w:vAlign w:val="center"/>
            <w:hideMark/>
          </w:tcPr>
          <w:p w14:paraId="75425E11"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Popis</w:t>
            </w:r>
          </w:p>
        </w:tc>
        <w:tc>
          <w:tcPr>
            <w:tcW w:w="1134" w:type="dxa"/>
            <w:tcBorders>
              <w:top w:val="single" w:sz="8" w:space="0" w:color="auto"/>
              <w:left w:val="nil"/>
              <w:bottom w:val="nil"/>
              <w:right w:val="single" w:sz="8" w:space="0" w:color="auto"/>
            </w:tcBorders>
            <w:shd w:val="clear" w:color="000000" w:fill="D9D9D9"/>
            <w:vAlign w:val="center"/>
            <w:hideMark/>
          </w:tcPr>
          <w:p w14:paraId="0E1FB60E"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Merná jednotka</w:t>
            </w:r>
          </w:p>
        </w:tc>
        <w:tc>
          <w:tcPr>
            <w:tcW w:w="992" w:type="dxa"/>
            <w:tcBorders>
              <w:top w:val="single" w:sz="8" w:space="0" w:color="auto"/>
              <w:left w:val="nil"/>
              <w:bottom w:val="nil"/>
              <w:right w:val="single" w:sz="8" w:space="0" w:color="auto"/>
            </w:tcBorders>
            <w:shd w:val="clear" w:color="000000" w:fill="D9D9D9"/>
            <w:vAlign w:val="center"/>
            <w:hideMark/>
          </w:tcPr>
          <w:p w14:paraId="7197DE92"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Počet</w:t>
            </w:r>
          </w:p>
        </w:tc>
        <w:tc>
          <w:tcPr>
            <w:tcW w:w="1314" w:type="dxa"/>
            <w:tcBorders>
              <w:top w:val="single" w:sz="8" w:space="0" w:color="auto"/>
              <w:left w:val="nil"/>
              <w:bottom w:val="nil"/>
              <w:right w:val="single" w:sz="8" w:space="0" w:color="auto"/>
            </w:tcBorders>
            <w:shd w:val="clear" w:color="000000" w:fill="D9D9D9"/>
            <w:vAlign w:val="center"/>
            <w:hideMark/>
          </w:tcPr>
          <w:p w14:paraId="6A427CAD" w14:textId="77777777" w:rsidR="002F772E" w:rsidRPr="00345973" w:rsidRDefault="002F772E" w:rsidP="00345973">
            <w:pPr>
              <w:jc w:val="center"/>
              <w:rPr>
                <w:rFonts w:ascii="Arial" w:hAnsi="Arial" w:cs="Arial"/>
                <w:b/>
                <w:bCs/>
                <w:sz w:val="18"/>
                <w:szCs w:val="18"/>
              </w:rPr>
            </w:pPr>
            <w:r w:rsidRPr="00345973">
              <w:rPr>
                <w:rFonts w:ascii="Arial" w:hAnsi="Arial" w:cs="Arial"/>
                <w:b/>
                <w:bCs/>
                <w:sz w:val="18"/>
                <w:szCs w:val="18"/>
              </w:rPr>
              <w:t xml:space="preserve">Jednotková cena </w:t>
            </w:r>
            <w:r w:rsidRPr="00345973">
              <w:rPr>
                <w:rFonts w:ascii="Arial" w:hAnsi="Arial" w:cs="Arial"/>
                <w:b/>
                <w:bCs/>
                <w:sz w:val="18"/>
                <w:szCs w:val="18"/>
              </w:rPr>
              <w:br/>
              <w:t>v € bez DPH</w:t>
            </w:r>
          </w:p>
        </w:tc>
        <w:tc>
          <w:tcPr>
            <w:tcW w:w="992" w:type="dxa"/>
            <w:tcBorders>
              <w:top w:val="single" w:sz="8" w:space="0" w:color="auto"/>
              <w:left w:val="nil"/>
              <w:bottom w:val="nil"/>
              <w:right w:val="single" w:sz="8" w:space="0" w:color="auto"/>
            </w:tcBorders>
            <w:shd w:val="clear" w:color="000000" w:fill="D9D9D9"/>
            <w:vAlign w:val="center"/>
            <w:hideMark/>
          </w:tcPr>
          <w:p w14:paraId="13B5D995"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DPH v %</w:t>
            </w:r>
          </w:p>
        </w:tc>
        <w:tc>
          <w:tcPr>
            <w:tcW w:w="1701" w:type="dxa"/>
            <w:tcBorders>
              <w:top w:val="single" w:sz="8" w:space="0" w:color="auto"/>
              <w:left w:val="nil"/>
              <w:bottom w:val="nil"/>
              <w:right w:val="single" w:sz="8" w:space="0" w:color="auto"/>
            </w:tcBorders>
            <w:shd w:val="clear" w:color="000000" w:fill="D9D9D9"/>
            <w:vAlign w:val="center"/>
            <w:hideMark/>
          </w:tcPr>
          <w:p w14:paraId="4268EFB6"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Celková cena v € bez DPH</w:t>
            </w:r>
          </w:p>
        </w:tc>
        <w:tc>
          <w:tcPr>
            <w:tcW w:w="1097" w:type="dxa"/>
            <w:tcBorders>
              <w:top w:val="single" w:sz="8" w:space="0" w:color="auto"/>
              <w:left w:val="nil"/>
              <w:bottom w:val="nil"/>
              <w:right w:val="single" w:sz="8" w:space="0" w:color="auto"/>
            </w:tcBorders>
            <w:shd w:val="clear" w:color="000000" w:fill="D9D9D9"/>
            <w:vAlign w:val="center"/>
            <w:hideMark/>
          </w:tcPr>
          <w:p w14:paraId="4EC0F700"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DPH v €</w:t>
            </w:r>
          </w:p>
        </w:tc>
        <w:tc>
          <w:tcPr>
            <w:tcW w:w="1701" w:type="dxa"/>
            <w:tcBorders>
              <w:top w:val="single" w:sz="8" w:space="0" w:color="auto"/>
              <w:left w:val="nil"/>
              <w:bottom w:val="nil"/>
              <w:right w:val="single" w:sz="8" w:space="0" w:color="auto"/>
            </w:tcBorders>
            <w:shd w:val="clear" w:color="000000" w:fill="D9D9D9"/>
            <w:vAlign w:val="center"/>
            <w:hideMark/>
          </w:tcPr>
          <w:p w14:paraId="5BD0ABB1"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Celková cena v € s DPH</w:t>
            </w:r>
          </w:p>
        </w:tc>
      </w:tr>
      <w:tr w:rsidR="00345973" w:rsidRPr="00345973" w14:paraId="4BB33AA1" w14:textId="77777777" w:rsidTr="00345973">
        <w:trPr>
          <w:trHeight w:val="390"/>
        </w:trPr>
        <w:tc>
          <w:tcPr>
            <w:tcW w:w="5660" w:type="dxa"/>
            <w:gridSpan w:val="2"/>
            <w:tcBorders>
              <w:top w:val="single" w:sz="4" w:space="0" w:color="auto"/>
              <w:left w:val="single" w:sz="8" w:space="0" w:color="auto"/>
              <w:bottom w:val="nil"/>
              <w:right w:val="single" w:sz="4" w:space="0" w:color="000000"/>
            </w:tcBorders>
            <w:shd w:val="clear" w:color="000000" w:fill="FFF2CC"/>
            <w:vAlign w:val="center"/>
            <w:hideMark/>
          </w:tcPr>
          <w:p w14:paraId="0BC94D57" w14:textId="77777777" w:rsidR="002F772E" w:rsidRPr="00345973" w:rsidRDefault="002F772E" w:rsidP="00345973">
            <w:pPr>
              <w:rPr>
                <w:rFonts w:ascii="Arial" w:hAnsi="Arial" w:cs="Arial"/>
                <w:b/>
                <w:bCs/>
                <w:color w:val="002060"/>
                <w:sz w:val="18"/>
                <w:szCs w:val="18"/>
              </w:rPr>
            </w:pPr>
            <w:r w:rsidRPr="00345973">
              <w:rPr>
                <w:rFonts w:ascii="Arial" w:hAnsi="Arial" w:cs="Arial"/>
                <w:b/>
                <w:bCs/>
                <w:color w:val="002060"/>
                <w:sz w:val="18"/>
                <w:szCs w:val="18"/>
              </w:rPr>
              <w:t>1. Paušálne služby (na obdobie 36 mesiacov) (**)</w:t>
            </w:r>
          </w:p>
        </w:tc>
        <w:tc>
          <w:tcPr>
            <w:tcW w:w="1134" w:type="dxa"/>
            <w:tcBorders>
              <w:top w:val="single" w:sz="4" w:space="0" w:color="auto"/>
              <w:left w:val="nil"/>
              <w:bottom w:val="nil"/>
              <w:right w:val="single" w:sz="4" w:space="0" w:color="auto"/>
            </w:tcBorders>
            <w:shd w:val="clear" w:color="000000" w:fill="FFF2CC"/>
            <w:vAlign w:val="center"/>
            <w:hideMark/>
          </w:tcPr>
          <w:p w14:paraId="44A8A9CB" w14:textId="6ADC34A7" w:rsidR="002F772E" w:rsidRPr="00345973" w:rsidRDefault="002F772E" w:rsidP="00345973">
            <w:pPr>
              <w:jc w:val="center"/>
              <w:rPr>
                <w:rFonts w:ascii="Arial" w:hAnsi="Arial" w:cs="Arial"/>
                <w:color w:val="000000"/>
                <w:sz w:val="18"/>
                <w:szCs w:val="18"/>
              </w:rPr>
            </w:pPr>
          </w:p>
        </w:tc>
        <w:tc>
          <w:tcPr>
            <w:tcW w:w="992" w:type="dxa"/>
            <w:tcBorders>
              <w:top w:val="single" w:sz="4" w:space="0" w:color="auto"/>
              <w:left w:val="nil"/>
              <w:bottom w:val="nil"/>
              <w:right w:val="single" w:sz="4" w:space="0" w:color="auto"/>
            </w:tcBorders>
            <w:shd w:val="clear" w:color="000000" w:fill="FFF2CC"/>
            <w:vAlign w:val="center"/>
            <w:hideMark/>
          </w:tcPr>
          <w:p w14:paraId="1586AA83" w14:textId="1CDCCF99" w:rsidR="002F772E" w:rsidRPr="00345973" w:rsidRDefault="002F772E" w:rsidP="00345973">
            <w:pPr>
              <w:jc w:val="center"/>
              <w:rPr>
                <w:rFonts w:ascii="Arial" w:hAnsi="Arial" w:cs="Arial"/>
                <w:color w:val="000000"/>
                <w:sz w:val="18"/>
                <w:szCs w:val="18"/>
              </w:rPr>
            </w:pPr>
          </w:p>
        </w:tc>
        <w:tc>
          <w:tcPr>
            <w:tcW w:w="1314" w:type="dxa"/>
            <w:tcBorders>
              <w:top w:val="single" w:sz="4" w:space="0" w:color="auto"/>
              <w:left w:val="nil"/>
              <w:bottom w:val="nil"/>
              <w:right w:val="single" w:sz="4" w:space="0" w:color="auto"/>
            </w:tcBorders>
            <w:shd w:val="clear" w:color="000000" w:fill="FFF2CC"/>
            <w:vAlign w:val="center"/>
            <w:hideMark/>
          </w:tcPr>
          <w:p w14:paraId="6A482E4B" w14:textId="5E14EDD5" w:rsidR="002F772E" w:rsidRPr="00345973" w:rsidRDefault="002F772E" w:rsidP="00345973">
            <w:pPr>
              <w:jc w:val="center"/>
              <w:rPr>
                <w:rFonts w:ascii="Arial" w:hAnsi="Arial" w:cs="Arial"/>
                <w:color w:val="000000"/>
                <w:sz w:val="18"/>
                <w:szCs w:val="18"/>
              </w:rPr>
            </w:pPr>
          </w:p>
        </w:tc>
        <w:tc>
          <w:tcPr>
            <w:tcW w:w="992" w:type="dxa"/>
            <w:tcBorders>
              <w:top w:val="single" w:sz="4" w:space="0" w:color="auto"/>
              <w:left w:val="nil"/>
              <w:bottom w:val="nil"/>
              <w:right w:val="single" w:sz="4" w:space="0" w:color="auto"/>
            </w:tcBorders>
            <w:shd w:val="clear" w:color="000000" w:fill="FFF2CC"/>
            <w:vAlign w:val="center"/>
            <w:hideMark/>
          </w:tcPr>
          <w:p w14:paraId="6E24D0C1" w14:textId="63F4E8A2" w:rsidR="002F772E" w:rsidRPr="00345973" w:rsidRDefault="002F772E" w:rsidP="00345973">
            <w:pPr>
              <w:jc w:val="center"/>
              <w:rPr>
                <w:rFonts w:ascii="Arial" w:hAnsi="Arial" w:cs="Arial"/>
                <w:color w:val="000000"/>
                <w:sz w:val="18"/>
                <w:szCs w:val="18"/>
              </w:rPr>
            </w:pPr>
          </w:p>
        </w:tc>
        <w:tc>
          <w:tcPr>
            <w:tcW w:w="1701" w:type="dxa"/>
            <w:tcBorders>
              <w:top w:val="single" w:sz="4" w:space="0" w:color="auto"/>
              <w:left w:val="nil"/>
              <w:bottom w:val="nil"/>
              <w:right w:val="single" w:sz="4" w:space="0" w:color="auto"/>
            </w:tcBorders>
            <w:shd w:val="clear" w:color="000000" w:fill="FFF2CC"/>
            <w:vAlign w:val="center"/>
            <w:hideMark/>
          </w:tcPr>
          <w:p w14:paraId="15697054" w14:textId="458D6A0A" w:rsidR="002F772E" w:rsidRPr="00345973" w:rsidRDefault="002F772E" w:rsidP="00345973">
            <w:pPr>
              <w:jc w:val="center"/>
              <w:rPr>
                <w:rFonts w:ascii="Arial" w:hAnsi="Arial" w:cs="Arial"/>
                <w:color w:val="000000"/>
                <w:sz w:val="18"/>
                <w:szCs w:val="18"/>
              </w:rPr>
            </w:pPr>
          </w:p>
        </w:tc>
        <w:tc>
          <w:tcPr>
            <w:tcW w:w="1097" w:type="dxa"/>
            <w:tcBorders>
              <w:top w:val="single" w:sz="4" w:space="0" w:color="auto"/>
              <w:left w:val="nil"/>
              <w:bottom w:val="nil"/>
              <w:right w:val="single" w:sz="4" w:space="0" w:color="auto"/>
            </w:tcBorders>
            <w:shd w:val="clear" w:color="000000" w:fill="FFF2CC"/>
            <w:vAlign w:val="center"/>
            <w:hideMark/>
          </w:tcPr>
          <w:p w14:paraId="090715DE" w14:textId="5D29DDA5" w:rsidR="002F772E" w:rsidRPr="00345973" w:rsidRDefault="002F772E" w:rsidP="00345973">
            <w:pPr>
              <w:jc w:val="center"/>
              <w:rPr>
                <w:rFonts w:ascii="Arial" w:hAnsi="Arial" w:cs="Arial"/>
                <w:color w:val="000000"/>
                <w:sz w:val="18"/>
                <w:szCs w:val="18"/>
              </w:rPr>
            </w:pPr>
          </w:p>
        </w:tc>
        <w:tc>
          <w:tcPr>
            <w:tcW w:w="1701" w:type="dxa"/>
            <w:tcBorders>
              <w:top w:val="single" w:sz="4" w:space="0" w:color="auto"/>
              <w:left w:val="nil"/>
              <w:bottom w:val="nil"/>
              <w:right w:val="single" w:sz="8" w:space="0" w:color="auto"/>
            </w:tcBorders>
            <w:shd w:val="clear" w:color="000000" w:fill="FFF2CC"/>
            <w:vAlign w:val="center"/>
            <w:hideMark/>
          </w:tcPr>
          <w:p w14:paraId="6FDEA6D5" w14:textId="2A28DEE1" w:rsidR="002F772E" w:rsidRPr="00345973" w:rsidRDefault="002F772E" w:rsidP="00345973">
            <w:pPr>
              <w:jc w:val="center"/>
              <w:rPr>
                <w:rFonts w:ascii="Arial" w:hAnsi="Arial" w:cs="Arial"/>
                <w:color w:val="000000"/>
                <w:sz w:val="18"/>
                <w:szCs w:val="18"/>
              </w:rPr>
            </w:pPr>
          </w:p>
        </w:tc>
      </w:tr>
      <w:tr w:rsidR="00345973" w:rsidRPr="00345973" w14:paraId="0005C2D2" w14:textId="77777777" w:rsidTr="00345973">
        <w:trPr>
          <w:trHeight w:val="519"/>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5DD1911"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1.1</w:t>
            </w:r>
          </w:p>
        </w:tc>
        <w:tc>
          <w:tcPr>
            <w:tcW w:w="4700" w:type="dxa"/>
            <w:tcBorders>
              <w:top w:val="single" w:sz="8" w:space="0" w:color="auto"/>
              <w:left w:val="nil"/>
              <w:bottom w:val="single" w:sz="4" w:space="0" w:color="auto"/>
              <w:right w:val="single" w:sz="4" w:space="0" w:color="auto"/>
            </w:tcBorders>
            <w:shd w:val="clear" w:color="auto" w:fill="auto"/>
            <w:vAlign w:val="center"/>
            <w:hideMark/>
          </w:tcPr>
          <w:p w14:paraId="5F00A477"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Servisná podpora – Správa Incidentov / Problémov, Upgrade / Update</w:t>
            </w:r>
          </w:p>
          <w:p w14:paraId="7E176E33" w14:textId="36B254E7"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pre Kontaktné centrum</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63EB903D"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5F095BC9"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single" w:sz="8" w:space="0" w:color="auto"/>
              <w:left w:val="nil"/>
              <w:bottom w:val="single" w:sz="4" w:space="0" w:color="auto"/>
              <w:right w:val="single" w:sz="4" w:space="0" w:color="auto"/>
            </w:tcBorders>
            <w:shd w:val="clear" w:color="000000" w:fill="D9E1F2"/>
            <w:vAlign w:val="center"/>
            <w:hideMark/>
          </w:tcPr>
          <w:p w14:paraId="05130FE1" w14:textId="7CFB32B4" w:rsidR="002F772E" w:rsidRPr="00345973" w:rsidRDefault="002F772E" w:rsidP="00345973">
            <w:pPr>
              <w:jc w:val="center"/>
              <w:rPr>
                <w:rFonts w:ascii="Arial" w:hAnsi="Arial" w:cs="Arial"/>
                <w:color w:val="000000"/>
                <w:sz w:val="18"/>
                <w:szCs w:val="18"/>
              </w:rPr>
            </w:pPr>
          </w:p>
        </w:tc>
        <w:tc>
          <w:tcPr>
            <w:tcW w:w="992" w:type="dxa"/>
            <w:tcBorders>
              <w:top w:val="single" w:sz="8" w:space="0" w:color="auto"/>
              <w:left w:val="nil"/>
              <w:bottom w:val="single" w:sz="4" w:space="0" w:color="auto"/>
              <w:right w:val="single" w:sz="4" w:space="0" w:color="auto"/>
            </w:tcBorders>
            <w:shd w:val="clear" w:color="000000" w:fill="D9E1F2"/>
            <w:vAlign w:val="center"/>
            <w:hideMark/>
          </w:tcPr>
          <w:p w14:paraId="4754E6C1" w14:textId="26AC14F9"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1F2566E9" w14:textId="4AA69142"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single" w:sz="8" w:space="0" w:color="auto"/>
              <w:left w:val="nil"/>
              <w:bottom w:val="single" w:sz="4" w:space="0" w:color="auto"/>
              <w:right w:val="single" w:sz="4" w:space="0" w:color="auto"/>
            </w:tcBorders>
            <w:shd w:val="clear" w:color="auto" w:fill="auto"/>
            <w:vAlign w:val="center"/>
            <w:hideMark/>
          </w:tcPr>
          <w:p w14:paraId="78E9C897" w14:textId="18B8F56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3BC141CA" w14:textId="13C6A2E7"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097A2889" w14:textId="77777777" w:rsidTr="00345973">
        <w:trPr>
          <w:trHeight w:val="515"/>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80F9CFF"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1.2</w:t>
            </w:r>
          </w:p>
        </w:tc>
        <w:tc>
          <w:tcPr>
            <w:tcW w:w="4700" w:type="dxa"/>
            <w:tcBorders>
              <w:top w:val="nil"/>
              <w:left w:val="nil"/>
              <w:bottom w:val="single" w:sz="4" w:space="0" w:color="auto"/>
              <w:right w:val="single" w:sz="4" w:space="0" w:color="auto"/>
            </w:tcBorders>
            <w:shd w:val="clear" w:color="auto" w:fill="auto"/>
            <w:vAlign w:val="center"/>
            <w:hideMark/>
          </w:tcPr>
          <w:p w14:paraId="3E320A77"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Servisná podpora – Správa Incidentov / Problémov, Upgrade / Update</w:t>
            </w:r>
          </w:p>
          <w:p w14:paraId="0A06D103" w14:textId="20C83C18"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 xml:space="preserve">pre Service </w:t>
            </w:r>
            <w:proofErr w:type="spellStart"/>
            <w:r w:rsidRPr="00802C94">
              <w:rPr>
                <w:rFonts w:ascii="Arial" w:hAnsi="Arial" w:cs="Arial"/>
                <w:color w:val="000000"/>
                <w:sz w:val="18"/>
                <w:szCs w:val="18"/>
              </w:rPr>
              <w:t>Desk</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28D106B"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38BBB8C8"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14AC9751" w14:textId="46642D57"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C35BCEB" w14:textId="32AD5CFD"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49D4993" w14:textId="1B05F15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511C942C" w14:textId="29073EC0"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506D3AEB" w14:textId="7671D91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1075AD80" w14:textId="77777777" w:rsidTr="00345973">
        <w:trPr>
          <w:trHeight w:val="487"/>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E71B71C"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1.3</w:t>
            </w:r>
          </w:p>
        </w:tc>
        <w:tc>
          <w:tcPr>
            <w:tcW w:w="4700" w:type="dxa"/>
            <w:tcBorders>
              <w:top w:val="nil"/>
              <w:left w:val="nil"/>
              <w:bottom w:val="single" w:sz="4" w:space="0" w:color="auto"/>
              <w:right w:val="single" w:sz="4" w:space="0" w:color="auto"/>
            </w:tcBorders>
            <w:shd w:val="clear" w:color="auto" w:fill="auto"/>
            <w:vAlign w:val="center"/>
            <w:hideMark/>
          </w:tcPr>
          <w:p w14:paraId="0D8ED01F"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Prevádzková podpora – Profylaktika</w:t>
            </w:r>
          </w:p>
          <w:p w14:paraId="5B8A6E82" w14:textId="3AD2E7D7"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pre Kontaktné centrum</w:t>
            </w:r>
          </w:p>
        </w:tc>
        <w:tc>
          <w:tcPr>
            <w:tcW w:w="1134" w:type="dxa"/>
            <w:tcBorders>
              <w:top w:val="nil"/>
              <w:left w:val="nil"/>
              <w:bottom w:val="single" w:sz="4" w:space="0" w:color="auto"/>
              <w:right w:val="single" w:sz="4" w:space="0" w:color="auto"/>
            </w:tcBorders>
            <w:shd w:val="clear" w:color="auto" w:fill="auto"/>
            <w:vAlign w:val="center"/>
            <w:hideMark/>
          </w:tcPr>
          <w:p w14:paraId="68BE5A0D"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699182FB"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0E5AC45C" w14:textId="08A377B2"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4B2BA37C" w14:textId="3FD52928"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42BB060" w14:textId="113B0119"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7B1A3507" w14:textId="37CAC19B"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37714BCC" w14:textId="505B6A6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3844E3B7" w14:textId="77777777" w:rsidTr="00345973">
        <w:trPr>
          <w:trHeight w:val="487"/>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D8DB98E"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1.4</w:t>
            </w:r>
          </w:p>
        </w:tc>
        <w:tc>
          <w:tcPr>
            <w:tcW w:w="4700" w:type="dxa"/>
            <w:tcBorders>
              <w:top w:val="nil"/>
              <w:left w:val="nil"/>
              <w:bottom w:val="single" w:sz="4" w:space="0" w:color="auto"/>
              <w:right w:val="single" w:sz="4" w:space="0" w:color="auto"/>
            </w:tcBorders>
            <w:shd w:val="clear" w:color="auto" w:fill="auto"/>
            <w:vAlign w:val="center"/>
            <w:hideMark/>
          </w:tcPr>
          <w:p w14:paraId="4658B53B"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Prevádzková podpora – Profylaktika</w:t>
            </w:r>
          </w:p>
          <w:p w14:paraId="11143CF4" w14:textId="542D6276"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 xml:space="preserve">pre Service </w:t>
            </w:r>
            <w:proofErr w:type="spellStart"/>
            <w:r w:rsidRPr="00802C94">
              <w:rPr>
                <w:rFonts w:ascii="Arial" w:hAnsi="Arial" w:cs="Arial"/>
                <w:color w:val="000000"/>
                <w:sz w:val="18"/>
                <w:szCs w:val="18"/>
              </w:rPr>
              <w:t>Desk</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073113D"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69693EA1"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05948ECB" w14:textId="5E0DA2A5"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2F36AF3B" w14:textId="6F98B5CD"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FED27B9" w14:textId="54E2ACF4"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2819D460" w14:textId="2716D39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01F53D7F" w14:textId="2BACADFA"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2F233DD5"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5E0AE43"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1.5</w:t>
            </w:r>
          </w:p>
        </w:tc>
        <w:tc>
          <w:tcPr>
            <w:tcW w:w="4700" w:type="dxa"/>
            <w:tcBorders>
              <w:top w:val="nil"/>
              <w:left w:val="nil"/>
              <w:bottom w:val="single" w:sz="4" w:space="0" w:color="auto"/>
              <w:right w:val="single" w:sz="4" w:space="0" w:color="auto"/>
            </w:tcBorders>
            <w:shd w:val="clear" w:color="auto" w:fill="auto"/>
            <w:vAlign w:val="center"/>
            <w:hideMark/>
          </w:tcPr>
          <w:p w14:paraId="578A1575" w14:textId="77777777" w:rsidR="002F772E" w:rsidRPr="00345973" w:rsidRDefault="002F772E" w:rsidP="00345973">
            <w:pPr>
              <w:rPr>
                <w:rFonts w:ascii="Arial" w:hAnsi="Arial" w:cs="Arial"/>
                <w:color w:val="000000"/>
                <w:sz w:val="18"/>
                <w:szCs w:val="18"/>
              </w:rPr>
            </w:pPr>
            <w:proofErr w:type="spellStart"/>
            <w:r w:rsidRPr="00345973">
              <w:rPr>
                <w:rFonts w:ascii="Arial" w:hAnsi="Arial" w:cs="Arial"/>
                <w:color w:val="000000"/>
                <w:sz w:val="18"/>
                <w:szCs w:val="18"/>
              </w:rPr>
              <w:t>Reporting</w:t>
            </w:r>
            <w:proofErr w:type="spellEnd"/>
            <w:r w:rsidRPr="00345973">
              <w:rPr>
                <w:rFonts w:ascii="Arial" w:hAnsi="Arial" w:cs="Arial"/>
                <w:color w:val="000000"/>
                <w:sz w:val="18"/>
                <w:szCs w:val="18"/>
              </w:rPr>
              <w:t>/Hodnotenie</w:t>
            </w:r>
          </w:p>
        </w:tc>
        <w:tc>
          <w:tcPr>
            <w:tcW w:w="1134" w:type="dxa"/>
            <w:tcBorders>
              <w:top w:val="nil"/>
              <w:left w:val="nil"/>
              <w:bottom w:val="single" w:sz="4" w:space="0" w:color="auto"/>
              <w:right w:val="single" w:sz="4" w:space="0" w:color="auto"/>
            </w:tcBorders>
            <w:shd w:val="clear" w:color="auto" w:fill="auto"/>
            <w:vAlign w:val="center"/>
            <w:hideMark/>
          </w:tcPr>
          <w:p w14:paraId="67661087"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519501E1"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5C75F1B9" w14:textId="1A9B1B80"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3C73002" w14:textId="5083643F"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B89827B" w14:textId="3F84DA3B"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655FAD01" w14:textId="43A54FEE"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227CF72D" w14:textId="494E8C8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77B38E4D" w14:textId="77777777" w:rsidTr="00345973">
        <w:trPr>
          <w:trHeight w:val="348"/>
        </w:trPr>
        <w:tc>
          <w:tcPr>
            <w:tcW w:w="5660" w:type="dxa"/>
            <w:gridSpan w:val="2"/>
            <w:tcBorders>
              <w:top w:val="single" w:sz="4" w:space="0" w:color="auto"/>
              <w:left w:val="single" w:sz="8" w:space="0" w:color="auto"/>
              <w:bottom w:val="single" w:sz="4" w:space="0" w:color="auto"/>
              <w:right w:val="single" w:sz="4" w:space="0" w:color="000000"/>
            </w:tcBorders>
            <w:shd w:val="clear" w:color="000000" w:fill="E2EFDA"/>
            <w:vAlign w:val="center"/>
            <w:hideMark/>
          </w:tcPr>
          <w:p w14:paraId="7607EEF7" w14:textId="77777777" w:rsidR="002F772E" w:rsidRPr="00345973" w:rsidRDefault="002F772E" w:rsidP="00345973">
            <w:pPr>
              <w:rPr>
                <w:rFonts w:ascii="Arial" w:hAnsi="Arial" w:cs="Arial"/>
                <w:b/>
                <w:bCs/>
                <w:color w:val="000000"/>
                <w:sz w:val="18"/>
                <w:szCs w:val="18"/>
              </w:rPr>
            </w:pPr>
            <w:r w:rsidRPr="00345973">
              <w:rPr>
                <w:rFonts w:ascii="Arial" w:hAnsi="Arial" w:cs="Arial"/>
                <w:b/>
                <w:bCs/>
                <w:color w:val="000000"/>
                <w:sz w:val="18"/>
                <w:szCs w:val="18"/>
              </w:rPr>
              <w:t>Paušálne služby spolu</w:t>
            </w:r>
          </w:p>
        </w:tc>
        <w:tc>
          <w:tcPr>
            <w:tcW w:w="1134" w:type="dxa"/>
            <w:tcBorders>
              <w:top w:val="nil"/>
              <w:left w:val="nil"/>
              <w:bottom w:val="single" w:sz="4" w:space="0" w:color="auto"/>
              <w:right w:val="single" w:sz="4" w:space="0" w:color="auto"/>
            </w:tcBorders>
            <w:shd w:val="clear" w:color="000000" w:fill="E2EFDA"/>
            <w:vAlign w:val="center"/>
            <w:hideMark/>
          </w:tcPr>
          <w:p w14:paraId="29676AB9"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000000" w:fill="E2EFDA"/>
            <w:vAlign w:val="center"/>
            <w:hideMark/>
          </w:tcPr>
          <w:p w14:paraId="7F7611BF"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E2EFDA"/>
            <w:vAlign w:val="center"/>
            <w:hideMark/>
          </w:tcPr>
          <w:p w14:paraId="6F93C4B8" w14:textId="657314CD" w:rsidR="002F772E" w:rsidRPr="00345973" w:rsidRDefault="002F772E" w:rsidP="00345973">
            <w:pPr>
              <w:jc w:val="center"/>
              <w:rPr>
                <w:rFonts w:ascii="Arial" w:hAnsi="Arial" w:cs="Arial"/>
                <w:b/>
                <w:bCs/>
                <w:color w:val="000000"/>
                <w:sz w:val="18"/>
                <w:szCs w:val="18"/>
              </w:rPr>
            </w:pPr>
          </w:p>
        </w:tc>
        <w:tc>
          <w:tcPr>
            <w:tcW w:w="992" w:type="dxa"/>
            <w:tcBorders>
              <w:top w:val="nil"/>
              <w:left w:val="nil"/>
              <w:bottom w:val="single" w:sz="4" w:space="0" w:color="auto"/>
              <w:right w:val="single" w:sz="4" w:space="0" w:color="auto"/>
            </w:tcBorders>
            <w:shd w:val="clear" w:color="000000" w:fill="E2EFDA"/>
            <w:vAlign w:val="center"/>
            <w:hideMark/>
          </w:tcPr>
          <w:p w14:paraId="12EEBC42" w14:textId="5BA99895"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000000" w:fill="E2EFDA"/>
            <w:vAlign w:val="center"/>
            <w:hideMark/>
          </w:tcPr>
          <w:p w14:paraId="6BB8FBBA" w14:textId="7D5B0E57"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000000" w:fill="E2EFDA"/>
            <w:vAlign w:val="center"/>
            <w:hideMark/>
          </w:tcPr>
          <w:p w14:paraId="329E00E9" w14:textId="67528AD0"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000000" w:fill="E2EFDA"/>
            <w:vAlign w:val="center"/>
            <w:hideMark/>
          </w:tcPr>
          <w:p w14:paraId="7295CBAD" w14:textId="08E1881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023D6ECF" w14:textId="77777777" w:rsidTr="00345973">
        <w:trPr>
          <w:trHeight w:val="376"/>
        </w:trPr>
        <w:tc>
          <w:tcPr>
            <w:tcW w:w="5660" w:type="dxa"/>
            <w:gridSpan w:val="2"/>
            <w:tcBorders>
              <w:top w:val="nil"/>
              <w:left w:val="single" w:sz="8" w:space="0" w:color="auto"/>
              <w:bottom w:val="single" w:sz="4" w:space="0" w:color="auto"/>
              <w:right w:val="single" w:sz="4" w:space="0" w:color="auto"/>
            </w:tcBorders>
            <w:shd w:val="clear" w:color="000000" w:fill="FFF2CC"/>
            <w:vAlign w:val="center"/>
            <w:hideMark/>
          </w:tcPr>
          <w:p w14:paraId="3E6713E3" w14:textId="77777777" w:rsidR="002F772E" w:rsidRPr="00345973" w:rsidRDefault="002F772E" w:rsidP="00345973">
            <w:pPr>
              <w:rPr>
                <w:rFonts w:ascii="Arial" w:hAnsi="Arial" w:cs="Arial"/>
                <w:b/>
                <w:bCs/>
                <w:color w:val="002060"/>
                <w:sz w:val="18"/>
                <w:szCs w:val="18"/>
              </w:rPr>
            </w:pPr>
            <w:r w:rsidRPr="00345973">
              <w:rPr>
                <w:rFonts w:ascii="Arial" w:hAnsi="Arial" w:cs="Arial"/>
                <w:b/>
                <w:bCs/>
                <w:color w:val="002060"/>
                <w:sz w:val="18"/>
                <w:szCs w:val="18"/>
              </w:rPr>
              <w:t>2. Objednávkové služby (na obdobie 36 mesiacov) (*)</w:t>
            </w:r>
          </w:p>
        </w:tc>
        <w:tc>
          <w:tcPr>
            <w:tcW w:w="1134" w:type="dxa"/>
            <w:tcBorders>
              <w:top w:val="nil"/>
              <w:left w:val="nil"/>
              <w:bottom w:val="single" w:sz="4" w:space="0" w:color="auto"/>
              <w:right w:val="single" w:sz="4" w:space="0" w:color="auto"/>
            </w:tcBorders>
            <w:shd w:val="clear" w:color="000000" w:fill="FFF2CC"/>
            <w:vAlign w:val="center"/>
            <w:hideMark/>
          </w:tcPr>
          <w:p w14:paraId="1372C54F" w14:textId="4F2E5A5B"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FFF2CC"/>
            <w:vAlign w:val="center"/>
            <w:hideMark/>
          </w:tcPr>
          <w:p w14:paraId="35081302" w14:textId="404D2EE6" w:rsidR="002F772E" w:rsidRPr="00345973" w:rsidRDefault="002F772E" w:rsidP="00345973">
            <w:pPr>
              <w:jc w:val="center"/>
              <w:rPr>
                <w:rFonts w:ascii="Arial" w:hAnsi="Arial" w:cs="Arial"/>
                <w:color w:val="000000"/>
                <w:sz w:val="18"/>
                <w:szCs w:val="18"/>
              </w:rPr>
            </w:pPr>
          </w:p>
        </w:tc>
        <w:tc>
          <w:tcPr>
            <w:tcW w:w="1314" w:type="dxa"/>
            <w:tcBorders>
              <w:top w:val="nil"/>
              <w:left w:val="nil"/>
              <w:bottom w:val="single" w:sz="4" w:space="0" w:color="auto"/>
              <w:right w:val="single" w:sz="4" w:space="0" w:color="auto"/>
            </w:tcBorders>
            <w:shd w:val="clear" w:color="000000" w:fill="FFF2CC"/>
            <w:vAlign w:val="center"/>
            <w:hideMark/>
          </w:tcPr>
          <w:p w14:paraId="11CE0D1F" w14:textId="6C0CFF39"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FFF2CC"/>
            <w:vAlign w:val="center"/>
            <w:hideMark/>
          </w:tcPr>
          <w:p w14:paraId="28DA0620" w14:textId="49A82D76" w:rsidR="002F772E" w:rsidRPr="00345973" w:rsidRDefault="002F772E" w:rsidP="00345973">
            <w:pPr>
              <w:jc w:val="center"/>
              <w:rPr>
                <w:rFonts w:ascii="Arial" w:hAnsi="Arial" w:cs="Arial"/>
                <w:color w:val="000000"/>
                <w:sz w:val="18"/>
                <w:szCs w:val="18"/>
              </w:rPr>
            </w:pPr>
          </w:p>
        </w:tc>
        <w:tc>
          <w:tcPr>
            <w:tcW w:w="1701" w:type="dxa"/>
            <w:tcBorders>
              <w:top w:val="nil"/>
              <w:left w:val="nil"/>
              <w:bottom w:val="single" w:sz="4" w:space="0" w:color="auto"/>
              <w:right w:val="single" w:sz="4" w:space="0" w:color="auto"/>
            </w:tcBorders>
            <w:shd w:val="clear" w:color="000000" w:fill="FFF2CC"/>
            <w:vAlign w:val="center"/>
            <w:hideMark/>
          </w:tcPr>
          <w:p w14:paraId="4F29C560" w14:textId="53E4D62B" w:rsidR="002F772E" w:rsidRPr="00345973" w:rsidRDefault="002F772E" w:rsidP="00345973">
            <w:pPr>
              <w:jc w:val="right"/>
              <w:rPr>
                <w:rFonts w:ascii="Arial" w:hAnsi="Arial" w:cs="Arial"/>
                <w:color w:val="000000"/>
                <w:sz w:val="18"/>
                <w:szCs w:val="18"/>
              </w:rPr>
            </w:pPr>
          </w:p>
        </w:tc>
        <w:tc>
          <w:tcPr>
            <w:tcW w:w="1097" w:type="dxa"/>
            <w:tcBorders>
              <w:top w:val="nil"/>
              <w:left w:val="nil"/>
              <w:bottom w:val="single" w:sz="4" w:space="0" w:color="auto"/>
              <w:right w:val="single" w:sz="4" w:space="0" w:color="auto"/>
            </w:tcBorders>
            <w:shd w:val="clear" w:color="000000" w:fill="FFF2CC"/>
            <w:vAlign w:val="center"/>
            <w:hideMark/>
          </w:tcPr>
          <w:p w14:paraId="1085E638" w14:textId="0CF90258" w:rsidR="002F772E" w:rsidRPr="00345973" w:rsidRDefault="002F772E" w:rsidP="00345973">
            <w:pPr>
              <w:jc w:val="right"/>
              <w:rPr>
                <w:rFonts w:ascii="Arial" w:hAnsi="Arial" w:cs="Arial"/>
                <w:color w:val="000000"/>
                <w:sz w:val="18"/>
                <w:szCs w:val="18"/>
              </w:rPr>
            </w:pPr>
          </w:p>
        </w:tc>
        <w:tc>
          <w:tcPr>
            <w:tcW w:w="1701" w:type="dxa"/>
            <w:tcBorders>
              <w:top w:val="nil"/>
              <w:left w:val="nil"/>
              <w:bottom w:val="single" w:sz="4" w:space="0" w:color="auto"/>
              <w:right w:val="single" w:sz="8" w:space="0" w:color="auto"/>
            </w:tcBorders>
            <w:shd w:val="clear" w:color="000000" w:fill="FFF2CC"/>
            <w:vAlign w:val="center"/>
            <w:hideMark/>
          </w:tcPr>
          <w:p w14:paraId="7BDDACDC" w14:textId="47DBB1D3" w:rsidR="002F772E" w:rsidRPr="00345973" w:rsidRDefault="002F772E" w:rsidP="00345973">
            <w:pPr>
              <w:jc w:val="right"/>
              <w:rPr>
                <w:rFonts w:ascii="Arial" w:hAnsi="Arial" w:cs="Arial"/>
                <w:color w:val="000000"/>
                <w:sz w:val="18"/>
                <w:szCs w:val="18"/>
              </w:rPr>
            </w:pPr>
          </w:p>
        </w:tc>
      </w:tr>
      <w:tr w:rsidR="00345973" w:rsidRPr="00345973" w14:paraId="7492E15F"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9D0AA7C"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2.1</w:t>
            </w:r>
          </w:p>
        </w:tc>
        <w:tc>
          <w:tcPr>
            <w:tcW w:w="4700" w:type="dxa"/>
            <w:tcBorders>
              <w:top w:val="nil"/>
              <w:left w:val="nil"/>
              <w:bottom w:val="single" w:sz="4" w:space="0" w:color="auto"/>
              <w:right w:val="single" w:sz="4" w:space="0" w:color="auto"/>
            </w:tcBorders>
            <w:shd w:val="clear" w:color="auto" w:fill="auto"/>
            <w:vAlign w:val="center"/>
            <w:hideMark/>
          </w:tcPr>
          <w:p w14:paraId="2528FBC4" w14:textId="77777777" w:rsidR="002F772E" w:rsidRPr="00345973" w:rsidRDefault="002F772E" w:rsidP="00345973">
            <w:pPr>
              <w:rPr>
                <w:rFonts w:ascii="Arial" w:hAnsi="Arial" w:cs="Arial"/>
                <w:color w:val="000000"/>
                <w:sz w:val="18"/>
                <w:szCs w:val="18"/>
              </w:rPr>
            </w:pPr>
            <w:r w:rsidRPr="00345973">
              <w:rPr>
                <w:rFonts w:ascii="Arial" w:hAnsi="Arial" w:cs="Arial"/>
                <w:color w:val="000000"/>
                <w:sz w:val="18"/>
                <w:szCs w:val="18"/>
              </w:rPr>
              <w:t>Zmenová podpora – Správa zmien, Upgrade / Update</w:t>
            </w:r>
          </w:p>
        </w:tc>
        <w:tc>
          <w:tcPr>
            <w:tcW w:w="1134" w:type="dxa"/>
            <w:tcBorders>
              <w:top w:val="nil"/>
              <w:left w:val="nil"/>
              <w:bottom w:val="single" w:sz="4" w:space="0" w:color="auto"/>
              <w:right w:val="single" w:sz="4" w:space="0" w:color="auto"/>
            </w:tcBorders>
            <w:shd w:val="clear" w:color="auto" w:fill="auto"/>
            <w:vAlign w:val="center"/>
            <w:hideMark/>
          </w:tcPr>
          <w:p w14:paraId="304F58D3"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4" w:space="0" w:color="auto"/>
              <w:right w:val="single" w:sz="4" w:space="0" w:color="auto"/>
            </w:tcBorders>
            <w:shd w:val="clear" w:color="auto" w:fill="auto"/>
            <w:vAlign w:val="center"/>
            <w:hideMark/>
          </w:tcPr>
          <w:p w14:paraId="6F0F5DF2"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1650</w:t>
            </w:r>
          </w:p>
        </w:tc>
        <w:tc>
          <w:tcPr>
            <w:tcW w:w="1314" w:type="dxa"/>
            <w:tcBorders>
              <w:top w:val="nil"/>
              <w:left w:val="nil"/>
              <w:bottom w:val="single" w:sz="4" w:space="0" w:color="auto"/>
              <w:right w:val="single" w:sz="4" w:space="0" w:color="auto"/>
            </w:tcBorders>
            <w:shd w:val="clear" w:color="000000" w:fill="D9E1F2"/>
            <w:vAlign w:val="center"/>
            <w:hideMark/>
          </w:tcPr>
          <w:p w14:paraId="3B93F374" w14:textId="5241CCE9"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5EF85FA" w14:textId="144F61DA"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0F3A3AF" w14:textId="6E8395FA"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5DDB3E93" w14:textId="0D6F862D"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3EFC6A9D" w14:textId="2E786ABC"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0FF3D030"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1DCFFA2"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2.2</w:t>
            </w:r>
          </w:p>
        </w:tc>
        <w:tc>
          <w:tcPr>
            <w:tcW w:w="4700" w:type="dxa"/>
            <w:tcBorders>
              <w:top w:val="nil"/>
              <w:left w:val="nil"/>
              <w:bottom w:val="single" w:sz="4" w:space="0" w:color="auto"/>
              <w:right w:val="single" w:sz="4" w:space="0" w:color="auto"/>
            </w:tcBorders>
            <w:shd w:val="clear" w:color="auto" w:fill="auto"/>
            <w:vAlign w:val="center"/>
            <w:hideMark/>
          </w:tcPr>
          <w:p w14:paraId="5647C916" w14:textId="77777777" w:rsidR="002F772E" w:rsidRPr="00345973" w:rsidRDefault="002F772E" w:rsidP="00345973">
            <w:pPr>
              <w:rPr>
                <w:rFonts w:ascii="Arial" w:hAnsi="Arial" w:cs="Arial"/>
                <w:color w:val="000000"/>
                <w:sz w:val="18"/>
                <w:szCs w:val="18"/>
              </w:rPr>
            </w:pPr>
            <w:r w:rsidRPr="00345973">
              <w:rPr>
                <w:rFonts w:ascii="Arial" w:hAnsi="Arial" w:cs="Arial"/>
                <w:color w:val="000000"/>
                <w:sz w:val="18"/>
                <w:szCs w:val="18"/>
              </w:rPr>
              <w:t>Prevádzková podpora – Konzultácia, Administrácia, Školenie</w:t>
            </w:r>
          </w:p>
        </w:tc>
        <w:tc>
          <w:tcPr>
            <w:tcW w:w="1134" w:type="dxa"/>
            <w:tcBorders>
              <w:top w:val="nil"/>
              <w:left w:val="nil"/>
              <w:bottom w:val="single" w:sz="4" w:space="0" w:color="auto"/>
              <w:right w:val="single" w:sz="4" w:space="0" w:color="auto"/>
            </w:tcBorders>
            <w:shd w:val="clear" w:color="auto" w:fill="auto"/>
            <w:vAlign w:val="center"/>
            <w:hideMark/>
          </w:tcPr>
          <w:p w14:paraId="1AFA25AA"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4" w:space="0" w:color="auto"/>
              <w:right w:val="single" w:sz="4" w:space="0" w:color="auto"/>
            </w:tcBorders>
            <w:shd w:val="clear" w:color="auto" w:fill="auto"/>
            <w:vAlign w:val="center"/>
            <w:hideMark/>
          </w:tcPr>
          <w:p w14:paraId="0983A7FA"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420</w:t>
            </w:r>
          </w:p>
        </w:tc>
        <w:tc>
          <w:tcPr>
            <w:tcW w:w="1314" w:type="dxa"/>
            <w:tcBorders>
              <w:top w:val="nil"/>
              <w:left w:val="nil"/>
              <w:bottom w:val="single" w:sz="4" w:space="0" w:color="auto"/>
              <w:right w:val="single" w:sz="4" w:space="0" w:color="auto"/>
            </w:tcBorders>
            <w:shd w:val="clear" w:color="000000" w:fill="D9E1F2"/>
            <w:vAlign w:val="center"/>
            <w:hideMark/>
          </w:tcPr>
          <w:p w14:paraId="1ACFE4A9" w14:textId="5CA37255"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483DBC5" w14:textId="446993E1"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192ED22" w14:textId="34CEE92C"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3C9FFFA7" w14:textId="62A7B7E4"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611F7C63" w14:textId="4C00622E"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23156603"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7867C55"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2.3</w:t>
            </w:r>
          </w:p>
        </w:tc>
        <w:tc>
          <w:tcPr>
            <w:tcW w:w="4700" w:type="dxa"/>
            <w:tcBorders>
              <w:top w:val="nil"/>
              <w:left w:val="nil"/>
              <w:bottom w:val="single" w:sz="4" w:space="0" w:color="auto"/>
              <w:right w:val="single" w:sz="4" w:space="0" w:color="auto"/>
            </w:tcBorders>
            <w:shd w:val="clear" w:color="auto" w:fill="auto"/>
            <w:vAlign w:val="center"/>
            <w:hideMark/>
          </w:tcPr>
          <w:p w14:paraId="1D5C99E1" w14:textId="77777777" w:rsidR="002F772E" w:rsidRPr="00345973" w:rsidRDefault="002F772E" w:rsidP="00345973">
            <w:pPr>
              <w:rPr>
                <w:rFonts w:ascii="Arial" w:hAnsi="Arial" w:cs="Arial"/>
                <w:color w:val="000000"/>
                <w:sz w:val="18"/>
                <w:szCs w:val="18"/>
              </w:rPr>
            </w:pPr>
            <w:r w:rsidRPr="00345973">
              <w:rPr>
                <w:rFonts w:ascii="Arial" w:hAnsi="Arial" w:cs="Arial"/>
                <w:color w:val="000000"/>
                <w:sz w:val="18"/>
                <w:szCs w:val="18"/>
              </w:rPr>
              <w:t>Prevádzková podpora – Profylaktika</w:t>
            </w:r>
          </w:p>
        </w:tc>
        <w:tc>
          <w:tcPr>
            <w:tcW w:w="1134" w:type="dxa"/>
            <w:tcBorders>
              <w:top w:val="nil"/>
              <w:left w:val="nil"/>
              <w:bottom w:val="single" w:sz="4" w:space="0" w:color="auto"/>
              <w:right w:val="single" w:sz="4" w:space="0" w:color="auto"/>
            </w:tcBorders>
            <w:shd w:val="clear" w:color="auto" w:fill="auto"/>
            <w:vAlign w:val="center"/>
            <w:hideMark/>
          </w:tcPr>
          <w:p w14:paraId="04880DC8"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4" w:space="0" w:color="auto"/>
              <w:right w:val="single" w:sz="4" w:space="0" w:color="auto"/>
            </w:tcBorders>
            <w:shd w:val="clear" w:color="auto" w:fill="auto"/>
            <w:vAlign w:val="center"/>
            <w:hideMark/>
          </w:tcPr>
          <w:p w14:paraId="7285583E"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30</w:t>
            </w:r>
          </w:p>
        </w:tc>
        <w:tc>
          <w:tcPr>
            <w:tcW w:w="1314" w:type="dxa"/>
            <w:tcBorders>
              <w:top w:val="nil"/>
              <w:left w:val="nil"/>
              <w:bottom w:val="single" w:sz="4" w:space="0" w:color="auto"/>
              <w:right w:val="single" w:sz="4" w:space="0" w:color="auto"/>
            </w:tcBorders>
            <w:shd w:val="clear" w:color="000000" w:fill="D9E1F2"/>
            <w:vAlign w:val="center"/>
            <w:hideMark/>
          </w:tcPr>
          <w:p w14:paraId="00973146" w14:textId="45C360DE"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4349E986" w14:textId="7145C683"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0590A223" w14:textId="77501671"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18A8B93D" w14:textId="1D4DB6D9"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1BD70632" w14:textId="5D5FF90D"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435E4C2A" w14:textId="77777777" w:rsidTr="00345973">
        <w:trPr>
          <w:trHeight w:val="320"/>
        </w:trPr>
        <w:tc>
          <w:tcPr>
            <w:tcW w:w="5660" w:type="dxa"/>
            <w:gridSpan w:val="2"/>
            <w:tcBorders>
              <w:top w:val="single" w:sz="4" w:space="0" w:color="auto"/>
              <w:left w:val="single" w:sz="8" w:space="0" w:color="auto"/>
              <w:bottom w:val="single" w:sz="8" w:space="0" w:color="auto"/>
              <w:right w:val="single" w:sz="4" w:space="0" w:color="000000"/>
            </w:tcBorders>
            <w:shd w:val="clear" w:color="000000" w:fill="E2EFDA"/>
            <w:vAlign w:val="center"/>
            <w:hideMark/>
          </w:tcPr>
          <w:p w14:paraId="06F73D43" w14:textId="77777777" w:rsidR="002F772E" w:rsidRPr="00345973" w:rsidRDefault="002F772E" w:rsidP="00345973">
            <w:pPr>
              <w:rPr>
                <w:rFonts w:ascii="Arial" w:hAnsi="Arial" w:cs="Arial"/>
                <w:b/>
                <w:bCs/>
                <w:color w:val="000000"/>
                <w:sz w:val="18"/>
                <w:szCs w:val="18"/>
              </w:rPr>
            </w:pPr>
            <w:r w:rsidRPr="00345973">
              <w:rPr>
                <w:rFonts w:ascii="Arial" w:hAnsi="Arial" w:cs="Arial"/>
                <w:b/>
                <w:bCs/>
                <w:color w:val="000000"/>
                <w:sz w:val="18"/>
                <w:szCs w:val="18"/>
              </w:rPr>
              <w:t>Objednávkové služby spolu</w:t>
            </w:r>
          </w:p>
        </w:tc>
        <w:tc>
          <w:tcPr>
            <w:tcW w:w="1134" w:type="dxa"/>
            <w:tcBorders>
              <w:top w:val="nil"/>
              <w:left w:val="nil"/>
              <w:bottom w:val="single" w:sz="8" w:space="0" w:color="auto"/>
              <w:right w:val="single" w:sz="4" w:space="0" w:color="auto"/>
            </w:tcBorders>
            <w:shd w:val="clear" w:color="000000" w:fill="E2EFDA"/>
            <w:vAlign w:val="center"/>
            <w:hideMark/>
          </w:tcPr>
          <w:p w14:paraId="55F5E158"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8" w:space="0" w:color="auto"/>
              <w:right w:val="single" w:sz="4" w:space="0" w:color="auto"/>
            </w:tcBorders>
            <w:shd w:val="clear" w:color="000000" w:fill="E2EFDA"/>
            <w:vAlign w:val="center"/>
            <w:hideMark/>
          </w:tcPr>
          <w:p w14:paraId="54D2DB0A"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2100</w:t>
            </w:r>
          </w:p>
        </w:tc>
        <w:tc>
          <w:tcPr>
            <w:tcW w:w="1314" w:type="dxa"/>
            <w:tcBorders>
              <w:top w:val="nil"/>
              <w:left w:val="nil"/>
              <w:bottom w:val="single" w:sz="8" w:space="0" w:color="auto"/>
              <w:right w:val="single" w:sz="4" w:space="0" w:color="auto"/>
            </w:tcBorders>
            <w:shd w:val="clear" w:color="000000" w:fill="E2EFDA"/>
            <w:vAlign w:val="center"/>
            <w:hideMark/>
          </w:tcPr>
          <w:p w14:paraId="3829E1F4" w14:textId="45E23EA4" w:rsidR="002F772E" w:rsidRPr="00345973" w:rsidRDefault="002F772E" w:rsidP="00345973">
            <w:pPr>
              <w:jc w:val="center"/>
              <w:rPr>
                <w:rFonts w:ascii="Arial" w:hAnsi="Arial" w:cs="Arial"/>
                <w:b/>
                <w:bCs/>
                <w:color w:val="000000"/>
                <w:sz w:val="18"/>
                <w:szCs w:val="18"/>
              </w:rPr>
            </w:pPr>
          </w:p>
        </w:tc>
        <w:tc>
          <w:tcPr>
            <w:tcW w:w="992" w:type="dxa"/>
            <w:tcBorders>
              <w:top w:val="nil"/>
              <w:left w:val="nil"/>
              <w:bottom w:val="single" w:sz="8" w:space="0" w:color="auto"/>
              <w:right w:val="single" w:sz="4" w:space="0" w:color="auto"/>
            </w:tcBorders>
            <w:shd w:val="clear" w:color="000000" w:fill="E2EFDA"/>
            <w:vAlign w:val="center"/>
            <w:hideMark/>
          </w:tcPr>
          <w:p w14:paraId="39CE26E2" w14:textId="417005CC"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8" w:space="0" w:color="auto"/>
              <w:right w:val="single" w:sz="4" w:space="0" w:color="auto"/>
            </w:tcBorders>
            <w:shd w:val="clear" w:color="000000" w:fill="E2EFDA"/>
            <w:vAlign w:val="center"/>
            <w:hideMark/>
          </w:tcPr>
          <w:p w14:paraId="34B66C64" w14:textId="2C973534"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8" w:space="0" w:color="auto"/>
              <w:right w:val="single" w:sz="4" w:space="0" w:color="auto"/>
            </w:tcBorders>
            <w:shd w:val="clear" w:color="000000" w:fill="E2EFDA"/>
            <w:vAlign w:val="center"/>
            <w:hideMark/>
          </w:tcPr>
          <w:p w14:paraId="55690C52" w14:textId="2DEBF5D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8" w:space="0" w:color="auto"/>
              <w:right w:val="single" w:sz="8" w:space="0" w:color="auto"/>
            </w:tcBorders>
            <w:shd w:val="clear" w:color="000000" w:fill="E2EFDA"/>
            <w:vAlign w:val="center"/>
            <w:hideMark/>
          </w:tcPr>
          <w:p w14:paraId="3A0A9762" w14:textId="63D72948"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64CD1A31" w14:textId="77777777" w:rsidTr="00345973">
        <w:trPr>
          <w:trHeight w:val="340"/>
        </w:trPr>
        <w:tc>
          <w:tcPr>
            <w:tcW w:w="960" w:type="dxa"/>
            <w:tcBorders>
              <w:top w:val="nil"/>
              <w:left w:val="nil"/>
              <w:bottom w:val="nil"/>
              <w:right w:val="nil"/>
            </w:tcBorders>
            <w:shd w:val="clear" w:color="auto" w:fill="auto"/>
            <w:noWrap/>
            <w:vAlign w:val="center"/>
            <w:hideMark/>
          </w:tcPr>
          <w:p w14:paraId="139CBEA1" w14:textId="77777777" w:rsidR="002F772E" w:rsidRPr="00345973" w:rsidRDefault="002F772E" w:rsidP="00345973">
            <w:pPr>
              <w:jc w:val="center"/>
              <w:rPr>
                <w:rFonts w:ascii="Arial" w:hAnsi="Arial" w:cs="Arial"/>
                <w:color w:val="000000"/>
                <w:sz w:val="18"/>
                <w:szCs w:val="18"/>
              </w:rPr>
            </w:pPr>
          </w:p>
        </w:tc>
        <w:tc>
          <w:tcPr>
            <w:tcW w:w="4700" w:type="dxa"/>
            <w:tcBorders>
              <w:top w:val="nil"/>
              <w:left w:val="nil"/>
              <w:bottom w:val="nil"/>
              <w:right w:val="nil"/>
            </w:tcBorders>
            <w:shd w:val="clear" w:color="auto" w:fill="auto"/>
            <w:noWrap/>
            <w:vAlign w:val="center"/>
            <w:hideMark/>
          </w:tcPr>
          <w:p w14:paraId="7F49D205" w14:textId="77777777" w:rsidR="002F772E" w:rsidRPr="00345973" w:rsidRDefault="002F772E" w:rsidP="00345973">
            <w:pPr>
              <w:jc w:val="center"/>
              <w:rPr>
                <w:rFonts w:ascii="Arial" w:hAnsi="Arial" w:cs="Arial"/>
                <w:sz w:val="18"/>
                <w:szCs w:val="18"/>
              </w:rPr>
            </w:pPr>
          </w:p>
        </w:tc>
        <w:tc>
          <w:tcPr>
            <w:tcW w:w="1134" w:type="dxa"/>
            <w:tcBorders>
              <w:top w:val="nil"/>
              <w:left w:val="nil"/>
              <w:bottom w:val="nil"/>
              <w:right w:val="nil"/>
            </w:tcBorders>
            <w:shd w:val="clear" w:color="auto" w:fill="auto"/>
            <w:noWrap/>
            <w:vAlign w:val="center"/>
            <w:hideMark/>
          </w:tcPr>
          <w:p w14:paraId="4E0AF81C" w14:textId="77777777" w:rsidR="002F772E" w:rsidRPr="00345973" w:rsidRDefault="002F772E" w:rsidP="00345973">
            <w:pPr>
              <w:jc w:val="center"/>
              <w:rPr>
                <w:rFonts w:ascii="Arial" w:hAnsi="Arial" w:cs="Arial"/>
                <w:sz w:val="18"/>
                <w:szCs w:val="18"/>
              </w:rPr>
            </w:pPr>
          </w:p>
        </w:tc>
        <w:tc>
          <w:tcPr>
            <w:tcW w:w="992" w:type="dxa"/>
            <w:tcBorders>
              <w:top w:val="nil"/>
              <w:left w:val="nil"/>
              <w:bottom w:val="nil"/>
              <w:right w:val="nil"/>
            </w:tcBorders>
            <w:shd w:val="clear" w:color="auto" w:fill="auto"/>
            <w:noWrap/>
            <w:vAlign w:val="center"/>
            <w:hideMark/>
          </w:tcPr>
          <w:p w14:paraId="15DD3266" w14:textId="77777777" w:rsidR="002F772E" w:rsidRPr="00345973" w:rsidRDefault="002F772E" w:rsidP="00345973">
            <w:pPr>
              <w:jc w:val="center"/>
              <w:rPr>
                <w:rFonts w:ascii="Arial" w:hAnsi="Arial" w:cs="Arial"/>
                <w:sz w:val="18"/>
                <w:szCs w:val="18"/>
              </w:rPr>
            </w:pPr>
          </w:p>
        </w:tc>
        <w:tc>
          <w:tcPr>
            <w:tcW w:w="1314" w:type="dxa"/>
            <w:tcBorders>
              <w:top w:val="nil"/>
              <w:left w:val="nil"/>
              <w:bottom w:val="nil"/>
              <w:right w:val="nil"/>
            </w:tcBorders>
            <w:shd w:val="clear" w:color="auto" w:fill="auto"/>
            <w:noWrap/>
            <w:vAlign w:val="center"/>
            <w:hideMark/>
          </w:tcPr>
          <w:p w14:paraId="61E33FEE" w14:textId="77777777" w:rsidR="002F772E" w:rsidRPr="00345973" w:rsidRDefault="002F772E" w:rsidP="00345973">
            <w:pPr>
              <w:jc w:val="center"/>
              <w:rPr>
                <w:rFonts w:ascii="Arial" w:hAnsi="Arial" w:cs="Arial"/>
                <w:sz w:val="18"/>
                <w:szCs w:val="18"/>
              </w:rPr>
            </w:pPr>
          </w:p>
        </w:tc>
        <w:tc>
          <w:tcPr>
            <w:tcW w:w="992" w:type="dxa"/>
            <w:tcBorders>
              <w:top w:val="nil"/>
              <w:left w:val="nil"/>
              <w:bottom w:val="nil"/>
              <w:right w:val="nil"/>
            </w:tcBorders>
            <w:shd w:val="clear" w:color="auto" w:fill="auto"/>
            <w:noWrap/>
            <w:vAlign w:val="center"/>
            <w:hideMark/>
          </w:tcPr>
          <w:p w14:paraId="6618753C" w14:textId="77777777" w:rsidR="002F772E" w:rsidRPr="00345973" w:rsidRDefault="002F772E" w:rsidP="00345973">
            <w:pPr>
              <w:jc w:val="center"/>
              <w:rPr>
                <w:rFonts w:ascii="Arial" w:hAnsi="Arial" w:cs="Arial"/>
                <w:sz w:val="18"/>
                <w:szCs w:val="18"/>
              </w:rPr>
            </w:pPr>
          </w:p>
        </w:tc>
        <w:tc>
          <w:tcPr>
            <w:tcW w:w="1701" w:type="dxa"/>
            <w:tcBorders>
              <w:top w:val="nil"/>
              <w:left w:val="nil"/>
              <w:bottom w:val="nil"/>
              <w:right w:val="nil"/>
            </w:tcBorders>
            <w:shd w:val="clear" w:color="auto" w:fill="auto"/>
            <w:noWrap/>
            <w:vAlign w:val="center"/>
            <w:hideMark/>
          </w:tcPr>
          <w:p w14:paraId="53566E97" w14:textId="77777777" w:rsidR="002F772E" w:rsidRPr="00345973" w:rsidRDefault="002F772E" w:rsidP="00345973">
            <w:pPr>
              <w:jc w:val="center"/>
              <w:rPr>
                <w:rFonts w:ascii="Arial" w:hAnsi="Arial" w:cs="Arial"/>
                <w:sz w:val="18"/>
                <w:szCs w:val="18"/>
              </w:rPr>
            </w:pPr>
          </w:p>
        </w:tc>
        <w:tc>
          <w:tcPr>
            <w:tcW w:w="1097" w:type="dxa"/>
            <w:tcBorders>
              <w:top w:val="nil"/>
              <w:left w:val="nil"/>
              <w:bottom w:val="nil"/>
              <w:right w:val="nil"/>
            </w:tcBorders>
            <w:shd w:val="clear" w:color="auto" w:fill="auto"/>
            <w:noWrap/>
            <w:vAlign w:val="center"/>
            <w:hideMark/>
          </w:tcPr>
          <w:p w14:paraId="35DD70FF" w14:textId="77777777" w:rsidR="002F772E" w:rsidRPr="00345973" w:rsidRDefault="002F772E" w:rsidP="00345973">
            <w:pPr>
              <w:jc w:val="center"/>
              <w:rPr>
                <w:rFonts w:ascii="Arial" w:hAnsi="Arial" w:cs="Arial"/>
                <w:sz w:val="18"/>
                <w:szCs w:val="18"/>
              </w:rPr>
            </w:pPr>
          </w:p>
        </w:tc>
        <w:tc>
          <w:tcPr>
            <w:tcW w:w="1701" w:type="dxa"/>
            <w:tcBorders>
              <w:top w:val="nil"/>
              <w:left w:val="nil"/>
              <w:bottom w:val="nil"/>
              <w:right w:val="nil"/>
            </w:tcBorders>
            <w:shd w:val="clear" w:color="auto" w:fill="auto"/>
            <w:noWrap/>
            <w:vAlign w:val="center"/>
            <w:hideMark/>
          </w:tcPr>
          <w:p w14:paraId="0B44ADD2" w14:textId="77777777" w:rsidR="002F772E" w:rsidRPr="00345973" w:rsidRDefault="002F772E" w:rsidP="00345973">
            <w:pPr>
              <w:jc w:val="center"/>
              <w:rPr>
                <w:rFonts w:ascii="Arial" w:hAnsi="Arial" w:cs="Arial"/>
                <w:sz w:val="18"/>
                <w:szCs w:val="18"/>
              </w:rPr>
            </w:pPr>
          </w:p>
        </w:tc>
      </w:tr>
      <w:tr w:rsidR="00345973" w:rsidRPr="00345973" w14:paraId="2CD4FE29" w14:textId="77777777" w:rsidTr="00345973">
        <w:trPr>
          <w:trHeight w:val="436"/>
        </w:trPr>
        <w:tc>
          <w:tcPr>
            <w:tcW w:w="5660" w:type="dxa"/>
            <w:gridSpan w:val="2"/>
            <w:tcBorders>
              <w:top w:val="single" w:sz="8" w:space="0" w:color="auto"/>
              <w:left w:val="single" w:sz="8" w:space="0" w:color="auto"/>
              <w:bottom w:val="single" w:sz="8" w:space="0" w:color="auto"/>
              <w:right w:val="nil"/>
            </w:tcBorders>
            <w:shd w:val="clear" w:color="000000" w:fill="E2EFDA"/>
            <w:noWrap/>
            <w:vAlign w:val="center"/>
            <w:hideMark/>
          </w:tcPr>
          <w:p w14:paraId="2B72BFE4"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Cena celkom</w:t>
            </w:r>
          </w:p>
        </w:tc>
        <w:tc>
          <w:tcPr>
            <w:tcW w:w="1134" w:type="dxa"/>
            <w:tcBorders>
              <w:top w:val="single" w:sz="8" w:space="0" w:color="auto"/>
              <w:left w:val="nil"/>
              <w:bottom w:val="single" w:sz="8" w:space="0" w:color="auto"/>
              <w:right w:val="nil"/>
            </w:tcBorders>
            <w:shd w:val="clear" w:color="000000" w:fill="E2EFDA"/>
            <w:noWrap/>
            <w:vAlign w:val="center"/>
            <w:hideMark/>
          </w:tcPr>
          <w:p w14:paraId="6C384B7E" w14:textId="5057A637" w:rsidR="002F772E" w:rsidRPr="00345973" w:rsidRDefault="002F772E" w:rsidP="00345973">
            <w:pPr>
              <w:jc w:val="center"/>
              <w:rPr>
                <w:rFonts w:ascii="Arial" w:hAnsi="Arial" w:cs="Arial"/>
                <w:color w:val="000000"/>
                <w:sz w:val="18"/>
                <w:szCs w:val="18"/>
              </w:rPr>
            </w:pPr>
          </w:p>
        </w:tc>
        <w:tc>
          <w:tcPr>
            <w:tcW w:w="992" w:type="dxa"/>
            <w:tcBorders>
              <w:top w:val="single" w:sz="8" w:space="0" w:color="auto"/>
              <w:left w:val="nil"/>
              <w:bottom w:val="single" w:sz="8" w:space="0" w:color="auto"/>
              <w:right w:val="nil"/>
            </w:tcBorders>
            <w:shd w:val="clear" w:color="000000" w:fill="E2EFDA"/>
            <w:noWrap/>
            <w:vAlign w:val="center"/>
            <w:hideMark/>
          </w:tcPr>
          <w:p w14:paraId="46B50D6B" w14:textId="4D907DDF" w:rsidR="002F772E" w:rsidRPr="00345973" w:rsidRDefault="002F772E" w:rsidP="00345973">
            <w:pPr>
              <w:jc w:val="center"/>
              <w:rPr>
                <w:rFonts w:ascii="Arial" w:hAnsi="Arial" w:cs="Arial"/>
                <w:color w:val="000000"/>
                <w:sz w:val="18"/>
                <w:szCs w:val="18"/>
              </w:rPr>
            </w:pPr>
          </w:p>
        </w:tc>
        <w:tc>
          <w:tcPr>
            <w:tcW w:w="1314" w:type="dxa"/>
            <w:tcBorders>
              <w:top w:val="single" w:sz="8" w:space="0" w:color="auto"/>
              <w:left w:val="nil"/>
              <w:bottom w:val="single" w:sz="8" w:space="0" w:color="auto"/>
              <w:right w:val="nil"/>
            </w:tcBorders>
            <w:shd w:val="clear" w:color="000000" w:fill="E2EFDA"/>
            <w:noWrap/>
            <w:vAlign w:val="center"/>
            <w:hideMark/>
          </w:tcPr>
          <w:p w14:paraId="2AD0AA66" w14:textId="3B39B173" w:rsidR="002F772E" w:rsidRPr="00345973" w:rsidRDefault="002F772E" w:rsidP="00345973">
            <w:pPr>
              <w:jc w:val="center"/>
              <w:rPr>
                <w:rFonts w:ascii="Arial" w:hAnsi="Arial" w:cs="Arial"/>
                <w:color w:val="000000"/>
                <w:sz w:val="18"/>
                <w:szCs w:val="18"/>
              </w:rPr>
            </w:pPr>
          </w:p>
        </w:tc>
        <w:tc>
          <w:tcPr>
            <w:tcW w:w="992" w:type="dxa"/>
            <w:tcBorders>
              <w:top w:val="single" w:sz="8" w:space="0" w:color="auto"/>
              <w:left w:val="nil"/>
              <w:bottom w:val="single" w:sz="8" w:space="0" w:color="auto"/>
              <w:right w:val="nil"/>
            </w:tcBorders>
            <w:shd w:val="clear" w:color="000000" w:fill="E2EFDA"/>
            <w:noWrap/>
            <w:vAlign w:val="center"/>
            <w:hideMark/>
          </w:tcPr>
          <w:p w14:paraId="2225CD71" w14:textId="2F594FA9" w:rsidR="002F772E" w:rsidRPr="00345973" w:rsidRDefault="002F772E" w:rsidP="00345973">
            <w:pPr>
              <w:jc w:val="center"/>
              <w:rPr>
                <w:rFonts w:ascii="Arial" w:hAnsi="Arial" w:cs="Arial"/>
                <w:color w:val="000000"/>
                <w:sz w:val="18"/>
                <w:szCs w:val="18"/>
              </w:rPr>
            </w:pPr>
          </w:p>
        </w:tc>
        <w:tc>
          <w:tcPr>
            <w:tcW w:w="1701" w:type="dxa"/>
            <w:tcBorders>
              <w:top w:val="single" w:sz="8" w:space="0" w:color="auto"/>
              <w:left w:val="nil"/>
              <w:bottom w:val="single" w:sz="8" w:space="0" w:color="auto"/>
              <w:right w:val="nil"/>
            </w:tcBorders>
            <w:shd w:val="clear" w:color="000000" w:fill="E2EFDA"/>
            <w:noWrap/>
            <w:vAlign w:val="center"/>
            <w:hideMark/>
          </w:tcPr>
          <w:p w14:paraId="1F473F58" w14:textId="2F1CFA98"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single" w:sz="8" w:space="0" w:color="auto"/>
              <w:left w:val="nil"/>
              <w:bottom w:val="single" w:sz="8" w:space="0" w:color="auto"/>
              <w:right w:val="nil"/>
            </w:tcBorders>
            <w:shd w:val="clear" w:color="000000" w:fill="E2EFDA"/>
            <w:noWrap/>
            <w:vAlign w:val="center"/>
            <w:hideMark/>
          </w:tcPr>
          <w:p w14:paraId="0B55DDE7" w14:textId="24C68B5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single" w:sz="8" w:space="0" w:color="auto"/>
              <w:left w:val="nil"/>
              <w:bottom w:val="single" w:sz="8" w:space="0" w:color="auto"/>
              <w:right w:val="single" w:sz="8" w:space="0" w:color="auto"/>
            </w:tcBorders>
            <w:shd w:val="clear" w:color="000000" w:fill="E2EFDA"/>
            <w:noWrap/>
            <w:vAlign w:val="center"/>
            <w:hideMark/>
          </w:tcPr>
          <w:p w14:paraId="782E8C9B" w14:textId="6C422298"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bl>
    <w:p w14:paraId="5C0AA1EA" w14:textId="77777777" w:rsidR="00220014" w:rsidRPr="00F2283E" w:rsidRDefault="00220014" w:rsidP="007A7417">
      <w:pPr>
        <w:jc w:val="both"/>
        <w:rPr>
          <w:rFonts w:ascii="Arial" w:hAnsi="Arial" w:cs="Arial"/>
          <w:i/>
          <w:sz w:val="20"/>
          <w:szCs w:val="22"/>
        </w:rPr>
      </w:pPr>
    </w:p>
    <w:p w14:paraId="06B5B5B9" w14:textId="760D3DDE" w:rsidR="000A7ADF" w:rsidRPr="00225B83" w:rsidRDefault="000A7ADF" w:rsidP="000A7ADF">
      <w:pPr>
        <w:rPr>
          <w:rFonts w:ascii="Arial" w:hAnsi="Arial" w:cs="Arial"/>
          <w:sz w:val="20"/>
          <w:szCs w:val="20"/>
        </w:rPr>
      </w:pPr>
      <w:r w:rsidRPr="00225B83">
        <w:rPr>
          <w:rFonts w:ascii="Arial" w:hAnsi="Arial" w:cs="Arial"/>
          <w:sz w:val="20"/>
          <w:szCs w:val="20"/>
        </w:rPr>
        <w:t xml:space="preserve">* Rozdelenie alokovaných človekodní je orientačné, skutočné rozdelenie bude reflektovať potreby NCZI </w:t>
      </w:r>
    </w:p>
    <w:p w14:paraId="1EE43D87" w14:textId="3711ACE8" w:rsidR="00220014" w:rsidRPr="00225B83" w:rsidRDefault="000A7ADF" w:rsidP="000A7ADF">
      <w:pPr>
        <w:rPr>
          <w:rFonts w:ascii="Arial" w:hAnsi="Arial" w:cs="Arial"/>
          <w:sz w:val="20"/>
          <w:szCs w:val="20"/>
        </w:rPr>
        <w:sectPr w:rsidR="00220014" w:rsidRPr="00225B83" w:rsidSect="00D462E0">
          <w:pgSz w:w="16820" w:h="11900" w:orient="landscape"/>
          <w:pgMar w:top="1417" w:right="1417" w:bottom="1417" w:left="1354" w:header="708" w:footer="708" w:gutter="0"/>
          <w:cols w:space="708"/>
          <w:docGrid w:linePitch="360"/>
        </w:sectPr>
      </w:pPr>
      <w:r w:rsidRPr="00225B83">
        <w:rPr>
          <w:rFonts w:ascii="Arial" w:hAnsi="Arial" w:cs="Arial"/>
          <w:sz w:val="20"/>
          <w:szCs w:val="20"/>
        </w:rPr>
        <w:t>** Paušálne služby môžu byt pozastaven</w:t>
      </w:r>
      <w:r w:rsidR="00802C94">
        <w:rPr>
          <w:rFonts w:ascii="Arial" w:hAnsi="Arial" w:cs="Arial"/>
          <w:sz w:val="20"/>
          <w:szCs w:val="20"/>
        </w:rPr>
        <w:t>é</w:t>
      </w:r>
      <w:r w:rsidRPr="00225B83">
        <w:rPr>
          <w:rFonts w:ascii="Arial" w:hAnsi="Arial" w:cs="Arial"/>
          <w:sz w:val="20"/>
          <w:szCs w:val="20"/>
        </w:rPr>
        <w:t xml:space="preserve"> alebo ukončené jednostranne zo strany NCZI.</w:t>
      </w:r>
    </w:p>
    <w:p w14:paraId="35192F0C" w14:textId="77777777" w:rsidR="007A7417" w:rsidRPr="00F2283E" w:rsidRDefault="007A7417" w:rsidP="007A7417">
      <w:pPr>
        <w:pStyle w:val="Nadpis20"/>
      </w:pPr>
      <w:bookmarkStart w:id="287" w:name="OLE_LINK58"/>
      <w:bookmarkStart w:id="288" w:name="OLE_LINK59"/>
      <w:r w:rsidRPr="00F2283E">
        <w:lastRenderedPageBreak/>
        <w:t>PRÍLOHA Č. 2 SÚŤAŽNÝCH PODKLADOV – JEDNOTNÝ EURÓPSKY DOKUMENT</w:t>
      </w:r>
    </w:p>
    <w:bookmarkEnd w:id="287"/>
    <w:bookmarkEnd w:id="288"/>
    <w:p w14:paraId="222EB262" w14:textId="77777777" w:rsidR="007A7417" w:rsidRPr="00F2283E" w:rsidRDefault="007A7417" w:rsidP="007A7417">
      <w:pPr>
        <w:pStyle w:val="Zkladntext"/>
        <w:tabs>
          <w:tab w:val="right" w:leader="dot" w:pos="10080"/>
        </w:tabs>
        <w:jc w:val="left"/>
        <w:rPr>
          <w:rFonts w:ascii="Arial" w:hAnsi="Arial" w:cs="Arial"/>
          <w:caps/>
          <w:color w:val="808080"/>
          <w:sz w:val="22"/>
          <w:szCs w:val="22"/>
          <w:lang w:val="sk-SK"/>
        </w:rPr>
      </w:pPr>
    </w:p>
    <w:p w14:paraId="20D40C7B"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 xml:space="preserve">Jednotný európsky dokument (ďalej len „JED“) tvorí </w:t>
      </w:r>
      <w:r w:rsidRPr="00B52A8F">
        <w:rPr>
          <w:rFonts w:ascii="Arial" w:hAnsi="Arial" w:cs="Arial"/>
          <w:sz w:val="20"/>
          <w:szCs w:val="20"/>
          <w:u w:val="single"/>
        </w:rPr>
        <w:t>samostatnú neoddeliteľnú</w:t>
      </w:r>
      <w:r w:rsidRPr="00B52A8F">
        <w:rPr>
          <w:rFonts w:ascii="Arial" w:hAnsi="Arial" w:cs="Arial"/>
          <w:sz w:val="20"/>
          <w:szCs w:val="20"/>
        </w:rPr>
        <w:t xml:space="preserve"> prílohu súťažných podkladov.</w:t>
      </w:r>
    </w:p>
    <w:p w14:paraId="01EF97F0" w14:textId="77777777" w:rsidR="00225B83" w:rsidRPr="00B52A8F" w:rsidRDefault="00225B83" w:rsidP="00742394">
      <w:pPr>
        <w:pStyle w:val="Bezriadkovania"/>
        <w:numPr>
          <w:ilvl w:val="0"/>
          <w:numId w:val="39"/>
        </w:numPr>
        <w:jc w:val="both"/>
        <w:rPr>
          <w:rFonts w:ascii="Arial" w:hAnsi="Arial" w:cs="Arial"/>
          <w:b/>
          <w:bCs/>
          <w:sz w:val="20"/>
          <w:szCs w:val="20"/>
        </w:rPr>
      </w:pPr>
      <w:r w:rsidRPr="00B52A8F">
        <w:rPr>
          <w:rFonts w:ascii="Arial" w:hAnsi="Arial" w:cs="Arial"/>
          <w:b/>
          <w:bCs/>
          <w:sz w:val="20"/>
          <w:szCs w:val="20"/>
        </w:rPr>
        <w:t xml:space="preserve">Verejný obstarávateľ vyhlasuje, že obmedzuje informácie požadované na podmienky účasti (týkajúce sa časti IV: Podmienky účasti oddiel A až D) na jednu otázku, s odpoveďou áno alebo nie (ALFA: Globálny údaj pre všetky podmienky účasti), </w:t>
      </w:r>
      <w:proofErr w:type="spellStart"/>
      <w:r w:rsidRPr="00B52A8F">
        <w:rPr>
          <w:rFonts w:ascii="Arial" w:hAnsi="Arial" w:cs="Arial"/>
          <w:b/>
          <w:bCs/>
          <w:sz w:val="20"/>
          <w:szCs w:val="20"/>
        </w:rPr>
        <w:t>t.j</w:t>
      </w:r>
      <w:proofErr w:type="spellEnd"/>
      <w:r w:rsidRPr="00B52A8F">
        <w:rPr>
          <w:rFonts w:ascii="Arial" w:hAnsi="Arial" w:cs="Arial"/>
          <w:b/>
          <w:bCs/>
          <w:sz w:val="20"/>
          <w:szCs w:val="20"/>
        </w:rPr>
        <w:t xml:space="preserve">. či hospodárske subjekty spĺňajú všetky požadované podmienky účasti, týkajúce sa ekonomického a finančného postavenia resp. technickej alebo odbornej spôsobilosti. </w:t>
      </w:r>
    </w:p>
    <w:p w14:paraId="5FA49014"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w:t>
      </w:r>
    </w:p>
    <w:p w14:paraId="47382A75" w14:textId="77777777" w:rsidR="00225B83" w:rsidRPr="00B52A8F" w:rsidRDefault="00225B83" w:rsidP="00225B83">
      <w:pPr>
        <w:pStyle w:val="Bezriadkovania"/>
        <w:ind w:left="360"/>
        <w:jc w:val="both"/>
        <w:rPr>
          <w:rFonts w:ascii="Arial" w:hAnsi="Arial" w:cs="Arial"/>
          <w:sz w:val="20"/>
          <w:szCs w:val="20"/>
        </w:rPr>
      </w:pPr>
      <w:hyperlink r:id="rId31">
        <w:r w:rsidRPr="00B52A8F">
          <w:rPr>
            <w:rStyle w:val="Hypertextovprepojenie"/>
            <w:rFonts w:ascii="Arial" w:hAnsi="Arial" w:cs="Arial"/>
            <w:sz w:val="20"/>
            <w:szCs w:val="20"/>
          </w:rPr>
          <w:t>Jednotný európsky dokument pre verejné obstarávanie</w:t>
        </w:r>
      </w:hyperlink>
      <w:r w:rsidRPr="00B52A8F">
        <w:rPr>
          <w:rFonts w:ascii="Arial" w:hAnsi="Arial" w:cs="Arial"/>
          <w:sz w:val="20"/>
          <w:szCs w:val="20"/>
        </w:rPr>
        <w:t>.</w:t>
      </w:r>
    </w:p>
    <w:p w14:paraId="50C19728"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2DD0AC67"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w:t>
      </w:r>
    </w:p>
    <w:p w14:paraId="3972C136"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Uchádzač, ktorý sa verejného obstarávania zúčastňuje samostatne, a ktorý nevyužíva zdroje a/alebo kapacity iných osôb na preukázanie splnenia podmienok účasti, vyplní, podpíše a predloží jeden JED.</w:t>
      </w:r>
    </w:p>
    <w:p w14:paraId="026B0DA3"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w:t>
      </w:r>
    </w:p>
    <w:p w14:paraId="1E110B5B" w14:textId="315554A6" w:rsidR="007A7417" w:rsidRPr="00F2283E"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V prípade, že uchádzača tvorí skupina dodávateľov zúčastnená vo verejnom obstarávaní, uchádzač vyplní a predloží JED s požadovanými informáciami za každého člena skupiny dodávateľov spolu s ich podpismi</w:t>
      </w:r>
      <w:r w:rsidR="007A7417" w:rsidRPr="00F2283E">
        <w:rPr>
          <w:rFonts w:ascii="Arial" w:hAnsi="Arial" w:cs="Arial"/>
          <w:sz w:val="20"/>
          <w:szCs w:val="20"/>
        </w:rPr>
        <w:t>.</w:t>
      </w:r>
    </w:p>
    <w:p w14:paraId="0EED5A42" w14:textId="77777777" w:rsidR="007A7417" w:rsidRPr="00F2283E" w:rsidRDefault="007A7417" w:rsidP="007A7417">
      <w:pPr>
        <w:rPr>
          <w:rFonts w:ascii="Arial" w:hAnsi="Arial" w:cs="Arial"/>
          <w:sz w:val="21"/>
          <w:szCs w:val="21"/>
        </w:rPr>
      </w:pPr>
      <w:r w:rsidRPr="00F2283E">
        <w:rPr>
          <w:rFonts w:ascii="Arial" w:hAnsi="Arial" w:cs="Arial"/>
          <w:sz w:val="21"/>
          <w:szCs w:val="21"/>
        </w:rPr>
        <w:br w:type="page"/>
      </w:r>
    </w:p>
    <w:p w14:paraId="42AC524B" w14:textId="77777777" w:rsidR="007A7417" w:rsidRDefault="007A7417" w:rsidP="007A7417">
      <w:pPr>
        <w:pStyle w:val="Nadpis20"/>
      </w:pPr>
      <w:bookmarkStart w:id="289" w:name="OLE_LINK60"/>
      <w:bookmarkStart w:id="290" w:name="OLE_LINK61"/>
      <w:r w:rsidRPr="00F2283E">
        <w:lastRenderedPageBreak/>
        <w:t>Príloha č. 3 SÚŤAŽNÝCH PODKLADOV – VZOROVÉ DOKUMENTY</w:t>
      </w:r>
    </w:p>
    <w:p w14:paraId="07A1E3C9" w14:textId="77777777" w:rsidR="000A3FB2" w:rsidRDefault="000A3FB2" w:rsidP="000A3FB2"/>
    <w:p w14:paraId="3F05066C" w14:textId="78FB1DC9" w:rsidR="000A3FB2" w:rsidRPr="000A3FB2" w:rsidRDefault="000A3FB2" w:rsidP="000A3FB2">
      <w:pPr>
        <w:jc w:val="both"/>
        <w:rPr>
          <w:rFonts w:ascii="Arial" w:hAnsi="Arial" w:cs="Arial"/>
          <w:i/>
          <w:iCs/>
          <w:sz w:val="20"/>
          <w:szCs w:val="20"/>
        </w:rPr>
      </w:pPr>
      <w:proofErr w:type="spellStart"/>
      <w:r w:rsidRPr="000A3FB2">
        <w:rPr>
          <w:rFonts w:ascii="Arial" w:hAnsi="Arial" w:cs="Arial"/>
          <w:i/>
          <w:iCs/>
          <w:sz w:val="20"/>
          <w:szCs w:val="20"/>
        </w:rPr>
        <w:t>Pozn</w:t>
      </w:r>
      <w:proofErr w:type="spellEnd"/>
      <w:r w:rsidRPr="000A3FB2">
        <w:rPr>
          <w:rFonts w:ascii="Arial" w:hAnsi="Arial" w:cs="Arial"/>
          <w:i/>
          <w:iCs/>
          <w:sz w:val="20"/>
          <w:szCs w:val="20"/>
        </w:rPr>
        <w:t>: Formuláre uvedené v tejto prílohe sú vzorové; dokumenty predložené v ponuke môžu mať aj inú formu, mali by však obsahovať požadované údaje.</w:t>
      </w:r>
    </w:p>
    <w:bookmarkEnd w:id="289"/>
    <w:bookmarkEnd w:id="290"/>
    <w:p w14:paraId="67DDE98D" w14:textId="77777777" w:rsidR="007A7417" w:rsidRPr="00F2283E" w:rsidRDefault="007A7417" w:rsidP="007A7417">
      <w:pPr>
        <w:jc w:val="both"/>
        <w:rPr>
          <w:rFonts w:ascii="Arial" w:hAnsi="Arial" w:cs="Arial"/>
          <w:sz w:val="20"/>
          <w:szCs w:val="20"/>
        </w:rPr>
      </w:pPr>
    </w:p>
    <w:tbl>
      <w:tblPr>
        <w:tblStyle w:val="Mriekatabuky"/>
        <w:tblW w:w="0" w:type="auto"/>
        <w:tblLook w:val="04A0" w:firstRow="1" w:lastRow="0" w:firstColumn="1" w:lastColumn="0" w:noHBand="0" w:noVBand="1"/>
      </w:tblPr>
      <w:tblGrid>
        <w:gridCol w:w="9010"/>
      </w:tblGrid>
      <w:tr w:rsidR="007A7417" w:rsidRPr="00F2283E" w14:paraId="3CB642CB" w14:textId="77777777" w:rsidTr="00FD0760">
        <w:trPr>
          <w:trHeight w:val="639"/>
        </w:trPr>
        <w:tc>
          <w:tcPr>
            <w:tcW w:w="9571" w:type="dxa"/>
            <w:shd w:val="clear" w:color="auto" w:fill="D5DCE4" w:themeFill="text2" w:themeFillTint="33"/>
            <w:vAlign w:val="center"/>
          </w:tcPr>
          <w:p w14:paraId="4755AC0D" w14:textId="77777777"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bookmarkStart w:id="291" w:name="OLE_LINK63"/>
            <w:r w:rsidRPr="00F2283E">
              <w:rPr>
                <w:rFonts w:ascii="Arial" w:eastAsiaTheme="minorEastAsia" w:hAnsi="Arial" w:cs="Arial"/>
                <w:b/>
                <w:sz w:val="22"/>
                <w:szCs w:val="22"/>
                <w:lang w:val="sk-SK"/>
              </w:rPr>
              <w:t>Príloha č. 3.1: Identifikačné údaje uchádzača</w:t>
            </w:r>
            <w:bookmarkEnd w:id="291"/>
          </w:p>
        </w:tc>
      </w:tr>
    </w:tbl>
    <w:p w14:paraId="372D37F1"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7A7417" w:rsidRPr="00F2283E" w14:paraId="0A84C2AD" w14:textId="77777777" w:rsidTr="00FD0760">
        <w:trPr>
          <w:trHeight w:val="536"/>
        </w:trPr>
        <w:tc>
          <w:tcPr>
            <w:tcW w:w="4677" w:type="dxa"/>
            <w:tcBorders>
              <w:top w:val="nil"/>
              <w:left w:val="nil"/>
              <w:bottom w:val="nil"/>
              <w:right w:val="single" w:sz="4" w:space="0" w:color="auto"/>
            </w:tcBorders>
            <w:tcMar>
              <w:top w:w="57" w:type="dxa"/>
              <w:left w:w="0" w:type="dxa"/>
              <w:bottom w:w="57" w:type="dxa"/>
            </w:tcMar>
          </w:tcPr>
          <w:p w14:paraId="5CC7FC5B"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Obchodné meno alebo názov uchádzača</w:t>
            </w:r>
          </w:p>
          <w:p w14:paraId="7F2906CC"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63F6B4D9"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469F68F6" w14:textId="77777777" w:rsidTr="00FD0760">
        <w:tc>
          <w:tcPr>
            <w:tcW w:w="4677" w:type="dxa"/>
            <w:tcBorders>
              <w:top w:val="nil"/>
              <w:left w:val="nil"/>
              <w:bottom w:val="nil"/>
              <w:right w:val="nil"/>
            </w:tcBorders>
            <w:tcMar>
              <w:top w:w="0" w:type="dxa"/>
              <w:left w:w="0" w:type="dxa"/>
              <w:bottom w:w="0" w:type="dxa"/>
            </w:tcMar>
          </w:tcPr>
          <w:p w14:paraId="222D1229"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361E61EC"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0ECF942" w14:textId="77777777" w:rsidTr="00FD0760">
        <w:tc>
          <w:tcPr>
            <w:tcW w:w="4677" w:type="dxa"/>
            <w:tcBorders>
              <w:top w:val="nil"/>
              <w:left w:val="nil"/>
              <w:bottom w:val="nil"/>
              <w:right w:val="single" w:sz="4" w:space="0" w:color="auto"/>
            </w:tcBorders>
            <w:tcMar>
              <w:top w:w="57" w:type="dxa"/>
              <w:left w:w="0" w:type="dxa"/>
              <w:bottom w:w="57" w:type="dxa"/>
            </w:tcMar>
          </w:tcPr>
          <w:p w14:paraId="6C8A711E"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Názov skupiny dodávateľov</w:t>
            </w:r>
          </w:p>
          <w:p w14:paraId="16227E3E"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4451CB3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4942161F" w14:textId="77777777" w:rsidTr="00FD0760">
        <w:tc>
          <w:tcPr>
            <w:tcW w:w="4677" w:type="dxa"/>
            <w:tcBorders>
              <w:top w:val="nil"/>
              <w:left w:val="nil"/>
              <w:bottom w:val="nil"/>
              <w:right w:val="nil"/>
            </w:tcBorders>
            <w:tcMar>
              <w:top w:w="0" w:type="dxa"/>
              <w:left w:w="0" w:type="dxa"/>
              <w:bottom w:w="0" w:type="dxa"/>
            </w:tcMar>
          </w:tcPr>
          <w:p w14:paraId="6E232660"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584231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9AD3504" w14:textId="77777777" w:rsidTr="00FD0760">
        <w:tc>
          <w:tcPr>
            <w:tcW w:w="4677" w:type="dxa"/>
            <w:tcBorders>
              <w:top w:val="nil"/>
              <w:left w:val="nil"/>
              <w:bottom w:val="nil"/>
              <w:right w:val="single" w:sz="4" w:space="0" w:color="auto"/>
            </w:tcBorders>
            <w:tcMar>
              <w:top w:w="57" w:type="dxa"/>
              <w:left w:w="0" w:type="dxa"/>
              <w:bottom w:w="57" w:type="dxa"/>
            </w:tcMar>
          </w:tcPr>
          <w:p w14:paraId="07578007"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Sídlo alebo miesto podnikania uchádzača</w:t>
            </w:r>
          </w:p>
          <w:p w14:paraId="42D73B13"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56021A06"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FAEA5E1" w14:textId="77777777" w:rsidTr="00FD0760">
        <w:tc>
          <w:tcPr>
            <w:tcW w:w="4677" w:type="dxa"/>
            <w:tcBorders>
              <w:top w:val="nil"/>
              <w:left w:val="nil"/>
              <w:bottom w:val="nil"/>
              <w:right w:val="nil"/>
            </w:tcBorders>
            <w:tcMar>
              <w:top w:w="0" w:type="dxa"/>
              <w:left w:w="0" w:type="dxa"/>
              <w:bottom w:w="0" w:type="dxa"/>
            </w:tcMar>
          </w:tcPr>
          <w:p w14:paraId="74D7B650"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127A0F6E"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D84511E" w14:textId="77777777" w:rsidTr="00FD0760">
        <w:tc>
          <w:tcPr>
            <w:tcW w:w="4677" w:type="dxa"/>
            <w:tcBorders>
              <w:top w:val="nil"/>
              <w:left w:val="nil"/>
              <w:bottom w:val="nil"/>
              <w:right w:val="single" w:sz="4" w:space="0" w:color="auto"/>
            </w:tcBorders>
            <w:tcMar>
              <w:top w:w="57" w:type="dxa"/>
              <w:left w:w="0" w:type="dxa"/>
              <w:bottom w:w="57" w:type="dxa"/>
            </w:tcMar>
          </w:tcPr>
          <w:p w14:paraId="1A1EAE6A"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2615CDC9"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39C66C4A" w14:textId="77777777" w:rsidTr="00FD0760">
        <w:tc>
          <w:tcPr>
            <w:tcW w:w="4677" w:type="dxa"/>
            <w:tcBorders>
              <w:top w:val="nil"/>
              <w:left w:val="nil"/>
              <w:bottom w:val="nil"/>
              <w:right w:val="nil"/>
            </w:tcBorders>
            <w:tcMar>
              <w:top w:w="0" w:type="dxa"/>
              <w:left w:w="0" w:type="dxa"/>
              <w:bottom w:w="0" w:type="dxa"/>
            </w:tcMar>
          </w:tcPr>
          <w:p w14:paraId="4828AF1C"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BD29C63"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724E33C" w14:textId="77777777" w:rsidTr="00FD0760">
        <w:tc>
          <w:tcPr>
            <w:tcW w:w="4677" w:type="dxa"/>
            <w:tcBorders>
              <w:top w:val="nil"/>
              <w:left w:val="nil"/>
              <w:bottom w:val="nil"/>
              <w:right w:val="single" w:sz="4" w:space="0" w:color="auto"/>
            </w:tcBorders>
            <w:tcMar>
              <w:top w:w="57" w:type="dxa"/>
              <w:left w:w="0" w:type="dxa"/>
              <w:bottom w:w="57" w:type="dxa"/>
            </w:tcMar>
          </w:tcPr>
          <w:p w14:paraId="0C35230F"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6D8EB78F"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AA4817F" w14:textId="77777777" w:rsidTr="00FD0760">
        <w:tc>
          <w:tcPr>
            <w:tcW w:w="4677" w:type="dxa"/>
            <w:tcBorders>
              <w:top w:val="nil"/>
              <w:left w:val="nil"/>
              <w:bottom w:val="nil"/>
              <w:right w:val="nil"/>
            </w:tcBorders>
            <w:tcMar>
              <w:top w:w="0" w:type="dxa"/>
              <w:left w:w="0" w:type="dxa"/>
              <w:bottom w:w="0" w:type="dxa"/>
            </w:tcMar>
          </w:tcPr>
          <w:p w14:paraId="7D2E390E"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14FBA2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D21F89F" w14:textId="77777777" w:rsidTr="00FD0760">
        <w:tc>
          <w:tcPr>
            <w:tcW w:w="4677" w:type="dxa"/>
            <w:tcBorders>
              <w:top w:val="nil"/>
              <w:left w:val="nil"/>
              <w:bottom w:val="nil"/>
              <w:right w:val="single" w:sz="4" w:space="0" w:color="auto"/>
            </w:tcBorders>
            <w:tcMar>
              <w:top w:w="57" w:type="dxa"/>
              <w:left w:w="0" w:type="dxa"/>
              <w:bottom w:w="57" w:type="dxa"/>
            </w:tcMar>
          </w:tcPr>
          <w:p w14:paraId="3408A234"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Obchodnom registri</w:t>
            </w:r>
          </w:p>
          <w:p w14:paraId="4A438027"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1A983B27"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C9A9380" w14:textId="77777777" w:rsidTr="00FD0760">
        <w:tc>
          <w:tcPr>
            <w:tcW w:w="4677" w:type="dxa"/>
            <w:tcBorders>
              <w:top w:val="nil"/>
              <w:left w:val="nil"/>
              <w:bottom w:val="nil"/>
              <w:right w:val="nil"/>
            </w:tcBorders>
            <w:tcMar>
              <w:top w:w="0" w:type="dxa"/>
              <w:left w:w="0" w:type="dxa"/>
              <w:bottom w:w="0" w:type="dxa"/>
            </w:tcMar>
          </w:tcPr>
          <w:p w14:paraId="7B4BC11A"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243BFE6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C2D19C1" w14:textId="77777777" w:rsidTr="00FD0760">
        <w:tc>
          <w:tcPr>
            <w:tcW w:w="4677" w:type="dxa"/>
            <w:tcBorders>
              <w:top w:val="nil"/>
              <w:left w:val="nil"/>
              <w:bottom w:val="nil"/>
              <w:right w:val="single" w:sz="4" w:space="0" w:color="auto"/>
            </w:tcBorders>
            <w:tcMar>
              <w:top w:w="57" w:type="dxa"/>
              <w:left w:w="0" w:type="dxa"/>
              <w:bottom w:w="57" w:type="dxa"/>
            </w:tcMar>
          </w:tcPr>
          <w:p w14:paraId="41195B2F"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Štát</w:t>
            </w:r>
          </w:p>
          <w:p w14:paraId="04CBF112"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1EEBEE99"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92AAE32" w14:textId="77777777" w:rsidTr="00FD0760">
        <w:tc>
          <w:tcPr>
            <w:tcW w:w="4677" w:type="dxa"/>
            <w:tcBorders>
              <w:top w:val="nil"/>
              <w:left w:val="nil"/>
              <w:bottom w:val="nil"/>
              <w:right w:val="nil"/>
            </w:tcBorders>
            <w:tcMar>
              <w:top w:w="57" w:type="dxa"/>
              <w:left w:w="0" w:type="dxa"/>
              <w:bottom w:w="57" w:type="dxa"/>
            </w:tcMar>
          </w:tcPr>
          <w:p w14:paraId="4941E777"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00599EB8"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777A8DC2" w14:textId="77777777" w:rsidTr="00FD0760">
        <w:tc>
          <w:tcPr>
            <w:tcW w:w="4677" w:type="dxa"/>
            <w:tcBorders>
              <w:top w:val="nil"/>
              <w:left w:val="nil"/>
              <w:bottom w:val="nil"/>
              <w:right w:val="single" w:sz="4" w:space="0" w:color="auto"/>
            </w:tcBorders>
            <w:tcMar>
              <w:top w:w="57" w:type="dxa"/>
              <w:left w:w="0" w:type="dxa"/>
              <w:bottom w:w="57" w:type="dxa"/>
            </w:tcMar>
          </w:tcPr>
          <w:p w14:paraId="4569743B"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Zozname hospodárskych subjektov</w:t>
            </w:r>
          </w:p>
          <w:p w14:paraId="799CC8E6"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0ED4096F"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99AE652" w14:textId="77777777" w:rsidTr="00FD0760">
        <w:tc>
          <w:tcPr>
            <w:tcW w:w="4677" w:type="dxa"/>
            <w:tcBorders>
              <w:top w:val="nil"/>
              <w:left w:val="nil"/>
              <w:bottom w:val="nil"/>
              <w:right w:val="nil"/>
            </w:tcBorders>
            <w:tcMar>
              <w:top w:w="57" w:type="dxa"/>
              <w:left w:w="0" w:type="dxa"/>
              <w:bottom w:w="57" w:type="dxa"/>
            </w:tcMar>
          </w:tcPr>
          <w:p w14:paraId="339D52A6"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357877DB"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339C9A9A" w14:textId="77777777" w:rsidTr="00FD0760">
        <w:tc>
          <w:tcPr>
            <w:tcW w:w="4677" w:type="dxa"/>
            <w:tcBorders>
              <w:top w:val="nil"/>
              <w:left w:val="nil"/>
              <w:bottom w:val="nil"/>
              <w:right w:val="single" w:sz="4" w:space="0" w:color="auto"/>
            </w:tcBorders>
            <w:tcMar>
              <w:top w:w="57" w:type="dxa"/>
              <w:left w:w="0" w:type="dxa"/>
              <w:bottom w:w="57" w:type="dxa"/>
            </w:tcMar>
          </w:tcPr>
          <w:p w14:paraId="7682C8DA"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registri partnerov verejného sektora</w:t>
            </w:r>
          </w:p>
          <w:p w14:paraId="12605712"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14F91B64"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EAEE0DA" w14:textId="77777777" w:rsidTr="00FD0760">
        <w:tc>
          <w:tcPr>
            <w:tcW w:w="4677" w:type="dxa"/>
            <w:tcBorders>
              <w:top w:val="nil"/>
              <w:left w:val="nil"/>
              <w:bottom w:val="nil"/>
              <w:right w:val="nil"/>
            </w:tcBorders>
            <w:tcMar>
              <w:top w:w="57" w:type="dxa"/>
              <w:left w:w="0" w:type="dxa"/>
              <w:bottom w:w="57" w:type="dxa"/>
            </w:tcMar>
          </w:tcPr>
          <w:p w14:paraId="19E3E688"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570FA80D"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D9FC0C7" w14:textId="77777777" w:rsidTr="00FD0760">
        <w:tc>
          <w:tcPr>
            <w:tcW w:w="4677" w:type="dxa"/>
            <w:tcBorders>
              <w:top w:val="nil"/>
              <w:left w:val="nil"/>
              <w:bottom w:val="nil"/>
              <w:right w:val="single" w:sz="4" w:space="0" w:color="auto"/>
            </w:tcBorders>
            <w:tcMar>
              <w:top w:w="57" w:type="dxa"/>
              <w:left w:w="0" w:type="dxa"/>
              <w:bottom w:w="57" w:type="dxa"/>
            </w:tcMar>
          </w:tcPr>
          <w:p w14:paraId="65F4D4C6"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Údaj o veľkosti spoločnosti</w:t>
            </w:r>
          </w:p>
          <w:p w14:paraId="7C939800" w14:textId="77777777" w:rsidR="007A7417" w:rsidRPr="00F2283E" w:rsidRDefault="007A7417" w:rsidP="00FD0760">
            <w:pPr>
              <w:pStyle w:val="Zkladntext"/>
              <w:rPr>
                <w:rFonts w:ascii="Arial" w:eastAsiaTheme="minorEastAsia" w:hAnsi="Arial" w:cs="Arial"/>
                <w:bCs/>
                <w:i/>
                <w:iCs/>
                <w:szCs w:val="22"/>
                <w:lang w:val="sk-SK"/>
              </w:rPr>
            </w:pPr>
            <w:r w:rsidRPr="00F2283E">
              <w:rPr>
                <w:rFonts w:ascii="Arial" w:eastAsiaTheme="minorEastAsia" w:hAnsi="Arial" w:cs="Arial"/>
                <w:bCs/>
                <w:i/>
                <w:iCs/>
                <w:szCs w:val="22"/>
                <w:lang w:val="sk-SK"/>
              </w:rPr>
              <w:lastRenderedPageBreak/>
              <w:t>(</w:t>
            </w:r>
            <w:proofErr w:type="spellStart"/>
            <w:r w:rsidRPr="00F2283E">
              <w:rPr>
                <w:rFonts w:ascii="Arial" w:eastAsiaTheme="minorEastAsia" w:hAnsi="Arial" w:cs="Arial"/>
                <w:bCs/>
                <w:i/>
                <w:iCs/>
                <w:szCs w:val="22"/>
                <w:lang w:val="sk-SK"/>
              </w:rPr>
              <w:t>mikropodnik</w:t>
            </w:r>
            <w:proofErr w:type="spellEnd"/>
            <w:r w:rsidRPr="00F2283E">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453B43AB"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lastRenderedPageBreak/>
              <w:t>Áno □ Nie □</w:t>
            </w:r>
          </w:p>
        </w:tc>
      </w:tr>
      <w:tr w:rsidR="007A7417" w:rsidRPr="00F2283E" w14:paraId="6FEAD49B" w14:textId="77777777" w:rsidTr="00FD0760">
        <w:tc>
          <w:tcPr>
            <w:tcW w:w="4677" w:type="dxa"/>
            <w:tcBorders>
              <w:top w:val="nil"/>
              <w:left w:val="nil"/>
              <w:bottom w:val="nil"/>
              <w:right w:val="nil"/>
            </w:tcBorders>
            <w:tcMar>
              <w:top w:w="57" w:type="dxa"/>
              <w:left w:w="0" w:type="dxa"/>
              <w:bottom w:w="57" w:type="dxa"/>
            </w:tcMar>
          </w:tcPr>
          <w:p w14:paraId="44B35AF9"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2FB5E3A4" w14:textId="77777777" w:rsidR="007A7417" w:rsidRPr="00F2283E" w:rsidRDefault="007A7417" w:rsidP="00FD0760">
            <w:pPr>
              <w:pStyle w:val="Zkladntext"/>
              <w:rPr>
                <w:rFonts w:ascii="Arial" w:eastAsiaTheme="minorEastAsia" w:hAnsi="Arial" w:cs="Arial"/>
                <w:bCs/>
                <w:szCs w:val="22"/>
                <w:lang w:val="sk-SK"/>
              </w:rPr>
            </w:pPr>
          </w:p>
        </w:tc>
      </w:tr>
      <w:tr w:rsidR="007A7417" w:rsidRPr="00F2283E" w14:paraId="47ACAB51" w14:textId="77777777" w:rsidTr="00FD0760">
        <w:tc>
          <w:tcPr>
            <w:tcW w:w="4677" w:type="dxa"/>
            <w:tcBorders>
              <w:top w:val="nil"/>
              <w:left w:val="nil"/>
              <w:bottom w:val="nil"/>
              <w:right w:val="single" w:sz="4" w:space="0" w:color="auto"/>
            </w:tcBorders>
            <w:tcMar>
              <w:top w:w="57" w:type="dxa"/>
              <w:left w:w="0" w:type="dxa"/>
              <w:bottom w:w="57" w:type="dxa"/>
            </w:tcMar>
          </w:tcPr>
          <w:p w14:paraId="1EEB29D5"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Uchádzač predkladá ponuku samostatne:</w:t>
            </w:r>
          </w:p>
          <w:p w14:paraId="3EB09D08"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ab/>
            </w:r>
          </w:p>
        </w:tc>
        <w:tc>
          <w:tcPr>
            <w:tcW w:w="4505" w:type="dxa"/>
            <w:gridSpan w:val="2"/>
            <w:tcBorders>
              <w:left w:val="single" w:sz="4" w:space="0" w:color="auto"/>
            </w:tcBorders>
            <w:tcMar>
              <w:top w:w="57" w:type="dxa"/>
              <w:bottom w:w="57" w:type="dxa"/>
            </w:tcMar>
            <w:vAlign w:val="center"/>
          </w:tcPr>
          <w:p w14:paraId="18850EC8"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Áno □ Nie □</w:t>
            </w:r>
          </w:p>
          <w:p w14:paraId="4394BE16" w14:textId="77777777" w:rsidR="007A7417" w:rsidRPr="00F2283E" w:rsidRDefault="007A7417" w:rsidP="00FD0760">
            <w:pPr>
              <w:pStyle w:val="Zkladntext"/>
              <w:rPr>
                <w:rFonts w:ascii="Arial" w:eastAsiaTheme="minorEastAsia" w:hAnsi="Arial" w:cs="Arial"/>
                <w:bCs/>
                <w:szCs w:val="22"/>
                <w:lang w:val="sk-SK"/>
              </w:rPr>
            </w:pPr>
          </w:p>
          <w:p w14:paraId="3C4D2B02"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u w:val="single"/>
                <w:lang w:val="sk-SK"/>
              </w:rPr>
              <w:t>Ak nie</w:t>
            </w:r>
            <w:r w:rsidRPr="00F2283E">
              <w:rPr>
                <w:rFonts w:ascii="Arial" w:eastAsiaTheme="minorEastAsia" w:hAnsi="Arial" w:cs="Arial"/>
                <w:bCs/>
                <w:szCs w:val="22"/>
                <w:lang w:val="sk-SK"/>
              </w:rPr>
              <w:t>, identifikácia členov skupiny dodávateľov:</w:t>
            </w:r>
          </w:p>
          <w:p w14:paraId="7777BD78" w14:textId="77777777" w:rsidR="007A7417" w:rsidRPr="00F2283E" w:rsidRDefault="007A7417" w:rsidP="00FD0760">
            <w:pPr>
              <w:pStyle w:val="Zkladntext"/>
              <w:rPr>
                <w:rFonts w:ascii="Arial" w:eastAsiaTheme="minorEastAsia" w:hAnsi="Arial" w:cs="Arial"/>
                <w:bCs/>
                <w:szCs w:val="22"/>
                <w:lang w:val="sk-SK"/>
              </w:rPr>
            </w:pPr>
          </w:p>
        </w:tc>
      </w:tr>
      <w:tr w:rsidR="007A7417" w:rsidRPr="00F2283E" w14:paraId="7CEBE901" w14:textId="77777777" w:rsidTr="00FD0760">
        <w:tc>
          <w:tcPr>
            <w:tcW w:w="4677" w:type="dxa"/>
            <w:tcBorders>
              <w:top w:val="nil"/>
              <w:left w:val="nil"/>
              <w:bottom w:val="nil"/>
              <w:right w:val="nil"/>
            </w:tcBorders>
            <w:tcMar>
              <w:top w:w="0" w:type="dxa"/>
              <w:left w:w="0" w:type="dxa"/>
              <w:bottom w:w="0" w:type="dxa"/>
            </w:tcMar>
          </w:tcPr>
          <w:p w14:paraId="46350CAE"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7C344945"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4EFCEB6" w14:textId="77777777" w:rsidTr="00FD0760">
        <w:tc>
          <w:tcPr>
            <w:tcW w:w="4677" w:type="dxa"/>
            <w:vMerge w:val="restart"/>
            <w:tcBorders>
              <w:top w:val="nil"/>
              <w:left w:val="nil"/>
              <w:bottom w:val="nil"/>
              <w:right w:val="nil"/>
            </w:tcBorders>
            <w:tcMar>
              <w:top w:w="57" w:type="dxa"/>
              <w:left w:w="0" w:type="dxa"/>
              <w:bottom w:w="57" w:type="dxa"/>
            </w:tcMar>
          </w:tcPr>
          <w:p w14:paraId="0156BED5"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 xml:space="preserve">Zoznam osôb oprávnených </w:t>
            </w:r>
          </w:p>
          <w:p w14:paraId="77E3A168"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72B3FD2E"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7E04B063"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štátna príslušnosť</w:t>
            </w:r>
          </w:p>
        </w:tc>
      </w:tr>
      <w:tr w:rsidR="007A7417" w:rsidRPr="00F2283E" w14:paraId="0A9C9D13" w14:textId="77777777" w:rsidTr="00FD0760">
        <w:tc>
          <w:tcPr>
            <w:tcW w:w="4677" w:type="dxa"/>
            <w:vMerge/>
            <w:tcBorders>
              <w:left w:val="nil"/>
              <w:bottom w:val="nil"/>
              <w:right w:val="single" w:sz="4" w:space="0" w:color="auto"/>
            </w:tcBorders>
            <w:tcMar>
              <w:top w:w="57" w:type="dxa"/>
              <w:left w:w="0" w:type="dxa"/>
              <w:bottom w:w="57" w:type="dxa"/>
            </w:tcMar>
          </w:tcPr>
          <w:p w14:paraId="4ED9E2A0" w14:textId="77777777" w:rsidR="007A7417" w:rsidRPr="00F2283E" w:rsidRDefault="007A7417" w:rsidP="00FD0760">
            <w:pPr>
              <w:pStyle w:val="Zkladn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17D7EB0B" w14:textId="77777777" w:rsidR="007A7417" w:rsidRPr="00F2283E" w:rsidRDefault="007A7417" w:rsidP="00FD0760">
            <w:pPr>
              <w:pStyle w:val="Zkladn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5160D372"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66BAF58" w14:textId="77777777" w:rsidTr="00FD0760">
        <w:tc>
          <w:tcPr>
            <w:tcW w:w="4677" w:type="dxa"/>
            <w:vMerge/>
            <w:tcBorders>
              <w:left w:val="nil"/>
              <w:bottom w:val="nil"/>
              <w:right w:val="single" w:sz="4" w:space="0" w:color="auto"/>
            </w:tcBorders>
            <w:tcMar>
              <w:top w:w="57" w:type="dxa"/>
              <w:left w:w="0" w:type="dxa"/>
              <w:bottom w:w="57" w:type="dxa"/>
            </w:tcMar>
          </w:tcPr>
          <w:p w14:paraId="3542A184" w14:textId="77777777" w:rsidR="007A7417" w:rsidRPr="00F2283E"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583B26F5" w14:textId="77777777" w:rsidR="007A7417" w:rsidRPr="00F2283E"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70527552"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4836B51" w14:textId="77777777" w:rsidTr="00FD0760">
        <w:tc>
          <w:tcPr>
            <w:tcW w:w="4677" w:type="dxa"/>
            <w:vMerge/>
            <w:tcBorders>
              <w:left w:val="nil"/>
              <w:bottom w:val="nil"/>
              <w:right w:val="single" w:sz="4" w:space="0" w:color="auto"/>
            </w:tcBorders>
            <w:tcMar>
              <w:top w:w="57" w:type="dxa"/>
              <w:left w:w="0" w:type="dxa"/>
              <w:bottom w:w="57" w:type="dxa"/>
            </w:tcMar>
          </w:tcPr>
          <w:p w14:paraId="0C3293D2" w14:textId="77777777" w:rsidR="007A7417" w:rsidRPr="00F2283E"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0B5D9265" w14:textId="77777777" w:rsidR="007A7417" w:rsidRPr="00F2283E"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1FC5DB86"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779952DE" w14:textId="77777777" w:rsidTr="00FD0760">
        <w:tc>
          <w:tcPr>
            <w:tcW w:w="4677" w:type="dxa"/>
            <w:tcBorders>
              <w:top w:val="nil"/>
              <w:left w:val="nil"/>
              <w:bottom w:val="nil"/>
              <w:right w:val="nil"/>
            </w:tcBorders>
            <w:tcMar>
              <w:top w:w="57" w:type="dxa"/>
              <w:left w:w="0" w:type="dxa"/>
              <w:bottom w:w="57" w:type="dxa"/>
            </w:tcMar>
          </w:tcPr>
          <w:p w14:paraId="40B8A86A"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Kontaktné údaje uchádzača</w:t>
            </w:r>
          </w:p>
          <w:p w14:paraId="0721C7DF"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 xml:space="preserve">pre potreby komunikácie s uchádzačom </w:t>
            </w:r>
          </w:p>
          <w:p w14:paraId="35FD75ED" w14:textId="77777777" w:rsidR="007A7417" w:rsidRPr="00F2283E"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7A1DC9D"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4B98BF0" w14:textId="77777777" w:rsidTr="00FD0760">
        <w:tc>
          <w:tcPr>
            <w:tcW w:w="4677" w:type="dxa"/>
            <w:tcBorders>
              <w:top w:val="nil"/>
              <w:left w:val="nil"/>
              <w:bottom w:val="nil"/>
              <w:right w:val="single" w:sz="4" w:space="0" w:color="auto"/>
            </w:tcBorders>
            <w:tcMar>
              <w:top w:w="57" w:type="dxa"/>
              <w:left w:w="0" w:type="dxa"/>
              <w:bottom w:w="57" w:type="dxa"/>
            </w:tcMar>
          </w:tcPr>
          <w:p w14:paraId="500CF4B3"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1C146027"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C5F4537" w14:textId="77777777" w:rsidTr="00FD0760">
        <w:tc>
          <w:tcPr>
            <w:tcW w:w="4677" w:type="dxa"/>
            <w:tcBorders>
              <w:top w:val="nil"/>
              <w:left w:val="nil"/>
              <w:bottom w:val="nil"/>
              <w:right w:val="single" w:sz="4" w:space="0" w:color="auto"/>
            </w:tcBorders>
            <w:tcMar>
              <w:left w:w="0" w:type="dxa"/>
            </w:tcMar>
          </w:tcPr>
          <w:p w14:paraId="6D3A52DF"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718A294C"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85387D3" w14:textId="77777777" w:rsidTr="00FD0760">
        <w:tc>
          <w:tcPr>
            <w:tcW w:w="4677" w:type="dxa"/>
            <w:tcBorders>
              <w:top w:val="nil"/>
              <w:left w:val="nil"/>
              <w:bottom w:val="nil"/>
              <w:right w:val="single" w:sz="4" w:space="0" w:color="auto"/>
            </w:tcBorders>
            <w:tcMar>
              <w:left w:w="0" w:type="dxa"/>
            </w:tcMar>
          </w:tcPr>
          <w:p w14:paraId="4DEF2B84"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6B654D4E"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322C9F1" w14:textId="77777777" w:rsidTr="00FD0760">
        <w:tc>
          <w:tcPr>
            <w:tcW w:w="4677" w:type="dxa"/>
            <w:tcBorders>
              <w:top w:val="nil"/>
              <w:left w:val="nil"/>
              <w:bottom w:val="nil"/>
              <w:right w:val="single" w:sz="4" w:space="0" w:color="auto"/>
            </w:tcBorders>
            <w:tcMar>
              <w:left w:w="0" w:type="dxa"/>
              <w:bottom w:w="57" w:type="dxa"/>
            </w:tcMar>
          </w:tcPr>
          <w:p w14:paraId="278E5F14"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1BE2494D"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2A8545A" w14:textId="77777777" w:rsidTr="00FD0760">
        <w:tc>
          <w:tcPr>
            <w:tcW w:w="4677" w:type="dxa"/>
            <w:tcBorders>
              <w:top w:val="nil"/>
              <w:left w:val="nil"/>
              <w:bottom w:val="nil"/>
              <w:right w:val="nil"/>
            </w:tcBorders>
            <w:tcMar>
              <w:top w:w="57" w:type="dxa"/>
              <w:left w:w="0" w:type="dxa"/>
              <w:bottom w:w="57" w:type="dxa"/>
            </w:tcMar>
          </w:tcPr>
          <w:p w14:paraId="78A9FA83"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szCs w:val="22"/>
                <w:lang w:val="sk-SK"/>
              </w:rPr>
              <w:t>Oprávnená osoba k podpisu zmluvy</w:t>
            </w:r>
          </w:p>
          <w:p w14:paraId="2BFC7D3C" w14:textId="77777777" w:rsidR="007A7417" w:rsidRPr="00F2283E"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105D3433"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30C01AB" w14:textId="77777777" w:rsidTr="00FD0760">
        <w:tc>
          <w:tcPr>
            <w:tcW w:w="4677" w:type="dxa"/>
            <w:tcBorders>
              <w:top w:val="nil"/>
              <w:left w:val="nil"/>
              <w:bottom w:val="nil"/>
              <w:right w:val="single" w:sz="4" w:space="0" w:color="auto"/>
            </w:tcBorders>
            <w:tcMar>
              <w:top w:w="57" w:type="dxa"/>
              <w:left w:w="0" w:type="dxa"/>
              <w:bottom w:w="57" w:type="dxa"/>
            </w:tcMar>
          </w:tcPr>
          <w:p w14:paraId="6EB8FA00"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495BD520"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3F7746F3" w14:textId="77777777" w:rsidTr="00FD0760">
        <w:tc>
          <w:tcPr>
            <w:tcW w:w="4677" w:type="dxa"/>
            <w:tcBorders>
              <w:top w:val="nil"/>
              <w:left w:val="nil"/>
              <w:bottom w:val="nil"/>
              <w:right w:val="single" w:sz="4" w:space="0" w:color="auto"/>
            </w:tcBorders>
            <w:tcMar>
              <w:left w:w="0" w:type="dxa"/>
            </w:tcMar>
          </w:tcPr>
          <w:p w14:paraId="5EA8DD2D"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0F3A024F" w14:textId="77777777" w:rsidR="007A7417" w:rsidRPr="00F2283E" w:rsidRDefault="007A7417" w:rsidP="00FD0760">
            <w:pPr>
              <w:pStyle w:val="Zkladntext"/>
              <w:rPr>
                <w:rFonts w:ascii="Arial" w:eastAsiaTheme="minorEastAsia" w:hAnsi="Arial" w:cs="Arial"/>
                <w:b/>
                <w:szCs w:val="22"/>
                <w:lang w:val="sk-SK"/>
              </w:rPr>
            </w:pPr>
          </w:p>
        </w:tc>
      </w:tr>
    </w:tbl>
    <w:p w14:paraId="5DE99F3C" w14:textId="77777777" w:rsidR="007A7417" w:rsidRPr="00F2283E" w:rsidRDefault="007A7417" w:rsidP="007A7417">
      <w:pPr>
        <w:pStyle w:val="Zkladntext"/>
        <w:rPr>
          <w:rFonts w:ascii="Arial" w:eastAsiaTheme="minorEastAsia" w:hAnsi="Arial" w:cs="Arial"/>
          <w:szCs w:val="22"/>
          <w:lang w:val="sk-SK"/>
        </w:rPr>
      </w:pPr>
    </w:p>
    <w:p w14:paraId="668E9B29" w14:textId="77777777" w:rsidR="007A7417" w:rsidRPr="00F2283E" w:rsidRDefault="007A7417" w:rsidP="007A7417">
      <w:pPr>
        <w:pStyle w:val="Zkladntext"/>
        <w:rPr>
          <w:rFonts w:ascii="Arial" w:eastAsiaTheme="minorEastAsia" w:hAnsi="Arial" w:cs="Arial"/>
          <w:szCs w:val="22"/>
          <w:lang w:val="sk-SK"/>
        </w:rPr>
      </w:pPr>
    </w:p>
    <w:p w14:paraId="07E34FFC"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 účely elektronickej komunikácie k tejto zákazke, budeme využívať naše konto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highlight w:val="yellow"/>
          <w:vertAlign w:val="superscript"/>
          <w:lang w:val="sk-SK"/>
        </w:rPr>
        <w:footnoteReference w:id="2"/>
      </w:r>
      <w:r w:rsidRPr="00F2283E">
        <w:rPr>
          <w:rFonts w:ascii="Arial" w:eastAsiaTheme="minorEastAsia" w:hAnsi="Arial" w:cs="Arial"/>
          <w:szCs w:val="22"/>
          <w:lang w:val="sk-SK"/>
        </w:rPr>
        <w:t xml:space="preserve"> na portáli </w:t>
      </w:r>
      <w:hyperlink r:id="rId32" w:history="1">
        <w:r w:rsidRPr="00F2283E">
          <w:rPr>
            <w:rStyle w:val="Hypertextovprepojenie"/>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Berieme na vedomie, že dokumenty sa považujú za doručené ich odoslaním do nášho  konta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lang w:val="sk-SK"/>
        </w:rPr>
        <w:t xml:space="preserve">  na portáli </w:t>
      </w:r>
      <w:hyperlink r:id="rId33" w:history="1">
        <w:r w:rsidRPr="00F2283E">
          <w:rPr>
            <w:rStyle w:val="Hypertextovprepojenie"/>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pričom kontrola konta je na našej zodpovednosti.. </w:t>
      </w:r>
    </w:p>
    <w:p w14:paraId="36803317" w14:textId="77777777" w:rsidR="007A7417" w:rsidRPr="00F2283E" w:rsidRDefault="007A7417" w:rsidP="007A7417">
      <w:pPr>
        <w:pStyle w:val="Zkladntext"/>
        <w:rPr>
          <w:rFonts w:ascii="Arial" w:eastAsiaTheme="minorEastAsia" w:hAnsi="Arial" w:cs="Arial"/>
          <w:b/>
          <w:szCs w:val="22"/>
          <w:lang w:val="sk-SK"/>
        </w:rPr>
      </w:pPr>
    </w:p>
    <w:p w14:paraId="6F34CA33"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573E065B"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p>
    <w:p w14:paraId="0186A668" w14:textId="77777777" w:rsidR="007A7417" w:rsidRDefault="007A7417" w:rsidP="007A7417">
      <w:pPr>
        <w:pStyle w:val="Zkladntext"/>
        <w:rPr>
          <w:rFonts w:ascii="Arial" w:eastAsiaTheme="minorEastAsia" w:hAnsi="Arial" w:cs="Arial"/>
          <w:szCs w:val="22"/>
          <w:lang w:val="sk-SK"/>
        </w:rPr>
      </w:pPr>
    </w:p>
    <w:p w14:paraId="681C6961" w14:textId="77777777" w:rsidR="000A3FB2" w:rsidRPr="00F2283E" w:rsidRDefault="000A3FB2" w:rsidP="007A7417">
      <w:pPr>
        <w:pStyle w:val="Zkladntext"/>
        <w:rPr>
          <w:rFonts w:ascii="Arial" w:eastAsiaTheme="minorEastAsia" w:hAnsi="Arial" w:cs="Arial"/>
          <w:szCs w:val="22"/>
          <w:lang w:val="sk-SK"/>
        </w:rPr>
      </w:pPr>
    </w:p>
    <w:tbl>
      <w:tblPr>
        <w:tblW w:w="9451" w:type="dxa"/>
        <w:tblLook w:val="01E0" w:firstRow="1" w:lastRow="1" w:firstColumn="1" w:lastColumn="1" w:noHBand="0" w:noVBand="0"/>
      </w:tblPr>
      <w:tblGrid>
        <w:gridCol w:w="4395"/>
        <w:gridCol w:w="5056"/>
      </w:tblGrid>
      <w:tr w:rsidR="000A3FB2" w:rsidRPr="00F2283E" w14:paraId="01730008" w14:textId="77777777">
        <w:trPr>
          <w:trHeight w:val="1368"/>
        </w:trPr>
        <w:tc>
          <w:tcPr>
            <w:tcW w:w="4395" w:type="dxa"/>
            <w:shd w:val="clear" w:color="auto" w:fill="auto"/>
            <w:tcMar>
              <w:top w:w="57" w:type="dxa"/>
              <w:left w:w="113" w:type="dxa"/>
              <w:bottom w:w="57" w:type="dxa"/>
            </w:tcMar>
          </w:tcPr>
          <w:p w14:paraId="33B3558F"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01E6111D"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722B47EB"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621DE3E0" w14:textId="77777777" w:rsidR="007A7417" w:rsidRPr="00F2283E" w:rsidRDefault="007A7417" w:rsidP="007A7417">
      <w:pPr>
        <w:jc w:val="both"/>
        <w:rPr>
          <w:rFonts w:ascii="Arial" w:hAnsi="Arial" w:cs="Arial"/>
          <w:sz w:val="20"/>
        </w:rPr>
      </w:pPr>
    </w:p>
    <w:p w14:paraId="2FBBF65F" w14:textId="77777777" w:rsidR="007A7417" w:rsidRPr="00F2283E" w:rsidRDefault="007A7417" w:rsidP="007A7417">
      <w:pPr>
        <w:jc w:val="both"/>
        <w:rPr>
          <w:rFonts w:ascii="Arial" w:hAnsi="Arial" w:cs="Arial"/>
          <w:i/>
          <w:color w:val="808080" w:themeColor="background1" w:themeShade="80"/>
          <w:sz w:val="20"/>
        </w:rPr>
      </w:pPr>
    </w:p>
    <w:p w14:paraId="406209A5" w14:textId="7C4F1FB1" w:rsidR="007A7417" w:rsidRPr="00F2283E" w:rsidRDefault="007A7417" w:rsidP="007A7417">
      <w:pPr>
        <w:jc w:val="both"/>
        <w:rPr>
          <w:rFonts w:ascii="Arial" w:hAnsi="Arial" w:cs="Arial"/>
          <w:smallCaps/>
          <w:color w:val="808080"/>
          <w:sz w:val="22"/>
          <w:szCs w:val="22"/>
        </w:rPr>
      </w:pPr>
      <w:r w:rsidRPr="00F2283E">
        <w:rPr>
          <w:rFonts w:ascii="Arial" w:hAnsi="Arial" w:cs="Arial"/>
          <w:smallCaps/>
          <w:color w:val="808080"/>
          <w:sz w:val="22"/>
          <w:szCs w:val="22"/>
        </w:rPr>
        <w:br w:type="page"/>
      </w:r>
    </w:p>
    <w:p w14:paraId="0C18E539" w14:textId="77777777" w:rsidR="007A7417" w:rsidRPr="00F2283E" w:rsidRDefault="007A7417" w:rsidP="007A7417">
      <w:pPr>
        <w:pStyle w:val="Zkladntext"/>
        <w:tabs>
          <w:tab w:val="right" w:leader="dot" w:pos="10080"/>
        </w:tabs>
        <w:jc w:val="right"/>
        <w:rPr>
          <w:rFonts w:ascii="Arial" w:hAnsi="Arial" w:cs="Arial"/>
          <w:smallCaps/>
          <w:color w:val="808080"/>
          <w:sz w:val="22"/>
          <w:szCs w:val="22"/>
          <w:lang w:val="sk-SK"/>
        </w:rPr>
      </w:pPr>
      <w:bookmarkStart w:id="292" w:name="OLE_LINK71"/>
      <w:bookmarkStart w:id="293" w:name="OLE_LINK72"/>
    </w:p>
    <w:tbl>
      <w:tblPr>
        <w:tblStyle w:val="Mriekatabuky"/>
        <w:tblW w:w="0" w:type="auto"/>
        <w:tblLook w:val="04A0" w:firstRow="1" w:lastRow="0" w:firstColumn="1" w:lastColumn="0" w:noHBand="0" w:noVBand="1"/>
      </w:tblPr>
      <w:tblGrid>
        <w:gridCol w:w="9010"/>
      </w:tblGrid>
      <w:tr w:rsidR="007A7417" w:rsidRPr="00F2283E" w14:paraId="544313C1" w14:textId="77777777" w:rsidTr="00FD0760">
        <w:trPr>
          <w:trHeight w:val="639"/>
        </w:trPr>
        <w:tc>
          <w:tcPr>
            <w:tcW w:w="9571" w:type="dxa"/>
            <w:shd w:val="clear" w:color="auto" w:fill="D5DCE4" w:themeFill="text2" w:themeFillTint="33"/>
            <w:vAlign w:val="center"/>
          </w:tcPr>
          <w:p w14:paraId="321E6CDC" w14:textId="77777777" w:rsidR="007A7417" w:rsidRPr="00F2283E" w:rsidRDefault="007A7417" w:rsidP="00FD0760">
            <w:pPr>
              <w:pStyle w:val="Zkladntext"/>
              <w:tabs>
                <w:tab w:val="right" w:leader="dot" w:pos="10080"/>
              </w:tabs>
              <w:jc w:val="center"/>
              <w:outlineLvl w:val="2"/>
              <w:rPr>
                <w:rFonts w:ascii="Arial" w:eastAsiaTheme="minorEastAsia" w:hAnsi="Arial" w:cs="Arial"/>
                <w:b/>
                <w:sz w:val="22"/>
                <w:szCs w:val="22"/>
                <w:lang w:val="sk-SK"/>
              </w:rPr>
            </w:pPr>
            <w:bookmarkStart w:id="294" w:name="OLE_LINK64"/>
            <w:bookmarkStart w:id="295" w:name="OLE_LINK65"/>
            <w:bookmarkStart w:id="296" w:name="OLE_LINK70"/>
            <w:r w:rsidRPr="00F2283E">
              <w:rPr>
                <w:rFonts w:ascii="Arial" w:eastAsiaTheme="minorEastAsia" w:hAnsi="Arial" w:cs="Arial"/>
                <w:b/>
                <w:sz w:val="22"/>
                <w:szCs w:val="22"/>
                <w:lang w:val="sk-SK"/>
              </w:rPr>
              <w:t>Príloha č. 3.2: Plnomocenstvo pre člena skupiny dodávateľov</w:t>
            </w:r>
            <w:bookmarkEnd w:id="294"/>
            <w:bookmarkEnd w:id="295"/>
          </w:p>
        </w:tc>
      </w:tr>
    </w:tbl>
    <w:p w14:paraId="2C59B92B"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0921693C" w14:textId="77777777" w:rsidR="007A7417" w:rsidRPr="00F2283E" w:rsidRDefault="007A7417" w:rsidP="007A7417">
      <w:pPr>
        <w:pStyle w:val="Zkladntext"/>
        <w:jc w:val="center"/>
        <w:rPr>
          <w:rFonts w:ascii="Arial" w:eastAsiaTheme="minorEastAsia" w:hAnsi="Arial" w:cs="Arial"/>
          <w:b/>
          <w:szCs w:val="22"/>
          <w:lang w:val="sk-SK"/>
        </w:rPr>
      </w:pPr>
      <w:r w:rsidRPr="00F2283E">
        <w:rPr>
          <w:rFonts w:ascii="Arial" w:eastAsiaTheme="minorEastAsia" w:hAnsi="Arial" w:cs="Arial"/>
          <w:b/>
          <w:szCs w:val="22"/>
          <w:lang w:val="sk-SK"/>
        </w:rPr>
        <w:t>PLNOMOCENSTVO PRE ČLENA SKUPINY DODÁVATEĽOV</w:t>
      </w:r>
    </w:p>
    <w:bookmarkEnd w:id="292"/>
    <w:bookmarkEnd w:id="293"/>
    <w:p w14:paraId="61CEE8A1" w14:textId="77777777" w:rsidR="007A7417" w:rsidRPr="00F2283E" w:rsidRDefault="007A7417" w:rsidP="007A7417">
      <w:pPr>
        <w:pStyle w:val="Zkladntext"/>
        <w:rPr>
          <w:rFonts w:ascii="Arial" w:eastAsiaTheme="minorEastAsia" w:hAnsi="Arial" w:cs="Arial"/>
          <w:szCs w:val="22"/>
          <w:lang w:val="sk-SK"/>
        </w:rPr>
      </w:pPr>
    </w:p>
    <w:p w14:paraId="59BF4D6A" w14:textId="77777777" w:rsidR="007A7417" w:rsidRPr="00F2283E" w:rsidRDefault="007A7417" w:rsidP="007A7417">
      <w:pPr>
        <w:pStyle w:val="Zkladntext"/>
        <w:rPr>
          <w:rFonts w:ascii="Arial" w:eastAsiaTheme="minorEastAsia" w:hAnsi="Arial" w:cs="Arial"/>
          <w:b/>
          <w:szCs w:val="22"/>
          <w:lang w:val="sk-SK"/>
        </w:rPr>
      </w:pPr>
      <w:bookmarkStart w:id="297" w:name="OLE_LINK11"/>
      <w:r w:rsidRPr="00F2283E">
        <w:rPr>
          <w:rFonts w:ascii="Arial" w:eastAsiaTheme="minorEastAsia" w:hAnsi="Arial" w:cs="Arial"/>
          <w:b/>
          <w:szCs w:val="22"/>
          <w:lang w:val="sk-SK"/>
        </w:rPr>
        <w:t>Splnomocniteľ/splnomocnitelia:</w:t>
      </w:r>
    </w:p>
    <w:p w14:paraId="1B09CF0D" w14:textId="77777777" w:rsidR="007A7417" w:rsidRPr="00F2283E" w:rsidRDefault="007A7417" w:rsidP="007A7417">
      <w:pPr>
        <w:pStyle w:val="Zkladntext"/>
        <w:rPr>
          <w:rFonts w:ascii="Arial" w:eastAsiaTheme="minorEastAsia" w:hAnsi="Arial" w:cs="Arial"/>
          <w:szCs w:val="22"/>
          <w:lang w:val="sk-SK"/>
        </w:rPr>
      </w:pPr>
    </w:p>
    <w:p w14:paraId="6258DCA5" w14:textId="77777777" w:rsidR="007A7417" w:rsidRPr="00F2283E" w:rsidRDefault="007A7417" w:rsidP="00742394">
      <w:pPr>
        <w:pStyle w:val="Zkladntext"/>
        <w:numPr>
          <w:ilvl w:val="2"/>
          <w:numId w:val="40"/>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6158541" w14:textId="77777777" w:rsidR="007A7417" w:rsidRPr="00F2283E" w:rsidRDefault="007A7417" w:rsidP="007A7417">
      <w:pPr>
        <w:pStyle w:val="Zkladntext"/>
        <w:rPr>
          <w:rFonts w:ascii="Arial" w:eastAsiaTheme="minorEastAsia" w:hAnsi="Arial" w:cs="Arial"/>
          <w:szCs w:val="22"/>
          <w:lang w:val="sk-SK"/>
        </w:rPr>
      </w:pPr>
    </w:p>
    <w:p w14:paraId="02A5C3E4" w14:textId="77777777" w:rsidR="007A7417" w:rsidRPr="00F2283E" w:rsidRDefault="007A7417" w:rsidP="00742394">
      <w:pPr>
        <w:pStyle w:val="Zkladntext"/>
        <w:numPr>
          <w:ilvl w:val="2"/>
          <w:numId w:val="40"/>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C58BAED" w14:textId="77777777" w:rsidR="007A7417" w:rsidRPr="00F2283E" w:rsidRDefault="007A7417" w:rsidP="007A7417">
      <w:pPr>
        <w:pStyle w:val="Zkladntext"/>
        <w:ind w:left="426"/>
        <w:rPr>
          <w:rFonts w:ascii="Arial" w:eastAsiaTheme="minorEastAsia" w:hAnsi="Arial" w:cs="Arial"/>
          <w:szCs w:val="22"/>
          <w:lang w:val="sk-SK"/>
        </w:rPr>
      </w:pPr>
    </w:p>
    <w:p w14:paraId="6307D94F" w14:textId="77777777" w:rsidR="007A7417" w:rsidRPr="00F2283E" w:rsidRDefault="007A7417" w:rsidP="00742394">
      <w:pPr>
        <w:pStyle w:val="Zkladntext"/>
        <w:numPr>
          <w:ilvl w:val="2"/>
          <w:numId w:val="40"/>
        </w:numPr>
        <w:ind w:left="426" w:hanging="426"/>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3F2899EB" w14:textId="77777777" w:rsidR="007A7417" w:rsidRPr="00F2283E" w:rsidRDefault="007A7417" w:rsidP="007A7417">
      <w:pPr>
        <w:pStyle w:val="Zkladntext"/>
        <w:rPr>
          <w:rFonts w:ascii="Arial" w:eastAsiaTheme="minorEastAsia" w:hAnsi="Arial" w:cs="Arial"/>
          <w:szCs w:val="22"/>
          <w:lang w:val="sk-SK"/>
        </w:rPr>
      </w:pPr>
    </w:p>
    <w:p w14:paraId="13A5ADA2" w14:textId="77777777" w:rsidR="007A7417" w:rsidRPr="00F2283E" w:rsidRDefault="007A7417" w:rsidP="007A7417">
      <w:pPr>
        <w:pStyle w:val="Zkladntext"/>
        <w:jc w:val="center"/>
        <w:rPr>
          <w:rFonts w:ascii="Arial" w:eastAsiaTheme="minorEastAsia" w:hAnsi="Arial" w:cs="Arial"/>
          <w:b/>
          <w:szCs w:val="22"/>
          <w:lang w:val="sk-SK"/>
        </w:rPr>
      </w:pPr>
      <w:r w:rsidRPr="00F2283E">
        <w:rPr>
          <w:rFonts w:ascii="Arial" w:eastAsiaTheme="minorEastAsia" w:hAnsi="Arial" w:cs="Arial"/>
          <w:b/>
          <w:szCs w:val="22"/>
          <w:lang w:val="sk-SK"/>
        </w:rPr>
        <w:t>udeľuje/ú plnomocenstvo</w:t>
      </w:r>
    </w:p>
    <w:p w14:paraId="5602CA7C"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 xml:space="preserve"> </w:t>
      </w:r>
    </w:p>
    <w:p w14:paraId="441EDE73" w14:textId="77777777" w:rsidR="007A7417" w:rsidRPr="00F2283E" w:rsidRDefault="007A7417" w:rsidP="007A7417">
      <w:pPr>
        <w:pStyle w:val="Zkladntext"/>
        <w:rPr>
          <w:rFonts w:ascii="Arial" w:eastAsiaTheme="minorEastAsia" w:hAnsi="Arial" w:cs="Arial"/>
          <w:szCs w:val="22"/>
          <w:lang w:val="sk-SK"/>
        </w:rPr>
      </w:pPr>
    </w:p>
    <w:p w14:paraId="6F48AEBA" w14:textId="77777777" w:rsidR="007A7417" w:rsidRPr="00F2283E" w:rsidRDefault="007A7417" w:rsidP="007A7417">
      <w:pPr>
        <w:pStyle w:val="Zkladntext"/>
        <w:rPr>
          <w:rFonts w:ascii="Arial" w:eastAsiaTheme="minorEastAsia" w:hAnsi="Arial" w:cs="Arial"/>
          <w:b/>
          <w:szCs w:val="22"/>
          <w:lang w:val="sk-SK"/>
        </w:rPr>
      </w:pPr>
      <w:r w:rsidRPr="00F2283E">
        <w:rPr>
          <w:rFonts w:ascii="Arial" w:eastAsiaTheme="minorEastAsia" w:hAnsi="Arial" w:cs="Arial"/>
          <w:b/>
          <w:szCs w:val="22"/>
          <w:lang w:val="sk-SK"/>
        </w:rPr>
        <w:t>Splnomocnencovi – lídrovi skupiny dodávateľov:</w:t>
      </w:r>
    </w:p>
    <w:p w14:paraId="52640450" w14:textId="77777777" w:rsidR="007A7417" w:rsidRPr="00F2283E" w:rsidRDefault="007A7417" w:rsidP="007A7417">
      <w:pPr>
        <w:pStyle w:val="Zkladntext"/>
        <w:rPr>
          <w:rFonts w:ascii="Arial" w:eastAsiaTheme="minorEastAsia" w:hAnsi="Arial" w:cs="Arial"/>
          <w:szCs w:val="22"/>
          <w:lang w:val="sk-SK"/>
        </w:rPr>
      </w:pPr>
    </w:p>
    <w:p w14:paraId="62065CE2" w14:textId="7F06F000"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 xml:space="preserve">1. </w:t>
      </w:r>
      <w:r w:rsidRPr="00F2283E">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F2283E">
        <w:rPr>
          <w:rFonts w:ascii="Arial" w:eastAsiaTheme="minorEastAsia" w:hAnsi="Arial" w:cs="Arial"/>
          <w:szCs w:val="22"/>
          <w:lang w:val="sk-SK"/>
        </w:rPr>
        <w:t xml:space="preserve"> (ak ide o fyzickú osobu), na prijímanie pokynov a konanie v mene všetkých členov skupiny dodávateľov vo verejnom obstarávaní </w:t>
      </w:r>
      <w:r w:rsidRPr="00F2283E">
        <w:rPr>
          <w:rFonts w:ascii="Arial" w:eastAsiaTheme="minorEastAsia" w:hAnsi="Arial" w:cs="Arial"/>
          <w:b/>
          <w:szCs w:val="22"/>
          <w:lang w:val="sk-SK"/>
        </w:rPr>
        <w:t>„</w:t>
      </w:r>
      <w:r w:rsidR="00621F1F" w:rsidRPr="00621F1F">
        <w:rPr>
          <w:rFonts w:ascii="Arial" w:eastAsiaTheme="minorEastAsia" w:hAnsi="Arial" w:cs="Arial"/>
          <w:b/>
          <w:szCs w:val="22"/>
          <w:lang w:val="sk-SK"/>
        </w:rPr>
        <w:t xml:space="preserve">Poskytovanie podporných služieb pre zabezpečenie prevádzky podporných informačných systémov </w:t>
      </w:r>
      <w:proofErr w:type="spellStart"/>
      <w:r w:rsidR="00621F1F" w:rsidRPr="00621F1F">
        <w:rPr>
          <w:rFonts w:ascii="Arial" w:eastAsiaTheme="minorEastAsia" w:hAnsi="Arial" w:cs="Arial"/>
          <w:b/>
          <w:szCs w:val="22"/>
          <w:lang w:val="sk-SK"/>
        </w:rPr>
        <w:t>eZdravie</w:t>
      </w:r>
      <w:proofErr w:type="spellEnd"/>
      <w:r w:rsidR="00621F1F" w:rsidRPr="00621F1F">
        <w:rPr>
          <w:rFonts w:ascii="Arial" w:eastAsiaTheme="minorEastAsia" w:hAnsi="Arial" w:cs="Arial"/>
          <w:b/>
          <w:szCs w:val="22"/>
          <w:lang w:val="sk-SK"/>
        </w:rPr>
        <w:t xml:space="preserve"> (CSM)</w:t>
      </w:r>
      <w:r w:rsidRPr="00F2283E">
        <w:rPr>
          <w:rFonts w:ascii="Arial" w:eastAsiaTheme="minorEastAsia" w:hAnsi="Arial" w:cs="Arial"/>
          <w:b/>
          <w:szCs w:val="22"/>
          <w:lang w:val="sk-SK"/>
        </w:rPr>
        <w:t>“</w:t>
      </w:r>
      <w:r w:rsidRPr="00F2283E">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F2283E">
        <w:rPr>
          <w:rFonts w:ascii="Arial" w:eastAsiaTheme="minorEastAsia" w:hAnsi="Arial" w:cs="Arial"/>
          <w:szCs w:val="22"/>
          <w:u w:val="single"/>
          <w:lang w:val="sk-SK"/>
        </w:rPr>
        <w:t>v pozícii lídra skupiny dodávateľov</w:t>
      </w:r>
      <w:r w:rsidRPr="00F2283E">
        <w:rPr>
          <w:rFonts w:ascii="Arial" w:eastAsiaTheme="minorEastAsia" w:hAnsi="Arial" w:cs="Arial"/>
          <w:szCs w:val="22"/>
          <w:lang w:val="sk-SK"/>
        </w:rPr>
        <w:t>.</w:t>
      </w:r>
    </w:p>
    <w:p w14:paraId="2926328E" w14:textId="77777777" w:rsidR="007A7417" w:rsidRPr="00F2283E" w:rsidRDefault="007A7417" w:rsidP="007A7417">
      <w:pPr>
        <w:pStyle w:val="Zkladntext"/>
        <w:rPr>
          <w:rFonts w:ascii="Arial" w:eastAsiaTheme="minorEastAsia" w:hAnsi="Arial" w:cs="Arial"/>
          <w:szCs w:val="22"/>
          <w:lang w:val="sk-SK"/>
        </w:rPr>
      </w:pPr>
    </w:p>
    <w:p w14:paraId="396E2D01" w14:textId="77777777" w:rsidR="007A7417" w:rsidRPr="00F2283E" w:rsidRDefault="007A7417" w:rsidP="007A7417">
      <w:pPr>
        <w:pStyle w:val="Zkladntext"/>
        <w:rPr>
          <w:rFonts w:ascii="Arial" w:eastAsiaTheme="minorEastAsia" w:hAnsi="Arial" w:cs="Arial"/>
          <w:szCs w:val="22"/>
          <w:lang w:val="sk-SK"/>
        </w:rPr>
      </w:pPr>
    </w:p>
    <w:p w14:paraId="52C15AC6"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5EC44ED8" w14:textId="77777777" w:rsidR="007A7417" w:rsidRPr="00F2283E" w:rsidRDefault="007A7417" w:rsidP="007A7417">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2C11AA68" w14:textId="77777777" w:rsidR="007A7417" w:rsidRPr="00F2283E" w:rsidRDefault="007A7417" w:rsidP="007A7417">
      <w:pPr>
        <w:pStyle w:val="Zkladntext"/>
        <w:rPr>
          <w:rFonts w:ascii="Arial" w:eastAsiaTheme="minorEastAsia" w:hAnsi="Arial" w:cs="Arial"/>
          <w:szCs w:val="22"/>
          <w:lang w:val="sk-SK"/>
        </w:rPr>
      </w:pPr>
    </w:p>
    <w:p w14:paraId="3CC32DE0"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26C3B8E7" w14:textId="77777777" w:rsidR="007A7417" w:rsidRPr="00F2283E" w:rsidRDefault="007A7417" w:rsidP="007A7417">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3D99372E" w14:textId="77777777" w:rsidR="007A7417" w:rsidRPr="00F2283E" w:rsidRDefault="007A7417" w:rsidP="007A7417">
      <w:pPr>
        <w:pStyle w:val="Zkladntext"/>
        <w:rPr>
          <w:rFonts w:ascii="Arial" w:eastAsiaTheme="minorEastAsia" w:hAnsi="Arial" w:cs="Arial"/>
          <w:szCs w:val="22"/>
          <w:lang w:val="sk-SK"/>
        </w:rPr>
      </w:pPr>
    </w:p>
    <w:p w14:paraId="39E6C191" w14:textId="77777777" w:rsidR="007A7417" w:rsidRPr="00F2283E" w:rsidRDefault="007A7417" w:rsidP="007A7417">
      <w:pPr>
        <w:pStyle w:val="Zkladntext"/>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649CBA0E" w14:textId="77777777" w:rsidR="007A7417" w:rsidRPr="00F2283E" w:rsidRDefault="007A7417" w:rsidP="007A7417">
      <w:pPr>
        <w:pStyle w:val="Zkladntext"/>
        <w:rPr>
          <w:rFonts w:ascii="Arial" w:eastAsiaTheme="minorEastAsia" w:hAnsi="Arial" w:cs="Arial"/>
          <w:szCs w:val="22"/>
          <w:lang w:val="sk-SK"/>
        </w:rPr>
      </w:pPr>
    </w:p>
    <w:p w14:paraId="6B9A97E1" w14:textId="77777777" w:rsidR="007A7417" w:rsidRPr="00F2283E" w:rsidRDefault="007A7417" w:rsidP="007A7417">
      <w:pPr>
        <w:pStyle w:val="Zkladntext"/>
        <w:rPr>
          <w:rFonts w:ascii="Arial" w:eastAsiaTheme="minorEastAsia" w:hAnsi="Arial" w:cs="Arial"/>
          <w:szCs w:val="22"/>
          <w:lang w:val="sk-SK"/>
        </w:rPr>
      </w:pPr>
    </w:p>
    <w:p w14:paraId="24C1890D" w14:textId="77777777" w:rsidR="007A7417" w:rsidRPr="00F2283E" w:rsidRDefault="007A7417" w:rsidP="007A7417">
      <w:pPr>
        <w:pStyle w:val="Zkladntext"/>
        <w:rPr>
          <w:rFonts w:ascii="Arial" w:eastAsiaTheme="minorEastAsia" w:hAnsi="Arial" w:cs="Arial"/>
          <w:b/>
          <w:szCs w:val="22"/>
          <w:lang w:val="sk-SK"/>
        </w:rPr>
      </w:pPr>
      <w:r w:rsidRPr="00F2283E">
        <w:rPr>
          <w:rFonts w:ascii="Arial" w:eastAsiaTheme="minorEastAsia" w:hAnsi="Arial" w:cs="Arial"/>
          <w:b/>
          <w:szCs w:val="22"/>
          <w:lang w:val="sk-SK"/>
        </w:rPr>
        <w:t>Plnomocenstvo prijímam:</w:t>
      </w:r>
    </w:p>
    <w:p w14:paraId="2FB38A5F" w14:textId="77777777" w:rsidR="007A7417" w:rsidRPr="00F2283E" w:rsidRDefault="007A7417" w:rsidP="007A7417">
      <w:pPr>
        <w:pStyle w:val="Zkladntext"/>
        <w:rPr>
          <w:rFonts w:ascii="Arial" w:eastAsiaTheme="minorEastAsia" w:hAnsi="Arial" w:cs="Arial"/>
          <w:szCs w:val="22"/>
          <w:lang w:val="sk-SK"/>
        </w:rPr>
      </w:pPr>
    </w:p>
    <w:p w14:paraId="15D01F67"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 xml:space="preserve">.............................................................. </w:t>
      </w:r>
    </w:p>
    <w:p w14:paraId="6C51716E" w14:textId="77777777" w:rsidR="007A7417" w:rsidRPr="00F2283E" w:rsidRDefault="007A7417" w:rsidP="007A7417">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splnomocnenca</w:t>
      </w:r>
    </w:p>
    <w:bookmarkEnd w:id="297"/>
    <w:p w14:paraId="0B797FF3"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4F2E51D6"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72A9307A"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5FB5B599" w14:textId="77777777" w:rsidR="007A7417" w:rsidRPr="00F2283E" w:rsidRDefault="007A7417" w:rsidP="007A7417">
      <w:pPr>
        <w:pStyle w:val="Zkladntext"/>
        <w:tabs>
          <w:tab w:val="right" w:leader="dot" w:pos="10080"/>
        </w:tabs>
        <w:jc w:val="right"/>
        <w:rPr>
          <w:rFonts w:ascii="Arial" w:hAnsi="Arial" w:cs="Arial"/>
          <w:smallCaps/>
          <w:color w:val="808080"/>
          <w:sz w:val="22"/>
          <w:szCs w:val="22"/>
          <w:lang w:val="sk-SK"/>
        </w:rPr>
      </w:pPr>
    </w:p>
    <w:p w14:paraId="5904A365" w14:textId="77777777" w:rsidR="007A7417" w:rsidRPr="00F2283E" w:rsidRDefault="007A7417" w:rsidP="007A7417">
      <w:pPr>
        <w:pStyle w:val="Zkladntext"/>
        <w:tabs>
          <w:tab w:val="right" w:leader="dot" w:pos="10080"/>
        </w:tabs>
        <w:jc w:val="right"/>
        <w:rPr>
          <w:rFonts w:ascii="Arial" w:hAnsi="Arial" w:cs="Arial"/>
          <w:smallCaps/>
          <w:color w:val="808080"/>
          <w:sz w:val="22"/>
          <w:szCs w:val="22"/>
          <w:lang w:val="sk-SK"/>
        </w:rPr>
      </w:pPr>
    </w:p>
    <w:bookmarkEnd w:id="296"/>
    <w:p w14:paraId="422D0EB5" w14:textId="77777777" w:rsidR="007A7417" w:rsidRDefault="007A7417" w:rsidP="007A7417">
      <w:pPr>
        <w:pStyle w:val="Zkladntext"/>
        <w:tabs>
          <w:tab w:val="right" w:leader="dot" w:pos="10080"/>
        </w:tabs>
        <w:rPr>
          <w:rFonts w:ascii="Arial" w:eastAsiaTheme="minorEastAsia" w:hAnsi="Arial" w:cs="Arial"/>
          <w:sz w:val="22"/>
          <w:szCs w:val="22"/>
          <w:lang w:val="sk-SK"/>
        </w:rPr>
      </w:pPr>
    </w:p>
    <w:p w14:paraId="13D4E6A0" w14:textId="77777777" w:rsidR="00225B83" w:rsidRDefault="00225B83" w:rsidP="007A7417">
      <w:pPr>
        <w:pStyle w:val="Zkladntext"/>
        <w:tabs>
          <w:tab w:val="right" w:leader="dot" w:pos="10080"/>
        </w:tabs>
        <w:rPr>
          <w:rFonts w:ascii="Arial" w:eastAsiaTheme="minorEastAsia" w:hAnsi="Arial" w:cs="Arial"/>
          <w:sz w:val="22"/>
          <w:szCs w:val="22"/>
          <w:lang w:val="sk-SK"/>
        </w:rPr>
      </w:pPr>
    </w:p>
    <w:p w14:paraId="661D16BE" w14:textId="77777777" w:rsidR="000A3FB2" w:rsidRPr="00F2283E" w:rsidRDefault="000A3FB2" w:rsidP="007A7417">
      <w:pPr>
        <w:pStyle w:val="Zkladntext"/>
        <w:tabs>
          <w:tab w:val="right" w:leader="dot" w:pos="10080"/>
        </w:tabs>
        <w:rPr>
          <w:rFonts w:ascii="Arial" w:eastAsiaTheme="minorEastAsia" w:hAnsi="Arial" w:cs="Arial"/>
          <w:sz w:val="22"/>
          <w:szCs w:val="22"/>
          <w:lang w:val="sk-SK"/>
        </w:rPr>
      </w:pPr>
    </w:p>
    <w:tbl>
      <w:tblPr>
        <w:tblStyle w:val="Mriekatabuky"/>
        <w:tblW w:w="0" w:type="auto"/>
        <w:tblLook w:val="04A0" w:firstRow="1" w:lastRow="0" w:firstColumn="1" w:lastColumn="0" w:noHBand="0" w:noVBand="1"/>
      </w:tblPr>
      <w:tblGrid>
        <w:gridCol w:w="9010"/>
      </w:tblGrid>
      <w:tr w:rsidR="007A7417" w:rsidRPr="00F2283E" w14:paraId="0FF3A750" w14:textId="77777777" w:rsidTr="00FD0760">
        <w:trPr>
          <w:trHeight w:val="639"/>
        </w:trPr>
        <w:tc>
          <w:tcPr>
            <w:tcW w:w="9345" w:type="dxa"/>
            <w:shd w:val="clear" w:color="auto" w:fill="D5DCE4" w:themeFill="text2" w:themeFillTint="33"/>
            <w:vAlign w:val="center"/>
          </w:tcPr>
          <w:p w14:paraId="5599FFB5" w14:textId="77777777" w:rsidR="007A7417" w:rsidRPr="00F2283E" w:rsidRDefault="007A7417" w:rsidP="00FD0760">
            <w:pPr>
              <w:pStyle w:val="Zkladntext"/>
              <w:tabs>
                <w:tab w:val="right" w:leader="dot" w:pos="10080"/>
              </w:tabs>
              <w:jc w:val="center"/>
              <w:outlineLvl w:val="2"/>
              <w:rPr>
                <w:rFonts w:ascii="Arial" w:eastAsiaTheme="minorEastAsia" w:hAnsi="Arial" w:cs="Arial"/>
                <w:b/>
                <w:sz w:val="22"/>
                <w:szCs w:val="22"/>
                <w:lang w:val="sk-SK"/>
              </w:rPr>
            </w:pPr>
            <w:bookmarkStart w:id="298" w:name="OLE_LINK68"/>
            <w:bookmarkStart w:id="299" w:name="OLE_LINK69"/>
            <w:r w:rsidRPr="00F2283E">
              <w:rPr>
                <w:rFonts w:ascii="Arial" w:eastAsiaTheme="minorEastAsia" w:hAnsi="Arial" w:cs="Arial"/>
                <w:b/>
                <w:sz w:val="22"/>
                <w:szCs w:val="22"/>
                <w:lang w:val="sk-SK"/>
              </w:rPr>
              <w:lastRenderedPageBreak/>
              <w:t xml:space="preserve">Príloha č. 3.3: </w:t>
            </w:r>
            <w:bookmarkEnd w:id="298"/>
            <w:bookmarkEnd w:id="299"/>
            <w:r w:rsidRPr="00F2283E">
              <w:rPr>
                <w:rFonts w:ascii="Arial" w:eastAsiaTheme="minorEastAsia" w:hAnsi="Arial" w:cs="Arial"/>
                <w:b/>
                <w:sz w:val="22"/>
                <w:szCs w:val="22"/>
                <w:lang w:val="sk-SK"/>
              </w:rPr>
              <w:t>Čestné vyhlásenie skupiny dodávateľov</w:t>
            </w:r>
          </w:p>
        </w:tc>
      </w:tr>
    </w:tbl>
    <w:p w14:paraId="11665266"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1D73DE96"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012ED792"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ČESTNÉ VYHLÁSENIE SKUPINY DODÁVATEĽOV</w:t>
      </w:r>
      <w:r w:rsidRPr="00F2283E">
        <w:rPr>
          <w:rFonts w:ascii="Arial" w:hAnsi="Arial" w:cs="Arial"/>
          <w:b/>
          <w:sz w:val="20"/>
          <w:szCs w:val="22"/>
        </w:rPr>
        <w:cr/>
      </w:r>
    </w:p>
    <w:p w14:paraId="7D109C8E" w14:textId="2BEE6043" w:rsidR="007A7417" w:rsidRPr="00F2283E" w:rsidRDefault="007A7417" w:rsidP="007A7417">
      <w:pPr>
        <w:jc w:val="both"/>
        <w:rPr>
          <w:rFonts w:ascii="Arial" w:hAnsi="Arial" w:cs="Arial"/>
          <w:sz w:val="20"/>
          <w:szCs w:val="22"/>
        </w:rPr>
      </w:pPr>
      <w:r w:rsidRPr="00F2283E">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F2283E">
        <w:rPr>
          <w:rFonts w:ascii="Arial" w:eastAsiaTheme="minorEastAsia" w:hAnsi="Arial" w:cs="Arial"/>
          <w:b/>
          <w:sz w:val="20"/>
          <w:szCs w:val="22"/>
        </w:rPr>
        <w:t>„</w:t>
      </w:r>
      <w:r w:rsidR="00621F1F" w:rsidRPr="00621F1F">
        <w:rPr>
          <w:rFonts w:ascii="Arial" w:eastAsiaTheme="minorEastAsia" w:hAnsi="Arial" w:cs="Arial"/>
          <w:b/>
          <w:sz w:val="20"/>
          <w:szCs w:val="22"/>
        </w:rPr>
        <w:t xml:space="preserve">Poskytovanie podporných služieb pre zabezpečenie prevádzky podporných informačných systémov </w:t>
      </w:r>
      <w:proofErr w:type="spellStart"/>
      <w:r w:rsidR="00621F1F" w:rsidRPr="00621F1F">
        <w:rPr>
          <w:rFonts w:ascii="Arial" w:eastAsiaTheme="minorEastAsia" w:hAnsi="Arial" w:cs="Arial"/>
          <w:b/>
          <w:sz w:val="20"/>
          <w:szCs w:val="22"/>
        </w:rPr>
        <w:t>eZdravie</w:t>
      </w:r>
      <w:proofErr w:type="spellEnd"/>
      <w:r w:rsidR="00621F1F" w:rsidRPr="00621F1F">
        <w:rPr>
          <w:rFonts w:ascii="Arial" w:eastAsiaTheme="minorEastAsia" w:hAnsi="Arial" w:cs="Arial"/>
          <w:b/>
          <w:sz w:val="20"/>
          <w:szCs w:val="22"/>
        </w:rPr>
        <w:t xml:space="preserve"> (CSM)</w:t>
      </w:r>
      <w:r w:rsidRPr="00F2283E">
        <w:rPr>
          <w:rFonts w:ascii="Arial" w:eastAsiaTheme="minorEastAsia" w:hAnsi="Arial" w:cs="Arial"/>
          <w:b/>
          <w:sz w:val="20"/>
          <w:szCs w:val="22"/>
        </w:rPr>
        <w:t xml:space="preserve">“ </w:t>
      </w:r>
      <w:r w:rsidRPr="00F2283E">
        <w:rPr>
          <w:rFonts w:ascii="Arial" w:eastAsiaTheme="minorEastAsia" w:hAnsi="Arial" w:cs="Arial"/>
          <w:sz w:val="20"/>
          <w:szCs w:val="22"/>
        </w:rPr>
        <w:t xml:space="preserve">vyhlásenom verejným obstarávateľom Národné centrum zdravotníckych informácií, </w:t>
      </w:r>
      <w:proofErr w:type="spellStart"/>
      <w:r w:rsidRPr="00F2283E">
        <w:rPr>
          <w:rFonts w:ascii="Arial" w:eastAsiaTheme="minorEastAsia" w:hAnsi="Arial" w:cs="Arial"/>
          <w:sz w:val="20"/>
          <w:szCs w:val="22"/>
        </w:rPr>
        <w:t>Lazaretská</w:t>
      </w:r>
      <w:proofErr w:type="spellEnd"/>
      <w:r w:rsidRPr="00F2283E">
        <w:rPr>
          <w:rFonts w:ascii="Arial" w:eastAsiaTheme="minorEastAsia" w:hAnsi="Arial" w:cs="Arial"/>
          <w:sz w:val="20"/>
          <w:szCs w:val="22"/>
        </w:rPr>
        <w:t xml:space="preserve"> 26, 811 09 Bratislava oznámením o vyhlásení verejného obstarávania zverejneným v Úradnom vestníku EÚ zo dňa </w:t>
      </w:r>
      <w:r w:rsidRPr="00F2283E">
        <w:rPr>
          <w:rFonts w:ascii="Arial" w:eastAsiaTheme="minorEastAsia" w:hAnsi="Arial" w:cs="Arial"/>
          <w:sz w:val="20"/>
          <w:szCs w:val="22"/>
          <w:highlight w:val="yellow"/>
        </w:rPr>
        <w:t>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sme vytvorili skupinu dodávateľov a predkladáme spoločnú ponuku.</w:t>
      </w:r>
      <w:r w:rsidRPr="00F2283E">
        <w:rPr>
          <w:rFonts w:ascii="Arial" w:hAnsi="Arial" w:cs="Arial"/>
          <w:sz w:val="20"/>
          <w:szCs w:val="22"/>
        </w:rPr>
        <w:cr/>
      </w:r>
    </w:p>
    <w:p w14:paraId="0152ED5A"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Skupina pozostáva z nasledovných samostatných právnych subjektov:</w:t>
      </w:r>
    </w:p>
    <w:p w14:paraId="656834CA"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w:t>
      </w:r>
    </w:p>
    <w:p w14:paraId="69BE11D5"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w:t>
      </w:r>
    </w:p>
    <w:p w14:paraId="3BBF05A0"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w:t>
      </w:r>
      <w:r w:rsidRPr="00F2283E">
        <w:rPr>
          <w:rFonts w:ascii="Arial" w:hAnsi="Arial" w:cs="Arial"/>
          <w:sz w:val="20"/>
          <w:szCs w:val="22"/>
        </w:rPr>
        <w:cr/>
      </w:r>
    </w:p>
    <w:p w14:paraId="2A479E86"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F2283E">
        <w:rPr>
          <w:rFonts w:ascii="Arial" w:hAnsi="Arial" w:cs="Arial"/>
          <w:sz w:val="20"/>
          <w:szCs w:val="22"/>
        </w:rPr>
        <w:cr/>
      </w:r>
    </w:p>
    <w:p w14:paraId="18993487"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F2283E">
        <w:rPr>
          <w:rFonts w:ascii="Arial" w:hAnsi="Arial" w:cs="Arial"/>
          <w:sz w:val="20"/>
          <w:szCs w:val="22"/>
        </w:rPr>
        <w:cr/>
      </w:r>
    </w:p>
    <w:p w14:paraId="4880DB36"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V......................... dňa...............</w:t>
      </w:r>
      <w:r w:rsidRPr="00F2283E">
        <w:rPr>
          <w:rFonts w:ascii="Arial" w:hAnsi="Arial" w:cs="Arial"/>
          <w:sz w:val="20"/>
          <w:szCs w:val="22"/>
        </w:rPr>
        <w:cr/>
      </w:r>
    </w:p>
    <w:p w14:paraId="12667AFD" w14:textId="77777777" w:rsidR="007A7417" w:rsidRPr="00F2283E" w:rsidRDefault="007A7417" w:rsidP="007A7417">
      <w:pPr>
        <w:jc w:val="both"/>
        <w:rPr>
          <w:rFonts w:ascii="Arial" w:hAnsi="Arial" w:cs="Arial"/>
          <w:sz w:val="20"/>
          <w:szCs w:val="22"/>
        </w:rPr>
      </w:pPr>
    </w:p>
    <w:p w14:paraId="0089039F"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Obchodné meno:</w:t>
      </w:r>
      <w:r w:rsidRPr="00F2283E">
        <w:rPr>
          <w:rFonts w:ascii="Arial" w:hAnsi="Arial" w:cs="Arial"/>
          <w:sz w:val="20"/>
          <w:szCs w:val="22"/>
        </w:rPr>
        <w:cr/>
        <w:t>Sídlo/miesto podnikania:</w:t>
      </w:r>
      <w:r w:rsidRPr="00F2283E">
        <w:rPr>
          <w:rFonts w:ascii="Arial" w:hAnsi="Arial" w:cs="Arial"/>
          <w:sz w:val="20"/>
          <w:szCs w:val="22"/>
        </w:rPr>
        <w:cr/>
        <w:t>IČO:</w:t>
      </w:r>
      <w:r w:rsidRPr="00F2283E">
        <w:rPr>
          <w:rFonts w:ascii="Arial" w:hAnsi="Arial" w:cs="Arial"/>
          <w:sz w:val="20"/>
          <w:szCs w:val="22"/>
        </w:rPr>
        <w:cr/>
      </w:r>
    </w:p>
    <w:p w14:paraId="2A8E9918" w14:textId="77777777" w:rsidR="000A3FB2" w:rsidRPr="00F2283E" w:rsidRDefault="007A7417" w:rsidP="000A3FB2">
      <w:pPr>
        <w:ind w:left="5760"/>
        <w:jc w:val="center"/>
        <w:rPr>
          <w:rFonts w:ascii="Arial" w:hAnsi="Arial" w:cs="Arial"/>
          <w:sz w:val="20"/>
        </w:rPr>
      </w:pPr>
      <w:r w:rsidRPr="00F2283E">
        <w:rPr>
          <w:rFonts w:ascii="Arial" w:hAnsi="Arial" w:cs="Arial"/>
          <w:sz w:val="20"/>
        </w:rPr>
        <w:t xml:space="preserve">    </w:t>
      </w:r>
      <w:r w:rsidR="000A3FB2" w:rsidRPr="00F2283E">
        <w:rPr>
          <w:rFonts w:ascii="Arial" w:hAnsi="Arial" w:cs="Arial"/>
          <w:sz w:val="20"/>
        </w:rPr>
        <w:t>..............................................</w:t>
      </w:r>
    </w:p>
    <w:p w14:paraId="32354716" w14:textId="24CEE0B3" w:rsidR="007A7417" w:rsidRPr="000A3FB2" w:rsidRDefault="000A3FB2" w:rsidP="000A3FB2">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r w:rsidR="007A7417" w:rsidRPr="00F2283E">
        <w:rPr>
          <w:rFonts w:ascii="Arial" w:hAnsi="Arial" w:cs="Arial"/>
          <w:sz w:val="20"/>
          <w:szCs w:val="22"/>
        </w:rPr>
        <w:cr/>
      </w:r>
    </w:p>
    <w:p w14:paraId="40F4E2C8"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Obchodné meno:</w:t>
      </w:r>
    </w:p>
    <w:p w14:paraId="0DACF54E"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Sídlo/miesto podnikania:</w:t>
      </w:r>
      <w:r w:rsidRPr="00F2283E">
        <w:rPr>
          <w:rFonts w:ascii="Arial" w:hAnsi="Arial" w:cs="Arial"/>
          <w:sz w:val="20"/>
          <w:szCs w:val="22"/>
        </w:rPr>
        <w:cr/>
        <w:t>IČO:</w:t>
      </w:r>
      <w:r w:rsidRPr="00F2283E">
        <w:rPr>
          <w:rFonts w:ascii="Arial" w:hAnsi="Arial" w:cs="Arial"/>
          <w:sz w:val="20"/>
          <w:szCs w:val="22"/>
        </w:rPr>
        <w:cr/>
      </w:r>
    </w:p>
    <w:p w14:paraId="1DD9533A" w14:textId="77777777" w:rsidR="000A3FB2" w:rsidRPr="00F2283E" w:rsidRDefault="007A7417" w:rsidP="000A3FB2">
      <w:pPr>
        <w:ind w:left="5760"/>
        <w:jc w:val="center"/>
        <w:rPr>
          <w:rFonts w:ascii="Arial" w:hAnsi="Arial" w:cs="Arial"/>
          <w:sz w:val="20"/>
        </w:rPr>
      </w:pPr>
      <w:r w:rsidRPr="00F2283E">
        <w:rPr>
          <w:rFonts w:ascii="Arial" w:hAnsi="Arial" w:cs="Arial"/>
          <w:sz w:val="20"/>
        </w:rPr>
        <w:t xml:space="preserve">    </w:t>
      </w:r>
      <w:r w:rsidR="000A3FB2" w:rsidRPr="00F2283E">
        <w:rPr>
          <w:rFonts w:ascii="Arial" w:hAnsi="Arial" w:cs="Arial"/>
          <w:sz w:val="20"/>
        </w:rPr>
        <w:t>..............................................</w:t>
      </w:r>
    </w:p>
    <w:p w14:paraId="355AA7F2" w14:textId="77777777" w:rsidR="000A3FB2" w:rsidRPr="00F2283E" w:rsidRDefault="000A3FB2" w:rsidP="000A3FB2">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p>
    <w:p w14:paraId="484809AD" w14:textId="71E9BA84" w:rsidR="007A7417" w:rsidRPr="00F2283E" w:rsidRDefault="007A7417" w:rsidP="000A3FB2">
      <w:pPr>
        <w:ind w:left="5760"/>
        <w:jc w:val="both"/>
        <w:rPr>
          <w:rFonts w:ascii="Arial" w:hAnsi="Arial" w:cs="Arial"/>
          <w:sz w:val="20"/>
          <w:szCs w:val="22"/>
        </w:rPr>
      </w:pPr>
      <w:r w:rsidRPr="00F2283E">
        <w:rPr>
          <w:rFonts w:ascii="Arial" w:hAnsi="Arial" w:cs="Arial"/>
          <w:sz w:val="20"/>
          <w:szCs w:val="22"/>
        </w:rPr>
        <w:cr/>
      </w:r>
    </w:p>
    <w:p w14:paraId="3611A440" w14:textId="47B0A35E" w:rsidR="007A7417" w:rsidRDefault="007A7417" w:rsidP="00EB419B">
      <w:pPr>
        <w:pStyle w:val="Zkladntext"/>
        <w:tabs>
          <w:tab w:val="right" w:leader="dot" w:pos="10080"/>
        </w:tabs>
        <w:rPr>
          <w:rFonts w:ascii="Arial" w:eastAsiaTheme="minorEastAsia" w:hAnsi="Arial" w:cs="Arial"/>
          <w:sz w:val="22"/>
          <w:szCs w:val="22"/>
          <w:lang w:val="sk-SK"/>
        </w:rPr>
      </w:pPr>
    </w:p>
    <w:p w14:paraId="53FA3850"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1881BD2B"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55A3BBD1"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2E11CD69"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712BE316" w14:textId="77777777" w:rsidR="00225B83" w:rsidRPr="00F2283E" w:rsidRDefault="00225B83" w:rsidP="00EB419B">
      <w:pPr>
        <w:pStyle w:val="Zkladntext"/>
        <w:tabs>
          <w:tab w:val="right" w:leader="dot" w:pos="10080"/>
        </w:tabs>
        <w:rPr>
          <w:rFonts w:ascii="Arial" w:eastAsiaTheme="minorEastAsia" w:hAnsi="Arial" w:cs="Arial"/>
          <w:sz w:val="22"/>
          <w:szCs w:val="22"/>
          <w:lang w:val="sk-SK"/>
        </w:rPr>
      </w:pPr>
    </w:p>
    <w:tbl>
      <w:tblPr>
        <w:tblStyle w:val="Mriekatabuky"/>
        <w:tblW w:w="0" w:type="auto"/>
        <w:tblLook w:val="04A0" w:firstRow="1" w:lastRow="0" w:firstColumn="1" w:lastColumn="0" w:noHBand="0" w:noVBand="1"/>
      </w:tblPr>
      <w:tblGrid>
        <w:gridCol w:w="9010"/>
      </w:tblGrid>
      <w:tr w:rsidR="007A7417" w:rsidRPr="00F2283E" w14:paraId="1CA8F801" w14:textId="77777777" w:rsidTr="00FD0760">
        <w:trPr>
          <w:trHeight w:val="639"/>
        </w:trPr>
        <w:tc>
          <w:tcPr>
            <w:tcW w:w="9345" w:type="dxa"/>
            <w:shd w:val="clear" w:color="auto" w:fill="D5DCE4" w:themeFill="text2" w:themeFillTint="33"/>
            <w:vAlign w:val="center"/>
          </w:tcPr>
          <w:p w14:paraId="5DD7035D" w14:textId="77777777"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3.4: Zoznam dôverných informácií</w:t>
            </w:r>
          </w:p>
        </w:tc>
      </w:tr>
    </w:tbl>
    <w:p w14:paraId="193F0373"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21741863" w14:textId="77777777" w:rsidR="007A7417" w:rsidRPr="00F2283E" w:rsidRDefault="007A7417" w:rsidP="007A7417">
      <w:pPr>
        <w:rPr>
          <w:rFonts w:ascii="Arial" w:hAnsi="Arial" w:cs="Arial"/>
          <w:smallCaps/>
          <w:color w:val="808080"/>
          <w:sz w:val="22"/>
          <w:szCs w:val="22"/>
        </w:rPr>
      </w:pPr>
    </w:p>
    <w:p w14:paraId="7DD85DFC"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ZOZNAM DÔVERNÝCH INFORMÁCIÍ</w:t>
      </w:r>
    </w:p>
    <w:p w14:paraId="709A8C72" w14:textId="77777777" w:rsidR="007A7417" w:rsidRPr="00F2283E" w:rsidRDefault="007A7417" w:rsidP="007A7417">
      <w:pPr>
        <w:jc w:val="both"/>
        <w:rPr>
          <w:rFonts w:ascii="Arial" w:hAnsi="Arial" w:cs="Arial"/>
          <w:sz w:val="20"/>
          <w:szCs w:val="22"/>
        </w:rPr>
      </w:pPr>
    </w:p>
    <w:p w14:paraId="740AF403" w14:textId="77777777" w:rsidR="007A7417" w:rsidRPr="00F2283E" w:rsidRDefault="007A7417" w:rsidP="007A7417">
      <w:pPr>
        <w:jc w:val="both"/>
        <w:rPr>
          <w:rFonts w:ascii="Arial" w:hAnsi="Arial" w:cs="Arial"/>
          <w:sz w:val="20"/>
          <w:szCs w:val="22"/>
        </w:rPr>
      </w:pPr>
    </w:p>
    <w:p w14:paraId="63400801" w14:textId="77777777" w:rsidR="007A7417" w:rsidRPr="00F2283E" w:rsidRDefault="007A7417" w:rsidP="007A7417">
      <w:pPr>
        <w:jc w:val="both"/>
        <w:rPr>
          <w:rFonts w:ascii="Arial" w:hAnsi="Arial" w:cs="Arial"/>
          <w:sz w:val="20"/>
          <w:szCs w:val="22"/>
        </w:rPr>
      </w:pPr>
    </w:p>
    <w:p w14:paraId="2A800461" w14:textId="00CAC057" w:rsidR="007A7417" w:rsidRPr="00F2283E" w:rsidRDefault="007A7417" w:rsidP="007A7417">
      <w:pPr>
        <w:pStyle w:val="Zkladntext"/>
        <w:rPr>
          <w:rFonts w:ascii="Arial" w:hAnsi="Arial" w:cs="Arial"/>
          <w:szCs w:val="22"/>
          <w:lang w:val="sk-SK"/>
        </w:rPr>
      </w:pPr>
      <w:r w:rsidRPr="00F2283E">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Cs w:val="22"/>
          <w:lang w:val="sk-SK"/>
        </w:rPr>
        <w:t xml:space="preserve"> (ak ide o fyzickú osobu) </w:t>
      </w:r>
      <w:r w:rsidRPr="00F2283E">
        <w:rPr>
          <w:rFonts w:ascii="Arial" w:hAnsi="Arial" w:cs="Arial"/>
          <w:szCs w:val="22"/>
          <w:lang w:val="sk-SK"/>
        </w:rPr>
        <w:t xml:space="preserve">ako uchádzač, ktorý predložil ponuku do zadávania zákazky na predmet zákazky </w:t>
      </w:r>
      <w:r w:rsidRPr="00F2283E">
        <w:rPr>
          <w:rFonts w:ascii="Arial" w:eastAsiaTheme="minorEastAsia" w:hAnsi="Arial" w:cs="Arial"/>
          <w:b/>
          <w:szCs w:val="22"/>
          <w:lang w:val="sk-SK"/>
        </w:rPr>
        <w:t>„</w:t>
      </w:r>
      <w:r w:rsidR="00621F1F" w:rsidRPr="00621F1F">
        <w:rPr>
          <w:rFonts w:ascii="Arial" w:eastAsiaTheme="minorEastAsia" w:hAnsi="Arial" w:cs="Arial"/>
          <w:b/>
          <w:szCs w:val="22"/>
          <w:lang w:val="sk-SK"/>
        </w:rPr>
        <w:t xml:space="preserve">Poskytovanie podporných služieb pre zabezpečenie prevádzky podporných informačných systémov </w:t>
      </w:r>
      <w:proofErr w:type="spellStart"/>
      <w:r w:rsidR="00621F1F" w:rsidRPr="00621F1F">
        <w:rPr>
          <w:rFonts w:ascii="Arial" w:eastAsiaTheme="minorEastAsia" w:hAnsi="Arial" w:cs="Arial"/>
          <w:b/>
          <w:szCs w:val="22"/>
          <w:lang w:val="sk-SK"/>
        </w:rPr>
        <w:t>eZdravie</w:t>
      </w:r>
      <w:proofErr w:type="spellEnd"/>
      <w:r w:rsidR="00621F1F" w:rsidRPr="00621F1F">
        <w:rPr>
          <w:rFonts w:ascii="Arial" w:eastAsiaTheme="minorEastAsia" w:hAnsi="Arial" w:cs="Arial"/>
          <w:b/>
          <w:szCs w:val="22"/>
          <w:lang w:val="sk-SK"/>
        </w:rPr>
        <w:t xml:space="preserve"> (CSM)“ </w:t>
      </w:r>
      <w:r w:rsidR="008804BF" w:rsidRPr="00F2283E">
        <w:rPr>
          <w:rFonts w:ascii="Arial" w:eastAsiaTheme="minorEastAsia" w:hAnsi="Arial" w:cs="Arial"/>
          <w:b/>
          <w:szCs w:val="22"/>
          <w:lang w:val="sk-SK"/>
        </w:rPr>
        <w:t xml:space="preserve"> </w:t>
      </w:r>
      <w:r w:rsidRPr="00F2283E">
        <w:rPr>
          <w:rFonts w:ascii="Arial" w:eastAsiaTheme="minorEastAsia" w:hAnsi="Arial" w:cs="Arial"/>
          <w:szCs w:val="22"/>
          <w:lang w:val="sk-SK"/>
        </w:rPr>
        <w:t xml:space="preserve">vyhlásenom verejným obstarávateľom Národné centrum zdravotníckych informácií, </w:t>
      </w:r>
      <w:proofErr w:type="spellStart"/>
      <w:r w:rsidRPr="00F2283E">
        <w:rPr>
          <w:rFonts w:ascii="Arial" w:eastAsiaTheme="minorEastAsia" w:hAnsi="Arial" w:cs="Arial"/>
          <w:szCs w:val="22"/>
          <w:lang w:val="sk-SK"/>
        </w:rPr>
        <w:t>Lazaretská</w:t>
      </w:r>
      <w:proofErr w:type="spellEnd"/>
      <w:r w:rsidRPr="00F2283E">
        <w:rPr>
          <w:rFonts w:ascii="Arial" w:eastAsiaTheme="minorEastAsia" w:hAnsi="Arial" w:cs="Arial"/>
          <w:szCs w:val="22"/>
          <w:lang w:val="sk-SK"/>
        </w:rPr>
        <w:t xml:space="preserve"> 26, 811 09 Bratislava oznámením o vyhlásení verejného obstarávania zverejneným v Úradnom vestníku EÚ zo dňa </w:t>
      </w:r>
      <w:r w:rsidRPr="00F2283E">
        <w:rPr>
          <w:rFonts w:ascii="Arial" w:eastAsiaTheme="minorEastAsia" w:hAnsi="Arial" w:cs="Arial"/>
          <w:szCs w:val="22"/>
          <w:highlight w:val="yellow"/>
          <w:lang w:val="sk-SK"/>
        </w:rPr>
        <w:t>XX.XX.202</w:t>
      </w:r>
      <w:r w:rsidR="00EC0F5D">
        <w:rPr>
          <w:rFonts w:ascii="Arial" w:eastAsiaTheme="minorEastAsia" w:hAnsi="Arial" w:cs="Arial"/>
          <w:szCs w:val="22"/>
          <w:highlight w:val="yellow"/>
          <w:lang w:val="sk-SK"/>
        </w:rPr>
        <w:t>5</w:t>
      </w:r>
      <w:r w:rsidRPr="00F2283E">
        <w:rPr>
          <w:rFonts w:ascii="Arial" w:eastAsiaTheme="minorEastAsia" w:hAnsi="Arial" w:cs="Arial"/>
          <w:szCs w:val="22"/>
          <w:highlight w:val="yellow"/>
          <w:lang w:val="sk-SK"/>
        </w:rPr>
        <w:t xml:space="preserve"> pod číslom XXX-XXXXXX a vo Vestníku verejného obstarávania č. XX/202</w:t>
      </w:r>
      <w:r w:rsidR="00EC0F5D">
        <w:rPr>
          <w:rFonts w:ascii="Arial" w:eastAsiaTheme="minorEastAsia" w:hAnsi="Arial" w:cs="Arial"/>
          <w:szCs w:val="22"/>
          <w:highlight w:val="yellow"/>
          <w:lang w:val="sk-SK"/>
        </w:rPr>
        <w:t>5</w:t>
      </w:r>
      <w:r w:rsidRPr="00F2283E">
        <w:rPr>
          <w:rFonts w:ascii="Arial" w:eastAsiaTheme="minorEastAsia" w:hAnsi="Arial" w:cs="Arial"/>
          <w:szCs w:val="22"/>
          <w:highlight w:val="yellow"/>
          <w:lang w:val="sk-SK"/>
        </w:rPr>
        <w:t xml:space="preserve"> zo dňa XX.XX.202</w:t>
      </w:r>
      <w:r w:rsidR="00EC0F5D">
        <w:rPr>
          <w:rFonts w:ascii="Arial" w:eastAsiaTheme="minorEastAsia" w:hAnsi="Arial" w:cs="Arial"/>
          <w:szCs w:val="22"/>
          <w:highlight w:val="yellow"/>
          <w:lang w:val="sk-SK"/>
        </w:rPr>
        <w:t>5</w:t>
      </w:r>
      <w:r w:rsidRPr="00F2283E">
        <w:rPr>
          <w:rFonts w:ascii="Arial" w:eastAsiaTheme="minorEastAsia" w:hAnsi="Arial" w:cs="Arial"/>
          <w:szCs w:val="22"/>
          <w:highlight w:val="yellow"/>
          <w:lang w:val="sk-SK"/>
        </w:rPr>
        <w:t xml:space="preserve"> pod číslom XX-MSS</w:t>
      </w:r>
      <w:r w:rsidRPr="00F2283E">
        <w:rPr>
          <w:rFonts w:ascii="Arial" w:hAnsi="Arial" w:cs="Arial"/>
          <w:szCs w:val="22"/>
          <w:lang w:val="sk-SK"/>
        </w:rPr>
        <w:t xml:space="preserve"> </w:t>
      </w:r>
    </w:p>
    <w:p w14:paraId="0C34B3F0" w14:textId="77777777" w:rsidR="007A7417" w:rsidRPr="00F2283E" w:rsidRDefault="007A7417" w:rsidP="007A7417">
      <w:pPr>
        <w:pStyle w:val="Zkladntext"/>
        <w:rPr>
          <w:rFonts w:ascii="Arial" w:hAnsi="Arial" w:cs="Arial"/>
          <w:szCs w:val="22"/>
          <w:lang w:val="sk-SK"/>
        </w:rPr>
      </w:pPr>
    </w:p>
    <w:p w14:paraId="5CE7C897" w14:textId="77777777" w:rsidR="007A7417" w:rsidRPr="00F2283E" w:rsidRDefault="007A7417" w:rsidP="007A7417">
      <w:pPr>
        <w:pStyle w:val="Zkladntext"/>
        <w:rPr>
          <w:rFonts w:ascii="Arial" w:hAnsi="Arial" w:cs="Arial"/>
          <w:szCs w:val="22"/>
          <w:lang w:val="sk-SK"/>
        </w:rPr>
      </w:pPr>
    </w:p>
    <w:p w14:paraId="430730DB" w14:textId="77777777" w:rsidR="007A7417" w:rsidRPr="00F2283E" w:rsidRDefault="007A7417" w:rsidP="007A7417">
      <w:pPr>
        <w:pStyle w:val="Zkladntext"/>
        <w:jc w:val="center"/>
        <w:rPr>
          <w:rFonts w:ascii="Arial" w:eastAsiaTheme="minorEastAsia" w:hAnsi="Arial" w:cs="Arial"/>
          <w:szCs w:val="22"/>
          <w:lang w:val="sk-SK"/>
        </w:rPr>
      </w:pPr>
      <w:r w:rsidRPr="00F2283E">
        <w:rPr>
          <w:rFonts w:ascii="Arial" w:hAnsi="Arial" w:cs="Arial"/>
          <w:szCs w:val="22"/>
          <w:lang w:val="sk-SK"/>
        </w:rPr>
        <w:t>týmto vyhlasujem, že predložená ponuka</w:t>
      </w:r>
      <w:r w:rsidRPr="00F2283E">
        <w:rPr>
          <w:rFonts w:ascii="Arial" w:hAnsi="Arial" w:cs="Arial"/>
          <w:szCs w:val="22"/>
          <w:lang w:val="sk-SK"/>
        </w:rPr>
        <w:cr/>
      </w:r>
    </w:p>
    <w:p w14:paraId="05EA1FE6"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neobsahuje žiadne dôverné informácie.*</w:t>
      </w:r>
    </w:p>
    <w:p w14:paraId="01D661F9"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obsahuje dôverné informácie, ktoré sú v ponuke označené slovom „DÔVERNÉ“.*</w:t>
      </w:r>
    </w:p>
    <w:p w14:paraId="18792F67"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obsahuje nasledovné dôverné informácie:*</w:t>
      </w:r>
    </w:p>
    <w:p w14:paraId="7C1C40C2" w14:textId="77777777" w:rsidR="007A7417" w:rsidRPr="00F2283E" w:rsidRDefault="007A7417" w:rsidP="007A7417">
      <w:pPr>
        <w:jc w:val="both"/>
        <w:rPr>
          <w:rFonts w:ascii="Arial" w:hAnsi="Arial" w:cs="Arial"/>
          <w:sz w:val="20"/>
          <w:szCs w:val="22"/>
        </w:rPr>
      </w:pPr>
    </w:p>
    <w:p w14:paraId="62ED481D" w14:textId="77777777" w:rsidR="007A7417" w:rsidRPr="00F2283E" w:rsidRDefault="007A7417" w:rsidP="007A7417">
      <w:pPr>
        <w:jc w:val="both"/>
        <w:rPr>
          <w:rFonts w:ascii="Arial" w:hAnsi="Arial" w:cs="Arial"/>
          <w:sz w:val="20"/>
          <w:szCs w:val="22"/>
        </w:rPr>
      </w:pPr>
    </w:p>
    <w:tbl>
      <w:tblPr>
        <w:tblStyle w:val="Mriekatabuky"/>
        <w:tblW w:w="0" w:type="auto"/>
        <w:tblLook w:val="04A0" w:firstRow="1" w:lastRow="0" w:firstColumn="1" w:lastColumn="0" w:noHBand="0" w:noVBand="1"/>
      </w:tblPr>
      <w:tblGrid>
        <w:gridCol w:w="937"/>
        <w:gridCol w:w="5929"/>
        <w:gridCol w:w="2144"/>
      </w:tblGrid>
      <w:tr w:rsidR="007A7417" w:rsidRPr="00F2283E" w14:paraId="3D1AD221" w14:textId="77777777" w:rsidTr="00FD0760">
        <w:trPr>
          <w:trHeight w:val="563"/>
        </w:trPr>
        <w:tc>
          <w:tcPr>
            <w:tcW w:w="988" w:type="dxa"/>
            <w:shd w:val="clear" w:color="auto" w:fill="DEEAF6" w:themeFill="accent5" w:themeFillTint="33"/>
            <w:vAlign w:val="center"/>
          </w:tcPr>
          <w:p w14:paraId="43F46145" w14:textId="77777777" w:rsidR="007A7417" w:rsidRPr="00F2283E" w:rsidRDefault="007A7417" w:rsidP="00FD0760">
            <w:pPr>
              <w:jc w:val="center"/>
              <w:rPr>
                <w:rFonts w:ascii="Arial" w:hAnsi="Arial" w:cs="Arial"/>
                <w:b/>
                <w:sz w:val="20"/>
                <w:szCs w:val="22"/>
              </w:rPr>
            </w:pPr>
            <w:r w:rsidRPr="00F2283E">
              <w:rPr>
                <w:rFonts w:ascii="Arial" w:hAnsi="Arial" w:cs="Arial"/>
                <w:b/>
                <w:sz w:val="20"/>
                <w:szCs w:val="22"/>
              </w:rPr>
              <w:t>P. č.</w:t>
            </w:r>
          </w:p>
        </w:tc>
        <w:tc>
          <w:tcPr>
            <w:tcW w:w="6378" w:type="dxa"/>
            <w:shd w:val="clear" w:color="auto" w:fill="DEEAF6" w:themeFill="accent5" w:themeFillTint="33"/>
            <w:vAlign w:val="center"/>
          </w:tcPr>
          <w:p w14:paraId="11445AA7" w14:textId="77777777" w:rsidR="007A7417" w:rsidRPr="00F2283E" w:rsidRDefault="007A7417" w:rsidP="00FD0760">
            <w:pPr>
              <w:jc w:val="center"/>
              <w:rPr>
                <w:rFonts w:ascii="Arial" w:hAnsi="Arial" w:cs="Arial"/>
                <w:b/>
                <w:sz w:val="20"/>
                <w:szCs w:val="22"/>
              </w:rPr>
            </w:pPr>
            <w:r w:rsidRPr="00F2283E">
              <w:rPr>
                <w:rFonts w:ascii="Arial" w:hAnsi="Arial" w:cs="Arial"/>
                <w:b/>
                <w:sz w:val="20"/>
                <w:szCs w:val="22"/>
              </w:rPr>
              <w:t>Názov dokumentu</w:t>
            </w:r>
          </w:p>
        </w:tc>
        <w:tc>
          <w:tcPr>
            <w:tcW w:w="2262" w:type="dxa"/>
            <w:shd w:val="clear" w:color="auto" w:fill="DEEAF6" w:themeFill="accent5" w:themeFillTint="33"/>
            <w:vAlign w:val="center"/>
          </w:tcPr>
          <w:p w14:paraId="06567032" w14:textId="77777777" w:rsidR="007A7417" w:rsidRPr="00F2283E" w:rsidRDefault="007A7417" w:rsidP="00FD0760">
            <w:pPr>
              <w:jc w:val="center"/>
              <w:rPr>
                <w:rFonts w:ascii="Arial" w:hAnsi="Arial" w:cs="Arial"/>
                <w:b/>
                <w:sz w:val="20"/>
                <w:szCs w:val="22"/>
              </w:rPr>
            </w:pPr>
            <w:r w:rsidRPr="00F2283E">
              <w:rPr>
                <w:rFonts w:ascii="Arial" w:hAnsi="Arial" w:cs="Arial"/>
                <w:b/>
                <w:sz w:val="20"/>
                <w:szCs w:val="22"/>
              </w:rPr>
              <w:t>Strana ponuky</w:t>
            </w:r>
          </w:p>
        </w:tc>
      </w:tr>
      <w:tr w:rsidR="007A7417" w:rsidRPr="00F2283E" w14:paraId="5E815C34" w14:textId="77777777" w:rsidTr="00FD0760">
        <w:tc>
          <w:tcPr>
            <w:tcW w:w="988" w:type="dxa"/>
          </w:tcPr>
          <w:p w14:paraId="48FC1D05" w14:textId="77777777" w:rsidR="007A7417" w:rsidRPr="00F2283E" w:rsidRDefault="007A7417" w:rsidP="00FD0760">
            <w:pPr>
              <w:jc w:val="both"/>
              <w:rPr>
                <w:rFonts w:ascii="Arial" w:hAnsi="Arial" w:cs="Arial"/>
                <w:sz w:val="20"/>
                <w:szCs w:val="22"/>
              </w:rPr>
            </w:pPr>
          </w:p>
        </w:tc>
        <w:tc>
          <w:tcPr>
            <w:tcW w:w="6378" w:type="dxa"/>
          </w:tcPr>
          <w:p w14:paraId="0AF22B47" w14:textId="77777777" w:rsidR="007A7417" w:rsidRPr="00F2283E" w:rsidRDefault="007A7417" w:rsidP="00FD0760">
            <w:pPr>
              <w:jc w:val="both"/>
              <w:rPr>
                <w:rFonts w:ascii="Arial" w:hAnsi="Arial" w:cs="Arial"/>
                <w:sz w:val="20"/>
                <w:szCs w:val="22"/>
              </w:rPr>
            </w:pPr>
          </w:p>
        </w:tc>
        <w:tc>
          <w:tcPr>
            <w:tcW w:w="2262" w:type="dxa"/>
          </w:tcPr>
          <w:p w14:paraId="0772E9D6" w14:textId="77777777" w:rsidR="007A7417" w:rsidRPr="00F2283E" w:rsidRDefault="007A7417" w:rsidP="00FD0760">
            <w:pPr>
              <w:jc w:val="both"/>
              <w:rPr>
                <w:rFonts w:ascii="Arial" w:hAnsi="Arial" w:cs="Arial"/>
                <w:sz w:val="20"/>
                <w:szCs w:val="22"/>
              </w:rPr>
            </w:pPr>
          </w:p>
        </w:tc>
      </w:tr>
      <w:tr w:rsidR="007A7417" w:rsidRPr="00F2283E" w14:paraId="253B3C6B" w14:textId="77777777" w:rsidTr="00FD0760">
        <w:tc>
          <w:tcPr>
            <w:tcW w:w="988" w:type="dxa"/>
          </w:tcPr>
          <w:p w14:paraId="23BB3034" w14:textId="77777777" w:rsidR="007A7417" w:rsidRPr="00F2283E" w:rsidRDefault="007A7417" w:rsidP="00FD0760">
            <w:pPr>
              <w:jc w:val="both"/>
              <w:rPr>
                <w:rFonts w:ascii="Arial" w:hAnsi="Arial" w:cs="Arial"/>
                <w:sz w:val="20"/>
                <w:szCs w:val="22"/>
              </w:rPr>
            </w:pPr>
          </w:p>
        </w:tc>
        <w:tc>
          <w:tcPr>
            <w:tcW w:w="6378" w:type="dxa"/>
          </w:tcPr>
          <w:p w14:paraId="5F34F149" w14:textId="77777777" w:rsidR="007A7417" w:rsidRPr="00F2283E" w:rsidRDefault="007A7417" w:rsidP="00FD0760">
            <w:pPr>
              <w:jc w:val="both"/>
              <w:rPr>
                <w:rFonts w:ascii="Arial" w:hAnsi="Arial" w:cs="Arial"/>
                <w:sz w:val="20"/>
                <w:szCs w:val="22"/>
              </w:rPr>
            </w:pPr>
          </w:p>
        </w:tc>
        <w:tc>
          <w:tcPr>
            <w:tcW w:w="2262" w:type="dxa"/>
          </w:tcPr>
          <w:p w14:paraId="0D1978C8" w14:textId="77777777" w:rsidR="007A7417" w:rsidRPr="00F2283E" w:rsidRDefault="007A7417" w:rsidP="00FD0760">
            <w:pPr>
              <w:jc w:val="both"/>
              <w:rPr>
                <w:rFonts w:ascii="Arial" w:hAnsi="Arial" w:cs="Arial"/>
                <w:sz w:val="20"/>
                <w:szCs w:val="22"/>
              </w:rPr>
            </w:pPr>
          </w:p>
        </w:tc>
      </w:tr>
      <w:tr w:rsidR="007A7417" w:rsidRPr="00F2283E" w14:paraId="78AFB543" w14:textId="77777777" w:rsidTr="00FD0760">
        <w:tc>
          <w:tcPr>
            <w:tcW w:w="988" w:type="dxa"/>
          </w:tcPr>
          <w:p w14:paraId="6C898B57" w14:textId="77777777" w:rsidR="007A7417" w:rsidRPr="00F2283E" w:rsidRDefault="007A7417" w:rsidP="00FD0760">
            <w:pPr>
              <w:jc w:val="both"/>
              <w:rPr>
                <w:rFonts w:ascii="Arial" w:hAnsi="Arial" w:cs="Arial"/>
                <w:sz w:val="20"/>
                <w:szCs w:val="22"/>
              </w:rPr>
            </w:pPr>
          </w:p>
        </w:tc>
        <w:tc>
          <w:tcPr>
            <w:tcW w:w="6378" w:type="dxa"/>
          </w:tcPr>
          <w:p w14:paraId="73B38AD4" w14:textId="77777777" w:rsidR="007A7417" w:rsidRPr="00F2283E" w:rsidRDefault="007A7417" w:rsidP="00FD0760">
            <w:pPr>
              <w:jc w:val="both"/>
              <w:rPr>
                <w:rFonts w:ascii="Arial" w:hAnsi="Arial" w:cs="Arial"/>
                <w:sz w:val="20"/>
                <w:szCs w:val="22"/>
              </w:rPr>
            </w:pPr>
          </w:p>
        </w:tc>
        <w:tc>
          <w:tcPr>
            <w:tcW w:w="2262" w:type="dxa"/>
          </w:tcPr>
          <w:p w14:paraId="49E1DB87" w14:textId="77777777" w:rsidR="007A7417" w:rsidRPr="00F2283E" w:rsidRDefault="007A7417" w:rsidP="00FD0760">
            <w:pPr>
              <w:jc w:val="both"/>
              <w:rPr>
                <w:rFonts w:ascii="Arial" w:hAnsi="Arial" w:cs="Arial"/>
                <w:sz w:val="20"/>
                <w:szCs w:val="22"/>
              </w:rPr>
            </w:pPr>
          </w:p>
        </w:tc>
      </w:tr>
    </w:tbl>
    <w:p w14:paraId="07C9C8C6" w14:textId="77777777" w:rsidR="007A7417" w:rsidRPr="00F2283E" w:rsidRDefault="007A7417" w:rsidP="007A7417">
      <w:pPr>
        <w:jc w:val="both"/>
        <w:rPr>
          <w:rFonts w:ascii="Arial" w:hAnsi="Arial" w:cs="Arial"/>
          <w:sz w:val="20"/>
          <w:szCs w:val="22"/>
        </w:rPr>
      </w:pPr>
    </w:p>
    <w:p w14:paraId="63280A1A" w14:textId="77777777" w:rsidR="007A7417" w:rsidRPr="00F2283E" w:rsidRDefault="007A7417" w:rsidP="007A7417">
      <w:pPr>
        <w:jc w:val="both"/>
        <w:rPr>
          <w:rFonts w:ascii="Arial" w:hAnsi="Arial" w:cs="Arial"/>
          <w:sz w:val="20"/>
          <w:szCs w:val="22"/>
        </w:rPr>
      </w:pPr>
    </w:p>
    <w:p w14:paraId="12186DCD" w14:textId="77777777" w:rsidR="007A7417" w:rsidRPr="00F2283E" w:rsidRDefault="007A7417" w:rsidP="007A7417">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0B840873" w14:textId="77777777">
        <w:trPr>
          <w:trHeight w:val="1368"/>
        </w:trPr>
        <w:tc>
          <w:tcPr>
            <w:tcW w:w="4395" w:type="dxa"/>
            <w:shd w:val="clear" w:color="auto" w:fill="auto"/>
            <w:tcMar>
              <w:top w:w="57" w:type="dxa"/>
              <w:left w:w="113" w:type="dxa"/>
              <w:bottom w:w="57" w:type="dxa"/>
            </w:tcMar>
          </w:tcPr>
          <w:p w14:paraId="79048416"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3D4C497C"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32ABFFE0"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2EFF7BEE" w14:textId="77777777" w:rsidR="007A7417" w:rsidRPr="00F2283E" w:rsidRDefault="007A7417" w:rsidP="007A7417">
      <w:pPr>
        <w:ind w:left="5664"/>
        <w:jc w:val="both"/>
        <w:rPr>
          <w:rFonts w:ascii="Arial" w:hAnsi="Arial" w:cs="Arial"/>
          <w:sz w:val="20"/>
          <w:szCs w:val="22"/>
        </w:rPr>
      </w:pPr>
    </w:p>
    <w:p w14:paraId="1A4237A6" w14:textId="77777777" w:rsidR="007A7417" w:rsidRPr="00F2283E" w:rsidRDefault="007A7417" w:rsidP="007A7417">
      <w:pPr>
        <w:ind w:left="5664"/>
        <w:jc w:val="both"/>
        <w:rPr>
          <w:rFonts w:ascii="Arial" w:hAnsi="Arial" w:cs="Arial"/>
          <w:sz w:val="20"/>
          <w:szCs w:val="22"/>
        </w:rPr>
      </w:pPr>
    </w:p>
    <w:p w14:paraId="795D9B24" w14:textId="77777777" w:rsidR="007A7417" w:rsidRPr="00F2283E" w:rsidRDefault="007A7417" w:rsidP="007A7417">
      <w:pPr>
        <w:jc w:val="both"/>
        <w:rPr>
          <w:rFonts w:ascii="Arial" w:hAnsi="Arial" w:cs="Arial"/>
          <w:i/>
          <w:color w:val="808080" w:themeColor="background1" w:themeShade="80"/>
          <w:sz w:val="20"/>
          <w:szCs w:val="22"/>
        </w:rPr>
      </w:pPr>
      <w:r w:rsidRPr="00F2283E">
        <w:rPr>
          <w:rFonts w:ascii="Arial" w:hAnsi="Arial" w:cs="Arial"/>
          <w:i/>
          <w:color w:val="808080" w:themeColor="background1" w:themeShade="80"/>
          <w:sz w:val="20"/>
          <w:szCs w:val="22"/>
        </w:rPr>
        <w:t xml:space="preserve">* </w:t>
      </w:r>
      <w:proofErr w:type="spellStart"/>
      <w:r w:rsidRPr="00F2283E">
        <w:rPr>
          <w:rFonts w:ascii="Arial" w:hAnsi="Arial" w:cs="Arial"/>
          <w:i/>
          <w:color w:val="808080" w:themeColor="background1" w:themeShade="80"/>
          <w:sz w:val="20"/>
          <w:szCs w:val="22"/>
        </w:rPr>
        <w:t>Nehodiace</w:t>
      </w:r>
      <w:proofErr w:type="spellEnd"/>
      <w:r w:rsidRPr="00F2283E">
        <w:rPr>
          <w:rFonts w:ascii="Arial" w:hAnsi="Arial" w:cs="Arial"/>
          <w:i/>
          <w:color w:val="808080" w:themeColor="background1" w:themeShade="80"/>
          <w:sz w:val="20"/>
          <w:szCs w:val="22"/>
        </w:rPr>
        <w:t xml:space="preserve"> sa prečiarknite</w:t>
      </w:r>
    </w:p>
    <w:p w14:paraId="354D8FF1" w14:textId="77777777" w:rsidR="007A7417" w:rsidRPr="00F2283E" w:rsidRDefault="007A7417" w:rsidP="007A7417">
      <w:pPr>
        <w:rPr>
          <w:rFonts w:ascii="Arial" w:hAnsi="Arial" w:cs="Arial"/>
          <w:i/>
          <w:sz w:val="20"/>
          <w:szCs w:val="22"/>
        </w:rPr>
      </w:pPr>
    </w:p>
    <w:p w14:paraId="7B97D6D5" w14:textId="77777777" w:rsidR="007A7417" w:rsidRPr="00F2283E" w:rsidRDefault="007A7417" w:rsidP="007A7417">
      <w:pPr>
        <w:rPr>
          <w:rFonts w:ascii="Arial" w:hAnsi="Arial" w:cs="Arial"/>
          <w:i/>
          <w:sz w:val="20"/>
          <w:szCs w:val="22"/>
        </w:rPr>
      </w:pPr>
      <w:r w:rsidRPr="00F2283E">
        <w:rPr>
          <w:rFonts w:ascii="Arial" w:hAnsi="Arial" w:cs="Arial"/>
          <w:i/>
          <w:sz w:val="20"/>
          <w:szCs w:val="22"/>
        </w:rPr>
        <w:br w:type="page"/>
      </w:r>
    </w:p>
    <w:p w14:paraId="0B1991C2" w14:textId="77777777" w:rsidR="007A7417" w:rsidRPr="00F2283E" w:rsidRDefault="007A7417" w:rsidP="007A7417">
      <w:pPr>
        <w:pStyle w:val="Zkladntext"/>
        <w:jc w:val="center"/>
        <w:rPr>
          <w:rFonts w:ascii="Arial" w:eastAsiaTheme="minorEastAsia" w:hAnsi="Arial" w:cs="Arial"/>
          <w:szCs w:val="22"/>
          <w:lang w:val="sk-SK"/>
        </w:rPr>
      </w:pPr>
    </w:p>
    <w:tbl>
      <w:tblPr>
        <w:tblStyle w:val="Mriekatabuky"/>
        <w:tblW w:w="0" w:type="auto"/>
        <w:tblLook w:val="04A0" w:firstRow="1" w:lastRow="0" w:firstColumn="1" w:lastColumn="0" w:noHBand="0" w:noVBand="1"/>
      </w:tblPr>
      <w:tblGrid>
        <w:gridCol w:w="9010"/>
      </w:tblGrid>
      <w:tr w:rsidR="007A7417" w:rsidRPr="00F2283E" w14:paraId="72E40A80" w14:textId="77777777" w:rsidTr="00FD0760">
        <w:trPr>
          <w:trHeight w:val="639"/>
        </w:trPr>
        <w:tc>
          <w:tcPr>
            <w:tcW w:w="9345" w:type="dxa"/>
            <w:shd w:val="clear" w:color="auto" w:fill="D5DCE4" w:themeFill="text2" w:themeFillTint="33"/>
            <w:vAlign w:val="center"/>
          </w:tcPr>
          <w:p w14:paraId="6EF97400" w14:textId="77777777"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t>Príloha č. 3.5: Čestné vyhlásenie o neprítomnosti konfliktu záujmov</w:t>
            </w:r>
          </w:p>
        </w:tc>
      </w:tr>
    </w:tbl>
    <w:p w14:paraId="3173BCEC"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40237D48" w14:textId="77777777" w:rsidR="007A7417" w:rsidRPr="00F2283E" w:rsidRDefault="007A7417" w:rsidP="007A7417">
      <w:pPr>
        <w:rPr>
          <w:rFonts w:ascii="Arial" w:hAnsi="Arial" w:cs="Arial"/>
          <w:smallCaps/>
          <w:color w:val="808080"/>
          <w:sz w:val="22"/>
          <w:szCs w:val="22"/>
        </w:rPr>
      </w:pPr>
    </w:p>
    <w:p w14:paraId="2C89FAF0"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ČESTNÉ VYHLÁSENIE O NEPRÍTOMNOSTI KONFLIKTU ZÁUJMOV</w:t>
      </w:r>
      <w:r w:rsidRPr="00F2283E">
        <w:rPr>
          <w:rFonts w:ascii="Arial" w:hAnsi="Arial" w:cs="Arial"/>
          <w:b/>
          <w:sz w:val="20"/>
          <w:szCs w:val="22"/>
        </w:rPr>
        <w:cr/>
      </w:r>
    </w:p>
    <w:p w14:paraId="446CA37A" w14:textId="77777777" w:rsidR="007A7417" w:rsidRPr="00F2283E" w:rsidRDefault="007A7417" w:rsidP="007A7417">
      <w:pPr>
        <w:jc w:val="center"/>
        <w:rPr>
          <w:rFonts w:ascii="Arial" w:hAnsi="Arial" w:cs="Arial"/>
          <w:sz w:val="20"/>
          <w:szCs w:val="22"/>
        </w:rPr>
      </w:pPr>
    </w:p>
    <w:p w14:paraId="16C85471" w14:textId="77777777" w:rsidR="007A7417" w:rsidRPr="00F2283E" w:rsidRDefault="007A7417" w:rsidP="007A7417">
      <w:pPr>
        <w:jc w:val="center"/>
        <w:rPr>
          <w:rFonts w:ascii="Arial" w:hAnsi="Arial" w:cs="Arial"/>
          <w:sz w:val="20"/>
          <w:szCs w:val="22"/>
        </w:rPr>
      </w:pPr>
    </w:p>
    <w:p w14:paraId="1E5C33B7" w14:textId="6039CE8A" w:rsidR="007A7417" w:rsidRPr="00F2283E" w:rsidRDefault="007A7417" w:rsidP="007A7417">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00621F1F" w:rsidRPr="00621F1F">
        <w:rPr>
          <w:rFonts w:ascii="Arial" w:eastAsiaTheme="minorEastAsia" w:hAnsi="Arial" w:cs="Arial"/>
          <w:b/>
          <w:sz w:val="20"/>
          <w:szCs w:val="22"/>
        </w:rPr>
        <w:t xml:space="preserve">Poskytovanie podporných služieb pre zabezpečenie prevádzky podporných informačných systémov </w:t>
      </w:r>
      <w:proofErr w:type="spellStart"/>
      <w:r w:rsidR="00621F1F" w:rsidRPr="00621F1F">
        <w:rPr>
          <w:rFonts w:ascii="Arial" w:eastAsiaTheme="minorEastAsia" w:hAnsi="Arial" w:cs="Arial"/>
          <w:b/>
          <w:sz w:val="20"/>
          <w:szCs w:val="22"/>
        </w:rPr>
        <w:t>eZdravie</w:t>
      </w:r>
      <w:proofErr w:type="spellEnd"/>
      <w:r w:rsidR="00621F1F" w:rsidRPr="00621F1F">
        <w:rPr>
          <w:rFonts w:ascii="Arial" w:eastAsiaTheme="minorEastAsia" w:hAnsi="Arial" w:cs="Arial"/>
          <w:b/>
          <w:sz w:val="20"/>
          <w:szCs w:val="22"/>
        </w:rPr>
        <w:t xml:space="preserve"> (CSM)“ </w:t>
      </w:r>
      <w:r w:rsidRPr="00F2283E">
        <w:rPr>
          <w:rFonts w:ascii="Arial" w:eastAsiaTheme="minorEastAsia" w:hAnsi="Arial" w:cs="Arial"/>
          <w:bCs/>
          <w:sz w:val="20"/>
          <w:szCs w:val="22"/>
        </w:rPr>
        <w:t xml:space="preserve">vyhlásenom verejným obstarávateľom Národné centrum zdravotníckych informácií, </w:t>
      </w:r>
      <w:proofErr w:type="spellStart"/>
      <w:r w:rsidRPr="00F2283E">
        <w:rPr>
          <w:rFonts w:ascii="Arial" w:eastAsiaTheme="minorEastAsia" w:hAnsi="Arial" w:cs="Arial"/>
          <w:bCs/>
          <w:sz w:val="20"/>
          <w:szCs w:val="22"/>
        </w:rPr>
        <w:t>Lazaretská</w:t>
      </w:r>
      <w:proofErr w:type="spellEnd"/>
      <w:r w:rsidRPr="00F2283E">
        <w:rPr>
          <w:rFonts w:ascii="Arial" w:eastAsiaTheme="minorEastAsia" w:hAnsi="Arial" w:cs="Arial"/>
          <w:bCs/>
          <w:sz w:val="20"/>
          <w:szCs w:val="22"/>
        </w:rPr>
        <w:t xml:space="preserve">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EC0F5D">
        <w:rPr>
          <w:rFonts w:ascii="Arial" w:eastAsiaTheme="minorEastAsia" w:hAnsi="Arial" w:cs="Arial"/>
          <w:sz w:val="20"/>
          <w:szCs w:val="22"/>
          <w:highlight w:val="yellow"/>
        </w:rPr>
        <w:t xml:space="preserve">5 </w:t>
      </w:r>
      <w:proofErr w:type="spellStart"/>
      <w:r w:rsidR="00B47A56">
        <w:rPr>
          <w:rFonts w:ascii="Arial" w:eastAsiaTheme="minorEastAsia" w:hAnsi="Arial" w:cs="Arial"/>
          <w:sz w:val="20"/>
          <w:szCs w:val="22"/>
          <w:highlight w:val="yellow"/>
        </w:rPr>
        <w:t>č</w:t>
      </w:r>
      <w:r w:rsidRPr="00F2283E">
        <w:rPr>
          <w:rFonts w:ascii="Arial" w:eastAsiaTheme="minorEastAsia" w:hAnsi="Arial" w:cs="Arial"/>
          <w:sz w:val="20"/>
          <w:szCs w:val="22"/>
          <w:highlight w:val="yellow"/>
        </w:rPr>
        <w:t>pod</w:t>
      </w:r>
      <w:proofErr w:type="spellEnd"/>
      <w:r w:rsidRPr="00F2283E">
        <w:rPr>
          <w:rFonts w:ascii="Arial" w:eastAsiaTheme="minorEastAsia" w:hAnsi="Arial" w:cs="Arial"/>
          <w:sz w:val="20"/>
          <w:szCs w:val="22"/>
          <w:highlight w:val="yellow"/>
        </w:rPr>
        <w:t xml:space="preserve"> číslom XX-MSS</w:t>
      </w:r>
      <w:r w:rsidRPr="00F2283E">
        <w:rPr>
          <w:rFonts w:ascii="Arial" w:hAnsi="Arial" w:cs="Arial"/>
          <w:sz w:val="20"/>
          <w:szCs w:val="22"/>
        </w:rPr>
        <w:t xml:space="preserve"> </w:t>
      </w:r>
    </w:p>
    <w:p w14:paraId="5238C3F4" w14:textId="77777777" w:rsidR="007A7417" w:rsidRPr="00F2283E" w:rsidRDefault="007A7417" w:rsidP="007A7417">
      <w:pPr>
        <w:jc w:val="both"/>
        <w:rPr>
          <w:rFonts w:ascii="Arial" w:hAnsi="Arial" w:cs="Arial"/>
          <w:sz w:val="20"/>
          <w:szCs w:val="22"/>
        </w:rPr>
      </w:pPr>
    </w:p>
    <w:p w14:paraId="66C244A0" w14:textId="77777777" w:rsidR="007A7417" w:rsidRPr="00F2283E" w:rsidRDefault="007A7417" w:rsidP="007A7417">
      <w:pPr>
        <w:jc w:val="both"/>
        <w:rPr>
          <w:rFonts w:ascii="Arial" w:hAnsi="Arial" w:cs="Arial"/>
          <w:sz w:val="20"/>
          <w:szCs w:val="22"/>
        </w:rPr>
      </w:pPr>
    </w:p>
    <w:p w14:paraId="45CF97EC" w14:textId="77777777" w:rsidR="007A7417" w:rsidRPr="00F2283E" w:rsidRDefault="007A7417" w:rsidP="007A7417">
      <w:pPr>
        <w:jc w:val="center"/>
        <w:rPr>
          <w:rFonts w:ascii="Arial" w:hAnsi="Arial" w:cs="Arial"/>
          <w:sz w:val="20"/>
          <w:szCs w:val="22"/>
        </w:rPr>
      </w:pPr>
      <w:r w:rsidRPr="00F2283E">
        <w:rPr>
          <w:rFonts w:ascii="Arial" w:hAnsi="Arial" w:cs="Arial"/>
          <w:sz w:val="20"/>
          <w:szCs w:val="22"/>
        </w:rPr>
        <w:t>týmto vyhlasujem, že v súvislosti s uvedeným postupom zadávania zákazky:</w:t>
      </w:r>
      <w:r w:rsidRPr="00F2283E">
        <w:rPr>
          <w:rFonts w:ascii="Arial" w:hAnsi="Arial" w:cs="Arial"/>
          <w:sz w:val="20"/>
          <w:szCs w:val="22"/>
        </w:rPr>
        <w:cr/>
      </w:r>
    </w:p>
    <w:p w14:paraId="480424DB"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6206C384"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3887969D"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44A9E1F2"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poskytnem verejnému obstarávateľovi v postupe tohto verejného obstarávania presné, pravdivé a úplné informácie</w:t>
      </w:r>
      <w:r w:rsidRPr="00F2283E">
        <w:rPr>
          <w:rFonts w:ascii="Arial" w:hAnsi="Arial" w:cs="Arial"/>
          <w:sz w:val="20"/>
          <w:szCs w:val="22"/>
        </w:rPr>
        <w:cr/>
      </w:r>
    </w:p>
    <w:p w14:paraId="444DE3BF" w14:textId="77777777" w:rsidR="007A7417" w:rsidRPr="00F2283E" w:rsidRDefault="007A7417" w:rsidP="007A7417">
      <w:pPr>
        <w:jc w:val="both"/>
        <w:rPr>
          <w:rFonts w:ascii="Arial" w:hAnsi="Arial" w:cs="Arial"/>
          <w:sz w:val="20"/>
          <w:szCs w:val="22"/>
        </w:rPr>
      </w:pPr>
    </w:p>
    <w:p w14:paraId="7B26E043" w14:textId="77777777" w:rsidR="007A7417" w:rsidRPr="00F2283E" w:rsidRDefault="007A7417" w:rsidP="007A7417">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3ABC7341" w14:textId="77777777">
        <w:trPr>
          <w:trHeight w:val="1368"/>
        </w:trPr>
        <w:tc>
          <w:tcPr>
            <w:tcW w:w="4395" w:type="dxa"/>
            <w:shd w:val="clear" w:color="auto" w:fill="auto"/>
            <w:tcMar>
              <w:top w:w="57" w:type="dxa"/>
              <w:left w:w="113" w:type="dxa"/>
              <w:bottom w:w="57" w:type="dxa"/>
            </w:tcMar>
          </w:tcPr>
          <w:p w14:paraId="36CDFCB9"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7650A85"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1A514478"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A4E9460" w14:textId="383E4A43" w:rsidR="007A7417" w:rsidRPr="00F2283E" w:rsidRDefault="007A7417" w:rsidP="000A3FB2">
      <w:pPr>
        <w:ind w:left="5760"/>
        <w:jc w:val="both"/>
        <w:rPr>
          <w:rFonts w:ascii="Arial" w:hAnsi="Arial" w:cs="Arial"/>
          <w:sz w:val="20"/>
        </w:rPr>
      </w:pPr>
      <w:r w:rsidRPr="00F2283E">
        <w:rPr>
          <w:rFonts w:ascii="Arial" w:hAnsi="Arial" w:cs="Arial"/>
          <w:sz w:val="20"/>
          <w:szCs w:val="22"/>
        </w:rPr>
        <w:cr/>
      </w:r>
    </w:p>
    <w:p w14:paraId="339F2A73" w14:textId="77777777" w:rsidR="007A7417" w:rsidRPr="00F2283E" w:rsidRDefault="007A7417" w:rsidP="007A7417">
      <w:pPr>
        <w:ind w:left="5664"/>
        <w:jc w:val="both"/>
        <w:rPr>
          <w:rFonts w:ascii="Arial" w:hAnsi="Arial" w:cs="Arial"/>
          <w:sz w:val="20"/>
          <w:szCs w:val="22"/>
        </w:rPr>
      </w:pPr>
    </w:p>
    <w:p w14:paraId="7C2C561D" w14:textId="77777777" w:rsidR="007A7417" w:rsidRPr="00F2283E" w:rsidRDefault="007A7417" w:rsidP="007A7417">
      <w:pPr>
        <w:ind w:left="5664"/>
        <w:jc w:val="both"/>
        <w:rPr>
          <w:rFonts w:ascii="Arial" w:hAnsi="Arial" w:cs="Arial"/>
          <w:sz w:val="20"/>
          <w:szCs w:val="22"/>
        </w:rPr>
      </w:pPr>
    </w:p>
    <w:p w14:paraId="4BF09CA8" w14:textId="77777777" w:rsidR="007A7417" w:rsidRPr="00F2283E" w:rsidRDefault="007A7417" w:rsidP="007A7417">
      <w:pPr>
        <w:ind w:left="5664"/>
        <w:jc w:val="both"/>
        <w:rPr>
          <w:rFonts w:ascii="Arial" w:hAnsi="Arial" w:cs="Arial"/>
          <w:sz w:val="20"/>
          <w:szCs w:val="22"/>
        </w:rPr>
      </w:pPr>
    </w:p>
    <w:p w14:paraId="64760E00" w14:textId="77777777" w:rsidR="00225B83" w:rsidRDefault="00225B83" w:rsidP="003D088D">
      <w:pPr>
        <w:rPr>
          <w:rFonts w:ascii="Arial" w:hAnsi="Arial" w:cs="Arial"/>
          <w:i/>
          <w:color w:val="808080" w:themeColor="background1" w:themeShade="80"/>
          <w:sz w:val="20"/>
          <w:szCs w:val="22"/>
        </w:rPr>
      </w:pPr>
    </w:p>
    <w:p w14:paraId="0F9A9321" w14:textId="2DB3C414" w:rsidR="007A7417" w:rsidRPr="00F2283E" w:rsidRDefault="007A7417" w:rsidP="003D088D">
      <w:pPr>
        <w:rPr>
          <w:rFonts w:ascii="Arial" w:hAnsi="Arial" w:cs="Arial"/>
          <w:sz w:val="20"/>
          <w:szCs w:val="20"/>
        </w:rPr>
      </w:pPr>
      <w:r w:rsidRPr="00F2283E">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7A7417" w:rsidRPr="00F2283E" w14:paraId="1954B524" w14:textId="77777777" w:rsidTr="00FD0760">
        <w:trPr>
          <w:trHeight w:val="639"/>
          <w:jc w:val="center"/>
        </w:trPr>
        <w:tc>
          <w:tcPr>
            <w:tcW w:w="9345" w:type="dxa"/>
            <w:shd w:val="clear" w:color="auto" w:fill="D5DCE4" w:themeFill="text2" w:themeFillTint="33"/>
            <w:vAlign w:val="center"/>
          </w:tcPr>
          <w:p w14:paraId="380B01E6" w14:textId="4BC5A82B" w:rsidR="007A7417" w:rsidRPr="00F2283E" w:rsidRDefault="007A7417" w:rsidP="00FD0760">
            <w:pPr>
              <w:spacing w:after="160" w:line="259" w:lineRule="auto"/>
              <w:jc w:val="center"/>
              <w:rPr>
                <w:rFonts w:ascii="Arial" w:hAnsi="Arial" w:cs="Arial"/>
                <w:b/>
                <w:sz w:val="21"/>
                <w:szCs w:val="21"/>
              </w:rPr>
            </w:pPr>
            <w:r w:rsidRPr="00F2283E">
              <w:rPr>
                <w:rFonts w:ascii="Arial" w:hAnsi="Arial" w:cs="Arial"/>
                <w:b/>
                <w:sz w:val="21"/>
                <w:szCs w:val="21"/>
              </w:rPr>
              <w:lastRenderedPageBreak/>
              <w:t>Príloha č. 3.</w:t>
            </w:r>
            <w:r w:rsidR="003D088D" w:rsidRPr="00F2283E">
              <w:rPr>
                <w:rFonts w:ascii="Arial" w:hAnsi="Arial" w:cs="Arial"/>
                <w:b/>
                <w:sz w:val="21"/>
                <w:szCs w:val="21"/>
              </w:rPr>
              <w:t>6</w:t>
            </w:r>
            <w:r w:rsidRPr="00F2283E">
              <w:rPr>
                <w:rFonts w:ascii="Arial" w:hAnsi="Arial" w:cs="Arial"/>
                <w:b/>
                <w:sz w:val="21"/>
                <w:szCs w:val="21"/>
              </w:rPr>
              <w:t>: Čestné vyhlásenie o zhode</w:t>
            </w:r>
          </w:p>
        </w:tc>
      </w:tr>
    </w:tbl>
    <w:p w14:paraId="61B5DEB9" w14:textId="77777777" w:rsidR="007A7417" w:rsidRPr="00F2283E" w:rsidRDefault="007A7417" w:rsidP="007A7417">
      <w:pPr>
        <w:spacing w:after="160" w:line="259" w:lineRule="auto"/>
        <w:rPr>
          <w:rFonts w:ascii="Arial" w:hAnsi="Arial" w:cs="Arial"/>
          <w:sz w:val="21"/>
          <w:szCs w:val="21"/>
        </w:rPr>
      </w:pPr>
    </w:p>
    <w:p w14:paraId="192E4556" w14:textId="77777777" w:rsidR="007A7417" w:rsidRPr="00F2283E" w:rsidRDefault="007A7417" w:rsidP="007A7417">
      <w:pPr>
        <w:spacing w:after="160" w:line="259" w:lineRule="auto"/>
        <w:rPr>
          <w:rFonts w:ascii="Arial" w:hAnsi="Arial" w:cs="Arial"/>
          <w:sz w:val="21"/>
          <w:szCs w:val="21"/>
        </w:rPr>
      </w:pPr>
    </w:p>
    <w:p w14:paraId="1F26BDD3"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 xml:space="preserve">ČESTNÉ VYHLÁSENIE O ZHODE ELEKTRONICKÝCH DOKUMENTOV </w:t>
      </w:r>
    </w:p>
    <w:p w14:paraId="2C4D095E"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 xml:space="preserve">S ORIGINÁLNYMI DOKUMENTMI </w:t>
      </w:r>
      <w:r w:rsidRPr="00F2283E">
        <w:rPr>
          <w:rFonts w:ascii="Arial" w:hAnsi="Arial" w:cs="Arial"/>
          <w:b/>
          <w:sz w:val="20"/>
          <w:szCs w:val="22"/>
        </w:rPr>
        <w:cr/>
      </w:r>
    </w:p>
    <w:p w14:paraId="226D1A17" w14:textId="77777777" w:rsidR="007A7417" w:rsidRPr="00F2283E" w:rsidRDefault="007A7417" w:rsidP="007A7417">
      <w:pPr>
        <w:spacing w:after="160" w:line="259" w:lineRule="auto"/>
        <w:rPr>
          <w:rFonts w:ascii="Arial" w:hAnsi="Arial" w:cs="Arial"/>
          <w:sz w:val="21"/>
          <w:szCs w:val="21"/>
        </w:rPr>
      </w:pPr>
    </w:p>
    <w:p w14:paraId="4E8EAE02" w14:textId="28E3178F" w:rsidR="007A7417" w:rsidRPr="00F2283E" w:rsidRDefault="007A7417" w:rsidP="007A7417">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00621F1F" w:rsidRPr="00621F1F">
        <w:rPr>
          <w:rFonts w:ascii="Arial" w:eastAsiaTheme="minorEastAsia" w:hAnsi="Arial" w:cs="Arial"/>
          <w:b/>
          <w:sz w:val="20"/>
          <w:szCs w:val="22"/>
        </w:rPr>
        <w:t xml:space="preserve">Poskytovanie podporných služieb pre zabezpečenie prevádzky podporných informačných systémov </w:t>
      </w:r>
      <w:proofErr w:type="spellStart"/>
      <w:r w:rsidR="00621F1F" w:rsidRPr="00621F1F">
        <w:rPr>
          <w:rFonts w:ascii="Arial" w:eastAsiaTheme="minorEastAsia" w:hAnsi="Arial" w:cs="Arial"/>
          <w:b/>
          <w:sz w:val="20"/>
          <w:szCs w:val="22"/>
        </w:rPr>
        <w:t>eZdravie</w:t>
      </w:r>
      <w:proofErr w:type="spellEnd"/>
      <w:r w:rsidR="00621F1F" w:rsidRPr="00621F1F">
        <w:rPr>
          <w:rFonts w:ascii="Arial" w:eastAsiaTheme="minorEastAsia" w:hAnsi="Arial" w:cs="Arial"/>
          <w:b/>
          <w:sz w:val="20"/>
          <w:szCs w:val="22"/>
        </w:rPr>
        <w:t xml:space="preserve"> (CSM)“</w:t>
      </w:r>
      <w:r w:rsidRPr="00F2283E">
        <w:rPr>
          <w:rFonts w:ascii="Arial" w:eastAsiaTheme="minorEastAsia" w:hAnsi="Arial" w:cs="Arial"/>
          <w:b/>
          <w:sz w:val="20"/>
          <w:szCs w:val="22"/>
        </w:rPr>
        <w:t xml:space="preserve"> </w:t>
      </w:r>
      <w:r w:rsidRPr="00F2283E">
        <w:rPr>
          <w:rFonts w:ascii="Arial" w:eastAsiaTheme="minorEastAsia" w:hAnsi="Arial" w:cs="Arial"/>
          <w:bCs/>
          <w:sz w:val="20"/>
          <w:szCs w:val="22"/>
        </w:rPr>
        <w:t xml:space="preserve">vyhlásenom verejným obstarávateľom Národné centrum zdravotníckych informácií, </w:t>
      </w:r>
      <w:proofErr w:type="spellStart"/>
      <w:r w:rsidRPr="00F2283E">
        <w:rPr>
          <w:rFonts w:ascii="Arial" w:eastAsiaTheme="minorEastAsia" w:hAnsi="Arial" w:cs="Arial"/>
          <w:bCs/>
          <w:sz w:val="20"/>
          <w:szCs w:val="22"/>
        </w:rPr>
        <w:t>Lazaretská</w:t>
      </w:r>
      <w:proofErr w:type="spellEnd"/>
      <w:r w:rsidRPr="00F2283E">
        <w:rPr>
          <w:rFonts w:ascii="Arial" w:eastAsiaTheme="minorEastAsia" w:hAnsi="Arial" w:cs="Arial"/>
          <w:bCs/>
          <w:sz w:val="20"/>
          <w:szCs w:val="22"/>
        </w:rPr>
        <w:t xml:space="preserve">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xml:space="preserve"> </w:t>
      </w:r>
    </w:p>
    <w:p w14:paraId="52B671C5" w14:textId="77777777" w:rsidR="007A7417" w:rsidRPr="00F2283E" w:rsidRDefault="007A7417" w:rsidP="007A7417">
      <w:pPr>
        <w:spacing w:after="160" w:line="259" w:lineRule="auto"/>
        <w:rPr>
          <w:rFonts w:ascii="Arial" w:hAnsi="Arial" w:cs="Arial"/>
          <w:sz w:val="21"/>
          <w:szCs w:val="21"/>
        </w:rPr>
      </w:pPr>
    </w:p>
    <w:p w14:paraId="3C3773C0" w14:textId="77777777" w:rsidR="007A7417" w:rsidRPr="00F2283E" w:rsidRDefault="007A7417" w:rsidP="007A7417">
      <w:pPr>
        <w:spacing w:after="160" w:line="259" w:lineRule="auto"/>
        <w:rPr>
          <w:rFonts w:ascii="Arial" w:hAnsi="Arial" w:cs="Arial"/>
          <w:sz w:val="21"/>
          <w:szCs w:val="21"/>
        </w:rPr>
      </w:pPr>
    </w:p>
    <w:p w14:paraId="366056C8" w14:textId="77777777" w:rsidR="007A7417" w:rsidRPr="00F2283E" w:rsidRDefault="007A7417" w:rsidP="007A7417">
      <w:pPr>
        <w:jc w:val="center"/>
        <w:rPr>
          <w:rFonts w:ascii="Arial" w:hAnsi="Arial" w:cs="Arial"/>
          <w:sz w:val="20"/>
          <w:szCs w:val="22"/>
        </w:rPr>
      </w:pPr>
      <w:r w:rsidRPr="00F2283E">
        <w:rPr>
          <w:rFonts w:ascii="Arial" w:hAnsi="Arial" w:cs="Arial"/>
          <w:sz w:val="20"/>
          <w:szCs w:val="22"/>
        </w:rPr>
        <w:t>týmto čestne vyhlasujem, že dokumenty predložené elektronicky v ponuke</w:t>
      </w:r>
    </w:p>
    <w:p w14:paraId="28EDFBD1" w14:textId="77777777" w:rsidR="007A7417" w:rsidRPr="00F2283E" w:rsidRDefault="007A7417" w:rsidP="007A7417">
      <w:pPr>
        <w:jc w:val="center"/>
        <w:rPr>
          <w:rFonts w:ascii="Arial" w:hAnsi="Arial" w:cs="Arial"/>
          <w:sz w:val="20"/>
          <w:szCs w:val="22"/>
        </w:rPr>
      </w:pPr>
      <w:r w:rsidRPr="00F2283E">
        <w:rPr>
          <w:rFonts w:ascii="Arial" w:hAnsi="Arial" w:cs="Arial"/>
          <w:sz w:val="20"/>
          <w:szCs w:val="22"/>
        </w:rPr>
        <w:t>uchádzača, sú zhodné s originálnymi dokumentmi.</w:t>
      </w:r>
    </w:p>
    <w:p w14:paraId="4CE24D81" w14:textId="77777777" w:rsidR="007A7417" w:rsidRPr="00F2283E" w:rsidRDefault="007A7417" w:rsidP="007A7417">
      <w:pPr>
        <w:jc w:val="both"/>
        <w:rPr>
          <w:rFonts w:ascii="Arial" w:hAnsi="Arial" w:cs="Arial"/>
          <w:sz w:val="20"/>
          <w:szCs w:val="22"/>
        </w:rPr>
      </w:pPr>
    </w:p>
    <w:p w14:paraId="20C419C5" w14:textId="77777777" w:rsidR="007A7417" w:rsidRPr="00F2283E" w:rsidRDefault="007A7417" w:rsidP="007A7417">
      <w:pPr>
        <w:jc w:val="both"/>
        <w:rPr>
          <w:rFonts w:ascii="Arial" w:hAnsi="Arial" w:cs="Arial"/>
          <w:sz w:val="20"/>
          <w:szCs w:val="22"/>
        </w:rPr>
      </w:pPr>
    </w:p>
    <w:p w14:paraId="1E1D4E1F" w14:textId="77777777" w:rsidR="007A7417" w:rsidRPr="00F2283E" w:rsidRDefault="007A7417" w:rsidP="007A7417">
      <w:pPr>
        <w:jc w:val="both"/>
        <w:rPr>
          <w:rFonts w:ascii="Arial" w:hAnsi="Arial" w:cs="Arial"/>
          <w:sz w:val="20"/>
          <w:szCs w:val="22"/>
        </w:rPr>
      </w:pPr>
    </w:p>
    <w:p w14:paraId="654AAD89" w14:textId="77777777" w:rsidR="007A7417" w:rsidRPr="00F2283E" w:rsidRDefault="007A7417" w:rsidP="007A7417">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79D750FC" w14:textId="77777777">
        <w:trPr>
          <w:trHeight w:val="1368"/>
        </w:trPr>
        <w:tc>
          <w:tcPr>
            <w:tcW w:w="4395" w:type="dxa"/>
            <w:shd w:val="clear" w:color="auto" w:fill="auto"/>
            <w:tcMar>
              <w:top w:w="57" w:type="dxa"/>
              <w:left w:w="113" w:type="dxa"/>
              <w:bottom w:w="57" w:type="dxa"/>
            </w:tcMar>
          </w:tcPr>
          <w:p w14:paraId="4F0E4CE0"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72A80124"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3240C521"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2E22DE83" w14:textId="03C0C808" w:rsidR="007A7417" w:rsidRPr="00F2283E" w:rsidRDefault="007A7417" w:rsidP="000A3FB2">
      <w:pPr>
        <w:ind w:left="5760"/>
        <w:jc w:val="both"/>
        <w:rPr>
          <w:rFonts w:ascii="Arial" w:hAnsi="Arial" w:cs="Arial"/>
          <w:sz w:val="20"/>
          <w:szCs w:val="22"/>
        </w:rPr>
      </w:pPr>
    </w:p>
    <w:p w14:paraId="0ABF0782" w14:textId="77777777" w:rsidR="007A7417" w:rsidRPr="00F2283E" w:rsidRDefault="007A7417" w:rsidP="007A7417">
      <w:pPr>
        <w:ind w:left="5664"/>
        <w:jc w:val="both"/>
        <w:rPr>
          <w:rFonts w:ascii="Arial" w:hAnsi="Arial" w:cs="Arial"/>
          <w:sz w:val="20"/>
          <w:szCs w:val="22"/>
        </w:rPr>
      </w:pPr>
    </w:p>
    <w:p w14:paraId="5D8FB761" w14:textId="77777777" w:rsidR="007A7417" w:rsidRPr="00F2283E" w:rsidRDefault="007A7417" w:rsidP="007A7417">
      <w:pPr>
        <w:ind w:left="5664"/>
        <w:jc w:val="both"/>
        <w:rPr>
          <w:rFonts w:ascii="Arial" w:hAnsi="Arial" w:cs="Arial"/>
          <w:sz w:val="20"/>
          <w:szCs w:val="22"/>
        </w:rPr>
      </w:pPr>
    </w:p>
    <w:p w14:paraId="0C2EC5FC" w14:textId="77777777" w:rsidR="007A7417" w:rsidRPr="00F2283E" w:rsidRDefault="007A7417" w:rsidP="007A7417">
      <w:pPr>
        <w:spacing w:after="160" w:line="259" w:lineRule="auto"/>
        <w:rPr>
          <w:rFonts w:ascii="Arial" w:hAnsi="Arial" w:cs="Arial"/>
          <w:sz w:val="21"/>
          <w:szCs w:val="21"/>
        </w:rPr>
      </w:pPr>
    </w:p>
    <w:p w14:paraId="796E01F3"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1F57C685" w14:textId="77777777" w:rsidTr="00FD0760">
        <w:trPr>
          <w:trHeight w:val="639"/>
        </w:trPr>
        <w:tc>
          <w:tcPr>
            <w:tcW w:w="9345" w:type="dxa"/>
            <w:shd w:val="clear" w:color="auto" w:fill="D5DCE4" w:themeFill="text2" w:themeFillTint="33"/>
            <w:vAlign w:val="center"/>
          </w:tcPr>
          <w:p w14:paraId="0C4DCA55" w14:textId="13AC39CA"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w:t>
            </w:r>
            <w:r w:rsidR="003D088D" w:rsidRPr="00F2283E">
              <w:rPr>
                <w:rFonts w:ascii="Arial" w:eastAsiaTheme="minorEastAsia" w:hAnsi="Arial" w:cs="Arial"/>
                <w:b/>
                <w:sz w:val="22"/>
                <w:szCs w:val="22"/>
                <w:lang w:val="sk-SK"/>
              </w:rPr>
              <w:t>7</w:t>
            </w:r>
            <w:r w:rsidRPr="00F2283E">
              <w:rPr>
                <w:rFonts w:ascii="Arial" w:eastAsiaTheme="minorEastAsia" w:hAnsi="Arial" w:cs="Arial"/>
                <w:b/>
                <w:sz w:val="22"/>
                <w:szCs w:val="22"/>
                <w:lang w:val="sk-SK"/>
              </w:rPr>
              <w:t>: Zoznam poskytnutých služieb rovnakého alebo podobného charakteru ako predmet zákazky</w:t>
            </w:r>
          </w:p>
        </w:tc>
      </w:tr>
    </w:tbl>
    <w:p w14:paraId="0567932B"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7A7417" w:rsidRPr="00F2283E" w14:paraId="44DE861E" w14:textId="77777777" w:rsidTr="00FD0760">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71858A98"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2B22EF58"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7644BBD6"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45E6FBC6"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4955BEA9" w14:textId="77777777" w:rsidR="007A7417" w:rsidRPr="00F2283E" w:rsidRDefault="007A7417" w:rsidP="00FD0760">
            <w:pPr>
              <w:spacing w:before="120" w:after="120"/>
              <w:jc w:val="center"/>
              <w:rPr>
                <w:rFonts w:ascii="Arial" w:hAnsi="Arial" w:cs="Arial"/>
                <w:bCs/>
                <w:color w:val="FF0000"/>
                <w:sz w:val="20"/>
                <w:szCs w:val="20"/>
                <w:lang w:eastAsia="sk-SK"/>
              </w:rPr>
            </w:pPr>
            <w:r w:rsidRPr="00F2283E">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79802A2A"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Referencia podľa § 12 zákona o verejnom obstarávaní (áno/nie*)</w:t>
            </w:r>
          </w:p>
        </w:tc>
      </w:tr>
      <w:tr w:rsidR="007A7417" w:rsidRPr="00F2283E" w14:paraId="0DEDBFC7" w14:textId="77777777" w:rsidTr="00FD0760">
        <w:trPr>
          <w:jc w:val="center"/>
        </w:trPr>
        <w:tc>
          <w:tcPr>
            <w:tcW w:w="1970" w:type="dxa"/>
            <w:tcBorders>
              <w:top w:val="double" w:sz="4" w:space="0" w:color="auto"/>
              <w:left w:val="single" w:sz="12" w:space="0" w:color="000000"/>
              <w:right w:val="single" w:sz="4" w:space="0" w:color="auto"/>
            </w:tcBorders>
          </w:tcPr>
          <w:p w14:paraId="27CC064A"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591A131B"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585BE4EC"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586A2413"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7AF6CDC8"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69416C89"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569E1B81" w14:textId="77777777" w:rsidTr="00FD0760">
        <w:trPr>
          <w:jc w:val="center"/>
        </w:trPr>
        <w:tc>
          <w:tcPr>
            <w:tcW w:w="1970" w:type="dxa"/>
            <w:tcBorders>
              <w:left w:val="single" w:sz="12" w:space="0" w:color="000000"/>
              <w:right w:val="single" w:sz="4" w:space="0" w:color="auto"/>
            </w:tcBorders>
          </w:tcPr>
          <w:p w14:paraId="74E3005E"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3921680"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56760C2F"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9BE3F32"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28B05A7"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0A64C31E"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3E9D09AC" w14:textId="77777777" w:rsidTr="00FD0760">
        <w:trPr>
          <w:jc w:val="center"/>
        </w:trPr>
        <w:tc>
          <w:tcPr>
            <w:tcW w:w="1970" w:type="dxa"/>
            <w:tcBorders>
              <w:left w:val="single" w:sz="12" w:space="0" w:color="000000"/>
              <w:right w:val="single" w:sz="4" w:space="0" w:color="auto"/>
            </w:tcBorders>
          </w:tcPr>
          <w:p w14:paraId="0A921A41"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2205E2CB"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56DA3B8B"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D2B2D60"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C78623D"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415D9800"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5A2A3C4B" w14:textId="77777777" w:rsidTr="00FD0760">
        <w:trPr>
          <w:jc w:val="center"/>
        </w:trPr>
        <w:tc>
          <w:tcPr>
            <w:tcW w:w="1970" w:type="dxa"/>
            <w:tcBorders>
              <w:left w:val="single" w:sz="12" w:space="0" w:color="000000"/>
              <w:right w:val="single" w:sz="4" w:space="0" w:color="auto"/>
            </w:tcBorders>
          </w:tcPr>
          <w:p w14:paraId="2988E4E0"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3C1339B"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5E566B3"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6CA1AD01"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1176E040"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1885A57C"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596B3DB4" w14:textId="77777777" w:rsidTr="00FD0760">
        <w:trPr>
          <w:jc w:val="center"/>
        </w:trPr>
        <w:tc>
          <w:tcPr>
            <w:tcW w:w="1970" w:type="dxa"/>
            <w:tcBorders>
              <w:left w:val="single" w:sz="12" w:space="0" w:color="000000"/>
              <w:right w:val="single" w:sz="4" w:space="0" w:color="auto"/>
            </w:tcBorders>
          </w:tcPr>
          <w:p w14:paraId="2157F692"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69AF30A"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416AA2B8"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2F14FC0"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E8D4998"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D4D4C0C"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6A81FF73" w14:textId="77777777" w:rsidTr="00FD0760">
        <w:trPr>
          <w:jc w:val="center"/>
        </w:trPr>
        <w:tc>
          <w:tcPr>
            <w:tcW w:w="1970" w:type="dxa"/>
            <w:tcBorders>
              <w:left w:val="single" w:sz="12" w:space="0" w:color="000000"/>
              <w:right w:val="single" w:sz="4" w:space="0" w:color="auto"/>
            </w:tcBorders>
          </w:tcPr>
          <w:p w14:paraId="022AF7F6"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5775C7A"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0F239270"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62B57C32"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76A7C21"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B28E264"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73C8B266" w14:textId="77777777" w:rsidTr="00FD0760">
        <w:trPr>
          <w:jc w:val="center"/>
        </w:trPr>
        <w:tc>
          <w:tcPr>
            <w:tcW w:w="1970" w:type="dxa"/>
            <w:tcBorders>
              <w:left w:val="single" w:sz="12" w:space="0" w:color="000000"/>
              <w:bottom w:val="single" w:sz="12" w:space="0" w:color="000000"/>
              <w:right w:val="single" w:sz="4" w:space="0" w:color="auto"/>
            </w:tcBorders>
          </w:tcPr>
          <w:p w14:paraId="1831D8FD"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4B5E1F33"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74DFD7B1"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4A629E48"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445F0919"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0CECCEDD" w14:textId="77777777" w:rsidR="007A7417" w:rsidRPr="00F2283E" w:rsidRDefault="007A7417" w:rsidP="00FD0760">
            <w:pPr>
              <w:spacing w:after="120"/>
              <w:jc w:val="both"/>
              <w:rPr>
                <w:rFonts w:ascii="Arial" w:hAnsi="Arial" w:cs="Arial"/>
                <w:bCs/>
                <w:sz w:val="20"/>
                <w:szCs w:val="20"/>
                <w:lang w:eastAsia="sk-SK"/>
              </w:rPr>
            </w:pPr>
          </w:p>
        </w:tc>
      </w:tr>
    </w:tbl>
    <w:p w14:paraId="7570E325" w14:textId="77777777" w:rsidR="007A7417" w:rsidRPr="00F2283E" w:rsidRDefault="007A7417" w:rsidP="007A7417">
      <w:pPr>
        <w:rPr>
          <w:rFonts w:ascii="Arial" w:hAnsi="Arial" w:cs="Arial"/>
          <w:sz w:val="21"/>
          <w:szCs w:val="21"/>
        </w:rPr>
      </w:pPr>
    </w:p>
    <w:p w14:paraId="06C6F875" w14:textId="77777777" w:rsidR="007A7417" w:rsidRPr="00F2283E" w:rsidRDefault="007A7417" w:rsidP="007A7417">
      <w:pPr>
        <w:jc w:val="both"/>
        <w:rPr>
          <w:rFonts w:ascii="Arial" w:hAnsi="Arial" w:cs="Arial"/>
          <w:sz w:val="20"/>
          <w:szCs w:val="22"/>
        </w:rPr>
      </w:pPr>
    </w:p>
    <w:p w14:paraId="710A9DFE" w14:textId="77777777" w:rsidR="00225B83" w:rsidRDefault="00225B83" w:rsidP="00225B83">
      <w:pPr>
        <w:jc w:val="both"/>
        <w:rPr>
          <w:rFonts w:ascii="Arial" w:hAnsi="Arial" w:cs="Arial"/>
          <w:sz w:val="20"/>
          <w:szCs w:val="22"/>
        </w:rPr>
      </w:pPr>
    </w:p>
    <w:p w14:paraId="70AB98B7" w14:textId="77777777" w:rsidR="000A3FB2" w:rsidRDefault="000A3FB2" w:rsidP="00225B83">
      <w:pPr>
        <w:jc w:val="both"/>
        <w:rPr>
          <w:rFonts w:ascii="Arial" w:hAnsi="Arial" w:cs="Arial"/>
          <w:sz w:val="20"/>
          <w:szCs w:val="22"/>
        </w:rPr>
      </w:pPr>
    </w:p>
    <w:p w14:paraId="07073CF1" w14:textId="77777777" w:rsidR="000A3FB2" w:rsidRDefault="000A3FB2" w:rsidP="00225B83">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149238DD" w14:textId="77777777">
        <w:trPr>
          <w:trHeight w:val="1368"/>
        </w:trPr>
        <w:tc>
          <w:tcPr>
            <w:tcW w:w="4395" w:type="dxa"/>
            <w:shd w:val="clear" w:color="auto" w:fill="auto"/>
            <w:tcMar>
              <w:top w:w="57" w:type="dxa"/>
              <w:left w:w="113" w:type="dxa"/>
              <w:bottom w:w="57" w:type="dxa"/>
            </w:tcMar>
          </w:tcPr>
          <w:p w14:paraId="455D65FC"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B1E5DF9"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4707E2BD"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C9309A5" w14:textId="77777777" w:rsidR="000A3FB2" w:rsidRDefault="000A3FB2" w:rsidP="00225B83">
      <w:pPr>
        <w:jc w:val="both"/>
        <w:rPr>
          <w:rFonts w:ascii="Arial" w:hAnsi="Arial" w:cs="Arial"/>
          <w:i/>
          <w:color w:val="808080" w:themeColor="background1" w:themeShade="80"/>
          <w:sz w:val="20"/>
        </w:rPr>
      </w:pPr>
    </w:p>
    <w:p w14:paraId="2C55328E"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084BDC63" w14:textId="77777777" w:rsidTr="00FD0760">
        <w:trPr>
          <w:trHeight w:val="639"/>
        </w:trPr>
        <w:tc>
          <w:tcPr>
            <w:tcW w:w="9345" w:type="dxa"/>
            <w:shd w:val="clear" w:color="auto" w:fill="D5DCE4" w:themeFill="text2" w:themeFillTint="33"/>
            <w:vAlign w:val="center"/>
          </w:tcPr>
          <w:p w14:paraId="5B813E9C" w14:textId="78F62D74"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w:t>
            </w:r>
            <w:r w:rsidR="003D088D" w:rsidRPr="00F2283E">
              <w:rPr>
                <w:rFonts w:ascii="Arial" w:eastAsiaTheme="minorEastAsia" w:hAnsi="Arial" w:cs="Arial"/>
                <w:b/>
                <w:sz w:val="22"/>
                <w:szCs w:val="22"/>
                <w:lang w:val="sk-SK"/>
              </w:rPr>
              <w:t>8</w:t>
            </w:r>
            <w:r w:rsidRPr="00F2283E">
              <w:rPr>
                <w:rFonts w:ascii="Arial" w:eastAsiaTheme="minorEastAsia" w:hAnsi="Arial" w:cs="Arial"/>
                <w:b/>
                <w:sz w:val="22"/>
                <w:szCs w:val="22"/>
                <w:lang w:val="sk-SK"/>
              </w:rPr>
              <w:t>: Zoznam kľúčových expertov</w:t>
            </w:r>
          </w:p>
        </w:tc>
      </w:tr>
    </w:tbl>
    <w:p w14:paraId="61528327"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458"/>
      </w:tblGrid>
      <w:tr w:rsidR="007A7417" w:rsidRPr="00F2283E" w14:paraId="7D809B79" w14:textId="77777777" w:rsidTr="00EB783D">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vAlign w:val="center"/>
          </w:tcPr>
          <w:p w14:paraId="357E4A0F" w14:textId="77777777" w:rsidR="007A7417" w:rsidRPr="00F2283E" w:rsidRDefault="007A7417" w:rsidP="00621F1F">
            <w:pPr>
              <w:spacing w:before="120"/>
              <w:jc w:val="center"/>
              <w:rPr>
                <w:rFonts w:ascii="Arial" w:hAnsi="Arial" w:cs="Arial"/>
                <w:bCs/>
                <w:sz w:val="20"/>
                <w:szCs w:val="20"/>
                <w:lang w:eastAsia="sk-SK"/>
              </w:rPr>
            </w:pPr>
            <w:r w:rsidRPr="00F2283E">
              <w:rPr>
                <w:rFonts w:ascii="Arial" w:hAnsi="Arial" w:cs="Arial"/>
                <w:bCs/>
                <w:sz w:val="20"/>
                <w:szCs w:val="20"/>
                <w:lang w:eastAsia="sk-SK"/>
              </w:rPr>
              <w:t>Navrhovaná pozícia kľúčového experta</w:t>
            </w:r>
          </w:p>
        </w:tc>
        <w:tc>
          <w:tcPr>
            <w:tcW w:w="2552" w:type="dxa"/>
            <w:tcBorders>
              <w:top w:val="single" w:sz="12" w:space="0" w:color="auto"/>
              <w:left w:val="single" w:sz="4" w:space="0" w:color="auto"/>
              <w:bottom w:val="double" w:sz="4" w:space="0" w:color="auto"/>
              <w:right w:val="single" w:sz="4" w:space="0" w:color="auto"/>
            </w:tcBorders>
            <w:shd w:val="clear" w:color="auto" w:fill="D9D9D9"/>
            <w:vAlign w:val="center"/>
          </w:tcPr>
          <w:p w14:paraId="48EBE196" w14:textId="77777777" w:rsidR="007A7417" w:rsidRPr="00F2283E" w:rsidRDefault="007A7417" w:rsidP="00621F1F">
            <w:pPr>
              <w:spacing w:before="120"/>
              <w:jc w:val="center"/>
              <w:rPr>
                <w:rFonts w:ascii="Arial" w:hAnsi="Arial" w:cs="Arial"/>
                <w:sz w:val="20"/>
                <w:szCs w:val="20"/>
                <w:lang w:eastAsia="sk-SK"/>
              </w:rPr>
            </w:pPr>
            <w:r w:rsidRPr="00F2283E">
              <w:rPr>
                <w:rFonts w:ascii="Arial" w:hAnsi="Arial" w:cs="Arial"/>
                <w:bCs/>
                <w:sz w:val="20"/>
                <w:szCs w:val="20"/>
                <w:lang w:eastAsia="sk-SK"/>
              </w:rPr>
              <w:t>Meno a priezvisko kľúčového experta</w:t>
            </w:r>
          </w:p>
        </w:tc>
        <w:tc>
          <w:tcPr>
            <w:tcW w:w="3458" w:type="dxa"/>
            <w:tcBorders>
              <w:top w:val="single" w:sz="12" w:space="0" w:color="auto"/>
              <w:left w:val="single" w:sz="4" w:space="0" w:color="auto"/>
              <w:bottom w:val="double" w:sz="4" w:space="0" w:color="auto"/>
              <w:right w:val="single" w:sz="12" w:space="0" w:color="auto"/>
            </w:tcBorders>
            <w:shd w:val="clear" w:color="auto" w:fill="D9D9D9"/>
            <w:vAlign w:val="center"/>
          </w:tcPr>
          <w:p w14:paraId="1C3A23EA" w14:textId="77777777" w:rsidR="007A7417" w:rsidRPr="00F2283E" w:rsidRDefault="007A7417" w:rsidP="00621F1F">
            <w:pPr>
              <w:spacing w:before="120"/>
              <w:jc w:val="center"/>
              <w:rPr>
                <w:rFonts w:ascii="Arial" w:hAnsi="Arial" w:cs="Arial"/>
                <w:sz w:val="20"/>
                <w:szCs w:val="20"/>
                <w:lang w:eastAsia="sk-SK"/>
              </w:rPr>
            </w:pPr>
            <w:r w:rsidRPr="00F2283E">
              <w:rPr>
                <w:rFonts w:ascii="Arial" w:hAnsi="Arial" w:cs="Arial"/>
                <w:sz w:val="20"/>
                <w:szCs w:val="20"/>
                <w:lang w:eastAsia="sk-SK"/>
              </w:rPr>
              <w:t>Identifikačné údaje o aktuálnom zamestnávateľovi kľúčového experta</w:t>
            </w:r>
          </w:p>
        </w:tc>
      </w:tr>
      <w:tr w:rsidR="007A7417" w:rsidRPr="00F2283E" w14:paraId="11F5A763" w14:textId="77777777" w:rsidTr="00EB783D">
        <w:trPr>
          <w:trHeight w:val="554"/>
        </w:trPr>
        <w:tc>
          <w:tcPr>
            <w:tcW w:w="3047" w:type="dxa"/>
            <w:tcBorders>
              <w:top w:val="double" w:sz="4" w:space="0" w:color="auto"/>
              <w:left w:val="single" w:sz="12" w:space="0" w:color="auto"/>
              <w:right w:val="single" w:sz="4" w:space="0" w:color="auto"/>
            </w:tcBorders>
            <w:vAlign w:val="center"/>
          </w:tcPr>
          <w:p w14:paraId="49D97E7F" w14:textId="6A713F0D" w:rsidR="007A7417" w:rsidRPr="00CF5B3E" w:rsidRDefault="00CF5B3E" w:rsidP="00621F1F">
            <w:pPr>
              <w:spacing w:before="120"/>
              <w:rPr>
                <w:rFonts w:ascii="Arial" w:hAnsi="Arial" w:cs="Arial"/>
                <w:bCs/>
                <w:sz w:val="20"/>
                <w:szCs w:val="20"/>
              </w:rPr>
            </w:pPr>
            <w:r w:rsidRPr="00CF5B3E">
              <w:rPr>
                <w:rFonts w:ascii="Arial" w:hAnsi="Arial" w:cs="Arial"/>
                <w:bCs/>
                <w:sz w:val="20"/>
                <w:szCs w:val="20"/>
              </w:rPr>
              <w:t>Kľúčový expert č. 1 - Projektový manažér</w:t>
            </w:r>
          </w:p>
        </w:tc>
        <w:tc>
          <w:tcPr>
            <w:tcW w:w="2552" w:type="dxa"/>
            <w:tcBorders>
              <w:top w:val="double" w:sz="4" w:space="0" w:color="auto"/>
              <w:left w:val="single" w:sz="4" w:space="0" w:color="auto"/>
              <w:right w:val="single" w:sz="4" w:space="0" w:color="auto"/>
            </w:tcBorders>
            <w:vAlign w:val="center"/>
          </w:tcPr>
          <w:p w14:paraId="37D6AC9F" w14:textId="77777777" w:rsidR="007A7417" w:rsidRPr="00CF5B3E" w:rsidRDefault="007A7417" w:rsidP="00621F1F">
            <w:pPr>
              <w:rPr>
                <w:rFonts w:ascii="Arial" w:hAnsi="Arial" w:cs="Arial"/>
                <w:sz w:val="20"/>
                <w:szCs w:val="20"/>
                <w:lang w:eastAsia="sk-SK"/>
              </w:rPr>
            </w:pPr>
          </w:p>
        </w:tc>
        <w:tc>
          <w:tcPr>
            <w:tcW w:w="3458" w:type="dxa"/>
            <w:tcBorders>
              <w:top w:val="double" w:sz="4" w:space="0" w:color="auto"/>
              <w:left w:val="single" w:sz="4" w:space="0" w:color="auto"/>
              <w:right w:val="single" w:sz="12" w:space="0" w:color="auto"/>
            </w:tcBorders>
            <w:vAlign w:val="center"/>
          </w:tcPr>
          <w:p w14:paraId="41A92B79" w14:textId="77777777" w:rsidR="007A7417" w:rsidRPr="00CF5B3E" w:rsidRDefault="007A7417" w:rsidP="00621F1F">
            <w:pPr>
              <w:rPr>
                <w:rFonts w:ascii="Arial" w:hAnsi="Arial" w:cs="Arial"/>
                <w:sz w:val="20"/>
                <w:szCs w:val="20"/>
                <w:lang w:eastAsia="sk-SK"/>
              </w:rPr>
            </w:pPr>
          </w:p>
        </w:tc>
      </w:tr>
      <w:tr w:rsidR="007A7417" w:rsidRPr="00F2283E" w14:paraId="542D193C" w14:textId="77777777" w:rsidTr="00EB783D">
        <w:trPr>
          <w:trHeight w:val="554"/>
        </w:trPr>
        <w:tc>
          <w:tcPr>
            <w:tcW w:w="3047" w:type="dxa"/>
            <w:tcBorders>
              <w:left w:val="single" w:sz="12" w:space="0" w:color="auto"/>
              <w:right w:val="single" w:sz="4" w:space="0" w:color="auto"/>
            </w:tcBorders>
            <w:vAlign w:val="center"/>
          </w:tcPr>
          <w:p w14:paraId="1823400F" w14:textId="27E0F8B5" w:rsidR="007A7417" w:rsidRPr="00CF5B3E" w:rsidRDefault="00CF5B3E" w:rsidP="00621F1F">
            <w:pPr>
              <w:spacing w:before="120"/>
              <w:rPr>
                <w:rFonts w:ascii="Arial" w:hAnsi="Arial" w:cs="Arial"/>
                <w:bCs/>
                <w:sz w:val="20"/>
                <w:szCs w:val="20"/>
                <w:lang w:eastAsia="sk-SK"/>
              </w:rPr>
            </w:pPr>
            <w:r w:rsidRPr="00CF5B3E">
              <w:rPr>
                <w:rFonts w:ascii="Arial" w:hAnsi="Arial" w:cs="Arial"/>
                <w:bCs/>
                <w:sz w:val="20"/>
                <w:szCs w:val="20"/>
                <w:lang w:eastAsia="sk-SK"/>
              </w:rPr>
              <w:t xml:space="preserve">Kľúčový expert č. 2 – </w:t>
            </w:r>
            <w:r w:rsidR="00621F1F">
              <w:rPr>
                <w:rFonts w:ascii="Arial" w:hAnsi="Arial" w:cs="Arial"/>
                <w:bCs/>
                <w:sz w:val="20"/>
                <w:szCs w:val="20"/>
                <w:lang w:eastAsia="sk-SK"/>
              </w:rPr>
              <w:t>Špecialista pre oblasť bezpečnosti</w:t>
            </w:r>
          </w:p>
        </w:tc>
        <w:tc>
          <w:tcPr>
            <w:tcW w:w="2552" w:type="dxa"/>
            <w:tcBorders>
              <w:left w:val="single" w:sz="4" w:space="0" w:color="auto"/>
              <w:right w:val="single" w:sz="4" w:space="0" w:color="auto"/>
            </w:tcBorders>
            <w:vAlign w:val="center"/>
          </w:tcPr>
          <w:p w14:paraId="1B5D30AE" w14:textId="77777777" w:rsidR="007A7417" w:rsidRPr="00CF5B3E" w:rsidRDefault="007A7417"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612143A6" w14:textId="77777777" w:rsidR="007A7417" w:rsidRPr="00CF5B3E" w:rsidRDefault="007A7417" w:rsidP="00621F1F">
            <w:pPr>
              <w:rPr>
                <w:rFonts w:ascii="Arial" w:hAnsi="Arial" w:cs="Arial"/>
                <w:sz w:val="20"/>
                <w:szCs w:val="20"/>
                <w:lang w:eastAsia="sk-SK"/>
              </w:rPr>
            </w:pPr>
          </w:p>
        </w:tc>
      </w:tr>
      <w:tr w:rsidR="007A7417" w:rsidRPr="00F2283E" w14:paraId="76000CC1" w14:textId="77777777" w:rsidTr="00EB783D">
        <w:trPr>
          <w:trHeight w:val="632"/>
        </w:trPr>
        <w:tc>
          <w:tcPr>
            <w:tcW w:w="3047" w:type="dxa"/>
            <w:tcBorders>
              <w:left w:val="single" w:sz="12" w:space="0" w:color="auto"/>
              <w:right w:val="single" w:sz="4" w:space="0" w:color="auto"/>
            </w:tcBorders>
            <w:vAlign w:val="center"/>
          </w:tcPr>
          <w:p w14:paraId="612DFC25" w14:textId="2255DBF9" w:rsidR="007A7417"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3 – </w:t>
            </w:r>
            <w:r w:rsidR="00621F1F">
              <w:rPr>
                <w:rFonts w:ascii="Arial" w:hAnsi="Arial" w:cs="Arial"/>
                <w:bCs/>
                <w:sz w:val="20"/>
                <w:szCs w:val="20"/>
              </w:rPr>
              <w:t xml:space="preserve">Expert na ITSM platformy (IBM </w:t>
            </w:r>
            <w:proofErr w:type="spellStart"/>
            <w:r w:rsidR="00621F1F">
              <w:rPr>
                <w:rFonts w:ascii="Arial" w:hAnsi="Arial" w:cs="Arial"/>
                <w:bCs/>
                <w:sz w:val="20"/>
                <w:szCs w:val="20"/>
              </w:rPr>
              <w:t>Control</w:t>
            </w:r>
            <w:proofErr w:type="spellEnd"/>
            <w:r w:rsidR="00621F1F">
              <w:rPr>
                <w:rFonts w:ascii="Arial" w:hAnsi="Arial" w:cs="Arial"/>
                <w:bCs/>
                <w:sz w:val="20"/>
                <w:szCs w:val="20"/>
              </w:rPr>
              <w:t xml:space="preserve"> </w:t>
            </w:r>
            <w:proofErr w:type="spellStart"/>
            <w:r w:rsidR="00621F1F">
              <w:rPr>
                <w:rFonts w:ascii="Arial" w:hAnsi="Arial" w:cs="Arial"/>
                <w:bCs/>
                <w:sz w:val="20"/>
                <w:szCs w:val="20"/>
              </w:rPr>
              <w:t>Desk</w:t>
            </w:r>
            <w:proofErr w:type="spellEnd"/>
            <w:r w:rsidR="00621F1F">
              <w:rPr>
                <w:rFonts w:ascii="Arial" w:hAnsi="Arial" w:cs="Arial"/>
                <w:bCs/>
                <w:sz w:val="20"/>
                <w:szCs w:val="20"/>
              </w:rPr>
              <w:t>)</w:t>
            </w:r>
          </w:p>
        </w:tc>
        <w:tc>
          <w:tcPr>
            <w:tcW w:w="2552" w:type="dxa"/>
            <w:tcBorders>
              <w:left w:val="single" w:sz="4" w:space="0" w:color="auto"/>
              <w:right w:val="single" w:sz="4" w:space="0" w:color="auto"/>
            </w:tcBorders>
            <w:vAlign w:val="center"/>
          </w:tcPr>
          <w:p w14:paraId="3C2F001E" w14:textId="77777777" w:rsidR="007A7417" w:rsidRPr="00CF5B3E" w:rsidRDefault="007A7417"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72244F38" w14:textId="77777777" w:rsidR="007A7417" w:rsidRPr="00CF5B3E" w:rsidRDefault="007A7417" w:rsidP="00621F1F">
            <w:pPr>
              <w:ind w:hanging="357"/>
              <w:rPr>
                <w:rFonts w:ascii="Arial" w:hAnsi="Arial" w:cs="Arial"/>
                <w:sz w:val="20"/>
                <w:szCs w:val="20"/>
                <w:lang w:eastAsia="sk-SK"/>
              </w:rPr>
            </w:pPr>
          </w:p>
        </w:tc>
      </w:tr>
      <w:tr w:rsidR="007A7417" w:rsidRPr="00F2283E" w14:paraId="0E7D50D4" w14:textId="77777777" w:rsidTr="00EB783D">
        <w:trPr>
          <w:trHeight w:val="554"/>
        </w:trPr>
        <w:tc>
          <w:tcPr>
            <w:tcW w:w="3047" w:type="dxa"/>
            <w:tcBorders>
              <w:left w:val="single" w:sz="12" w:space="0" w:color="auto"/>
              <w:right w:val="single" w:sz="4" w:space="0" w:color="auto"/>
            </w:tcBorders>
            <w:vAlign w:val="center"/>
          </w:tcPr>
          <w:p w14:paraId="7AF63A3A" w14:textId="4A4071AF" w:rsidR="007A7417"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4 – </w:t>
            </w:r>
            <w:r w:rsidR="00621F1F">
              <w:rPr>
                <w:rFonts w:ascii="Arial" w:hAnsi="Arial" w:cs="Arial"/>
                <w:bCs/>
                <w:sz w:val="20"/>
                <w:szCs w:val="20"/>
              </w:rPr>
              <w:t xml:space="preserve">Expert na </w:t>
            </w:r>
            <w:proofErr w:type="spellStart"/>
            <w:r w:rsidR="00621F1F">
              <w:rPr>
                <w:rFonts w:ascii="Arial" w:hAnsi="Arial" w:cs="Arial"/>
                <w:bCs/>
                <w:sz w:val="20"/>
                <w:szCs w:val="20"/>
              </w:rPr>
              <w:t>Umbrella</w:t>
            </w:r>
            <w:proofErr w:type="spellEnd"/>
            <w:r w:rsidR="00621F1F">
              <w:rPr>
                <w:rFonts w:ascii="Arial" w:hAnsi="Arial" w:cs="Arial"/>
                <w:bCs/>
                <w:sz w:val="20"/>
                <w:szCs w:val="20"/>
              </w:rPr>
              <w:t xml:space="preserve"> Monitoring (IBM </w:t>
            </w:r>
            <w:proofErr w:type="spellStart"/>
            <w:r w:rsidR="00621F1F">
              <w:rPr>
                <w:rFonts w:ascii="Arial" w:hAnsi="Arial" w:cs="Arial"/>
                <w:bCs/>
                <w:sz w:val="20"/>
                <w:szCs w:val="20"/>
              </w:rPr>
              <w:t>Tivoli</w:t>
            </w:r>
            <w:proofErr w:type="spellEnd"/>
            <w:r w:rsidR="00621F1F">
              <w:rPr>
                <w:rFonts w:ascii="Arial" w:hAnsi="Arial" w:cs="Arial"/>
                <w:bCs/>
                <w:sz w:val="20"/>
                <w:szCs w:val="20"/>
              </w:rPr>
              <w:t xml:space="preserve"> </w:t>
            </w:r>
            <w:proofErr w:type="spellStart"/>
            <w:r w:rsidR="00621F1F">
              <w:rPr>
                <w:rFonts w:ascii="Arial" w:hAnsi="Arial" w:cs="Arial"/>
                <w:bCs/>
                <w:sz w:val="20"/>
                <w:szCs w:val="20"/>
              </w:rPr>
              <w:t>Network</w:t>
            </w:r>
            <w:proofErr w:type="spellEnd"/>
            <w:r w:rsidR="00621F1F">
              <w:rPr>
                <w:rFonts w:ascii="Arial" w:hAnsi="Arial" w:cs="Arial"/>
                <w:bCs/>
                <w:sz w:val="20"/>
                <w:szCs w:val="20"/>
              </w:rPr>
              <w:t xml:space="preserve"> Manager)</w:t>
            </w:r>
          </w:p>
        </w:tc>
        <w:tc>
          <w:tcPr>
            <w:tcW w:w="2552" w:type="dxa"/>
            <w:tcBorders>
              <w:left w:val="single" w:sz="4" w:space="0" w:color="auto"/>
              <w:right w:val="single" w:sz="4" w:space="0" w:color="auto"/>
            </w:tcBorders>
            <w:vAlign w:val="center"/>
          </w:tcPr>
          <w:p w14:paraId="5324B57C" w14:textId="77777777" w:rsidR="007A7417" w:rsidRPr="00CF5B3E" w:rsidRDefault="007A7417"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42533DF9" w14:textId="77777777" w:rsidR="007A7417" w:rsidRPr="00CF5B3E" w:rsidRDefault="007A7417" w:rsidP="00621F1F">
            <w:pPr>
              <w:rPr>
                <w:rFonts w:ascii="Arial" w:hAnsi="Arial" w:cs="Arial"/>
                <w:sz w:val="20"/>
                <w:szCs w:val="20"/>
                <w:lang w:eastAsia="sk-SK"/>
              </w:rPr>
            </w:pPr>
          </w:p>
        </w:tc>
      </w:tr>
      <w:tr w:rsidR="00CF5B3E" w:rsidRPr="00F2283E" w14:paraId="74E73441" w14:textId="77777777" w:rsidTr="00EB783D">
        <w:trPr>
          <w:trHeight w:val="554"/>
        </w:trPr>
        <w:tc>
          <w:tcPr>
            <w:tcW w:w="3047" w:type="dxa"/>
            <w:tcBorders>
              <w:left w:val="single" w:sz="12" w:space="0" w:color="auto"/>
              <w:right w:val="single" w:sz="4" w:space="0" w:color="auto"/>
            </w:tcBorders>
            <w:vAlign w:val="center"/>
          </w:tcPr>
          <w:p w14:paraId="65607332" w14:textId="70CBE2D5"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5 – </w:t>
            </w:r>
            <w:r w:rsidR="00621F1F">
              <w:rPr>
                <w:rFonts w:ascii="Arial" w:hAnsi="Arial" w:cs="Arial"/>
                <w:bCs/>
                <w:sz w:val="20"/>
                <w:szCs w:val="20"/>
              </w:rPr>
              <w:t xml:space="preserve">Expert na </w:t>
            </w:r>
            <w:proofErr w:type="spellStart"/>
            <w:r w:rsidR="00621F1F">
              <w:rPr>
                <w:rFonts w:ascii="Arial" w:hAnsi="Arial" w:cs="Arial"/>
                <w:bCs/>
                <w:sz w:val="20"/>
                <w:szCs w:val="20"/>
              </w:rPr>
              <w:t>Umbrella</w:t>
            </w:r>
            <w:proofErr w:type="spellEnd"/>
            <w:r w:rsidR="00621F1F">
              <w:rPr>
                <w:rFonts w:ascii="Arial" w:hAnsi="Arial" w:cs="Arial"/>
                <w:bCs/>
                <w:sz w:val="20"/>
                <w:szCs w:val="20"/>
              </w:rPr>
              <w:t xml:space="preserve"> Monitoring / event management (IBM </w:t>
            </w:r>
            <w:proofErr w:type="spellStart"/>
            <w:r w:rsidR="00621F1F">
              <w:rPr>
                <w:rFonts w:ascii="Arial" w:hAnsi="Arial" w:cs="Arial"/>
                <w:bCs/>
                <w:sz w:val="20"/>
                <w:szCs w:val="20"/>
              </w:rPr>
              <w:t>Tivoli</w:t>
            </w:r>
            <w:proofErr w:type="spellEnd"/>
            <w:r w:rsidR="00621F1F">
              <w:rPr>
                <w:rFonts w:ascii="Arial" w:hAnsi="Arial" w:cs="Arial"/>
                <w:bCs/>
                <w:sz w:val="20"/>
                <w:szCs w:val="20"/>
              </w:rPr>
              <w:t xml:space="preserve"> </w:t>
            </w:r>
            <w:proofErr w:type="spellStart"/>
            <w:r w:rsidR="00621F1F">
              <w:rPr>
                <w:rFonts w:ascii="Arial" w:hAnsi="Arial" w:cs="Arial"/>
                <w:bCs/>
                <w:sz w:val="20"/>
                <w:szCs w:val="20"/>
              </w:rPr>
              <w:t>Netcool</w:t>
            </w:r>
            <w:proofErr w:type="spellEnd"/>
            <w:r w:rsidR="00621F1F">
              <w:rPr>
                <w:rFonts w:ascii="Arial" w:hAnsi="Arial" w:cs="Arial"/>
                <w:bCs/>
                <w:sz w:val="20"/>
                <w:szCs w:val="20"/>
              </w:rPr>
              <w:t xml:space="preserve"> / </w:t>
            </w:r>
            <w:proofErr w:type="spellStart"/>
            <w:r w:rsidR="00621F1F">
              <w:rPr>
                <w:rFonts w:ascii="Arial" w:hAnsi="Arial" w:cs="Arial"/>
                <w:bCs/>
                <w:sz w:val="20"/>
                <w:szCs w:val="20"/>
              </w:rPr>
              <w:t>OMNIbus</w:t>
            </w:r>
            <w:proofErr w:type="spellEnd"/>
            <w:r w:rsidR="00621F1F">
              <w:rPr>
                <w:rFonts w:ascii="Arial" w:hAnsi="Arial" w:cs="Arial"/>
                <w:bCs/>
                <w:sz w:val="20"/>
                <w:szCs w:val="20"/>
              </w:rPr>
              <w:t>)</w:t>
            </w:r>
          </w:p>
        </w:tc>
        <w:tc>
          <w:tcPr>
            <w:tcW w:w="2552" w:type="dxa"/>
            <w:tcBorders>
              <w:left w:val="single" w:sz="4" w:space="0" w:color="auto"/>
              <w:right w:val="single" w:sz="4" w:space="0" w:color="auto"/>
            </w:tcBorders>
            <w:vAlign w:val="center"/>
          </w:tcPr>
          <w:p w14:paraId="40302572"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12196FEB" w14:textId="77777777" w:rsidR="00CF5B3E" w:rsidRPr="00CF5B3E" w:rsidRDefault="00CF5B3E" w:rsidP="00621F1F">
            <w:pPr>
              <w:rPr>
                <w:rFonts w:ascii="Arial" w:hAnsi="Arial" w:cs="Arial"/>
                <w:sz w:val="20"/>
                <w:szCs w:val="20"/>
                <w:lang w:eastAsia="sk-SK"/>
              </w:rPr>
            </w:pPr>
          </w:p>
        </w:tc>
      </w:tr>
      <w:tr w:rsidR="00CF5B3E" w:rsidRPr="00F2283E" w14:paraId="57656CC8" w14:textId="77777777" w:rsidTr="00EB783D">
        <w:trPr>
          <w:trHeight w:val="554"/>
        </w:trPr>
        <w:tc>
          <w:tcPr>
            <w:tcW w:w="3047" w:type="dxa"/>
            <w:tcBorders>
              <w:left w:val="single" w:sz="12" w:space="0" w:color="auto"/>
              <w:right w:val="single" w:sz="4" w:space="0" w:color="auto"/>
            </w:tcBorders>
            <w:vAlign w:val="center"/>
          </w:tcPr>
          <w:p w14:paraId="15514409" w14:textId="2E9AF64F"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6 – </w:t>
            </w:r>
            <w:r w:rsidR="00621F1F">
              <w:rPr>
                <w:rFonts w:ascii="Arial" w:hAnsi="Arial" w:cs="Arial"/>
                <w:bCs/>
                <w:sz w:val="20"/>
                <w:szCs w:val="20"/>
              </w:rPr>
              <w:t xml:space="preserve">Expert na monitoring infraštruktúry (IBM </w:t>
            </w:r>
            <w:proofErr w:type="spellStart"/>
            <w:r w:rsidR="00621F1F">
              <w:rPr>
                <w:rFonts w:ascii="Arial" w:hAnsi="Arial" w:cs="Arial"/>
                <w:bCs/>
                <w:sz w:val="20"/>
                <w:szCs w:val="20"/>
              </w:rPr>
              <w:t>Tivoli</w:t>
            </w:r>
            <w:proofErr w:type="spellEnd"/>
            <w:r w:rsidR="00621F1F">
              <w:rPr>
                <w:rFonts w:ascii="Arial" w:hAnsi="Arial" w:cs="Arial"/>
                <w:bCs/>
                <w:sz w:val="20"/>
                <w:szCs w:val="20"/>
              </w:rPr>
              <w:t xml:space="preserve"> Monitoring)</w:t>
            </w:r>
          </w:p>
        </w:tc>
        <w:tc>
          <w:tcPr>
            <w:tcW w:w="2552" w:type="dxa"/>
            <w:tcBorders>
              <w:left w:val="single" w:sz="4" w:space="0" w:color="auto"/>
              <w:right w:val="single" w:sz="4" w:space="0" w:color="auto"/>
            </w:tcBorders>
            <w:vAlign w:val="center"/>
          </w:tcPr>
          <w:p w14:paraId="69ABCC6F"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7ECE9CE1" w14:textId="77777777" w:rsidR="00CF5B3E" w:rsidRPr="00CF5B3E" w:rsidRDefault="00CF5B3E" w:rsidP="00621F1F">
            <w:pPr>
              <w:rPr>
                <w:rFonts w:ascii="Arial" w:hAnsi="Arial" w:cs="Arial"/>
                <w:sz w:val="20"/>
                <w:szCs w:val="20"/>
                <w:lang w:eastAsia="sk-SK"/>
              </w:rPr>
            </w:pPr>
          </w:p>
        </w:tc>
      </w:tr>
      <w:tr w:rsidR="00CF5B3E" w:rsidRPr="00F2283E" w14:paraId="727E1D32" w14:textId="77777777" w:rsidTr="00EB783D">
        <w:trPr>
          <w:trHeight w:val="554"/>
        </w:trPr>
        <w:tc>
          <w:tcPr>
            <w:tcW w:w="3047" w:type="dxa"/>
            <w:tcBorders>
              <w:left w:val="single" w:sz="12" w:space="0" w:color="auto"/>
              <w:right w:val="single" w:sz="4" w:space="0" w:color="auto"/>
            </w:tcBorders>
            <w:vAlign w:val="center"/>
          </w:tcPr>
          <w:p w14:paraId="11FB6544" w14:textId="21917177"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7 – </w:t>
            </w:r>
            <w:r w:rsidR="00621F1F">
              <w:rPr>
                <w:rFonts w:ascii="Arial" w:hAnsi="Arial" w:cs="Arial"/>
                <w:bCs/>
                <w:sz w:val="20"/>
                <w:szCs w:val="20"/>
              </w:rPr>
              <w:t xml:space="preserve">Expert na </w:t>
            </w:r>
            <w:proofErr w:type="spellStart"/>
            <w:r w:rsidR="00621F1F">
              <w:rPr>
                <w:rFonts w:ascii="Arial" w:hAnsi="Arial" w:cs="Arial"/>
                <w:bCs/>
                <w:sz w:val="20"/>
                <w:szCs w:val="20"/>
              </w:rPr>
              <w:t>Application</w:t>
            </w:r>
            <w:proofErr w:type="spellEnd"/>
            <w:r w:rsidR="00621F1F">
              <w:rPr>
                <w:rFonts w:ascii="Arial" w:hAnsi="Arial" w:cs="Arial"/>
                <w:bCs/>
                <w:sz w:val="20"/>
                <w:szCs w:val="20"/>
              </w:rPr>
              <w:t xml:space="preserve"> </w:t>
            </w:r>
            <w:proofErr w:type="spellStart"/>
            <w:r w:rsidR="00621F1F">
              <w:rPr>
                <w:rFonts w:ascii="Arial" w:hAnsi="Arial" w:cs="Arial"/>
                <w:bCs/>
                <w:sz w:val="20"/>
                <w:szCs w:val="20"/>
              </w:rPr>
              <w:t>Performance</w:t>
            </w:r>
            <w:proofErr w:type="spellEnd"/>
            <w:r w:rsidR="00621F1F">
              <w:rPr>
                <w:rFonts w:ascii="Arial" w:hAnsi="Arial" w:cs="Arial"/>
                <w:bCs/>
                <w:sz w:val="20"/>
                <w:szCs w:val="20"/>
              </w:rPr>
              <w:t xml:space="preserve"> Monitoring (</w:t>
            </w:r>
            <w:proofErr w:type="spellStart"/>
            <w:r w:rsidR="00621F1F">
              <w:rPr>
                <w:rFonts w:ascii="Arial" w:hAnsi="Arial" w:cs="Arial"/>
                <w:bCs/>
                <w:sz w:val="20"/>
                <w:szCs w:val="20"/>
              </w:rPr>
              <w:t>Dynatrace</w:t>
            </w:r>
            <w:proofErr w:type="spellEnd"/>
            <w:r w:rsidR="00621F1F">
              <w:rPr>
                <w:rFonts w:ascii="Arial" w:hAnsi="Arial" w:cs="Arial"/>
                <w:bCs/>
                <w:sz w:val="20"/>
                <w:szCs w:val="20"/>
              </w:rPr>
              <w:t>)</w:t>
            </w:r>
          </w:p>
        </w:tc>
        <w:tc>
          <w:tcPr>
            <w:tcW w:w="2552" w:type="dxa"/>
            <w:tcBorders>
              <w:left w:val="single" w:sz="4" w:space="0" w:color="auto"/>
              <w:right w:val="single" w:sz="4" w:space="0" w:color="auto"/>
            </w:tcBorders>
            <w:vAlign w:val="center"/>
          </w:tcPr>
          <w:p w14:paraId="7468897D"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696F6B8E" w14:textId="77777777" w:rsidR="00CF5B3E" w:rsidRPr="00CF5B3E" w:rsidRDefault="00CF5B3E" w:rsidP="00621F1F">
            <w:pPr>
              <w:rPr>
                <w:rFonts w:ascii="Arial" w:hAnsi="Arial" w:cs="Arial"/>
                <w:sz w:val="20"/>
                <w:szCs w:val="20"/>
                <w:lang w:eastAsia="sk-SK"/>
              </w:rPr>
            </w:pPr>
          </w:p>
        </w:tc>
      </w:tr>
      <w:tr w:rsidR="00CF5B3E" w:rsidRPr="00F2283E" w14:paraId="3D5D91A9" w14:textId="77777777" w:rsidTr="00EB783D">
        <w:trPr>
          <w:trHeight w:val="554"/>
        </w:trPr>
        <w:tc>
          <w:tcPr>
            <w:tcW w:w="3047" w:type="dxa"/>
            <w:tcBorders>
              <w:left w:val="single" w:sz="12" w:space="0" w:color="auto"/>
              <w:right w:val="single" w:sz="4" w:space="0" w:color="auto"/>
            </w:tcBorders>
            <w:vAlign w:val="center"/>
          </w:tcPr>
          <w:p w14:paraId="1A0BA894" w14:textId="3A6CE3B4"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8 – </w:t>
            </w:r>
            <w:r w:rsidR="00621F1F">
              <w:rPr>
                <w:rFonts w:ascii="Arial" w:hAnsi="Arial" w:cs="Arial"/>
                <w:bCs/>
                <w:sz w:val="20"/>
                <w:szCs w:val="20"/>
              </w:rPr>
              <w:t>Systémový inžinier</w:t>
            </w:r>
          </w:p>
        </w:tc>
        <w:tc>
          <w:tcPr>
            <w:tcW w:w="2552" w:type="dxa"/>
            <w:tcBorders>
              <w:left w:val="single" w:sz="4" w:space="0" w:color="auto"/>
              <w:right w:val="single" w:sz="4" w:space="0" w:color="auto"/>
            </w:tcBorders>
            <w:vAlign w:val="center"/>
          </w:tcPr>
          <w:p w14:paraId="4C4EE45F"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099BE99B" w14:textId="77777777" w:rsidR="00CF5B3E" w:rsidRPr="00CF5B3E" w:rsidRDefault="00CF5B3E" w:rsidP="00621F1F">
            <w:pPr>
              <w:rPr>
                <w:rFonts w:ascii="Arial" w:hAnsi="Arial" w:cs="Arial"/>
                <w:sz w:val="20"/>
                <w:szCs w:val="20"/>
                <w:lang w:eastAsia="sk-SK"/>
              </w:rPr>
            </w:pPr>
          </w:p>
        </w:tc>
      </w:tr>
      <w:tr w:rsidR="00621F1F" w:rsidRPr="00F2283E" w14:paraId="5E94C030" w14:textId="77777777" w:rsidTr="00EB783D">
        <w:trPr>
          <w:trHeight w:val="554"/>
        </w:trPr>
        <w:tc>
          <w:tcPr>
            <w:tcW w:w="3047" w:type="dxa"/>
            <w:tcBorders>
              <w:left w:val="single" w:sz="12" w:space="0" w:color="auto"/>
              <w:right w:val="single" w:sz="4" w:space="0" w:color="auto"/>
            </w:tcBorders>
            <w:vAlign w:val="center"/>
          </w:tcPr>
          <w:p w14:paraId="33D95C4D" w14:textId="2BFB6E3A" w:rsidR="00621F1F" w:rsidRPr="00CF5B3E" w:rsidRDefault="00621F1F" w:rsidP="00621F1F">
            <w:pPr>
              <w:spacing w:before="120"/>
              <w:rPr>
                <w:rFonts w:ascii="Arial" w:hAnsi="Arial" w:cs="Arial"/>
                <w:bCs/>
                <w:sz w:val="20"/>
                <w:szCs w:val="20"/>
              </w:rPr>
            </w:pPr>
            <w:r>
              <w:rPr>
                <w:rFonts w:ascii="Arial" w:hAnsi="Arial" w:cs="Arial"/>
                <w:bCs/>
                <w:sz w:val="20"/>
                <w:szCs w:val="20"/>
              </w:rPr>
              <w:t>Kľúčový expert č. 9 – Manažér IT služieb</w:t>
            </w:r>
          </w:p>
        </w:tc>
        <w:tc>
          <w:tcPr>
            <w:tcW w:w="2552" w:type="dxa"/>
            <w:tcBorders>
              <w:left w:val="single" w:sz="4" w:space="0" w:color="auto"/>
              <w:right w:val="single" w:sz="4" w:space="0" w:color="auto"/>
            </w:tcBorders>
            <w:vAlign w:val="center"/>
          </w:tcPr>
          <w:p w14:paraId="34B6D49C" w14:textId="77777777" w:rsidR="00621F1F" w:rsidRPr="00CF5B3E" w:rsidRDefault="00621F1F"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650727F5" w14:textId="77777777" w:rsidR="00621F1F" w:rsidRPr="00CF5B3E" w:rsidRDefault="00621F1F" w:rsidP="00621F1F">
            <w:pPr>
              <w:rPr>
                <w:rFonts w:ascii="Arial" w:hAnsi="Arial" w:cs="Arial"/>
                <w:sz w:val="20"/>
                <w:szCs w:val="20"/>
                <w:lang w:eastAsia="sk-SK"/>
              </w:rPr>
            </w:pPr>
          </w:p>
        </w:tc>
      </w:tr>
      <w:tr w:rsidR="00621F1F" w:rsidRPr="00F2283E" w14:paraId="6D74D556" w14:textId="77777777" w:rsidTr="00EB783D">
        <w:trPr>
          <w:trHeight w:val="554"/>
        </w:trPr>
        <w:tc>
          <w:tcPr>
            <w:tcW w:w="3047" w:type="dxa"/>
            <w:tcBorders>
              <w:left w:val="single" w:sz="12" w:space="0" w:color="auto"/>
              <w:right w:val="single" w:sz="4" w:space="0" w:color="auto"/>
            </w:tcBorders>
            <w:vAlign w:val="center"/>
          </w:tcPr>
          <w:p w14:paraId="5480F797" w14:textId="5B1AD00A" w:rsidR="00621F1F" w:rsidRDefault="00621F1F" w:rsidP="00621F1F">
            <w:pPr>
              <w:spacing w:before="120"/>
              <w:rPr>
                <w:rFonts w:ascii="Arial" w:hAnsi="Arial" w:cs="Arial"/>
                <w:bCs/>
                <w:sz w:val="20"/>
                <w:szCs w:val="20"/>
              </w:rPr>
            </w:pPr>
            <w:r>
              <w:rPr>
                <w:rFonts w:ascii="Arial" w:hAnsi="Arial" w:cs="Arial"/>
                <w:bCs/>
                <w:sz w:val="20"/>
                <w:szCs w:val="20"/>
              </w:rPr>
              <w:t>Kľúčový expert č. 10 – Hlavný architekt</w:t>
            </w:r>
          </w:p>
        </w:tc>
        <w:tc>
          <w:tcPr>
            <w:tcW w:w="2552" w:type="dxa"/>
            <w:tcBorders>
              <w:left w:val="single" w:sz="4" w:space="0" w:color="auto"/>
              <w:right w:val="single" w:sz="4" w:space="0" w:color="auto"/>
            </w:tcBorders>
            <w:vAlign w:val="center"/>
          </w:tcPr>
          <w:p w14:paraId="72A72C67" w14:textId="77777777" w:rsidR="00621F1F" w:rsidRPr="00CF5B3E" w:rsidRDefault="00621F1F"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125F4F60" w14:textId="77777777" w:rsidR="00621F1F" w:rsidRPr="00CF5B3E" w:rsidRDefault="00621F1F" w:rsidP="00621F1F">
            <w:pPr>
              <w:rPr>
                <w:rFonts w:ascii="Arial" w:hAnsi="Arial" w:cs="Arial"/>
                <w:sz w:val="20"/>
                <w:szCs w:val="20"/>
                <w:lang w:eastAsia="sk-SK"/>
              </w:rPr>
            </w:pPr>
          </w:p>
        </w:tc>
      </w:tr>
    </w:tbl>
    <w:p w14:paraId="352CEDF2" w14:textId="77777777" w:rsidR="007A7417" w:rsidRDefault="007A7417" w:rsidP="007A7417">
      <w:pPr>
        <w:rPr>
          <w:rFonts w:ascii="Arial" w:hAnsi="Arial" w:cs="Arial"/>
          <w:sz w:val="21"/>
          <w:szCs w:val="21"/>
        </w:rPr>
      </w:pPr>
    </w:p>
    <w:p w14:paraId="77100B14" w14:textId="77777777" w:rsidR="000A3FB2" w:rsidRDefault="000A3FB2" w:rsidP="007A7417">
      <w:pPr>
        <w:rPr>
          <w:rFonts w:ascii="Arial" w:hAnsi="Arial" w:cs="Arial"/>
          <w:sz w:val="21"/>
          <w:szCs w:val="21"/>
        </w:rPr>
      </w:pPr>
    </w:p>
    <w:p w14:paraId="5897124E" w14:textId="77777777" w:rsidR="000A3FB2" w:rsidRDefault="000A3FB2" w:rsidP="007A7417">
      <w:pPr>
        <w:rPr>
          <w:rFonts w:ascii="Arial" w:hAnsi="Arial" w:cs="Arial"/>
          <w:sz w:val="21"/>
          <w:szCs w:val="21"/>
        </w:rPr>
      </w:pPr>
    </w:p>
    <w:p w14:paraId="1E29DF76" w14:textId="77777777" w:rsidR="000A3FB2" w:rsidRPr="00F2283E" w:rsidRDefault="000A3FB2" w:rsidP="007A7417">
      <w:pPr>
        <w:rPr>
          <w:rFonts w:ascii="Arial" w:hAnsi="Arial" w:cs="Arial"/>
          <w:sz w:val="21"/>
          <w:szCs w:val="21"/>
        </w:rPr>
      </w:pPr>
    </w:p>
    <w:p w14:paraId="17B12380" w14:textId="77777777" w:rsidR="007A7417" w:rsidRPr="00F2283E" w:rsidRDefault="007A7417" w:rsidP="007A7417">
      <w:pPr>
        <w:rPr>
          <w:rFonts w:ascii="Arial" w:hAnsi="Arial" w:cs="Arial"/>
          <w:sz w:val="21"/>
          <w:szCs w:val="21"/>
        </w:rPr>
      </w:pPr>
    </w:p>
    <w:tbl>
      <w:tblPr>
        <w:tblW w:w="9451" w:type="dxa"/>
        <w:tblLook w:val="01E0" w:firstRow="1" w:lastRow="1" w:firstColumn="1" w:lastColumn="1" w:noHBand="0" w:noVBand="0"/>
      </w:tblPr>
      <w:tblGrid>
        <w:gridCol w:w="4395"/>
        <w:gridCol w:w="5056"/>
      </w:tblGrid>
      <w:tr w:rsidR="000A3FB2" w:rsidRPr="00F2283E" w14:paraId="24FB3253" w14:textId="77777777">
        <w:trPr>
          <w:trHeight w:val="1368"/>
        </w:trPr>
        <w:tc>
          <w:tcPr>
            <w:tcW w:w="4395" w:type="dxa"/>
            <w:shd w:val="clear" w:color="auto" w:fill="auto"/>
            <w:tcMar>
              <w:top w:w="57" w:type="dxa"/>
              <w:left w:w="113" w:type="dxa"/>
              <w:bottom w:w="57" w:type="dxa"/>
            </w:tcMar>
          </w:tcPr>
          <w:p w14:paraId="2A915272"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414A9E5"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47C67ECC"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29D5D2ED" w14:textId="77777777" w:rsidR="00225B83" w:rsidRDefault="00225B83" w:rsidP="00225B83">
      <w:pPr>
        <w:jc w:val="both"/>
        <w:rPr>
          <w:rFonts w:ascii="Arial" w:hAnsi="Arial" w:cs="Arial"/>
          <w:i/>
          <w:color w:val="808080" w:themeColor="background1" w:themeShade="80"/>
          <w:sz w:val="20"/>
        </w:rPr>
      </w:pPr>
    </w:p>
    <w:p w14:paraId="449B8196" w14:textId="77777777" w:rsidR="00225B83" w:rsidRDefault="00225B83" w:rsidP="007A7417">
      <w:pPr>
        <w:spacing w:after="160" w:line="259" w:lineRule="auto"/>
        <w:rPr>
          <w:rFonts w:ascii="Arial" w:hAnsi="Arial" w:cs="Arial"/>
          <w:sz w:val="21"/>
          <w:szCs w:val="21"/>
        </w:rPr>
      </w:pPr>
    </w:p>
    <w:p w14:paraId="5EA6CF53" w14:textId="781E7C82"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1D7408E7" w14:textId="77777777" w:rsidTr="00FD0760">
        <w:trPr>
          <w:trHeight w:val="639"/>
        </w:trPr>
        <w:tc>
          <w:tcPr>
            <w:tcW w:w="9345" w:type="dxa"/>
            <w:shd w:val="clear" w:color="auto" w:fill="D5DCE4" w:themeFill="text2" w:themeFillTint="33"/>
            <w:vAlign w:val="center"/>
          </w:tcPr>
          <w:p w14:paraId="406C7FEA" w14:textId="43432FF1"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w:t>
            </w:r>
            <w:r w:rsidR="003D088D" w:rsidRPr="00F2283E">
              <w:rPr>
                <w:rFonts w:ascii="Arial" w:eastAsiaTheme="minorEastAsia" w:hAnsi="Arial" w:cs="Arial"/>
                <w:b/>
                <w:sz w:val="22"/>
                <w:szCs w:val="22"/>
                <w:lang w:val="sk-SK"/>
              </w:rPr>
              <w:t>9</w:t>
            </w:r>
            <w:r w:rsidRPr="00F2283E">
              <w:rPr>
                <w:rFonts w:ascii="Arial" w:eastAsiaTheme="minorEastAsia" w:hAnsi="Arial" w:cs="Arial"/>
                <w:b/>
                <w:sz w:val="22"/>
                <w:szCs w:val="22"/>
                <w:lang w:val="sk-SK"/>
              </w:rPr>
              <w:t>: Zoznam praktických skúseností kľúčového experta</w:t>
            </w:r>
          </w:p>
        </w:tc>
      </w:tr>
    </w:tbl>
    <w:p w14:paraId="0786580B"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89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3"/>
        <w:gridCol w:w="5614"/>
      </w:tblGrid>
      <w:tr w:rsidR="007A7417" w:rsidRPr="00F2283E" w14:paraId="27CE6582" w14:textId="77777777" w:rsidTr="00EB783D">
        <w:trPr>
          <w:trHeight w:val="510"/>
        </w:trPr>
        <w:tc>
          <w:tcPr>
            <w:tcW w:w="3373" w:type="dxa"/>
            <w:tcBorders>
              <w:top w:val="single" w:sz="12" w:space="0" w:color="auto"/>
              <w:left w:val="single" w:sz="12" w:space="0" w:color="auto"/>
            </w:tcBorders>
            <w:vAlign w:val="center"/>
          </w:tcPr>
          <w:p w14:paraId="47EC5478" w14:textId="721E7950"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Meno a</w:t>
            </w:r>
            <w:r w:rsidR="00225B83">
              <w:rPr>
                <w:rFonts w:ascii="Arial" w:hAnsi="Arial" w:cs="Arial"/>
                <w:bCs/>
                <w:sz w:val="20"/>
                <w:szCs w:val="20"/>
                <w:lang w:eastAsia="sk-SK"/>
              </w:rPr>
              <w:t> </w:t>
            </w:r>
            <w:r w:rsidRPr="00F2283E">
              <w:rPr>
                <w:rFonts w:ascii="Arial" w:hAnsi="Arial" w:cs="Arial"/>
                <w:bCs/>
                <w:sz w:val="20"/>
                <w:szCs w:val="20"/>
                <w:lang w:eastAsia="sk-SK"/>
              </w:rPr>
              <w:t>priezvisko kľúčového experta:</w:t>
            </w:r>
          </w:p>
        </w:tc>
        <w:tc>
          <w:tcPr>
            <w:tcW w:w="5614" w:type="dxa"/>
            <w:tcBorders>
              <w:top w:val="single" w:sz="12" w:space="0" w:color="auto"/>
              <w:right w:val="single" w:sz="12" w:space="0" w:color="auto"/>
            </w:tcBorders>
          </w:tcPr>
          <w:p w14:paraId="50715B75" w14:textId="77777777" w:rsidR="007A7417" w:rsidRPr="00F2283E" w:rsidRDefault="007A7417" w:rsidP="00FD0760">
            <w:pPr>
              <w:rPr>
                <w:b/>
                <w:sz w:val="20"/>
                <w:szCs w:val="20"/>
                <w:lang w:eastAsia="sk-SK"/>
              </w:rPr>
            </w:pPr>
          </w:p>
        </w:tc>
      </w:tr>
      <w:tr w:rsidR="007A7417" w:rsidRPr="00F2283E" w14:paraId="6830B248" w14:textId="77777777" w:rsidTr="00EB783D">
        <w:trPr>
          <w:trHeight w:val="510"/>
        </w:trPr>
        <w:tc>
          <w:tcPr>
            <w:tcW w:w="3373" w:type="dxa"/>
            <w:tcBorders>
              <w:left w:val="single" w:sz="12" w:space="0" w:color="auto"/>
            </w:tcBorders>
            <w:vAlign w:val="center"/>
          </w:tcPr>
          <w:p w14:paraId="3418E313" w14:textId="77777777"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Názov projektu, na ktorom sa kľúčový expert podieľal:</w:t>
            </w:r>
          </w:p>
        </w:tc>
        <w:tc>
          <w:tcPr>
            <w:tcW w:w="5614" w:type="dxa"/>
            <w:tcBorders>
              <w:right w:val="single" w:sz="12" w:space="0" w:color="auto"/>
            </w:tcBorders>
          </w:tcPr>
          <w:p w14:paraId="39CC283E" w14:textId="77777777" w:rsidR="007A7417" w:rsidRPr="00F2283E" w:rsidRDefault="007A7417" w:rsidP="00FD0760">
            <w:pPr>
              <w:rPr>
                <w:b/>
                <w:sz w:val="20"/>
                <w:szCs w:val="20"/>
                <w:lang w:eastAsia="sk-SK"/>
              </w:rPr>
            </w:pPr>
          </w:p>
        </w:tc>
      </w:tr>
      <w:tr w:rsidR="007A7417" w:rsidRPr="00F2283E" w14:paraId="56FD016F" w14:textId="77777777" w:rsidTr="00EB783D">
        <w:trPr>
          <w:trHeight w:val="510"/>
        </w:trPr>
        <w:tc>
          <w:tcPr>
            <w:tcW w:w="3373" w:type="dxa"/>
            <w:tcBorders>
              <w:left w:val="single" w:sz="12" w:space="0" w:color="auto"/>
            </w:tcBorders>
            <w:vAlign w:val="center"/>
          </w:tcPr>
          <w:p w14:paraId="2F34533E" w14:textId="77777777" w:rsidR="007A7417" w:rsidRPr="00F2283E" w:rsidRDefault="007A7417" w:rsidP="00FD0760">
            <w:pPr>
              <w:spacing w:before="120" w:after="120"/>
              <w:rPr>
                <w:rFonts w:ascii="Arial" w:eastAsia="Calibri" w:hAnsi="Arial" w:cs="Arial"/>
                <w:sz w:val="20"/>
                <w:szCs w:val="20"/>
                <w:lang w:eastAsia="sk-SK"/>
              </w:rPr>
            </w:pPr>
            <w:r w:rsidRPr="00F2283E">
              <w:rPr>
                <w:rFonts w:ascii="Arial" w:eastAsia="Calibri" w:hAnsi="Arial" w:cs="Arial"/>
                <w:sz w:val="20"/>
                <w:szCs w:val="20"/>
                <w:lang w:eastAsia="sk-SK"/>
              </w:rPr>
              <w:t>Identifikačné údaje Objednávateľa/Odberateľa</w:t>
            </w:r>
          </w:p>
        </w:tc>
        <w:tc>
          <w:tcPr>
            <w:tcW w:w="5614" w:type="dxa"/>
            <w:tcBorders>
              <w:right w:val="single" w:sz="12" w:space="0" w:color="auto"/>
            </w:tcBorders>
          </w:tcPr>
          <w:p w14:paraId="056A3842" w14:textId="77777777" w:rsidR="007A7417" w:rsidRPr="00F2283E" w:rsidRDefault="007A7417" w:rsidP="00FD0760">
            <w:pPr>
              <w:rPr>
                <w:b/>
                <w:sz w:val="20"/>
                <w:szCs w:val="20"/>
                <w:lang w:eastAsia="sk-SK"/>
              </w:rPr>
            </w:pPr>
          </w:p>
        </w:tc>
      </w:tr>
      <w:tr w:rsidR="007A7417" w:rsidRPr="00F2283E" w14:paraId="0857B989" w14:textId="77777777" w:rsidTr="00EB783D">
        <w:trPr>
          <w:trHeight w:val="510"/>
        </w:trPr>
        <w:tc>
          <w:tcPr>
            <w:tcW w:w="3373" w:type="dxa"/>
            <w:tcBorders>
              <w:left w:val="single" w:sz="12" w:space="0" w:color="auto"/>
            </w:tcBorders>
            <w:vAlign w:val="center"/>
          </w:tcPr>
          <w:p w14:paraId="432CE7C6" w14:textId="071AE1FA"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Lehota plnenia predmetu zmluvy/stavby/projektu projekte v</w:t>
            </w:r>
            <w:r w:rsidR="00225B83">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614" w:type="dxa"/>
            <w:tcBorders>
              <w:right w:val="single" w:sz="12" w:space="0" w:color="auto"/>
            </w:tcBorders>
          </w:tcPr>
          <w:p w14:paraId="2CC478B6" w14:textId="77777777" w:rsidR="007A7417" w:rsidRPr="00F2283E" w:rsidRDefault="007A7417" w:rsidP="00FD0760">
            <w:pPr>
              <w:rPr>
                <w:b/>
                <w:sz w:val="20"/>
                <w:szCs w:val="20"/>
                <w:lang w:eastAsia="sk-SK"/>
              </w:rPr>
            </w:pPr>
          </w:p>
        </w:tc>
      </w:tr>
      <w:tr w:rsidR="007A7417" w:rsidRPr="00F2283E" w14:paraId="67CCCFA4" w14:textId="77777777" w:rsidTr="00EB783D">
        <w:trPr>
          <w:trHeight w:val="554"/>
        </w:trPr>
        <w:tc>
          <w:tcPr>
            <w:tcW w:w="3373" w:type="dxa"/>
            <w:tcBorders>
              <w:left w:val="single" w:sz="12" w:space="0" w:color="auto"/>
            </w:tcBorders>
            <w:vAlign w:val="center"/>
          </w:tcPr>
          <w:p w14:paraId="287560F6" w14:textId="395AC511"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Stručný opis predmetu plnenia zmluvy/projektu vrátane aktivít a</w:t>
            </w:r>
            <w:r w:rsidR="00225B83">
              <w:rPr>
                <w:rFonts w:ascii="Arial" w:hAnsi="Arial" w:cs="Arial"/>
                <w:bCs/>
                <w:sz w:val="20"/>
                <w:szCs w:val="20"/>
                <w:lang w:eastAsia="sk-SK"/>
              </w:rPr>
              <w:t> </w:t>
            </w:r>
            <w:r w:rsidRPr="00F2283E">
              <w:rPr>
                <w:rFonts w:ascii="Arial" w:hAnsi="Arial" w:cs="Arial"/>
                <w:bCs/>
                <w:sz w:val="20"/>
                <w:szCs w:val="20"/>
                <w:lang w:eastAsia="sk-SK"/>
              </w:rPr>
              <w:t>činností, ktoré kľúčový expert vykonával:</w:t>
            </w:r>
          </w:p>
        </w:tc>
        <w:tc>
          <w:tcPr>
            <w:tcW w:w="5614" w:type="dxa"/>
            <w:tcBorders>
              <w:right w:val="single" w:sz="12" w:space="0" w:color="auto"/>
            </w:tcBorders>
          </w:tcPr>
          <w:p w14:paraId="3A158CF1" w14:textId="77777777" w:rsidR="007A7417" w:rsidRPr="00F2283E" w:rsidRDefault="007A7417" w:rsidP="00FD0760">
            <w:pPr>
              <w:rPr>
                <w:b/>
                <w:sz w:val="20"/>
                <w:szCs w:val="20"/>
                <w:lang w:eastAsia="sk-SK"/>
              </w:rPr>
            </w:pPr>
          </w:p>
        </w:tc>
      </w:tr>
      <w:tr w:rsidR="007A7417" w:rsidRPr="00F2283E" w14:paraId="28D7D26B" w14:textId="77777777" w:rsidTr="00EB783D">
        <w:trPr>
          <w:trHeight w:val="554"/>
        </w:trPr>
        <w:tc>
          <w:tcPr>
            <w:tcW w:w="3373" w:type="dxa"/>
            <w:tcBorders>
              <w:left w:val="single" w:sz="12" w:space="0" w:color="auto"/>
            </w:tcBorders>
            <w:vAlign w:val="center"/>
          </w:tcPr>
          <w:p w14:paraId="3746BB78" w14:textId="77777777"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Celková zmluvná cena projektu bez DPH:</w:t>
            </w:r>
          </w:p>
        </w:tc>
        <w:tc>
          <w:tcPr>
            <w:tcW w:w="5614" w:type="dxa"/>
            <w:tcBorders>
              <w:right w:val="single" w:sz="12" w:space="0" w:color="auto"/>
            </w:tcBorders>
          </w:tcPr>
          <w:p w14:paraId="2F92ABDC" w14:textId="77777777" w:rsidR="007A7417" w:rsidRPr="00F2283E" w:rsidRDefault="007A7417" w:rsidP="00FD0760">
            <w:pPr>
              <w:rPr>
                <w:b/>
                <w:sz w:val="20"/>
                <w:szCs w:val="20"/>
                <w:lang w:eastAsia="sk-SK"/>
              </w:rPr>
            </w:pPr>
          </w:p>
        </w:tc>
      </w:tr>
      <w:tr w:rsidR="007A7417" w:rsidRPr="00F2283E" w14:paraId="337B654A" w14:textId="77777777" w:rsidTr="00EB783D">
        <w:trPr>
          <w:trHeight w:val="554"/>
        </w:trPr>
        <w:tc>
          <w:tcPr>
            <w:tcW w:w="3373" w:type="dxa"/>
            <w:tcBorders>
              <w:left w:val="single" w:sz="12" w:space="0" w:color="auto"/>
            </w:tcBorders>
          </w:tcPr>
          <w:p w14:paraId="7AB00EE3" w14:textId="77777777"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Pozícia na danom projekte:</w:t>
            </w:r>
          </w:p>
        </w:tc>
        <w:tc>
          <w:tcPr>
            <w:tcW w:w="5614" w:type="dxa"/>
            <w:tcBorders>
              <w:right w:val="single" w:sz="12" w:space="0" w:color="auto"/>
            </w:tcBorders>
          </w:tcPr>
          <w:p w14:paraId="4F380743" w14:textId="77777777" w:rsidR="007A7417" w:rsidRPr="00F2283E" w:rsidRDefault="007A7417" w:rsidP="00FD0760">
            <w:pPr>
              <w:rPr>
                <w:b/>
                <w:sz w:val="20"/>
                <w:szCs w:val="20"/>
                <w:lang w:eastAsia="sk-SK"/>
              </w:rPr>
            </w:pPr>
          </w:p>
        </w:tc>
      </w:tr>
      <w:tr w:rsidR="007A7417" w:rsidRPr="00F2283E" w14:paraId="5E02FCBB" w14:textId="77777777" w:rsidTr="00EB783D">
        <w:tc>
          <w:tcPr>
            <w:tcW w:w="3373" w:type="dxa"/>
            <w:tcBorders>
              <w:left w:val="single" w:sz="12" w:space="0" w:color="auto"/>
            </w:tcBorders>
          </w:tcPr>
          <w:p w14:paraId="1FE99A75" w14:textId="3F488895"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Doba vykonávania na vyššie uvedenej pozícií na danom projekte v</w:t>
            </w:r>
            <w:r w:rsidR="00225B83">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614" w:type="dxa"/>
            <w:tcBorders>
              <w:right w:val="single" w:sz="12" w:space="0" w:color="auto"/>
            </w:tcBorders>
          </w:tcPr>
          <w:p w14:paraId="5FD7346C" w14:textId="77777777" w:rsidR="007A7417" w:rsidRPr="00F2283E" w:rsidRDefault="007A7417" w:rsidP="00FD0760">
            <w:pPr>
              <w:rPr>
                <w:b/>
                <w:bCs/>
                <w:sz w:val="20"/>
                <w:szCs w:val="20"/>
                <w:lang w:eastAsia="sk-SK"/>
              </w:rPr>
            </w:pPr>
          </w:p>
        </w:tc>
      </w:tr>
      <w:tr w:rsidR="007A7417" w:rsidRPr="00F2283E" w14:paraId="71692F59" w14:textId="77777777" w:rsidTr="00EB783D">
        <w:trPr>
          <w:trHeight w:val="71"/>
        </w:trPr>
        <w:tc>
          <w:tcPr>
            <w:tcW w:w="3373" w:type="dxa"/>
            <w:tcBorders>
              <w:left w:val="single" w:sz="12" w:space="0" w:color="auto"/>
              <w:bottom w:val="single" w:sz="12" w:space="0" w:color="auto"/>
            </w:tcBorders>
          </w:tcPr>
          <w:p w14:paraId="33A6888C" w14:textId="504B2498" w:rsidR="007A7417" w:rsidRPr="00F2283E" w:rsidRDefault="007A7417" w:rsidP="00FD0760">
            <w:pPr>
              <w:spacing w:before="120" w:after="120"/>
              <w:rPr>
                <w:rFonts w:ascii="Arial" w:hAnsi="Arial" w:cs="Arial"/>
                <w:bCs/>
                <w:sz w:val="20"/>
                <w:szCs w:val="20"/>
                <w:lang w:eastAsia="sk-SK"/>
              </w:rPr>
            </w:pPr>
            <w:r w:rsidRPr="00F2283E">
              <w:rPr>
                <w:rFonts w:ascii="Arial" w:eastAsia="Calibri" w:hAnsi="Arial" w:cs="Arial"/>
                <w:sz w:val="20"/>
                <w:szCs w:val="20"/>
                <w:lang w:eastAsia="sk-SK"/>
              </w:rPr>
              <w:t>Identifikáciu a</w:t>
            </w:r>
            <w:r w:rsidR="00225B83">
              <w:rPr>
                <w:rFonts w:ascii="Arial" w:eastAsia="Calibri" w:hAnsi="Arial" w:cs="Arial"/>
                <w:sz w:val="20"/>
                <w:szCs w:val="20"/>
                <w:lang w:eastAsia="sk-SK"/>
              </w:rPr>
              <w:t> </w:t>
            </w:r>
            <w:r w:rsidRPr="00F2283E">
              <w:rPr>
                <w:rFonts w:ascii="Arial" w:eastAsia="Calibri" w:hAnsi="Arial" w:cs="Arial"/>
                <w:sz w:val="20"/>
                <w:szCs w:val="20"/>
                <w:lang w:eastAsia="sk-SK"/>
              </w:rPr>
              <w:t>kontaktné údaje (telefón a</w:t>
            </w:r>
            <w:r w:rsidR="00225B83">
              <w:rPr>
                <w:rFonts w:ascii="Arial" w:eastAsia="Calibri" w:hAnsi="Arial" w:cs="Arial"/>
                <w:sz w:val="20"/>
                <w:szCs w:val="20"/>
                <w:lang w:eastAsia="sk-SK"/>
              </w:rPr>
              <w:t> </w:t>
            </w:r>
            <w:r w:rsidRPr="00F2283E">
              <w:rPr>
                <w:rFonts w:ascii="Arial" w:eastAsia="Calibri" w:hAnsi="Arial" w:cs="Arial"/>
                <w:sz w:val="20"/>
                <w:szCs w:val="20"/>
                <w:lang w:eastAsia="sk-SK"/>
              </w:rPr>
              <w:t>mail) osoby, u</w:t>
            </w:r>
            <w:r w:rsidR="00225B83">
              <w:rPr>
                <w:rFonts w:ascii="Arial" w:eastAsia="Calibri" w:hAnsi="Arial" w:cs="Arial"/>
                <w:sz w:val="20"/>
                <w:szCs w:val="20"/>
                <w:lang w:eastAsia="sk-SK"/>
              </w:rPr>
              <w:t> </w:t>
            </w:r>
            <w:r w:rsidRPr="00F2283E">
              <w:rPr>
                <w:rFonts w:ascii="Arial" w:eastAsia="Calibri" w:hAnsi="Arial" w:cs="Arial"/>
                <w:sz w:val="20"/>
                <w:szCs w:val="20"/>
                <w:lang w:eastAsia="sk-SK"/>
              </w:rPr>
              <w:t xml:space="preserve">ktorej si možno overiť príslušné údaje </w:t>
            </w:r>
            <w:proofErr w:type="spellStart"/>
            <w:r w:rsidRPr="00F2283E">
              <w:rPr>
                <w:rFonts w:ascii="Arial" w:eastAsia="Calibri" w:hAnsi="Arial" w:cs="Arial"/>
                <w:sz w:val="20"/>
                <w:szCs w:val="20"/>
                <w:lang w:eastAsia="sk-SK"/>
              </w:rPr>
              <w:t>t.j</w:t>
            </w:r>
            <w:proofErr w:type="spellEnd"/>
            <w:r w:rsidRPr="00F2283E">
              <w:rPr>
                <w:rFonts w:ascii="Arial" w:eastAsia="Calibri" w:hAnsi="Arial" w:cs="Arial"/>
                <w:sz w:val="20"/>
                <w:szCs w:val="20"/>
                <w:lang w:eastAsia="sk-SK"/>
              </w:rPr>
              <w:t>. konečného odberateľa plnenia/projektu alebo zamestnávateľa, pre ktorého kľúčový expert činnosť v</w:t>
            </w:r>
            <w:r w:rsidR="00225B83">
              <w:rPr>
                <w:rFonts w:ascii="Arial" w:eastAsia="Calibri" w:hAnsi="Arial" w:cs="Arial"/>
                <w:sz w:val="20"/>
                <w:szCs w:val="20"/>
                <w:lang w:eastAsia="sk-SK"/>
              </w:rPr>
              <w:t> </w:t>
            </w:r>
            <w:r w:rsidRPr="00F2283E">
              <w:rPr>
                <w:rFonts w:ascii="Arial" w:eastAsia="Calibri" w:hAnsi="Arial" w:cs="Arial"/>
                <w:sz w:val="20"/>
                <w:szCs w:val="20"/>
                <w:lang w:eastAsia="sk-SK"/>
              </w:rPr>
              <w:t>konkrétnej pozícii vykonával</w:t>
            </w:r>
          </w:p>
        </w:tc>
        <w:tc>
          <w:tcPr>
            <w:tcW w:w="5614" w:type="dxa"/>
            <w:tcBorders>
              <w:bottom w:val="single" w:sz="12" w:space="0" w:color="auto"/>
              <w:right w:val="single" w:sz="12" w:space="0" w:color="auto"/>
            </w:tcBorders>
          </w:tcPr>
          <w:p w14:paraId="16D12AF1" w14:textId="77777777" w:rsidR="007A7417" w:rsidRPr="00F2283E" w:rsidRDefault="007A7417" w:rsidP="00FD0760">
            <w:pPr>
              <w:rPr>
                <w:b/>
                <w:bCs/>
                <w:sz w:val="20"/>
                <w:szCs w:val="20"/>
                <w:lang w:eastAsia="sk-SK"/>
              </w:rPr>
            </w:pPr>
          </w:p>
        </w:tc>
      </w:tr>
    </w:tbl>
    <w:p w14:paraId="17D4D6F4" w14:textId="77777777" w:rsidR="007A7417" w:rsidRDefault="007A7417" w:rsidP="007A7417">
      <w:pPr>
        <w:spacing w:after="160" w:line="259" w:lineRule="auto"/>
        <w:rPr>
          <w:rFonts w:ascii="Arial" w:hAnsi="Arial" w:cs="Arial"/>
          <w:sz w:val="21"/>
          <w:szCs w:val="21"/>
        </w:rPr>
      </w:pPr>
    </w:p>
    <w:p w14:paraId="3AB84BDE" w14:textId="77777777" w:rsidR="00225B83" w:rsidRDefault="00225B83" w:rsidP="007A7417">
      <w:pPr>
        <w:spacing w:after="160" w:line="259" w:lineRule="auto"/>
        <w:rPr>
          <w:rFonts w:ascii="Arial" w:hAnsi="Arial" w:cs="Arial"/>
          <w:sz w:val="21"/>
          <w:szCs w:val="21"/>
        </w:rPr>
      </w:pPr>
    </w:p>
    <w:p w14:paraId="24F7C9E7" w14:textId="77777777" w:rsidR="00225B83" w:rsidRDefault="00225B83" w:rsidP="007A7417">
      <w:pPr>
        <w:spacing w:after="160" w:line="259" w:lineRule="auto"/>
        <w:rPr>
          <w:rFonts w:ascii="Arial" w:hAnsi="Arial" w:cs="Arial"/>
          <w:sz w:val="21"/>
          <w:szCs w:val="21"/>
        </w:rPr>
      </w:pPr>
    </w:p>
    <w:p w14:paraId="7EEF3012" w14:textId="77777777" w:rsidR="00225B83" w:rsidRDefault="00225B83" w:rsidP="007A7417">
      <w:pPr>
        <w:spacing w:after="160" w:line="259" w:lineRule="auto"/>
        <w:rPr>
          <w:rFonts w:ascii="Arial" w:hAnsi="Arial" w:cs="Arial"/>
          <w:sz w:val="21"/>
          <w:szCs w:val="21"/>
        </w:rPr>
      </w:pPr>
    </w:p>
    <w:p w14:paraId="516968AB" w14:textId="77777777" w:rsidR="00225B83" w:rsidRDefault="00225B83" w:rsidP="007A7417">
      <w:pPr>
        <w:spacing w:after="160" w:line="259" w:lineRule="auto"/>
        <w:rPr>
          <w:rFonts w:ascii="Arial" w:hAnsi="Arial" w:cs="Arial"/>
          <w:sz w:val="21"/>
          <w:szCs w:val="21"/>
        </w:rPr>
      </w:pPr>
    </w:p>
    <w:p w14:paraId="044A64EE" w14:textId="77777777" w:rsidR="00225B83" w:rsidRDefault="00225B83" w:rsidP="007A7417">
      <w:pPr>
        <w:spacing w:after="160" w:line="259" w:lineRule="auto"/>
        <w:rPr>
          <w:rFonts w:ascii="Arial" w:hAnsi="Arial" w:cs="Arial"/>
          <w:sz w:val="21"/>
          <w:szCs w:val="21"/>
        </w:rPr>
      </w:pPr>
    </w:p>
    <w:p w14:paraId="1042F08F" w14:textId="77777777" w:rsidR="00225B83" w:rsidRDefault="00225B83" w:rsidP="007A7417">
      <w:pPr>
        <w:spacing w:after="160" w:line="259" w:lineRule="auto"/>
        <w:rPr>
          <w:rFonts w:ascii="Arial" w:hAnsi="Arial" w:cs="Arial"/>
          <w:sz w:val="21"/>
          <w:szCs w:val="21"/>
        </w:rPr>
      </w:pPr>
    </w:p>
    <w:p w14:paraId="4A830D9A" w14:textId="77777777" w:rsidR="00225B83" w:rsidRDefault="00225B83" w:rsidP="007A7417">
      <w:pPr>
        <w:spacing w:after="160" w:line="259" w:lineRule="auto"/>
        <w:rPr>
          <w:rFonts w:ascii="Arial" w:hAnsi="Arial" w:cs="Arial"/>
          <w:sz w:val="21"/>
          <w:szCs w:val="21"/>
        </w:rPr>
      </w:pPr>
    </w:p>
    <w:p w14:paraId="4026873A" w14:textId="77777777" w:rsidR="00225B83" w:rsidRPr="00F2283E" w:rsidRDefault="00225B83"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010"/>
      </w:tblGrid>
      <w:tr w:rsidR="007A7417" w:rsidRPr="00F2283E" w14:paraId="52A6D6D7" w14:textId="77777777" w:rsidTr="00FD0760">
        <w:trPr>
          <w:trHeight w:val="639"/>
        </w:trPr>
        <w:tc>
          <w:tcPr>
            <w:tcW w:w="9345" w:type="dxa"/>
            <w:shd w:val="clear" w:color="auto" w:fill="D5DCE4" w:themeFill="text2" w:themeFillTint="33"/>
            <w:vAlign w:val="center"/>
          </w:tcPr>
          <w:p w14:paraId="5B472016" w14:textId="3847EF6D"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3D088D" w:rsidRPr="00F2283E">
              <w:rPr>
                <w:rFonts w:ascii="Arial" w:eastAsiaTheme="minorEastAsia" w:hAnsi="Arial" w:cs="Arial"/>
                <w:b/>
                <w:sz w:val="22"/>
                <w:szCs w:val="22"/>
                <w:lang w:val="sk-SK"/>
              </w:rPr>
              <w:t>0</w:t>
            </w:r>
            <w:r w:rsidRPr="00F2283E">
              <w:rPr>
                <w:rFonts w:ascii="Arial" w:eastAsiaTheme="minorEastAsia" w:hAnsi="Arial" w:cs="Arial"/>
                <w:b/>
                <w:sz w:val="22"/>
                <w:szCs w:val="22"/>
                <w:lang w:val="sk-SK"/>
              </w:rPr>
              <w:t>: Čestné vyhlásenie – obchodné podmienky poskytnutia predmetu zákazky</w:t>
            </w:r>
          </w:p>
        </w:tc>
      </w:tr>
    </w:tbl>
    <w:p w14:paraId="658CD0B1"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662F074A" w14:textId="77777777" w:rsidR="007A7417" w:rsidRPr="00F2283E" w:rsidRDefault="007A7417" w:rsidP="007A7417">
      <w:pPr>
        <w:rPr>
          <w:rFonts w:ascii="Arial" w:hAnsi="Arial" w:cs="Arial"/>
          <w:b/>
          <w:sz w:val="20"/>
          <w:szCs w:val="20"/>
        </w:rPr>
      </w:pPr>
    </w:p>
    <w:p w14:paraId="35379ECA" w14:textId="77777777" w:rsidR="007A7417" w:rsidRPr="00F2283E" w:rsidRDefault="007A7417" w:rsidP="007A7417">
      <w:pPr>
        <w:rPr>
          <w:rFonts w:ascii="Arial" w:hAnsi="Arial" w:cs="Arial"/>
          <w:b/>
          <w:sz w:val="20"/>
          <w:szCs w:val="20"/>
        </w:rPr>
      </w:pPr>
      <w:r w:rsidRPr="00F2283E">
        <w:rPr>
          <w:rFonts w:ascii="Arial" w:hAnsi="Arial" w:cs="Arial"/>
          <w:b/>
          <w:sz w:val="20"/>
          <w:szCs w:val="20"/>
        </w:rPr>
        <w:t>Uchádzač/skupina dodávateľov:</w:t>
      </w:r>
    </w:p>
    <w:p w14:paraId="31D37D5B" w14:textId="77777777" w:rsidR="007A7417" w:rsidRPr="00F2283E" w:rsidRDefault="007A7417" w:rsidP="007A7417">
      <w:pPr>
        <w:rPr>
          <w:rFonts w:ascii="Arial" w:hAnsi="Arial" w:cs="Arial"/>
          <w:b/>
          <w:sz w:val="20"/>
          <w:szCs w:val="20"/>
        </w:rPr>
      </w:pPr>
      <w:r w:rsidRPr="00F2283E">
        <w:rPr>
          <w:rFonts w:ascii="Arial" w:hAnsi="Arial" w:cs="Arial"/>
          <w:b/>
          <w:sz w:val="20"/>
          <w:szCs w:val="20"/>
        </w:rPr>
        <w:t>Obchodné meno</w:t>
      </w:r>
    </w:p>
    <w:p w14:paraId="197CDAF6" w14:textId="77777777" w:rsidR="007A7417" w:rsidRPr="00F2283E" w:rsidRDefault="007A7417" w:rsidP="007A7417">
      <w:pPr>
        <w:rPr>
          <w:rFonts w:ascii="Arial" w:hAnsi="Arial" w:cs="Arial"/>
          <w:b/>
          <w:sz w:val="20"/>
          <w:szCs w:val="20"/>
        </w:rPr>
      </w:pPr>
      <w:r w:rsidRPr="00F2283E">
        <w:rPr>
          <w:rFonts w:ascii="Arial" w:hAnsi="Arial" w:cs="Arial"/>
          <w:b/>
          <w:sz w:val="20"/>
          <w:szCs w:val="20"/>
        </w:rPr>
        <w:t>Adresa spoločnosti</w:t>
      </w:r>
    </w:p>
    <w:p w14:paraId="65E8CD1B" w14:textId="77777777" w:rsidR="007A7417" w:rsidRPr="00F2283E" w:rsidRDefault="007A7417" w:rsidP="007A7417">
      <w:pPr>
        <w:rPr>
          <w:rFonts w:ascii="Arial" w:hAnsi="Arial" w:cs="Arial"/>
          <w:sz w:val="20"/>
          <w:szCs w:val="20"/>
        </w:rPr>
      </w:pPr>
      <w:r w:rsidRPr="00F2283E">
        <w:rPr>
          <w:rFonts w:ascii="Arial" w:hAnsi="Arial" w:cs="Arial"/>
          <w:sz w:val="20"/>
          <w:szCs w:val="20"/>
        </w:rPr>
        <w:t>IČO</w:t>
      </w:r>
    </w:p>
    <w:p w14:paraId="2F11786D" w14:textId="77777777" w:rsidR="007A7417" w:rsidRPr="00F2283E" w:rsidRDefault="007A7417" w:rsidP="007A7417">
      <w:pPr>
        <w:rPr>
          <w:rFonts w:ascii="Arial" w:hAnsi="Arial" w:cs="Arial"/>
          <w:i/>
          <w:sz w:val="20"/>
          <w:szCs w:val="20"/>
        </w:rPr>
      </w:pPr>
    </w:p>
    <w:p w14:paraId="4C45AB7D" w14:textId="77777777" w:rsidR="007A7417" w:rsidRPr="00F2283E" w:rsidRDefault="007A7417" w:rsidP="007A7417">
      <w:pPr>
        <w:rPr>
          <w:rFonts w:ascii="Arial" w:hAnsi="Arial" w:cs="Arial"/>
          <w:i/>
          <w:sz w:val="20"/>
          <w:szCs w:val="20"/>
        </w:rPr>
      </w:pPr>
    </w:p>
    <w:p w14:paraId="27D0B59A" w14:textId="77777777" w:rsidR="007A7417" w:rsidRPr="00F2283E" w:rsidRDefault="007A7417" w:rsidP="007A7417">
      <w:pPr>
        <w:jc w:val="center"/>
        <w:rPr>
          <w:rFonts w:ascii="Arial" w:hAnsi="Arial" w:cs="Arial"/>
          <w:b/>
          <w:sz w:val="20"/>
          <w:szCs w:val="20"/>
        </w:rPr>
      </w:pPr>
      <w:bookmarkStart w:id="300" w:name="_Toc354054521"/>
      <w:bookmarkStart w:id="301" w:name="_Toc370108908"/>
      <w:r w:rsidRPr="00F2283E">
        <w:rPr>
          <w:rFonts w:ascii="Arial" w:hAnsi="Arial" w:cs="Arial"/>
          <w:b/>
          <w:sz w:val="20"/>
          <w:szCs w:val="20"/>
        </w:rPr>
        <w:t>Čestné vyhlásenie</w:t>
      </w:r>
      <w:bookmarkEnd w:id="300"/>
      <w:bookmarkEnd w:id="301"/>
    </w:p>
    <w:p w14:paraId="0CD38A99" w14:textId="77777777" w:rsidR="007A7417" w:rsidRPr="00F2283E" w:rsidRDefault="007A7417" w:rsidP="007A7417">
      <w:pPr>
        <w:rPr>
          <w:rFonts w:ascii="Arial" w:hAnsi="Arial" w:cs="Arial"/>
          <w:b/>
          <w:sz w:val="20"/>
          <w:szCs w:val="20"/>
        </w:rPr>
      </w:pPr>
    </w:p>
    <w:p w14:paraId="3F0A4AD8" w14:textId="77777777" w:rsidR="000A3FB2" w:rsidRDefault="007A7417" w:rsidP="007A7417">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w:t>
      </w:r>
    </w:p>
    <w:p w14:paraId="7C13B6D2" w14:textId="77777777" w:rsidR="000A3FB2" w:rsidRDefault="000A3FB2" w:rsidP="007A7417">
      <w:pPr>
        <w:jc w:val="both"/>
        <w:rPr>
          <w:rFonts w:ascii="Arial" w:hAnsi="Arial" w:cs="Arial"/>
          <w:sz w:val="20"/>
          <w:szCs w:val="20"/>
        </w:rPr>
      </w:pPr>
    </w:p>
    <w:p w14:paraId="54C18A9C" w14:textId="04AC8149" w:rsidR="000A3FB2" w:rsidRPr="000A3FB2" w:rsidRDefault="007A7417" w:rsidP="00742394">
      <w:pPr>
        <w:pStyle w:val="Odsekzoznamu"/>
        <w:numPr>
          <w:ilvl w:val="0"/>
          <w:numId w:val="71"/>
        </w:numPr>
        <w:ind w:left="360"/>
        <w:jc w:val="both"/>
        <w:rPr>
          <w:rFonts w:ascii="Arial" w:hAnsi="Arial" w:cs="Arial"/>
          <w:sz w:val="20"/>
          <w:szCs w:val="20"/>
        </w:rPr>
      </w:pPr>
      <w:r w:rsidRPr="000A3FB2">
        <w:rPr>
          <w:rFonts w:ascii="Arial" w:hAnsi="Arial" w:cs="Arial"/>
          <w:sz w:val="20"/>
          <w:szCs w:val="20"/>
        </w:rPr>
        <w:t xml:space="preserve">súhlasím so zmluvnými podmienkami verejnej súťaže uvedenými v časti </w:t>
      </w:r>
      <w:r w:rsidRPr="000A3FB2">
        <w:rPr>
          <w:rFonts w:ascii="Arial" w:hAnsi="Arial" w:cs="Arial"/>
          <w:i/>
          <w:sz w:val="20"/>
          <w:szCs w:val="20"/>
        </w:rPr>
        <w:t xml:space="preserve">B.2 Obchodné podmienky </w:t>
      </w:r>
      <w:r w:rsidRPr="000A3FB2">
        <w:rPr>
          <w:rFonts w:ascii="Arial" w:hAnsi="Arial" w:cs="Arial"/>
          <w:sz w:val="20"/>
          <w:szCs w:val="20"/>
        </w:rPr>
        <w:t xml:space="preserve">týchto súťažných podkladov na poskytnutie predmetu zákazky s názvom </w:t>
      </w:r>
      <w:r w:rsidRPr="000A3FB2">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0A3FB2">
        <w:rPr>
          <w:rFonts w:ascii="Arial" w:hAnsi="Arial" w:cs="Arial"/>
          <w:b/>
          <w:bCs/>
          <w:iCs/>
          <w:sz w:val="20"/>
          <w:szCs w:val="20"/>
        </w:rPr>
        <w:t xml:space="preserve">, </w:t>
      </w:r>
      <w:r w:rsidRPr="000A3FB2">
        <w:rPr>
          <w:rFonts w:ascii="Arial" w:hAnsi="Arial" w:cs="Arial"/>
          <w:sz w:val="20"/>
          <w:szCs w:val="20"/>
        </w:rPr>
        <w:t>vyhlásenej verejným obstarávateľom</w:t>
      </w:r>
      <w:r w:rsidRPr="000A3FB2">
        <w:rPr>
          <w:rFonts w:ascii="Arial" w:hAnsi="Arial" w:cs="Arial"/>
          <w:b/>
          <w:sz w:val="20"/>
          <w:szCs w:val="20"/>
        </w:rPr>
        <w:t xml:space="preserve"> Národné centrum zdravotníckych informácií</w:t>
      </w:r>
      <w:r w:rsidRPr="000A3FB2">
        <w:rPr>
          <w:rFonts w:ascii="Arial" w:hAnsi="Arial" w:cs="Arial"/>
          <w:sz w:val="20"/>
          <w:szCs w:val="20"/>
        </w:rPr>
        <w:t xml:space="preserve">, so sídlom </w:t>
      </w:r>
      <w:proofErr w:type="spellStart"/>
      <w:r w:rsidRPr="000A3FB2">
        <w:rPr>
          <w:rFonts w:ascii="Arial" w:hAnsi="Arial" w:cs="Arial"/>
          <w:sz w:val="20"/>
          <w:szCs w:val="20"/>
        </w:rPr>
        <w:t>Lazaretská</w:t>
      </w:r>
      <w:proofErr w:type="spellEnd"/>
      <w:r w:rsidRPr="000A3FB2">
        <w:rPr>
          <w:rFonts w:ascii="Arial" w:hAnsi="Arial" w:cs="Arial"/>
          <w:sz w:val="20"/>
          <w:szCs w:val="20"/>
        </w:rPr>
        <w:t xml:space="preserve"> 26, 811 09 Bratislava, v</w:t>
      </w:r>
      <w:r w:rsidRPr="000A3FB2">
        <w:rPr>
          <w:rFonts w:ascii="Arial" w:eastAsiaTheme="minorEastAsia" w:hAnsi="Arial" w:cs="Arial"/>
          <w:sz w:val="20"/>
          <w:szCs w:val="22"/>
        </w:rPr>
        <w:t xml:space="preserve"> Úradnom vestníku EÚ zo dňa </w:t>
      </w:r>
      <w:r w:rsidRPr="000A3FB2">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0A3FB2">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0A3FB2">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0A3FB2">
        <w:rPr>
          <w:rFonts w:ascii="Arial" w:eastAsiaTheme="minorEastAsia" w:hAnsi="Arial" w:cs="Arial"/>
          <w:sz w:val="20"/>
          <w:szCs w:val="22"/>
          <w:highlight w:val="yellow"/>
        </w:rPr>
        <w:t xml:space="preserve"> pod číslom XX-MSS</w:t>
      </w:r>
      <w:r w:rsidRPr="000A3FB2">
        <w:rPr>
          <w:rFonts w:ascii="Arial" w:hAnsi="Arial" w:cs="Arial"/>
          <w:sz w:val="20"/>
          <w:szCs w:val="20"/>
        </w:rPr>
        <w:t xml:space="preserve">. </w:t>
      </w:r>
    </w:p>
    <w:p w14:paraId="3CCB3E9E" w14:textId="77777777" w:rsidR="000A3FB2" w:rsidRDefault="000A3FB2" w:rsidP="000A3FB2">
      <w:pPr>
        <w:jc w:val="both"/>
        <w:rPr>
          <w:rFonts w:ascii="Arial" w:hAnsi="Arial" w:cs="Arial"/>
          <w:sz w:val="20"/>
          <w:szCs w:val="20"/>
        </w:rPr>
      </w:pPr>
    </w:p>
    <w:p w14:paraId="2A78C528" w14:textId="02934999" w:rsidR="007A7417" w:rsidRPr="000A3FB2" w:rsidRDefault="000A3FB2" w:rsidP="00742394">
      <w:pPr>
        <w:pStyle w:val="Odsekzoznamu"/>
        <w:numPr>
          <w:ilvl w:val="0"/>
          <w:numId w:val="71"/>
        </w:numPr>
        <w:ind w:left="360"/>
        <w:jc w:val="both"/>
        <w:rPr>
          <w:rFonts w:ascii="Arial" w:hAnsi="Arial" w:cs="Arial"/>
          <w:sz w:val="20"/>
          <w:szCs w:val="20"/>
        </w:rPr>
      </w:pPr>
      <w:r w:rsidRPr="000A3FB2">
        <w:rPr>
          <w:rFonts w:ascii="Arial" w:hAnsi="Arial" w:cs="Arial"/>
          <w:sz w:val="20"/>
          <w:szCs w:val="20"/>
        </w:rPr>
        <w:t>u</w:t>
      </w:r>
      <w:r w:rsidR="007A7417" w:rsidRPr="000A3FB2">
        <w:rPr>
          <w:rFonts w:ascii="Arial" w:hAnsi="Arial" w:cs="Arial"/>
          <w:sz w:val="20"/>
          <w:szCs w:val="20"/>
        </w:rPr>
        <w:t>vedené požiadavky verejného obstarávateľa akceptujeme</w:t>
      </w:r>
      <w:r w:rsidR="00621F1F">
        <w:rPr>
          <w:rFonts w:ascii="Arial" w:hAnsi="Arial" w:cs="Arial"/>
          <w:sz w:val="20"/>
          <w:szCs w:val="20"/>
        </w:rPr>
        <w:t>.</w:t>
      </w:r>
    </w:p>
    <w:p w14:paraId="1C11694D" w14:textId="63016226" w:rsidR="003D088D" w:rsidRPr="00F2283E" w:rsidRDefault="003D088D" w:rsidP="007A7417">
      <w:pPr>
        <w:jc w:val="both"/>
        <w:rPr>
          <w:rFonts w:ascii="Arial" w:hAnsi="Arial" w:cs="Arial"/>
          <w:sz w:val="20"/>
          <w:szCs w:val="20"/>
        </w:rPr>
      </w:pPr>
    </w:p>
    <w:p w14:paraId="471F27F7" w14:textId="77777777" w:rsidR="003D088D" w:rsidRPr="00F2283E" w:rsidRDefault="003D088D" w:rsidP="007A7417">
      <w:pPr>
        <w:jc w:val="both"/>
        <w:rPr>
          <w:rFonts w:ascii="Arial" w:hAnsi="Arial" w:cs="Arial"/>
          <w:sz w:val="20"/>
          <w:szCs w:val="20"/>
        </w:rPr>
      </w:pPr>
    </w:p>
    <w:p w14:paraId="7630647F" w14:textId="77777777" w:rsidR="007A7417" w:rsidRPr="00F2283E" w:rsidRDefault="007A7417" w:rsidP="007A7417">
      <w:pPr>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27707F33" w14:textId="77777777">
        <w:trPr>
          <w:trHeight w:val="1368"/>
        </w:trPr>
        <w:tc>
          <w:tcPr>
            <w:tcW w:w="4395" w:type="dxa"/>
            <w:shd w:val="clear" w:color="auto" w:fill="auto"/>
            <w:tcMar>
              <w:top w:w="57" w:type="dxa"/>
              <w:left w:w="113" w:type="dxa"/>
              <w:bottom w:w="57" w:type="dxa"/>
            </w:tcMar>
          </w:tcPr>
          <w:p w14:paraId="70B3B6D7"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397A3E08"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21AA905A"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398C5B97" w14:textId="77777777" w:rsidR="007A7417" w:rsidRPr="00F2283E" w:rsidRDefault="007A7417" w:rsidP="007A7417">
      <w:pPr>
        <w:rPr>
          <w:rFonts w:ascii="Arial" w:hAnsi="Arial" w:cs="Arial"/>
          <w:bCs/>
          <w:sz w:val="20"/>
          <w:szCs w:val="20"/>
        </w:rPr>
      </w:pPr>
    </w:p>
    <w:p w14:paraId="58A288A5" w14:textId="77777777" w:rsidR="007A7417" w:rsidRPr="00F2283E" w:rsidRDefault="007A7417" w:rsidP="007A7417">
      <w:pPr>
        <w:rPr>
          <w:rFonts w:ascii="Arial" w:hAnsi="Arial" w:cs="Arial"/>
          <w:bCs/>
          <w:sz w:val="20"/>
          <w:szCs w:val="20"/>
        </w:rPr>
      </w:pPr>
    </w:p>
    <w:p w14:paraId="0E88C975" w14:textId="77777777" w:rsidR="007A7417" w:rsidRPr="00F2283E" w:rsidRDefault="007A7417" w:rsidP="007A7417">
      <w:pPr>
        <w:rPr>
          <w:rFonts w:ascii="Arial" w:hAnsi="Arial" w:cs="Arial"/>
          <w:sz w:val="21"/>
          <w:szCs w:val="21"/>
        </w:rPr>
      </w:pPr>
    </w:p>
    <w:p w14:paraId="30A53F1C"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25F289AF" w14:textId="77777777" w:rsidTr="00FD0760">
        <w:trPr>
          <w:trHeight w:val="639"/>
        </w:trPr>
        <w:tc>
          <w:tcPr>
            <w:tcW w:w="9345" w:type="dxa"/>
            <w:shd w:val="clear" w:color="auto" w:fill="D5DCE4" w:themeFill="text2" w:themeFillTint="33"/>
            <w:vAlign w:val="center"/>
          </w:tcPr>
          <w:p w14:paraId="4E72D217" w14:textId="00DB1F4A"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3D088D" w:rsidRPr="00F2283E">
              <w:rPr>
                <w:rFonts w:ascii="Arial" w:eastAsiaTheme="minorEastAsia" w:hAnsi="Arial" w:cs="Arial"/>
                <w:b/>
                <w:sz w:val="22"/>
                <w:szCs w:val="22"/>
                <w:lang w:val="sk-SK"/>
              </w:rPr>
              <w:t>1</w:t>
            </w:r>
            <w:r w:rsidRPr="00F2283E">
              <w:rPr>
                <w:rFonts w:ascii="Arial" w:eastAsiaTheme="minorEastAsia" w:hAnsi="Arial" w:cs="Arial"/>
                <w:b/>
                <w:sz w:val="22"/>
                <w:szCs w:val="22"/>
                <w:lang w:val="sk-SK"/>
              </w:rPr>
              <w:t>: Návrh na plnenie kritérií</w:t>
            </w:r>
          </w:p>
        </w:tc>
      </w:tr>
    </w:tbl>
    <w:p w14:paraId="6498C36E"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7A7417" w:rsidRPr="00F2283E" w14:paraId="72228CE5" w14:textId="77777777" w:rsidTr="00FD0760">
        <w:trPr>
          <w:trHeight w:val="1369"/>
        </w:trPr>
        <w:tc>
          <w:tcPr>
            <w:tcW w:w="4395" w:type="dxa"/>
            <w:tcBorders>
              <w:top w:val="nil"/>
              <w:left w:val="nil"/>
              <w:bottom w:val="nil"/>
              <w:right w:val="single" w:sz="4" w:space="0" w:color="auto"/>
            </w:tcBorders>
            <w:tcMar>
              <w:top w:w="57" w:type="dxa"/>
              <w:left w:w="0" w:type="dxa"/>
              <w:bottom w:w="57" w:type="dxa"/>
            </w:tcMar>
          </w:tcPr>
          <w:p w14:paraId="538E5064" w14:textId="77777777" w:rsidR="007A7417" w:rsidRPr="00F2283E" w:rsidRDefault="007A7417" w:rsidP="00FD0760">
            <w:pPr>
              <w:spacing w:before="60" w:after="60"/>
              <w:ind w:left="360"/>
              <w:jc w:val="right"/>
              <w:rPr>
                <w:rFonts w:ascii="Arial" w:hAnsi="Arial" w:cs="Arial"/>
                <w:sz w:val="20"/>
                <w:szCs w:val="20"/>
              </w:rPr>
            </w:pPr>
            <w:r w:rsidRPr="00F2283E">
              <w:rPr>
                <w:rFonts w:ascii="Arial" w:hAnsi="Arial" w:cs="Arial"/>
                <w:sz w:val="20"/>
                <w:szCs w:val="20"/>
              </w:rPr>
              <w:t>Uchádzač / skupina dodávateľov</w:t>
            </w:r>
          </w:p>
        </w:tc>
        <w:tc>
          <w:tcPr>
            <w:tcW w:w="5056" w:type="dxa"/>
            <w:gridSpan w:val="2"/>
            <w:tcBorders>
              <w:left w:val="single" w:sz="4" w:space="0" w:color="auto"/>
            </w:tcBorders>
            <w:shd w:val="clear" w:color="auto" w:fill="C0C0C0"/>
            <w:tcMar>
              <w:top w:w="57" w:type="dxa"/>
              <w:bottom w:w="57" w:type="dxa"/>
            </w:tcMar>
          </w:tcPr>
          <w:p w14:paraId="15AEE8B8" w14:textId="77777777" w:rsidR="007A7417" w:rsidRPr="00F2283E" w:rsidRDefault="007A7417" w:rsidP="00FD0760">
            <w:pPr>
              <w:spacing w:before="60" w:after="60"/>
              <w:ind w:left="360"/>
              <w:rPr>
                <w:rFonts w:ascii="Arial" w:hAnsi="Arial" w:cs="Arial"/>
                <w:b/>
                <w:caps/>
                <w:sz w:val="20"/>
                <w:szCs w:val="20"/>
              </w:rPr>
            </w:pPr>
          </w:p>
        </w:tc>
      </w:tr>
      <w:tr w:rsidR="007A7417" w:rsidRPr="00F2283E" w14:paraId="76F8FF37" w14:textId="77777777" w:rsidTr="00FD0760">
        <w:tc>
          <w:tcPr>
            <w:tcW w:w="4395" w:type="dxa"/>
            <w:tcBorders>
              <w:top w:val="nil"/>
              <w:left w:val="nil"/>
              <w:bottom w:val="nil"/>
              <w:right w:val="nil"/>
            </w:tcBorders>
            <w:tcMar>
              <w:top w:w="0" w:type="dxa"/>
              <w:left w:w="0" w:type="dxa"/>
              <w:bottom w:w="0" w:type="dxa"/>
            </w:tcMar>
          </w:tcPr>
          <w:p w14:paraId="328413EB" w14:textId="77777777" w:rsidR="007A7417" w:rsidRPr="00F2283E" w:rsidRDefault="007A7417" w:rsidP="00FD0760">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0FFCF96A" w14:textId="77777777" w:rsidR="007A7417" w:rsidRPr="00F2283E" w:rsidRDefault="007A7417" w:rsidP="00FD0760">
            <w:pPr>
              <w:spacing w:before="60" w:after="60"/>
              <w:ind w:left="360"/>
              <w:rPr>
                <w:rFonts w:ascii="Arial" w:hAnsi="Arial" w:cs="Arial"/>
                <w:b/>
                <w:sz w:val="20"/>
                <w:szCs w:val="20"/>
              </w:rPr>
            </w:pPr>
          </w:p>
        </w:tc>
      </w:tr>
      <w:tr w:rsidR="007A7417" w:rsidRPr="00F2283E" w14:paraId="11890290" w14:textId="77777777" w:rsidTr="00FD0760">
        <w:trPr>
          <w:trHeight w:val="217"/>
        </w:trPr>
        <w:tc>
          <w:tcPr>
            <w:tcW w:w="4395" w:type="dxa"/>
            <w:tcBorders>
              <w:top w:val="nil"/>
              <w:left w:val="nil"/>
              <w:bottom w:val="nil"/>
              <w:right w:val="single" w:sz="4" w:space="0" w:color="auto"/>
            </w:tcBorders>
            <w:tcMar>
              <w:top w:w="57" w:type="dxa"/>
              <w:left w:w="0" w:type="dxa"/>
              <w:bottom w:w="57" w:type="dxa"/>
            </w:tcMar>
          </w:tcPr>
          <w:p w14:paraId="4963EB86" w14:textId="77777777" w:rsidR="007A7417" w:rsidRPr="00F2283E" w:rsidRDefault="007A7417" w:rsidP="00FD0760">
            <w:pPr>
              <w:spacing w:before="60" w:after="60"/>
              <w:ind w:left="360"/>
              <w:jc w:val="right"/>
              <w:rPr>
                <w:rFonts w:ascii="Arial" w:hAnsi="Arial" w:cs="Arial"/>
                <w:sz w:val="20"/>
                <w:szCs w:val="20"/>
              </w:rPr>
            </w:pPr>
            <w:r w:rsidRPr="00F2283E">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tcPr>
          <w:p w14:paraId="194F47FA" w14:textId="77777777" w:rsidR="007A7417" w:rsidRPr="00F2283E" w:rsidRDefault="007A7417" w:rsidP="00FD0760">
            <w:pPr>
              <w:spacing w:before="60" w:after="60"/>
              <w:ind w:left="360"/>
              <w:rPr>
                <w:rFonts w:ascii="Arial" w:hAnsi="Arial" w:cs="Arial"/>
                <w:caps/>
                <w:sz w:val="20"/>
                <w:szCs w:val="20"/>
              </w:rPr>
            </w:pPr>
            <w:r w:rsidRPr="00F2283E">
              <w:rPr>
                <w:rFonts w:ascii="Arial" w:hAnsi="Arial" w:cs="Arial"/>
                <w:caps/>
                <w:sz w:val="20"/>
                <w:szCs w:val="20"/>
              </w:rPr>
              <w:t>NAJNIŽŠIA CENA</w:t>
            </w:r>
          </w:p>
        </w:tc>
      </w:tr>
      <w:tr w:rsidR="007A7417" w:rsidRPr="00F2283E" w14:paraId="32E4D9FA" w14:textId="77777777" w:rsidTr="00FD0760">
        <w:tc>
          <w:tcPr>
            <w:tcW w:w="4395" w:type="dxa"/>
            <w:tcBorders>
              <w:top w:val="nil"/>
              <w:left w:val="nil"/>
              <w:bottom w:val="nil"/>
              <w:right w:val="nil"/>
            </w:tcBorders>
            <w:tcMar>
              <w:top w:w="0" w:type="dxa"/>
              <w:left w:w="0" w:type="dxa"/>
              <w:bottom w:w="0" w:type="dxa"/>
            </w:tcMar>
          </w:tcPr>
          <w:p w14:paraId="5033FF64" w14:textId="77777777" w:rsidR="007A7417" w:rsidRPr="00F2283E" w:rsidRDefault="007A7417" w:rsidP="00FD0760">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75D97831" w14:textId="77777777" w:rsidR="007A7417" w:rsidRPr="00F2283E" w:rsidRDefault="007A7417" w:rsidP="00FD0760">
            <w:pPr>
              <w:spacing w:before="60" w:after="60"/>
              <w:ind w:left="360"/>
              <w:rPr>
                <w:rFonts w:ascii="Arial" w:hAnsi="Arial" w:cs="Arial"/>
                <w:b/>
                <w:sz w:val="20"/>
                <w:szCs w:val="20"/>
              </w:rPr>
            </w:pPr>
          </w:p>
        </w:tc>
      </w:tr>
      <w:tr w:rsidR="007A7417" w:rsidRPr="00F2283E" w14:paraId="4901A03B" w14:textId="77777777" w:rsidTr="00FD0760">
        <w:trPr>
          <w:trHeight w:val="217"/>
        </w:trPr>
        <w:tc>
          <w:tcPr>
            <w:tcW w:w="4395" w:type="dxa"/>
            <w:tcBorders>
              <w:top w:val="nil"/>
              <w:left w:val="nil"/>
              <w:bottom w:val="nil"/>
              <w:right w:val="single" w:sz="4" w:space="0" w:color="auto"/>
            </w:tcBorders>
            <w:tcMar>
              <w:top w:w="57" w:type="dxa"/>
              <w:left w:w="0" w:type="dxa"/>
              <w:bottom w:w="57" w:type="dxa"/>
            </w:tcMar>
          </w:tcPr>
          <w:p w14:paraId="108B0E23" w14:textId="77777777" w:rsidR="007A7417" w:rsidRPr="00F2283E" w:rsidRDefault="007A7417" w:rsidP="00FD0760">
            <w:pPr>
              <w:widowControl w:val="0"/>
              <w:spacing w:before="120"/>
              <w:ind w:left="360"/>
              <w:jc w:val="right"/>
              <w:rPr>
                <w:rFonts w:ascii="Arial" w:hAnsi="Arial" w:cs="Arial"/>
                <w:sz w:val="20"/>
                <w:szCs w:val="20"/>
              </w:rPr>
            </w:pPr>
            <w:r w:rsidRPr="00F2283E">
              <w:rPr>
                <w:rFonts w:ascii="Arial" w:hAnsi="Arial" w:cs="Arial"/>
                <w:sz w:val="20"/>
                <w:szCs w:val="20"/>
              </w:rPr>
              <w:t>Je uchádzač platiteľom DPH?</w:t>
            </w:r>
            <w:r w:rsidRPr="00F2283E">
              <w:rPr>
                <w:rStyle w:val="Odkaznapoznmkupodiarou"/>
                <w:rFonts w:ascii="Arial" w:hAnsi="Arial"/>
              </w:rPr>
              <w:footnoteReference w:customMarkFollows="1" w:id="3"/>
              <w:t>2</w:t>
            </w:r>
          </w:p>
        </w:tc>
        <w:tc>
          <w:tcPr>
            <w:tcW w:w="2409" w:type="dxa"/>
            <w:tcBorders>
              <w:left w:val="single" w:sz="4" w:space="0" w:color="auto"/>
            </w:tcBorders>
            <w:tcMar>
              <w:top w:w="57" w:type="dxa"/>
              <w:bottom w:w="57" w:type="dxa"/>
            </w:tcMar>
            <w:vAlign w:val="bottom"/>
          </w:tcPr>
          <w:p w14:paraId="41A9FEAD" w14:textId="77777777" w:rsidR="007A7417" w:rsidRPr="00F2283E" w:rsidRDefault="007A7417" w:rsidP="00FD0760">
            <w:pPr>
              <w:rPr>
                <w:rFonts w:ascii="Arial" w:hAnsi="Arial" w:cs="Arial"/>
                <w:sz w:val="20"/>
                <w:szCs w:val="20"/>
              </w:rPr>
            </w:pPr>
            <w:r w:rsidRPr="00F2283E">
              <w:rPr>
                <w:rFonts w:ascii="Arial" w:hAnsi="Arial" w:cs="Arial"/>
                <w:sz w:val="20"/>
                <w:szCs w:val="20"/>
              </w:rPr>
              <w:t>ÁNO</w:t>
            </w:r>
          </w:p>
        </w:tc>
        <w:tc>
          <w:tcPr>
            <w:tcW w:w="2647" w:type="dxa"/>
            <w:tcBorders>
              <w:left w:val="single" w:sz="4" w:space="0" w:color="auto"/>
            </w:tcBorders>
            <w:vAlign w:val="bottom"/>
          </w:tcPr>
          <w:p w14:paraId="319C01E6" w14:textId="77777777" w:rsidR="007A7417" w:rsidRPr="00F2283E" w:rsidRDefault="007A7417" w:rsidP="00FD0760">
            <w:pPr>
              <w:rPr>
                <w:rFonts w:ascii="Arial" w:hAnsi="Arial" w:cs="Arial"/>
                <w:sz w:val="20"/>
                <w:szCs w:val="20"/>
              </w:rPr>
            </w:pPr>
            <w:r w:rsidRPr="00F2283E">
              <w:rPr>
                <w:rFonts w:ascii="Arial" w:hAnsi="Arial" w:cs="Arial"/>
                <w:sz w:val="20"/>
                <w:szCs w:val="20"/>
              </w:rPr>
              <w:t>NIE</w:t>
            </w:r>
          </w:p>
        </w:tc>
      </w:tr>
    </w:tbl>
    <w:p w14:paraId="5E6CE2CE" w14:textId="77777777" w:rsidR="007A7417" w:rsidRPr="00F2283E" w:rsidRDefault="007A7417" w:rsidP="007A7417">
      <w:pPr>
        <w:pStyle w:val="Zkladntext"/>
        <w:tabs>
          <w:tab w:val="left" w:pos="2160"/>
        </w:tabs>
        <w:rPr>
          <w:rFonts w:ascii="Arial" w:hAnsi="Arial" w:cs="Arial"/>
          <w:lang w:val="sk-SK"/>
        </w:rPr>
      </w:pPr>
    </w:p>
    <w:p w14:paraId="1245DDD8" w14:textId="77777777" w:rsidR="007A7417" w:rsidRPr="00F2283E" w:rsidRDefault="007A7417" w:rsidP="007A7417">
      <w:pPr>
        <w:pStyle w:val="Zkladntext"/>
        <w:tabs>
          <w:tab w:val="left" w:pos="2160"/>
        </w:tabs>
        <w:rPr>
          <w:rFonts w:ascii="Arial" w:hAnsi="Arial" w:cs="Arial"/>
          <w:b/>
          <w:lang w:val="sk-SK"/>
        </w:rPr>
      </w:pPr>
      <w:r w:rsidRPr="00F2283E">
        <w:rPr>
          <w:rFonts w:ascii="Arial" w:hAnsi="Arial" w:cs="Arial"/>
          <w:lang w:val="sk-SK"/>
        </w:rPr>
        <w:t>V tabuľke uchádzač doplní návrh na plnenie kritéria určeného na vyhodnotenie ponúk:</w:t>
      </w:r>
    </w:p>
    <w:p w14:paraId="1D5C5541" w14:textId="77777777" w:rsidR="007A7417" w:rsidRPr="00F2283E" w:rsidRDefault="007A7417" w:rsidP="007A7417">
      <w:pPr>
        <w:pStyle w:val="Zkladntext"/>
        <w:tabs>
          <w:tab w:val="left" w:pos="2160"/>
        </w:tabs>
        <w:rPr>
          <w:rFonts w:ascii="Arial" w:hAnsi="Arial" w:cs="Arial"/>
          <w:b/>
          <w:lang w:val="sk-SK"/>
        </w:rPr>
      </w:pPr>
    </w:p>
    <w:p w14:paraId="7A3F5169" w14:textId="77777777" w:rsidR="007A7417" w:rsidRPr="00F2283E" w:rsidRDefault="007A7417" w:rsidP="007A7417">
      <w:pPr>
        <w:pStyle w:val="Zkladn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7A7417" w:rsidRPr="00F2283E" w14:paraId="2499CE58" w14:textId="77777777" w:rsidTr="00FD0760">
        <w:trPr>
          <w:trHeight w:val="233"/>
        </w:trPr>
        <w:tc>
          <w:tcPr>
            <w:tcW w:w="3780" w:type="dxa"/>
            <w:tcBorders>
              <w:top w:val="nil"/>
              <w:left w:val="nil"/>
              <w:bottom w:val="single" w:sz="12" w:space="0" w:color="auto"/>
              <w:right w:val="single" w:sz="4" w:space="0" w:color="auto"/>
            </w:tcBorders>
            <w:tcMar>
              <w:top w:w="57" w:type="dxa"/>
              <w:left w:w="113" w:type="dxa"/>
              <w:bottom w:w="57" w:type="dxa"/>
            </w:tcMar>
          </w:tcPr>
          <w:p w14:paraId="6A232F30" w14:textId="77777777" w:rsidR="007A7417" w:rsidRPr="00F2283E" w:rsidRDefault="007A7417" w:rsidP="00FD0760">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62D642FD" w14:textId="77777777" w:rsidR="007A7417" w:rsidRPr="00F2283E" w:rsidRDefault="007A7417" w:rsidP="00FD0760">
            <w:pPr>
              <w:spacing w:before="60" w:after="60"/>
              <w:jc w:val="center"/>
              <w:rPr>
                <w:rFonts w:ascii="Arial" w:hAnsi="Arial" w:cs="Arial"/>
                <w:b/>
                <w:sz w:val="20"/>
                <w:szCs w:val="20"/>
              </w:rPr>
            </w:pPr>
            <w:r w:rsidRPr="00F2283E">
              <w:rPr>
                <w:rFonts w:ascii="Arial" w:hAnsi="Arial" w:cs="Arial"/>
                <w:b/>
                <w:sz w:val="20"/>
                <w:szCs w:val="20"/>
              </w:rPr>
              <w:t>Navrhovaná cena v Eur bez DPH</w:t>
            </w:r>
          </w:p>
        </w:tc>
        <w:tc>
          <w:tcPr>
            <w:tcW w:w="1440"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50D4DC18" w14:textId="77777777" w:rsidR="007A7417" w:rsidRPr="00F2283E" w:rsidRDefault="007A7417" w:rsidP="00FD0760">
            <w:pPr>
              <w:spacing w:before="60" w:after="60"/>
              <w:jc w:val="center"/>
              <w:rPr>
                <w:rFonts w:ascii="Arial" w:hAnsi="Arial" w:cs="Arial"/>
                <w:b/>
                <w:sz w:val="20"/>
                <w:szCs w:val="20"/>
              </w:rPr>
            </w:pPr>
            <w:r w:rsidRPr="00F2283E">
              <w:rPr>
                <w:rFonts w:ascii="Arial" w:hAnsi="Arial" w:cs="Arial"/>
                <w:b/>
                <w:sz w:val="20"/>
                <w:szCs w:val="20"/>
              </w:rPr>
              <w:t>DPH</w:t>
            </w:r>
          </w:p>
        </w:tc>
        <w:tc>
          <w:tcPr>
            <w:tcW w:w="2071"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110C6C0C" w14:textId="77777777" w:rsidR="007A7417" w:rsidRPr="00F2283E" w:rsidRDefault="007A7417" w:rsidP="00FD0760">
            <w:pPr>
              <w:spacing w:before="60" w:after="60"/>
              <w:jc w:val="center"/>
              <w:rPr>
                <w:rFonts w:ascii="Arial" w:hAnsi="Arial" w:cs="Arial"/>
                <w:b/>
                <w:sz w:val="20"/>
                <w:szCs w:val="20"/>
              </w:rPr>
            </w:pPr>
            <w:r w:rsidRPr="00F2283E">
              <w:rPr>
                <w:rFonts w:ascii="Arial" w:hAnsi="Arial" w:cs="Arial"/>
                <w:b/>
                <w:sz w:val="20"/>
                <w:szCs w:val="20"/>
              </w:rPr>
              <w:t>Navrhovaná cena v Eur s DPH</w:t>
            </w:r>
          </w:p>
        </w:tc>
      </w:tr>
      <w:tr w:rsidR="007A7417" w:rsidRPr="00F2283E" w14:paraId="01BE9004" w14:textId="77777777" w:rsidTr="00FD0760">
        <w:trPr>
          <w:trHeight w:val="1160"/>
        </w:trPr>
        <w:tc>
          <w:tcPr>
            <w:tcW w:w="3780" w:type="dxa"/>
            <w:tcBorders>
              <w:top w:val="single" w:sz="12" w:space="0" w:color="auto"/>
              <w:left w:val="single" w:sz="12" w:space="0" w:color="auto"/>
              <w:right w:val="single" w:sz="4" w:space="0" w:color="auto"/>
            </w:tcBorders>
            <w:shd w:val="clear" w:color="auto" w:fill="auto"/>
            <w:tcMar>
              <w:top w:w="57" w:type="dxa"/>
              <w:left w:w="113" w:type="dxa"/>
              <w:bottom w:w="57" w:type="dxa"/>
            </w:tcMar>
            <w:vAlign w:val="center"/>
          </w:tcPr>
          <w:p w14:paraId="3B8DD279" w14:textId="77777777" w:rsidR="007A7417" w:rsidRPr="00F2283E" w:rsidRDefault="007A7417" w:rsidP="00FD0760">
            <w:pPr>
              <w:spacing w:before="60" w:after="60"/>
              <w:ind w:left="360"/>
              <w:rPr>
                <w:rFonts w:ascii="Arial" w:hAnsi="Arial" w:cs="Arial"/>
                <w:sz w:val="20"/>
                <w:szCs w:val="20"/>
              </w:rPr>
            </w:pPr>
            <w:r w:rsidRPr="00F2283E">
              <w:rPr>
                <w:rFonts w:ascii="Arial" w:hAnsi="Arial" w:cs="Arial"/>
                <w:b/>
                <w:sz w:val="20"/>
                <w:szCs w:val="20"/>
              </w:rPr>
              <w:t xml:space="preserve">Celková cena za predmet zákazky </w:t>
            </w:r>
          </w:p>
        </w:tc>
        <w:tc>
          <w:tcPr>
            <w:tcW w:w="2160" w:type="dxa"/>
            <w:tcBorders>
              <w:top w:val="double" w:sz="4" w:space="0" w:color="auto"/>
              <w:left w:val="single" w:sz="4" w:space="0" w:color="auto"/>
              <w:right w:val="single" w:sz="4" w:space="0" w:color="auto"/>
            </w:tcBorders>
            <w:shd w:val="clear" w:color="auto" w:fill="BFBFBF"/>
            <w:tcMar>
              <w:top w:w="57" w:type="dxa"/>
              <w:left w:w="113" w:type="dxa"/>
              <w:bottom w:w="57" w:type="dxa"/>
            </w:tcMar>
            <w:vAlign w:val="center"/>
          </w:tcPr>
          <w:p w14:paraId="4AD030E4" w14:textId="77777777" w:rsidR="007A7417" w:rsidRPr="00F2283E" w:rsidRDefault="007A7417" w:rsidP="00FD0760">
            <w:pPr>
              <w:spacing w:before="60" w:after="60"/>
              <w:ind w:right="162"/>
              <w:jc w:val="right"/>
              <w:rPr>
                <w:rFonts w:ascii="Arial" w:hAnsi="Arial" w:cs="Arial"/>
                <w:b/>
                <w:sz w:val="20"/>
                <w:szCs w:val="20"/>
              </w:rPr>
            </w:pPr>
          </w:p>
        </w:tc>
        <w:tc>
          <w:tcPr>
            <w:tcW w:w="1440" w:type="dxa"/>
            <w:tcBorders>
              <w:top w:val="double" w:sz="4" w:space="0" w:color="auto"/>
              <w:left w:val="single" w:sz="4" w:space="0" w:color="auto"/>
              <w:right w:val="single" w:sz="4" w:space="0" w:color="auto"/>
            </w:tcBorders>
            <w:shd w:val="clear" w:color="auto" w:fill="auto"/>
            <w:vAlign w:val="center"/>
          </w:tcPr>
          <w:p w14:paraId="2FF078DD" w14:textId="77777777" w:rsidR="007A7417" w:rsidRPr="00F2283E" w:rsidRDefault="007A7417" w:rsidP="00FD0760">
            <w:pPr>
              <w:spacing w:before="60" w:after="60"/>
              <w:ind w:right="162"/>
              <w:jc w:val="right"/>
              <w:rPr>
                <w:rFonts w:ascii="Arial" w:hAnsi="Arial" w:cs="Arial"/>
                <w:b/>
                <w:sz w:val="20"/>
                <w:szCs w:val="20"/>
              </w:rPr>
            </w:pPr>
          </w:p>
        </w:tc>
        <w:tc>
          <w:tcPr>
            <w:tcW w:w="2071" w:type="dxa"/>
            <w:tcBorders>
              <w:top w:val="double" w:sz="4" w:space="0" w:color="auto"/>
              <w:left w:val="single" w:sz="4" w:space="0" w:color="auto"/>
              <w:right w:val="single" w:sz="12" w:space="0" w:color="auto"/>
            </w:tcBorders>
            <w:shd w:val="clear" w:color="auto" w:fill="auto"/>
            <w:tcMar>
              <w:top w:w="57" w:type="dxa"/>
              <w:left w:w="113" w:type="dxa"/>
              <w:bottom w:w="57" w:type="dxa"/>
            </w:tcMar>
            <w:vAlign w:val="center"/>
          </w:tcPr>
          <w:p w14:paraId="37598E8D" w14:textId="77777777" w:rsidR="007A7417" w:rsidRPr="00F2283E" w:rsidRDefault="007A7417" w:rsidP="00FD0760">
            <w:pPr>
              <w:spacing w:before="60" w:after="60"/>
              <w:ind w:left="360" w:right="162"/>
              <w:jc w:val="right"/>
              <w:rPr>
                <w:rFonts w:ascii="Arial" w:hAnsi="Arial" w:cs="Arial"/>
                <w:b/>
                <w:sz w:val="20"/>
                <w:szCs w:val="20"/>
              </w:rPr>
            </w:pPr>
          </w:p>
        </w:tc>
      </w:tr>
    </w:tbl>
    <w:p w14:paraId="06A7A64C" w14:textId="77777777" w:rsidR="007A7417" w:rsidRPr="00F2283E" w:rsidRDefault="007A7417" w:rsidP="007A7417">
      <w:pPr>
        <w:tabs>
          <w:tab w:val="left" w:pos="0"/>
        </w:tabs>
        <w:jc w:val="both"/>
        <w:rPr>
          <w:rFonts w:ascii="Arial" w:hAnsi="Arial" w:cs="Arial"/>
          <w:sz w:val="20"/>
          <w:szCs w:val="20"/>
        </w:rPr>
      </w:pPr>
    </w:p>
    <w:p w14:paraId="68A377F8" w14:textId="77777777" w:rsidR="007A7417" w:rsidRPr="00F2283E" w:rsidRDefault="007A7417" w:rsidP="007A7417">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7A7417" w:rsidRPr="00F2283E" w14:paraId="61DE1177"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623E4511" w14:textId="551FFFAF" w:rsidR="007A7417" w:rsidRPr="00F2283E" w:rsidRDefault="00225B83" w:rsidP="00FD0760">
            <w:pPr>
              <w:spacing w:before="120"/>
              <w:ind w:hanging="120"/>
              <w:jc w:val="both"/>
              <w:rPr>
                <w:rFonts w:ascii="Arial" w:hAnsi="Arial" w:cs="Arial"/>
                <w:b/>
                <w:sz w:val="20"/>
                <w:szCs w:val="20"/>
              </w:rPr>
            </w:pPr>
            <w:r>
              <w:rPr>
                <w:rFonts w:ascii="Arial" w:hAnsi="Arial" w:cs="Arial"/>
                <w:sz w:val="20"/>
                <w:szCs w:val="20"/>
              </w:rPr>
              <w:t xml:space="preserve">V </w:t>
            </w:r>
            <w:r w:rsidR="007A7417" w:rsidRPr="00F2283E">
              <w:rPr>
                <w:rFonts w:ascii="Arial" w:hAnsi="Arial" w:cs="Arial"/>
                <w:sz w:val="20"/>
                <w:szCs w:val="20"/>
              </w:rPr>
              <w:t>......................................., dňa ...............</w:t>
            </w:r>
          </w:p>
        </w:tc>
        <w:tc>
          <w:tcPr>
            <w:tcW w:w="5056" w:type="dxa"/>
            <w:tcBorders>
              <w:top w:val="nil"/>
              <w:left w:val="nil"/>
              <w:bottom w:val="nil"/>
              <w:right w:val="nil"/>
            </w:tcBorders>
            <w:shd w:val="clear" w:color="auto" w:fill="auto"/>
            <w:tcMar>
              <w:top w:w="57" w:type="dxa"/>
              <w:left w:w="113" w:type="dxa"/>
              <w:bottom w:w="57" w:type="dxa"/>
            </w:tcMar>
          </w:tcPr>
          <w:p w14:paraId="09EC81E2" w14:textId="77777777" w:rsidR="007A7417" w:rsidRPr="00F2283E" w:rsidRDefault="007A7417" w:rsidP="00CF5B3E">
            <w:pPr>
              <w:spacing w:before="120"/>
              <w:ind w:left="598" w:hanging="10"/>
              <w:jc w:val="center"/>
              <w:rPr>
                <w:rFonts w:ascii="Arial" w:hAnsi="Arial" w:cs="Arial"/>
                <w:sz w:val="20"/>
                <w:szCs w:val="20"/>
              </w:rPr>
            </w:pPr>
            <w:r w:rsidRPr="00F2283E">
              <w:rPr>
                <w:rFonts w:ascii="Arial" w:hAnsi="Arial" w:cs="Arial"/>
                <w:sz w:val="20"/>
                <w:szCs w:val="20"/>
              </w:rPr>
              <w:t>.............................................................</w:t>
            </w:r>
          </w:p>
          <w:p w14:paraId="6B4C1C14" w14:textId="33B9B941" w:rsidR="007A7417" w:rsidRPr="00F2283E" w:rsidRDefault="00225B83" w:rsidP="00CF5B3E">
            <w:pPr>
              <w:spacing w:before="60" w:after="60"/>
              <w:ind w:left="598" w:hanging="1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1F50F925" w14:textId="77777777" w:rsidR="007A7417" w:rsidRPr="00F2283E" w:rsidRDefault="007A7417" w:rsidP="007A7417">
      <w:pPr>
        <w:rPr>
          <w:rFonts w:ascii="Arial" w:hAnsi="Arial" w:cs="Arial"/>
          <w:sz w:val="21"/>
          <w:szCs w:val="21"/>
        </w:rPr>
      </w:pPr>
    </w:p>
    <w:p w14:paraId="0072BE09" w14:textId="77777777" w:rsidR="007A7417" w:rsidRPr="00F2283E" w:rsidRDefault="007A7417" w:rsidP="007A7417">
      <w:pPr>
        <w:rPr>
          <w:rFonts w:ascii="Arial" w:hAnsi="Arial" w:cs="Arial"/>
          <w:sz w:val="21"/>
          <w:szCs w:val="21"/>
        </w:rPr>
      </w:pPr>
    </w:p>
    <w:p w14:paraId="4CF11E95"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00E9AE08" w14:textId="77777777" w:rsidTr="00FD0760">
        <w:trPr>
          <w:trHeight w:val="639"/>
        </w:trPr>
        <w:tc>
          <w:tcPr>
            <w:tcW w:w="9345" w:type="dxa"/>
            <w:shd w:val="clear" w:color="auto" w:fill="D5DCE4" w:themeFill="text2" w:themeFillTint="33"/>
            <w:vAlign w:val="center"/>
          </w:tcPr>
          <w:p w14:paraId="592F26A0" w14:textId="2AF05763"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3D088D" w:rsidRPr="00F2283E">
              <w:rPr>
                <w:rFonts w:ascii="Arial" w:eastAsiaTheme="minorEastAsia" w:hAnsi="Arial" w:cs="Arial"/>
                <w:b/>
                <w:sz w:val="22"/>
                <w:szCs w:val="22"/>
                <w:lang w:val="sk-SK"/>
              </w:rPr>
              <w:t>2</w:t>
            </w:r>
            <w:r w:rsidRPr="00F2283E">
              <w:rPr>
                <w:rFonts w:ascii="Arial" w:eastAsiaTheme="minorEastAsia" w:hAnsi="Arial" w:cs="Arial"/>
                <w:b/>
                <w:sz w:val="22"/>
                <w:szCs w:val="22"/>
                <w:lang w:val="sk-SK"/>
              </w:rPr>
              <w:t xml:space="preserve">: </w:t>
            </w:r>
            <w:r w:rsidR="008E57F8" w:rsidRPr="00F2283E">
              <w:rPr>
                <w:rFonts w:ascii="Arial" w:eastAsiaTheme="minorEastAsia" w:hAnsi="Arial" w:cs="Arial"/>
                <w:b/>
                <w:sz w:val="22"/>
                <w:szCs w:val="22"/>
                <w:lang w:val="sk-SK"/>
              </w:rPr>
              <w:t>Čestné vyhlásenie o</w:t>
            </w:r>
            <w:r w:rsidR="001C7134" w:rsidRPr="00F2283E">
              <w:rPr>
                <w:rFonts w:ascii="Arial" w:eastAsiaTheme="minorEastAsia" w:hAnsi="Arial" w:cs="Arial"/>
                <w:b/>
                <w:sz w:val="22"/>
                <w:szCs w:val="22"/>
                <w:lang w:val="sk-SK"/>
              </w:rPr>
              <w:t> súlade ponuky so súťažnými podkladmi a akceptovaní podmienok plnenia predmetu zákazky</w:t>
            </w:r>
          </w:p>
        </w:tc>
      </w:tr>
    </w:tbl>
    <w:p w14:paraId="1FC61D95"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090D3537" w14:textId="77777777" w:rsidR="001F6BCB" w:rsidRPr="00F2283E" w:rsidRDefault="001F6BCB" w:rsidP="001F6BCB">
      <w:pPr>
        <w:rPr>
          <w:rFonts w:ascii="Arial" w:hAnsi="Arial" w:cs="Arial"/>
          <w:b/>
          <w:sz w:val="20"/>
          <w:szCs w:val="20"/>
        </w:rPr>
      </w:pPr>
      <w:r w:rsidRPr="00F2283E">
        <w:rPr>
          <w:rFonts w:ascii="Arial" w:hAnsi="Arial" w:cs="Arial"/>
          <w:b/>
          <w:sz w:val="20"/>
          <w:szCs w:val="20"/>
        </w:rPr>
        <w:t>Uchádzač/skupina dodávateľov:</w:t>
      </w:r>
    </w:p>
    <w:p w14:paraId="5ABF36E0" w14:textId="77777777" w:rsidR="001F6BCB" w:rsidRPr="00F2283E" w:rsidRDefault="001F6BCB" w:rsidP="001F6BCB">
      <w:pPr>
        <w:rPr>
          <w:rFonts w:ascii="Arial" w:hAnsi="Arial" w:cs="Arial"/>
          <w:b/>
          <w:sz w:val="20"/>
          <w:szCs w:val="20"/>
        </w:rPr>
      </w:pPr>
      <w:r w:rsidRPr="00F2283E">
        <w:rPr>
          <w:rFonts w:ascii="Arial" w:hAnsi="Arial" w:cs="Arial"/>
          <w:b/>
          <w:sz w:val="20"/>
          <w:szCs w:val="20"/>
        </w:rPr>
        <w:t>Obchodné meno</w:t>
      </w:r>
    </w:p>
    <w:p w14:paraId="74A91C8B" w14:textId="77777777" w:rsidR="001F6BCB" w:rsidRPr="00F2283E" w:rsidRDefault="001F6BCB" w:rsidP="001F6BCB">
      <w:pPr>
        <w:rPr>
          <w:rFonts w:ascii="Arial" w:hAnsi="Arial" w:cs="Arial"/>
          <w:b/>
          <w:sz w:val="20"/>
          <w:szCs w:val="20"/>
        </w:rPr>
      </w:pPr>
      <w:r w:rsidRPr="00F2283E">
        <w:rPr>
          <w:rFonts w:ascii="Arial" w:hAnsi="Arial" w:cs="Arial"/>
          <w:b/>
          <w:sz w:val="20"/>
          <w:szCs w:val="20"/>
        </w:rPr>
        <w:t>Adresa spoločnosti</w:t>
      </w:r>
    </w:p>
    <w:p w14:paraId="16B8F34A" w14:textId="77777777" w:rsidR="001F6BCB" w:rsidRPr="00F2283E" w:rsidRDefault="001F6BCB" w:rsidP="001F6BCB">
      <w:pPr>
        <w:rPr>
          <w:rFonts w:ascii="Arial" w:hAnsi="Arial" w:cs="Arial"/>
          <w:sz w:val="20"/>
          <w:szCs w:val="20"/>
        </w:rPr>
      </w:pPr>
      <w:r w:rsidRPr="00F2283E">
        <w:rPr>
          <w:rFonts w:ascii="Arial" w:hAnsi="Arial" w:cs="Arial"/>
          <w:sz w:val="20"/>
          <w:szCs w:val="20"/>
        </w:rPr>
        <w:t>IČO</w:t>
      </w:r>
    </w:p>
    <w:p w14:paraId="505A1BD9" w14:textId="77777777" w:rsidR="001F6BCB" w:rsidRPr="00F2283E" w:rsidRDefault="001F6BCB" w:rsidP="001F6BCB">
      <w:pPr>
        <w:rPr>
          <w:rFonts w:ascii="Arial" w:hAnsi="Arial" w:cs="Arial"/>
          <w:i/>
          <w:sz w:val="20"/>
          <w:szCs w:val="20"/>
        </w:rPr>
      </w:pPr>
    </w:p>
    <w:p w14:paraId="2BEB35FD" w14:textId="77777777" w:rsidR="001F6BCB" w:rsidRPr="00F2283E" w:rsidRDefault="001F6BCB" w:rsidP="001F6BCB">
      <w:pPr>
        <w:rPr>
          <w:rFonts w:ascii="Arial" w:hAnsi="Arial" w:cs="Arial"/>
          <w:i/>
          <w:sz w:val="20"/>
          <w:szCs w:val="20"/>
        </w:rPr>
      </w:pPr>
    </w:p>
    <w:p w14:paraId="798302CC" w14:textId="77777777" w:rsidR="001F6BCB" w:rsidRPr="00F2283E" w:rsidRDefault="001F6BCB" w:rsidP="001F6BCB">
      <w:pPr>
        <w:jc w:val="center"/>
        <w:rPr>
          <w:rFonts w:ascii="Arial" w:hAnsi="Arial" w:cs="Arial"/>
          <w:b/>
          <w:sz w:val="20"/>
          <w:szCs w:val="20"/>
        </w:rPr>
      </w:pPr>
      <w:r w:rsidRPr="00F2283E">
        <w:rPr>
          <w:rFonts w:ascii="Arial" w:hAnsi="Arial" w:cs="Arial"/>
          <w:b/>
          <w:sz w:val="20"/>
          <w:szCs w:val="20"/>
        </w:rPr>
        <w:t>Čestné vyhlásenie</w:t>
      </w:r>
    </w:p>
    <w:p w14:paraId="320F4EC9" w14:textId="77777777" w:rsidR="001F6BCB" w:rsidRPr="00F2283E" w:rsidRDefault="001F6BCB" w:rsidP="001F6BCB">
      <w:pPr>
        <w:rPr>
          <w:rFonts w:ascii="Arial" w:hAnsi="Arial" w:cs="Arial"/>
          <w:b/>
          <w:sz w:val="20"/>
          <w:szCs w:val="20"/>
        </w:rPr>
      </w:pPr>
    </w:p>
    <w:p w14:paraId="104E4678" w14:textId="62D1712C" w:rsidR="001F6BCB" w:rsidRPr="00F2283E" w:rsidRDefault="001F6BCB" w:rsidP="001F6BCB">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w:t>
      </w:r>
      <w:r w:rsidR="008E57F8" w:rsidRPr="00F2283E">
        <w:rPr>
          <w:rFonts w:ascii="Arial" w:hAnsi="Arial" w:cs="Arial"/>
          <w:sz w:val="20"/>
          <w:szCs w:val="20"/>
        </w:rPr>
        <w:t xml:space="preserve">naša </w:t>
      </w:r>
      <w:r w:rsidRPr="00F2283E">
        <w:rPr>
          <w:rFonts w:ascii="Arial" w:hAnsi="Arial" w:cs="Arial"/>
          <w:sz w:val="20"/>
          <w:szCs w:val="20"/>
        </w:rPr>
        <w:t>ponuk</w:t>
      </w:r>
      <w:r w:rsidR="008E57F8" w:rsidRPr="00F2283E">
        <w:rPr>
          <w:rFonts w:ascii="Arial" w:hAnsi="Arial" w:cs="Arial"/>
          <w:sz w:val="20"/>
          <w:szCs w:val="20"/>
        </w:rPr>
        <w:t>a</w:t>
      </w:r>
      <w:r w:rsidRPr="00F2283E">
        <w:rPr>
          <w:rFonts w:ascii="Arial" w:hAnsi="Arial" w:cs="Arial"/>
          <w:sz w:val="20"/>
          <w:szCs w:val="20"/>
        </w:rPr>
        <w:t xml:space="preserve"> na predmet zákazky s názvom </w:t>
      </w:r>
      <w:r w:rsidRPr="00F2283E">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b/>
          <w:bCs/>
          <w:iCs/>
          <w:sz w:val="20"/>
          <w:szCs w:val="20"/>
        </w:rPr>
        <w:t xml:space="preserve">, </w:t>
      </w:r>
      <w:r w:rsidRPr="00F2283E">
        <w:rPr>
          <w:rFonts w:ascii="Arial" w:hAnsi="Arial" w:cs="Arial"/>
          <w:sz w:val="20"/>
          <w:szCs w:val="20"/>
        </w:rPr>
        <w:t>vyhlásen</w:t>
      </w:r>
      <w:r w:rsidR="008E57F8" w:rsidRPr="00F2283E">
        <w:rPr>
          <w:rFonts w:ascii="Arial" w:hAnsi="Arial" w:cs="Arial"/>
          <w:sz w:val="20"/>
          <w:szCs w:val="20"/>
        </w:rPr>
        <w:t xml:space="preserve">ý </w:t>
      </w:r>
      <w:r w:rsidRPr="00F2283E">
        <w:rPr>
          <w:rFonts w:ascii="Arial" w:hAnsi="Arial" w:cs="Arial"/>
          <w:sz w:val="20"/>
          <w:szCs w:val="20"/>
        </w:rPr>
        <w:t>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xml:space="preserve">, so sídlom </w:t>
      </w:r>
      <w:proofErr w:type="spellStart"/>
      <w:r w:rsidRPr="00F2283E">
        <w:rPr>
          <w:rFonts w:ascii="Arial" w:hAnsi="Arial" w:cs="Arial"/>
          <w:sz w:val="20"/>
          <w:szCs w:val="20"/>
        </w:rPr>
        <w:t>Lazaretská</w:t>
      </w:r>
      <w:proofErr w:type="spellEnd"/>
      <w:r w:rsidRPr="00F2283E">
        <w:rPr>
          <w:rFonts w:ascii="Arial" w:hAnsi="Arial" w:cs="Arial"/>
          <w:sz w:val="20"/>
          <w:szCs w:val="20"/>
        </w:rPr>
        <w:t xml:space="preserve">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008E57F8" w:rsidRPr="00F2283E">
        <w:rPr>
          <w:rFonts w:ascii="Arial" w:hAnsi="Arial" w:cs="Arial"/>
          <w:sz w:val="20"/>
          <w:szCs w:val="20"/>
        </w:rPr>
        <w:t xml:space="preserve">zodpovedá predmetu plnenia uvedenému v  súťažných podkladoch na predmet zákazky a akceptujem/-e podmienky plnenia </w:t>
      </w:r>
      <w:r w:rsidR="001C7134" w:rsidRPr="00F2283E">
        <w:rPr>
          <w:rFonts w:ascii="Arial" w:hAnsi="Arial" w:cs="Arial"/>
          <w:sz w:val="20"/>
          <w:szCs w:val="20"/>
        </w:rPr>
        <w:t xml:space="preserve">predmetu zákazky </w:t>
      </w:r>
      <w:r w:rsidR="008E57F8" w:rsidRPr="00F2283E">
        <w:rPr>
          <w:rFonts w:ascii="Arial" w:hAnsi="Arial" w:cs="Arial"/>
          <w:sz w:val="20"/>
          <w:szCs w:val="20"/>
        </w:rPr>
        <w:t>a plnenie budem/-e realizovať v súlade s požiadavkami verejného obstarávateľa uvedenými v  súťažných podkladoch</w:t>
      </w:r>
    </w:p>
    <w:p w14:paraId="25F22E15" w14:textId="77777777" w:rsidR="001F6BCB" w:rsidRPr="00F2283E" w:rsidRDefault="001F6BCB" w:rsidP="001F6BCB">
      <w:pPr>
        <w:jc w:val="both"/>
        <w:rPr>
          <w:rFonts w:ascii="Arial" w:hAnsi="Arial" w:cs="Arial"/>
          <w:sz w:val="20"/>
          <w:szCs w:val="20"/>
        </w:rPr>
      </w:pPr>
    </w:p>
    <w:p w14:paraId="49B37C74" w14:textId="05BA5D1D" w:rsidR="00652985" w:rsidRPr="00F2283E" w:rsidRDefault="00652985" w:rsidP="00652985">
      <w:pPr>
        <w:jc w:val="both"/>
        <w:rPr>
          <w:rFonts w:ascii="Arial" w:hAnsi="Arial" w:cs="Arial"/>
          <w:sz w:val="20"/>
          <w:szCs w:val="20"/>
        </w:rPr>
      </w:pPr>
    </w:p>
    <w:p w14:paraId="5992D562" w14:textId="77777777" w:rsidR="00652985" w:rsidRPr="00F2283E" w:rsidRDefault="00652985" w:rsidP="00652985">
      <w:pPr>
        <w:jc w:val="both"/>
        <w:rPr>
          <w:rFonts w:ascii="Arial" w:hAnsi="Arial" w:cs="Arial"/>
          <w:sz w:val="21"/>
          <w:szCs w:val="21"/>
        </w:rPr>
      </w:pPr>
    </w:p>
    <w:p w14:paraId="2A780E2B" w14:textId="77777777" w:rsidR="005A1B39" w:rsidRPr="00F2283E" w:rsidRDefault="005A1B39">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652985" w:rsidRPr="00F2283E" w14:paraId="35B72D33"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157FFA9C" w14:textId="77777777" w:rsidR="00652985" w:rsidRPr="00F2283E" w:rsidRDefault="00652985" w:rsidP="00FD0760">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69BDF475" w14:textId="77777777" w:rsidR="00652985" w:rsidRPr="00F2283E" w:rsidRDefault="00652985" w:rsidP="00CF5B3E">
            <w:pPr>
              <w:ind w:left="740"/>
              <w:jc w:val="center"/>
              <w:rPr>
                <w:rFonts w:ascii="Arial" w:hAnsi="Arial" w:cs="Arial"/>
                <w:sz w:val="20"/>
                <w:szCs w:val="20"/>
              </w:rPr>
            </w:pPr>
            <w:r w:rsidRPr="00F2283E">
              <w:rPr>
                <w:rFonts w:ascii="Arial" w:hAnsi="Arial" w:cs="Arial"/>
                <w:sz w:val="20"/>
                <w:szCs w:val="20"/>
              </w:rPr>
              <w:t>.............................................................</w:t>
            </w:r>
          </w:p>
          <w:p w14:paraId="31F24112" w14:textId="3B40947F" w:rsidR="00652985" w:rsidRPr="00F2283E" w:rsidRDefault="00225B83" w:rsidP="00CF5B3E">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71EE5898" w14:textId="2939D39E" w:rsidR="007952FA" w:rsidRPr="00F2283E" w:rsidRDefault="007952FA">
      <w:pPr>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952FA" w:rsidRPr="00F2283E" w14:paraId="5ADDF740" w14:textId="77777777" w:rsidTr="00FD0760">
        <w:trPr>
          <w:trHeight w:val="639"/>
        </w:trPr>
        <w:tc>
          <w:tcPr>
            <w:tcW w:w="9345" w:type="dxa"/>
            <w:shd w:val="clear" w:color="auto" w:fill="D5DCE4" w:themeFill="text2" w:themeFillTint="33"/>
            <w:vAlign w:val="center"/>
          </w:tcPr>
          <w:p w14:paraId="5FC9C6D6" w14:textId="0882F2B1" w:rsidR="007952FA" w:rsidRPr="00F2283E" w:rsidRDefault="007952FA"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3.13: Vyhlásenie o vypracovaní ponuky</w:t>
            </w:r>
          </w:p>
        </w:tc>
      </w:tr>
    </w:tbl>
    <w:p w14:paraId="10634797" w14:textId="77777777" w:rsidR="007952FA" w:rsidRPr="00F2283E" w:rsidRDefault="007952FA" w:rsidP="007952FA">
      <w:pPr>
        <w:pStyle w:val="Zkladntext"/>
        <w:tabs>
          <w:tab w:val="right" w:leader="dot" w:pos="10080"/>
        </w:tabs>
        <w:rPr>
          <w:rFonts w:ascii="Arial" w:eastAsiaTheme="minorEastAsia" w:hAnsi="Arial" w:cs="Arial"/>
          <w:sz w:val="22"/>
          <w:szCs w:val="22"/>
          <w:lang w:val="sk-SK"/>
        </w:rPr>
      </w:pPr>
    </w:p>
    <w:p w14:paraId="6CDFBE15" w14:textId="77777777" w:rsidR="005A71A4" w:rsidRPr="00F2283E" w:rsidRDefault="005A71A4" w:rsidP="005A71A4">
      <w:pPr>
        <w:rPr>
          <w:rFonts w:ascii="Arial" w:hAnsi="Arial" w:cs="Arial"/>
          <w:b/>
          <w:sz w:val="20"/>
          <w:szCs w:val="20"/>
        </w:rPr>
      </w:pPr>
      <w:r w:rsidRPr="00F2283E">
        <w:rPr>
          <w:rFonts w:ascii="Arial" w:hAnsi="Arial" w:cs="Arial"/>
          <w:b/>
          <w:sz w:val="20"/>
          <w:szCs w:val="20"/>
        </w:rPr>
        <w:t>Uchádzač/skupina dodávateľov:</w:t>
      </w:r>
    </w:p>
    <w:p w14:paraId="5E8C23BD" w14:textId="77777777" w:rsidR="005A71A4" w:rsidRPr="00F2283E" w:rsidRDefault="005A71A4" w:rsidP="005A71A4">
      <w:pPr>
        <w:rPr>
          <w:rFonts w:ascii="Arial" w:hAnsi="Arial" w:cs="Arial"/>
          <w:b/>
          <w:sz w:val="20"/>
          <w:szCs w:val="20"/>
        </w:rPr>
      </w:pPr>
      <w:r w:rsidRPr="00F2283E">
        <w:rPr>
          <w:rFonts w:ascii="Arial" w:hAnsi="Arial" w:cs="Arial"/>
          <w:b/>
          <w:sz w:val="20"/>
          <w:szCs w:val="20"/>
        </w:rPr>
        <w:t>Obchodné meno</w:t>
      </w:r>
    </w:p>
    <w:p w14:paraId="4143EA18" w14:textId="77777777" w:rsidR="005A71A4" w:rsidRPr="00F2283E" w:rsidRDefault="005A71A4" w:rsidP="005A71A4">
      <w:pPr>
        <w:rPr>
          <w:rFonts w:ascii="Arial" w:hAnsi="Arial" w:cs="Arial"/>
          <w:b/>
          <w:sz w:val="20"/>
          <w:szCs w:val="20"/>
        </w:rPr>
      </w:pPr>
      <w:r w:rsidRPr="00F2283E">
        <w:rPr>
          <w:rFonts w:ascii="Arial" w:hAnsi="Arial" w:cs="Arial"/>
          <w:b/>
          <w:sz w:val="20"/>
          <w:szCs w:val="20"/>
        </w:rPr>
        <w:t>Adresa spoločnosti</w:t>
      </w:r>
    </w:p>
    <w:p w14:paraId="65786BCA" w14:textId="77777777" w:rsidR="005A71A4" w:rsidRPr="00F2283E" w:rsidRDefault="005A71A4" w:rsidP="005A71A4">
      <w:pPr>
        <w:rPr>
          <w:rFonts w:ascii="Arial" w:hAnsi="Arial" w:cs="Arial"/>
          <w:sz w:val="20"/>
          <w:szCs w:val="20"/>
        </w:rPr>
      </w:pPr>
      <w:r w:rsidRPr="00F2283E">
        <w:rPr>
          <w:rFonts w:ascii="Arial" w:hAnsi="Arial" w:cs="Arial"/>
          <w:sz w:val="20"/>
          <w:szCs w:val="20"/>
        </w:rPr>
        <w:t>IČO</w:t>
      </w:r>
    </w:p>
    <w:p w14:paraId="57CC12C0" w14:textId="77777777" w:rsidR="005A71A4" w:rsidRPr="00F2283E" w:rsidRDefault="005A71A4" w:rsidP="005A71A4">
      <w:pPr>
        <w:rPr>
          <w:rFonts w:ascii="Arial" w:hAnsi="Arial" w:cs="Arial"/>
          <w:i/>
          <w:sz w:val="20"/>
          <w:szCs w:val="20"/>
        </w:rPr>
      </w:pPr>
    </w:p>
    <w:p w14:paraId="4AF83EF1" w14:textId="77777777" w:rsidR="005A71A4" w:rsidRPr="00F2283E" w:rsidRDefault="005A71A4" w:rsidP="005A71A4">
      <w:pPr>
        <w:rPr>
          <w:rFonts w:ascii="Arial" w:hAnsi="Arial" w:cs="Arial"/>
          <w:i/>
          <w:sz w:val="20"/>
          <w:szCs w:val="20"/>
        </w:rPr>
      </w:pPr>
    </w:p>
    <w:p w14:paraId="309392AC" w14:textId="77777777" w:rsidR="005A71A4" w:rsidRPr="00F2283E" w:rsidRDefault="005A71A4" w:rsidP="005A71A4">
      <w:pPr>
        <w:jc w:val="center"/>
        <w:rPr>
          <w:rFonts w:ascii="Arial" w:hAnsi="Arial" w:cs="Arial"/>
          <w:b/>
          <w:sz w:val="20"/>
          <w:szCs w:val="20"/>
        </w:rPr>
      </w:pPr>
      <w:r w:rsidRPr="00F2283E">
        <w:rPr>
          <w:rFonts w:ascii="Arial" w:hAnsi="Arial" w:cs="Arial"/>
          <w:b/>
          <w:sz w:val="20"/>
          <w:szCs w:val="20"/>
        </w:rPr>
        <w:t>Čestné vyhlásenie</w:t>
      </w:r>
    </w:p>
    <w:p w14:paraId="286E9246" w14:textId="77777777" w:rsidR="005A71A4" w:rsidRPr="00F2283E" w:rsidRDefault="005A71A4" w:rsidP="005A71A4">
      <w:pPr>
        <w:rPr>
          <w:rFonts w:ascii="Arial" w:hAnsi="Arial" w:cs="Arial"/>
          <w:b/>
          <w:sz w:val="20"/>
          <w:szCs w:val="20"/>
        </w:rPr>
      </w:pPr>
    </w:p>
    <w:p w14:paraId="05F48908" w14:textId="760A2810" w:rsidR="005A71A4" w:rsidRPr="00F2283E" w:rsidRDefault="005A71A4" w:rsidP="005A71A4">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ponuku na predmet zákazky s názvom </w:t>
      </w:r>
      <w:r w:rsidRPr="00F2283E">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b/>
          <w:sz w:val="20"/>
          <w:szCs w:val="20"/>
        </w:rPr>
        <w:t>“</w:t>
      </w:r>
      <w:r w:rsidRPr="00F2283E">
        <w:rPr>
          <w:rFonts w:ascii="Arial" w:hAnsi="Arial" w:cs="Arial"/>
          <w:b/>
          <w:bCs/>
          <w:iCs/>
          <w:sz w:val="20"/>
          <w:szCs w:val="20"/>
        </w:rPr>
        <w:t xml:space="preserve">, </w:t>
      </w:r>
      <w:r w:rsidRPr="00F2283E">
        <w:rPr>
          <w:rFonts w:ascii="Arial" w:hAnsi="Arial" w:cs="Arial"/>
          <w:sz w:val="20"/>
          <w:szCs w:val="20"/>
        </w:rPr>
        <w:t>vyhlásenej 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xml:space="preserve">, so sídlom </w:t>
      </w:r>
      <w:proofErr w:type="spellStart"/>
      <w:r w:rsidRPr="00F2283E">
        <w:rPr>
          <w:rFonts w:ascii="Arial" w:hAnsi="Arial" w:cs="Arial"/>
          <w:sz w:val="20"/>
          <w:szCs w:val="20"/>
        </w:rPr>
        <w:t>Lazaretská</w:t>
      </w:r>
      <w:proofErr w:type="spellEnd"/>
      <w:r w:rsidRPr="00F2283E">
        <w:rPr>
          <w:rFonts w:ascii="Arial" w:hAnsi="Arial" w:cs="Arial"/>
          <w:sz w:val="20"/>
          <w:szCs w:val="20"/>
        </w:rPr>
        <w:t xml:space="preserve">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Pr="00F2283E">
        <w:rPr>
          <w:rFonts w:ascii="Arial" w:hAnsi="Arial" w:cs="Arial"/>
          <w:sz w:val="20"/>
          <w:szCs w:val="20"/>
        </w:rPr>
        <w:t xml:space="preserve">som </w:t>
      </w:r>
    </w:p>
    <w:p w14:paraId="6E310C19" w14:textId="77777777" w:rsidR="005A71A4" w:rsidRPr="00F2283E" w:rsidRDefault="005A71A4" w:rsidP="005A71A4">
      <w:pPr>
        <w:jc w:val="both"/>
        <w:rPr>
          <w:rFonts w:ascii="Arial" w:hAnsi="Arial" w:cs="Arial"/>
          <w:sz w:val="20"/>
          <w:szCs w:val="20"/>
        </w:rPr>
      </w:pPr>
    </w:p>
    <w:p w14:paraId="1A3FF973" w14:textId="6E6AF3CB" w:rsidR="005A71A4" w:rsidRPr="00F2283E" w:rsidRDefault="005A71A4" w:rsidP="005A71A4">
      <w:pPr>
        <w:jc w:val="center"/>
        <w:rPr>
          <w:rFonts w:ascii="Arial" w:hAnsi="Arial" w:cs="Arial"/>
          <w:sz w:val="20"/>
          <w:szCs w:val="20"/>
        </w:rPr>
      </w:pPr>
      <w:r w:rsidRPr="00F2283E">
        <w:rPr>
          <w:rFonts w:ascii="Arial" w:hAnsi="Arial" w:cs="Arial"/>
          <w:sz w:val="20"/>
          <w:szCs w:val="20"/>
        </w:rPr>
        <w:t>vypracoval – nevypracoval sám.</w:t>
      </w:r>
    </w:p>
    <w:p w14:paraId="18179761" w14:textId="640B99F7" w:rsidR="005A71A4" w:rsidRPr="00F2283E" w:rsidRDefault="005A71A4" w:rsidP="005A71A4">
      <w:pPr>
        <w:jc w:val="center"/>
        <w:rPr>
          <w:rFonts w:ascii="Arial" w:hAnsi="Arial" w:cs="Arial"/>
          <w:i/>
          <w:iCs/>
          <w:color w:val="A6A6A6" w:themeColor="background1" w:themeShade="A6"/>
          <w:sz w:val="20"/>
          <w:szCs w:val="20"/>
        </w:rPr>
      </w:pPr>
      <w:r w:rsidRPr="00F2283E">
        <w:rPr>
          <w:rFonts w:ascii="Arial" w:hAnsi="Arial" w:cs="Arial"/>
          <w:i/>
          <w:iCs/>
          <w:color w:val="A6A6A6" w:themeColor="background1" w:themeShade="A6"/>
          <w:sz w:val="20"/>
          <w:szCs w:val="20"/>
        </w:rPr>
        <w:t>(</w:t>
      </w:r>
      <w:proofErr w:type="spellStart"/>
      <w:r w:rsidRPr="00F2283E">
        <w:rPr>
          <w:rFonts w:ascii="Arial" w:hAnsi="Arial" w:cs="Arial"/>
          <w:i/>
          <w:iCs/>
          <w:color w:val="A6A6A6" w:themeColor="background1" w:themeShade="A6"/>
          <w:sz w:val="20"/>
          <w:szCs w:val="20"/>
        </w:rPr>
        <w:t>nehodiace</w:t>
      </w:r>
      <w:proofErr w:type="spellEnd"/>
      <w:r w:rsidRPr="00F2283E">
        <w:rPr>
          <w:rFonts w:ascii="Arial" w:hAnsi="Arial" w:cs="Arial"/>
          <w:i/>
          <w:iCs/>
          <w:color w:val="A6A6A6" w:themeColor="background1" w:themeShade="A6"/>
          <w:sz w:val="20"/>
          <w:szCs w:val="20"/>
        </w:rPr>
        <w:t xml:space="preserve"> sa preškrtnúť)</w:t>
      </w:r>
    </w:p>
    <w:p w14:paraId="2014B2E1" w14:textId="77777777" w:rsidR="005A71A4" w:rsidRPr="00F2283E" w:rsidRDefault="005A71A4" w:rsidP="005A71A4">
      <w:pPr>
        <w:rPr>
          <w:rFonts w:ascii="Arial" w:hAnsi="Arial" w:cs="Arial"/>
          <w:sz w:val="20"/>
          <w:szCs w:val="20"/>
        </w:rPr>
      </w:pPr>
    </w:p>
    <w:p w14:paraId="418597F0" w14:textId="51669212" w:rsidR="005A71A4" w:rsidRPr="00F2283E" w:rsidRDefault="005A71A4" w:rsidP="005A71A4">
      <w:pPr>
        <w:jc w:val="both"/>
        <w:rPr>
          <w:rFonts w:ascii="Arial" w:hAnsi="Arial" w:cs="Arial"/>
          <w:b/>
          <w:bCs/>
          <w:sz w:val="20"/>
          <w:szCs w:val="20"/>
        </w:rPr>
      </w:pPr>
      <w:r w:rsidRPr="00F2283E">
        <w:rPr>
          <w:rFonts w:ascii="Arial" w:hAnsi="Arial" w:cs="Arial"/>
          <w:b/>
          <w:bCs/>
          <w:sz w:val="20"/>
          <w:szCs w:val="20"/>
        </w:rPr>
        <w:t>Identifikačné údaje osoby, ktorej služby alebo podklady som/sme pri vypracovaní ponuky využil:</w:t>
      </w:r>
    </w:p>
    <w:p w14:paraId="3D22A3C9" w14:textId="77777777" w:rsidR="005A71A4" w:rsidRPr="00F2283E" w:rsidRDefault="005A71A4" w:rsidP="005A71A4">
      <w:pPr>
        <w:rPr>
          <w:rFonts w:ascii="Arial" w:hAnsi="Arial" w:cs="Arial"/>
          <w:bCs/>
          <w:sz w:val="20"/>
          <w:szCs w:val="20"/>
        </w:rPr>
      </w:pPr>
    </w:p>
    <w:p w14:paraId="74F22870" w14:textId="6A2689FF" w:rsidR="005A71A4" w:rsidRPr="00F2283E" w:rsidRDefault="005A71A4" w:rsidP="005A71A4">
      <w:pPr>
        <w:rPr>
          <w:rFonts w:ascii="Arial" w:hAnsi="Arial" w:cs="Arial"/>
          <w:sz w:val="20"/>
          <w:szCs w:val="20"/>
        </w:rPr>
      </w:pPr>
      <w:r w:rsidRPr="00F2283E">
        <w:rPr>
          <w:rFonts w:ascii="Arial" w:hAnsi="Arial" w:cs="Arial"/>
          <w:sz w:val="20"/>
          <w:szCs w:val="20"/>
        </w:rPr>
        <w:t>Meno a priezvisko: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09064967" w14:textId="77777777" w:rsidR="005A71A4" w:rsidRPr="00F2283E" w:rsidRDefault="005A71A4" w:rsidP="005A71A4">
      <w:pPr>
        <w:rPr>
          <w:rFonts w:ascii="Arial" w:hAnsi="Arial" w:cs="Arial"/>
          <w:sz w:val="20"/>
          <w:szCs w:val="20"/>
        </w:rPr>
      </w:pPr>
    </w:p>
    <w:p w14:paraId="513A9982" w14:textId="036E563D" w:rsidR="005A71A4" w:rsidRPr="00F2283E" w:rsidRDefault="005A71A4" w:rsidP="005A71A4">
      <w:pPr>
        <w:rPr>
          <w:rFonts w:ascii="Arial" w:hAnsi="Arial" w:cs="Arial"/>
          <w:sz w:val="20"/>
          <w:szCs w:val="20"/>
        </w:rPr>
      </w:pPr>
      <w:r w:rsidRPr="00F2283E">
        <w:rPr>
          <w:rFonts w:ascii="Arial" w:hAnsi="Arial" w:cs="Arial"/>
          <w:sz w:val="20"/>
          <w:szCs w:val="20"/>
        </w:rPr>
        <w:t>Adresa pobytu:</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501FE6B1" w14:textId="77777777" w:rsidR="005A71A4" w:rsidRPr="00F2283E" w:rsidRDefault="005A71A4" w:rsidP="005A71A4">
      <w:pPr>
        <w:rPr>
          <w:rFonts w:ascii="Arial" w:hAnsi="Arial" w:cs="Arial"/>
          <w:sz w:val="20"/>
          <w:szCs w:val="20"/>
        </w:rPr>
      </w:pPr>
    </w:p>
    <w:p w14:paraId="72E205AA" w14:textId="7E971CFB" w:rsidR="005A71A4" w:rsidRPr="00F2283E" w:rsidRDefault="005A71A4" w:rsidP="005A71A4">
      <w:pPr>
        <w:rPr>
          <w:rFonts w:ascii="Arial" w:hAnsi="Arial" w:cs="Arial"/>
          <w:sz w:val="20"/>
          <w:szCs w:val="20"/>
        </w:rPr>
      </w:pPr>
      <w:r w:rsidRPr="00F2283E">
        <w:rPr>
          <w:rFonts w:ascii="Arial" w:hAnsi="Arial" w:cs="Arial"/>
          <w:sz w:val="20"/>
          <w:szCs w:val="20"/>
        </w:rPr>
        <w:t>Obchodné meno alebo názov spoločnosti:</w:t>
      </w:r>
      <w:r w:rsidRPr="00F2283E">
        <w:rPr>
          <w:rFonts w:ascii="Arial" w:hAnsi="Arial" w:cs="Arial"/>
          <w:sz w:val="20"/>
          <w:szCs w:val="20"/>
        </w:rPr>
        <w:tab/>
        <w:t>........................................................</w:t>
      </w:r>
    </w:p>
    <w:p w14:paraId="64004424" w14:textId="77777777" w:rsidR="005A71A4" w:rsidRPr="00F2283E" w:rsidRDefault="005A71A4" w:rsidP="005A71A4">
      <w:pPr>
        <w:rPr>
          <w:rFonts w:ascii="Arial" w:hAnsi="Arial" w:cs="Arial"/>
          <w:sz w:val="20"/>
          <w:szCs w:val="20"/>
        </w:rPr>
      </w:pPr>
    </w:p>
    <w:p w14:paraId="7942FCCE" w14:textId="767FE2F4" w:rsidR="005A71A4" w:rsidRPr="00F2283E" w:rsidRDefault="005A71A4" w:rsidP="005A71A4">
      <w:pPr>
        <w:rPr>
          <w:rFonts w:ascii="Arial" w:hAnsi="Arial" w:cs="Arial"/>
          <w:sz w:val="20"/>
          <w:szCs w:val="20"/>
        </w:rPr>
      </w:pPr>
      <w:r w:rsidRPr="00F2283E">
        <w:rPr>
          <w:rFonts w:ascii="Arial" w:hAnsi="Arial" w:cs="Arial"/>
          <w:sz w:val="20"/>
          <w:szCs w:val="20"/>
        </w:rPr>
        <w:t>Sídlo alebo miesto podnikania:</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19E961F9" w14:textId="77777777" w:rsidR="005A71A4" w:rsidRPr="00F2283E" w:rsidRDefault="005A71A4" w:rsidP="005A71A4">
      <w:pPr>
        <w:rPr>
          <w:rFonts w:ascii="Arial" w:hAnsi="Arial" w:cs="Arial"/>
          <w:sz w:val="20"/>
          <w:szCs w:val="20"/>
        </w:rPr>
      </w:pPr>
    </w:p>
    <w:p w14:paraId="2960601B" w14:textId="0E41C119" w:rsidR="005A71A4" w:rsidRPr="00F2283E" w:rsidRDefault="005A71A4" w:rsidP="005A71A4">
      <w:pPr>
        <w:rPr>
          <w:rFonts w:ascii="Arial" w:hAnsi="Arial" w:cs="Arial"/>
          <w:sz w:val="20"/>
          <w:szCs w:val="20"/>
        </w:rPr>
      </w:pPr>
      <w:r w:rsidRPr="00F2283E">
        <w:rPr>
          <w:rFonts w:ascii="Arial" w:hAnsi="Arial" w:cs="Arial"/>
          <w:sz w:val="20"/>
          <w:szCs w:val="20"/>
        </w:rPr>
        <w:t>IČO: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7153ACB2" w14:textId="2332B26A" w:rsidR="005A71A4" w:rsidRPr="00F2283E" w:rsidRDefault="005A71A4" w:rsidP="005A71A4">
      <w:pPr>
        <w:rPr>
          <w:rFonts w:ascii="Arial" w:hAnsi="Arial" w:cs="Arial"/>
          <w:bCs/>
          <w:sz w:val="20"/>
          <w:szCs w:val="20"/>
        </w:rPr>
      </w:pPr>
      <w:r w:rsidRPr="00F2283E">
        <w:rPr>
          <w:rFonts w:ascii="Arial" w:hAnsi="Arial" w:cs="Arial"/>
          <w:bCs/>
          <w:sz w:val="20"/>
          <w:szCs w:val="20"/>
        </w:rPr>
        <w:tab/>
      </w:r>
    </w:p>
    <w:p w14:paraId="202B200B" w14:textId="77777777" w:rsidR="005A71A4" w:rsidRPr="00F2283E" w:rsidRDefault="005A71A4" w:rsidP="005A71A4">
      <w:pPr>
        <w:rPr>
          <w:rFonts w:ascii="Arial" w:hAnsi="Arial" w:cs="Arial"/>
          <w:bCs/>
          <w:i/>
          <w:sz w:val="20"/>
          <w:szCs w:val="20"/>
        </w:rPr>
      </w:pPr>
    </w:p>
    <w:p w14:paraId="31791964" w14:textId="77777777" w:rsidR="005A71A4" w:rsidRPr="00F2283E" w:rsidRDefault="005A71A4" w:rsidP="005A71A4">
      <w:pPr>
        <w:rPr>
          <w:rFonts w:ascii="Arial" w:hAnsi="Arial" w:cs="Arial"/>
          <w:bCs/>
          <w:i/>
          <w:sz w:val="20"/>
          <w:szCs w:val="20"/>
        </w:rPr>
      </w:pPr>
    </w:p>
    <w:p w14:paraId="0DCFF18A" w14:textId="77777777" w:rsidR="005A71A4" w:rsidRPr="00F2283E" w:rsidRDefault="005A71A4" w:rsidP="005A71A4">
      <w:pPr>
        <w:rPr>
          <w:rFonts w:ascii="Arial" w:hAnsi="Arial" w:cs="Arial"/>
          <w:bCs/>
          <w:i/>
          <w:sz w:val="20"/>
          <w:szCs w:val="20"/>
        </w:rPr>
      </w:pPr>
    </w:p>
    <w:p w14:paraId="7D71F74C" w14:textId="77777777" w:rsidR="005A71A4" w:rsidRPr="00F2283E" w:rsidRDefault="005A71A4" w:rsidP="005A71A4">
      <w:pPr>
        <w:rPr>
          <w:rFonts w:ascii="Arial" w:hAnsi="Arial" w:cs="Arial"/>
          <w:bCs/>
          <w:i/>
          <w:sz w:val="20"/>
          <w:szCs w:val="20"/>
        </w:rPr>
      </w:pPr>
    </w:p>
    <w:p w14:paraId="276BEEE6" w14:textId="77777777" w:rsidR="005A71A4" w:rsidRPr="00F2283E" w:rsidRDefault="005A71A4" w:rsidP="005A71A4">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5A71A4" w:rsidRPr="00F2283E" w14:paraId="61D0810C"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72B8C585" w14:textId="77777777" w:rsidR="005A71A4" w:rsidRPr="00F2283E" w:rsidRDefault="005A71A4" w:rsidP="00FD0760">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357E6299" w14:textId="77777777" w:rsidR="005A71A4" w:rsidRPr="00F2283E" w:rsidRDefault="005A71A4" w:rsidP="00CF5B3E">
            <w:pPr>
              <w:ind w:left="740"/>
              <w:jc w:val="center"/>
              <w:rPr>
                <w:rFonts w:ascii="Arial" w:hAnsi="Arial" w:cs="Arial"/>
                <w:sz w:val="20"/>
                <w:szCs w:val="20"/>
              </w:rPr>
            </w:pPr>
            <w:r w:rsidRPr="00F2283E">
              <w:rPr>
                <w:rFonts w:ascii="Arial" w:hAnsi="Arial" w:cs="Arial"/>
                <w:sz w:val="20"/>
                <w:szCs w:val="20"/>
              </w:rPr>
              <w:t>.............................................................</w:t>
            </w:r>
          </w:p>
          <w:p w14:paraId="011A1CD3" w14:textId="5DD7B44E" w:rsidR="005A71A4" w:rsidRPr="00F2283E" w:rsidRDefault="00225B83" w:rsidP="00CF5B3E">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76AA51F4" w14:textId="0B99A5AA" w:rsidR="007A7417" w:rsidRDefault="007A7417" w:rsidP="007A7417">
      <w:pPr>
        <w:spacing w:after="160" w:line="259" w:lineRule="auto"/>
        <w:rPr>
          <w:rFonts w:ascii="Arial" w:hAnsi="Arial" w:cs="Arial"/>
          <w:sz w:val="21"/>
          <w:szCs w:val="21"/>
        </w:rPr>
      </w:pPr>
    </w:p>
    <w:p w14:paraId="55631BDC" w14:textId="77777777" w:rsidR="00225B83" w:rsidRDefault="00225B83" w:rsidP="007A7417">
      <w:pPr>
        <w:spacing w:after="160" w:line="259" w:lineRule="auto"/>
        <w:rPr>
          <w:rFonts w:ascii="Arial" w:hAnsi="Arial" w:cs="Arial"/>
          <w:sz w:val="21"/>
          <w:szCs w:val="21"/>
        </w:rPr>
      </w:pPr>
    </w:p>
    <w:p w14:paraId="22662C95" w14:textId="77777777" w:rsidR="00225B83" w:rsidRDefault="00225B83" w:rsidP="007A7417">
      <w:pPr>
        <w:spacing w:after="160" w:line="259" w:lineRule="auto"/>
        <w:rPr>
          <w:rFonts w:ascii="Arial" w:hAnsi="Arial" w:cs="Arial"/>
          <w:sz w:val="21"/>
          <w:szCs w:val="21"/>
        </w:rPr>
      </w:pPr>
    </w:p>
    <w:p w14:paraId="6A6527B1" w14:textId="77777777" w:rsidR="00CF5B3E" w:rsidRDefault="00CF5B3E" w:rsidP="007A7417">
      <w:pPr>
        <w:spacing w:after="160" w:line="259" w:lineRule="auto"/>
        <w:rPr>
          <w:rFonts w:ascii="Arial" w:hAnsi="Arial" w:cs="Arial"/>
          <w:sz w:val="21"/>
          <w:szCs w:val="21"/>
        </w:rPr>
      </w:pPr>
    </w:p>
    <w:p w14:paraId="226C0384" w14:textId="77777777" w:rsidR="00CF5B3E" w:rsidRPr="00F2283E" w:rsidRDefault="00CF5B3E"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010"/>
      </w:tblGrid>
      <w:tr w:rsidR="007A7417" w:rsidRPr="00F2283E" w14:paraId="2F742076" w14:textId="77777777" w:rsidTr="00FD0760">
        <w:trPr>
          <w:trHeight w:val="639"/>
        </w:trPr>
        <w:tc>
          <w:tcPr>
            <w:tcW w:w="9345" w:type="dxa"/>
            <w:shd w:val="clear" w:color="auto" w:fill="D5DCE4" w:themeFill="text2" w:themeFillTint="33"/>
            <w:vAlign w:val="center"/>
          </w:tcPr>
          <w:p w14:paraId="7F16F9A5" w14:textId="4A37DCE6"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5A71A4" w:rsidRPr="00F2283E">
              <w:rPr>
                <w:rFonts w:ascii="Arial" w:eastAsiaTheme="minorEastAsia" w:hAnsi="Arial" w:cs="Arial"/>
                <w:b/>
                <w:sz w:val="22"/>
                <w:szCs w:val="22"/>
                <w:lang w:val="sk-SK"/>
              </w:rPr>
              <w:t>4</w:t>
            </w:r>
            <w:r w:rsidRPr="00F2283E">
              <w:rPr>
                <w:rFonts w:ascii="Arial" w:eastAsiaTheme="minorEastAsia" w:hAnsi="Arial" w:cs="Arial"/>
                <w:b/>
                <w:sz w:val="22"/>
                <w:szCs w:val="22"/>
                <w:lang w:val="sk-SK"/>
              </w:rPr>
              <w:t>: Súhlas so spracovaním osobných údajov</w:t>
            </w:r>
          </w:p>
        </w:tc>
      </w:tr>
    </w:tbl>
    <w:p w14:paraId="5690AF39" w14:textId="77777777" w:rsidR="007A7417" w:rsidRPr="00F2283E" w:rsidRDefault="007A7417" w:rsidP="007A7417">
      <w:pPr>
        <w:rPr>
          <w:rFonts w:ascii="Arial" w:hAnsi="Arial" w:cs="Arial"/>
          <w:b/>
          <w:sz w:val="20"/>
          <w:szCs w:val="20"/>
        </w:rPr>
      </w:pPr>
    </w:p>
    <w:p w14:paraId="7C6E1AC8" w14:textId="77777777" w:rsidR="007A7417" w:rsidRPr="00F2283E" w:rsidRDefault="007A7417" w:rsidP="007A7417">
      <w:pPr>
        <w:rPr>
          <w:rFonts w:ascii="Arial" w:hAnsi="Arial" w:cs="Arial"/>
          <w:b/>
          <w:sz w:val="20"/>
          <w:szCs w:val="20"/>
        </w:rPr>
      </w:pPr>
      <w:r w:rsidRPr="00F2283E">
        <w:rPr>
          <w:rFonts w:ascii="Arial" w:hAnsi="Arial" w:cs="Arial"/>
          <w:b/>
          <w:sz w:val="20"/>
          <w:szCs w:val="20"/>
        </w:rPr>
        <w:t>Uchádzač/skupina dodávateľov:</w:t>
      </w:r>
    </w:p>
    <w:p w14:paraId="270663F8" w14:textId="77777777" w:rsidR="007A7417" w:rsidRPr="00F2283E" w:rsidRDefault="007A7417" w:rsidP="007A7417">
      <w:pPr>
        <w:rPr>
          <w:rFonts w:ascii="Arial" w:hAnsi="Arial" w:cs="Arial"/>
          <w:b/>
          <w:sz w:val="20"/>
          <w:szCs w:val="20"/>
        </w:rPr>
      </w:pPr>
      <w:r w:rsidRPr="00F2283E">
        <w:rPr>
          <w:rFonts w:ascii="Arial" w:hAnsi="Arial" w:cs="Arial"/>
          <w:b/>
          <w:sz w:val="20"/>
          <w:szCs w:val="20"/>
        </w:rPr>
        <w:t>Obchodné meno</w:t>
      </w:r>
    </w:p>
    <w:p w14:paraId="3B35D791" w14:textId="77777777" w:rsidR="007A7417" w:rsidRPr="00F2283E" w:rsidRDefault="007A7417" w:rsidP="007A7417">
      <w:pPr>
        <w:rPr>
          <w:rFonts w:ascii="Arial" w:hAnsi="Arial" w:cs="Arial"/>
          <w:b/>
          <w:sz w:val="20"/>
          <w:szCs w:val="20"/>
        </w:rPr>
      </w:pPr>
      <w:r w:rsidRPr="00F2283E">
        <w:rPr>
          <w:rFonts w:ascii="Arial" w:hAnsi="Arial" w:cs="Arial"/>
          <w:b/>
          <w:sz w:val="20"/>
          <w:szCs w:val="20"/>
        </w:rPr>
        <w:t>Adresa spoločnosti</w:t>
      </w:r>
    </w:p>
    <w:p w14:paraId="1B9BB18A" w14:textId="77777777" w:rsidR="007A7417" w:rsidRPr="00F2283E" w:rsidRDefault="007A7417" w:rsidP="007A7417">
      <w:pPr>
        <w:rPr>
          <w:rFonts w:ascii="Arial" w:hAnsi="Arial" w:cs="Arial"/>
          <w:i/>
          <w:sz w:val="20"/>
          <w:szCs w:val="20"/>
        </w:rPr>
      </w:pPr>
      <w:r w:rsidRPr="00F2283E">
        <w:rPr>
          <w:rFonts w:ascii="Arial" w:hAnsi="Arial" w:cs="Arial"/>
          <w:sz w:val="20"/>
          <w:szCs w:val="20"/>
        </w:rPr>
        <w:t>IČO</w:t>
      </w:r>
    </w:p>
    <w:p w14:paraId="3EF6C922" w14:textId="77777777" w:rsidR="007A7417" w:rsidRPr="00F2283E" w:rsidRDefault="007A7417" w:rsidP="007A7417">
      <w:pPr>
        <w:rPr>
          <w:rFonts w:ascii="Arial" w:hAnsi="Arial" w:cs="Arial"/>
          <w:sz w:val="20"/>
          <w:szCs w:val="20"/>
        </w:rPr>
      </w:pPr>
    </w:p>
    <w:p w14:paraId="1C8EFA91" w14:textId="70037230" w:rsidR="007A7417" w:rsidRPr="00F2283E" w:rsidRDefault="007A7417" w:rsidP="007A7417">
      <w:pPr>
        <w:jc w:val="both"/>
        <w:rPr>
          <w:rFonts w:ascii="Arial" w:eastAsiaTheme="minorEastAsia" w:hAnsi="Arial" w:cs="Arial"/>
          <w:sz w:val="20"/>
          <w:szCs w:val="22"/>
        </w:rPr>
      </w:pPr>
      <w:r w:rsidRPr="00F2283E">
        <w:rPr>
          <w:rFonts w:ascii="Arial" w:hAnsi="Arial" w:cs="Arial"/>
          <w:sz w:val="20"/>
          <w:szCs w:val="20"/>
        </w:rPr>
        <w:t>Dolu podpísaný zástupca uchádzača, ktorý predložil ponuku do zadávania zákazky na predmet zákazky s názvom</w:t>
      </w:r>
      <w:r w:rsidRPr="00F2283E">
        <w:rPr>
          <w:rFonts w:ascii="Arial" w:hAnsi="Arial" w:cs="Arial"/>
          <w:b/>
          <w:sz w:val="20"/>
          <w:szCs w:val="20"/>
        </w:rPr>
        <w:t xml:space="preserve"> „</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sz w:val="20"/>
          <w:szCs w:val="20"/>
        </w:rPr>
        <w:t xml:space="preserve"> vyhlásenej verejným obstarávateľom Národné centrum zdravotníckych informácií so sídlom </w:t>
      </w:r>
      <w:proofErr w:type="spellStart"/>
      <w:r w:rsidRPr="00F2283E">
        <w:rPr>
          <w:rFonts w:ascii="Arial" w:hAnsi="Arial" w:cs="Arial"/>
          <w:sz w:val="20"/>
          <w:szCs w:val="20"/>
        </w:rPr>
        <w:t>Lazaretská</w:t>
      </w:r>
      <w:proofErr w:type="spellEnd"/>
      <w:r w:rsidRPr="00F2283E">
        <w:rPr>
          <w:rFonts w:ascii="Arial" w:hAnsi="Arial" w:cs="Arial"/>
          <w:sz w:val="20"/>
          <w:szCs w:val="20"/>
        </w:rPr>
        <w:t xml:space="preserve">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p>
    <w:p w14:paraId="342F3EA7" w14:textId="77777777" w:rsidR="007A7417" w:rsidRPr="00F2283E" w:rsidRDefault="007A7417" w:rsidP="007A7417">
      <w:pPr>
        <w:jc w:val="both"/>
        <w:rPr>
          <w:rFonts w:ascii="Arial" w:hAnsi="Arial" w:cs="Arial"/>
          <w:sz w:val="20"/>
          <w:szCs w:val="20"/>
        </w:rPr>
      </w:pPr>
    </w:p>
    <w:p w14:paraId="13836C6E" w14:textId="77777777" w:rsidR="007A7417" w:rsidRPr="00F2283E" w:rsidRDefault="007A7417" w:rsidP="007A7417">
      <w:pPr>
        <w:jc w:val="center"/>
        <w:rPr>
          <w:rFonts w:ascii="Arial" w:hAnsi="Arial" w:cs="Arial"/>
          <w:b/>
          <w:sz w:val="20"/>
          <w:szCs w:val="20"/>
        </w:rPr>
      </w:pPr>
      <w:r w:rsidRPr="00F2283E">
        <w:rPr>
          <w:rFonts w:ascii="Arial" w:hAnsi="Arial" w:cs="Arial"/>
          <w:b/>
          <w:sz w:val="20"/>
          <w:szCs w:val="20"/>
        </w:rPr>
        <w:t>týmto udeľujem</w:t>
      </w:r>
    </w:p>
    <w:p w14:paraId="33E370AF" w14:textId="77777777" w:rsidR="007A7417" w:rsidRPr="00F2283E" w:rsidRDefault="007A7417" w:rsidP="007A7417">
      <w:pPr>
        <w:jc w:val="both"/>
        <w:rPr>
          <w:rFonts w:ascii="Arial" w:hAnsi="Arial" w:cs="Arial"/>
          <w:sz w:val="20"/>
          <w:szCs w:val="20"/>
        </w:rPr>
      </w:pPr>
    </w:p>
    <w:p w14:paraId="3766B04F" w14:textId="77777777" w:rsidR="007A7417" w:rsidRPr="00F2283E" w:rsidRDefault="007A7417" w:rsidP="007A7417">
      <w:pPr>
        <w:jc w:val="both"/>
        <w:rPr>
          <w:rFonts w:ascii="Arial" w:hAnsi="Arial" w:cs="Arial"/>
          <w:sz w:val="20"/>
          <w:szCs w:val="20"/>
        </w:rPr>
      </w:pPr>
      <w:r w:rsidRPr="00F2283E">
        <w:rPr>
          <w:rFonts w:ascii="Arial" w:hAnsi="Arial" w:cs="Arial"/>
          <w:sz w:val="20"/>
          <w:szCs w:val="20"/>
        </w:rPr>
        <w:t xml:space="preserve">verejnému obstarávateľovi Národné centrum zdravotníckych informácií so sídlom </w:t>
      </w:r>
      <w:proofErr w:type="spellStart"/>
      <w:r w:rsidRPr="00F2283E">
        <w:rPr>
          <w:rFonts w:ascii="Arial" w:hAnsi="Arial" w:cs="Arial"/>
          <w:sz w:val="20"/>
          <w:szCs w:val="20"/>
        </w:rPr>
        <w:t>Lazaretská</w:t>
      </w:r>
      <w:proofErr w:type="spellEnd"/>
      <w:r w:rsidRPr="00F2283E">
        <w:rPr>
          <w:rFonts w:ascii="Arial" w:hAnsi="Arial" w:cs="Arial"/>
          <w:sz w:val="20"/>
          <w:szCs w:val="20"/>
        </w:rPr>
        <w:t xml:space="preserve">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7333F91D" w14:textId="4FA851F8" w:rsidR="007A7417" w:rsidRPr="00F2283E" w:rsidRDefault="007A7417" w:rsidP="007A7417">
      <w:pPr>
        <w:jc w:val="both"/>
        <w:rPr>
          <w:rFonts w:ascii="Arial" w:hAnsi="Arial" w:cs="Arial"/>
          <w:bCs/>
          <w:sz w:val="20"/>
          <w:szCs w:val="20"/>
        </w:rPr>
      </w:pPr>
      <w:r w:rsidRPr="00F2283E">
        <w:rPr>
          <w:rFonts w:ascii="Arial" w:hAnsi="Arial" w:cs="Arial"/>
          <w:bCs/>
          <w:sz w:val="20"/>
          <w:szCs w:val="20"/>
        </w:rPr>
        <w:t xml:space="preserve">Účel spracúvania osobných údajov: preukázanie splnenia podmienok účasti podľa § 34 ods. 1 písm. g) zákona o verejnom obstarávaní vo verejnom obstarávaní na predmet </w:t>
      </w:r>
      <w:r w:rsidR="0092672C">
        <w:rPr>
          <w:rFonts w:ascii="Arial" w:hAnsi="Arial" w:cs="Arial"/>
          <w:bCs/>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bCs/>
          <w:sz w:val="20"/>
          <w:szCs w:val="20"/>
        </w:rPr>
        <w:t>. Právny základ spracúvania: súhlas dotknutej osoby – článok 6 ods. 1 písm. a) nariadenia GDPR.</w:t>
      </w:r>
    </w:p>
    <w:p w14:paraId="6FDD2E3A" w14:textId="64E3AD16" w:rsidR="007A7417" w:rsidRPr="00F2283E" w:rsidRDefault="007A7417" w:rsidP="007A7417">
      <w:pPr>
        <w:jc w:val="both"/>
        <w:rPr>
          <w:rFonts w:ascii="Arial" w:hAnsi="Arial" w:cs="Arial"/>
          <w:bCs/>
          <w:sz w:val="20"/>
          <w:szCs w:val="20"/>
        </w:rPr>
      </w:pPr>
      <w:r w:rsidRPr="00F2283E">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19DE1133" w14:textId="0D741C82" w:rsidR="007A7417" w:rsidRPr="00F2283E" w:rsidRDefault="007A7417" w:rsidP="007A7417">
      <w:pPr>
        <w:jc w:val="both"/>
        <w:rPr>
          <w:rFonts w:ascii="Arial" w:hAnsi="Arial" w:cs="Arial"/>
          <w:sz w:val="20"/>
          <w:szCs w:val="20"/>
        </w:rPr>
      </w:pPr>
      <w:r w:rsidRPr="00F2283E">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746902A" w14:textId="77777777" w:rsidR="007A7417" w:rsidRDefault="007A7417" w:rsidP="007A7417">
      <w:pPr>
        <w:jc w:val="both"/>
        <w:rPr>
          <w:rFonts w:ascii="Arial" w:hAnsi="Arial" w:cs="Arial"/>
          <w:sz w:val="20"/>
          <w:szCs w:val="20"/>
        </w:rPr>
      </w:pPr>
      <w:r w:rsidRPr="00F2283E">
        <w:rPr>
          <w:rFonts w:ascii="Arial" w:hAnsi="Arial" w:cs="Arial"/>
          <w:sz w:val="20"/>
          <w:szCs w:val="20"/>
        </w:rPr>
        <w:t xml:space="preserve">Ako dotknutá osoba vyhlasujem, že poskytnuté osobné údaje sú pravdivé, aktuálne a boli poskytnuté slobodne a potvrdzujem </w:t>
      </w:r>
      <w:r w:rsidRPr="00F2283E">
        <w:rPr>
          <w:rFonts w:ascii="Arial" w:eastAsiaTheme="minorEastAsia" w:hAnsi="Arial" w:cs="Arial"/>
          <w:bCs/>
          <w:sz w:val="20"/>
          <w:szCs w:val="22"/>
        </w:rPr>
        <w:t>vlastnoručným podpísaním tohto dokumentu, že prevádzkovateľ splnil oznamovaciu povinnosť v súlade s článkom 13 nariadenia GDPR</w:t>
      </w:r>
      <w:r w:rsidRPr="00F2283E">
        <w:rPr>
          <w:rFonts w:ascii="Arial" w:hAnsi="Arial" w:cs="Arial"/>
          <w:sz w:val="20"/>
          <w:szCs w:val="20"/>
        </w:rPr>
        <w:t>.</w:t>
      </w:r>
    </w:p>
    <w:p w14:paraId="537A9A17" w14:textId="77777777" w:rsidR="000A3FB2" w:rsidRDefault="000A3FB2" w:rsidP="007A7417">
      <w:pPr>
        <w:jc w:val="both"/>
        <w:rPr>
          <w:rFonts w:ascii="Arial" w:hAnsi="Arial" w:cs="Arial"/>
          <w:sz w:val="20"/>
          <w:szCs w:val="20"/>
        </w:rPr>
      </w:pPr>
    </w:p>
    <w:p w14:paraId="1EA62BF6" w14:textId="77777777" w:rsidR="000A3FB2" w:rsidRPr="00F2283E" w:rsidRDefault="000A3FB2" w:rsidP="007A7417">
      <w:pPr>
        <w:jc w:val="both"/>
        <w:rPr>
          <w:rFonts w:ascii="Arial" w:hAnsi="Arial" w:cs="Arial"/>
          <w:sz w:val="20"/>
          <w:szCs w:val="20"/>
        </w:rPr>
      </w:pPr>
    </w:p>
    <w:p w14:paraId="59B72AB4" w14:textId="77777777" w:rsidR="007A7417" w:rsidRPr="00F2283E" w:rsidRDefault="007A7417" w:rsidP="007A7417">
      <w:pPr>
        <w:rPr>
          <w:rFonts w:ascii="Arial" w:hAnsi="Arial" w:cs="Arial"/>
          <w:sz w:val="20"/>
          <w:szCs w:val="20"/>
        </w:rPr>
      </w:pPr>
    </w:p>
    <w:tbl>
      <w:tblPr>
        <w:tblW w:w="9451" w:type="dxa"/>
        <w:tblLook w:val="01E0" w:firstRow="1" w:lastRow="1" w:firstColumn="1" w:lastColumn="1" w:noHBand="0" w:noVBand="0"/>
      </w:tblPr>
      <w:tblGrid>
        <w:gridCol w:w="4395"/>
        <w:gridCol w:w="5056"/>
      </w:tblGrid>
      <w:tr w:rsidR="003A167A" w:rsidRPr="00F2283E" w14:paraId="59D4A3CF" w14:textId="77777777" w:rsidTr="001F6BCB">
        <w:trPr>
          <w:trHeight w:val="1368"/>
        </w:trPr>
        <w:tc>
          <w:tcPr>
            <w:tcW w:w="4395" w:type="dxa"/>
            <w:shd w:val="clear" w:color="auto" w:fill="auto"/>
            <w:tcMar>
              <w:top w:w="57" w:type="dxa"/>
              <w:left w:w="113" w:type="dxa"/>
              <w:bottom w:w="57" w:type="dxa"/>
            </w:tcMar>
          </w:tcPr>
          <w:p w14:paraId="75F24C94" w14:textId="77777777" w:rsidR="003A167A" w:rsidRPr="00F2283E" w:rsidRDefault="003A167A" w:rsidP="00FD0760">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6B70C638" w14:textId="77777777" w:rsidR="003A167A" w:rsidRPr="00F2283E" w:rsidRDefault="003A167A" w:rsidP="00CF5B3E">
            <w:pPr>
              <w:ind w:left="598"/>
              <w:jc w:val="center"/>
              <w:rPr>
                <w:rFonts w:ascii="Arial" w:hAnsi="Arial" w:cs="Arial"/>
                <w:sz w:val="20"/>
                <w:szCs w:val="20"/>
              </w:rPr>
            </w:pPr>
            <w:r w:rsidRPr="00F2283E">
              <w:rPr>
                <w:rFonts w:ascii="Arial" w:hAnsi="Arial" w:cs="Arial"/>
                <w:sz w:val="20"/>
                <w:szCs w:val="20"/>
              </w:rPr>
              <w:t>.............................................................</w:t>
            </w:r>
          </w:p>
          <w:p w14:paraId="6DF48D10" w14:textId="5FE99E18" w:rsidR="003A167A" w:rsidRPr="00F2283E" w:rsidRDefault="00CF5B3E" w:rsidP="00CF5B3E">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1402B21" w14:textId="77777777" w:rsidR="00345973" w:rsidRDefault="00345973">
      <w:pPr>
        <w:rPr>
          <w:rFonts w:ascii="Arial" w:hAnsi="Arial" w:cs="Arial"/>
          <w:sz w:val="20"/>
          <w:szCs w:val="20"/>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45973" w:rsidRPr="006A324E" w14:paraId="02B1A3C7" w14:textId="77777777">
        <w:trPr>
          <w:trHeight w:val="639"/>
        </w:trPr>
        <w:tc>
          <w:tcPr>
            <w:tcW w:w="9345" w:type="dxa"/>
            <w:shd w:val="clear" w:color="auto" w:fill="D5DCE4" w:themeFill="text2" w:themeFillTint="33"/>
            <w:vAlign w:val="center"/>
          </w:tcPr>
          <w:p w14:paraId="203DECC9" w14:textId="77777777" w:rsidR="00345973" w:rsidRPr="006A324E" w:rsidRDefault="00345973">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15</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uplatňovaniu medzinárodných sankcií</w:t>
            </w:r>
          </w:p>
        </w:tc>
      </w:tr>
    </w:tbl>
    <w:p w14:paraId="73E4CB14" w14:textId="77777777" w:rsidR="00345973" w:rsidRDefault="00345973" w:rsidP="00345973">
      <w:pPr>
        <w:rPr>
          <w:rFonts w:ascii="Arial" w:hAnsi="Arial" w:cs="Arial"/>
          <w:b/>
          <w:sz w:val="20"/>
          <w:szCs w:val="20"/>
        </w:rPr>
      </w:pPr>
    </w:p>
    <w:p w14:paraId="2B4FAA8A" w14:textId="77777777" w:rsidR="00345973" w:rsidRDefault="00345973" w:rsidP="00345973">
      <w:pPr>
        <w:jc w:val="center"/>
        <w:rPr>
          <w:rFonts w:ascii="Arial" w:hAnsi="Arial" w:cs="Arial"/>
          <w:b/>
          <w:sz w:val="20"/>
          <w:szCs w:val="20"/>
        </w:rPr>
      </w:pPr>
      <w:r>
        <w:rPr>
          <w:rFonts w:ascii="Arial" w:hAnsi="Arial" w:cs="Arial"/>
          <w:b/>
          <w:sz w:val="20"/>
          <w:szCs w:val="20"/>
        </w:rPr>
        <w:t>Čestné vyhlásenie k uplatňovaniu medzinárodných sankcií</w:t>
      </w:r>
    </w:p>
    <w:p w14:paraId="2A4E4CAC" w14:textId="77777777" w:rsidR="00345973" w:rsidRDefault="00345973" w:rsidP="00345973">
      <w:pPr>
        <w:rPr>
          <w:rFonts w:ascii="Arial" w:hAnsi="Arial" w:cs="Arial"/>
          <w:b/>
          <w:sz w:val="20"/>
          <w:szCs w:val="20"/>
        </w:rPr>
      </w:pPr>
    </w:p>
    <w:p w14:paraId="18E0227A" w14:textId="47A064D0" w:rsidR="00345973" w:rsidRPr="0001698B" w:rsidRDefault="00345973" w:rsidP="00345973">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sz w:val="20"/>
          <w:szCs w:val="20"/>
        </w:rPr>
        <w:t xml:space="preserve"> vyhlásenej verejným obstarávateľom Národné centrum zdravotníckych informácií so sídlom </w:t>
      </w:r>
      <w:proofErr w:type="spellStart"/>
      <w:r w:rsidRPr="00F2283E">
        <w:rPr>
          <w:rFonts w:ascii="Arial" w:hAnsi="Arial" w:cs="Arial"/>
          <w:sz w:val="20"/>
          <w:szCs w:val="20"/>
        </w:rPr>
        <w:t>Lazaretská</w:t>
      </w:r>
      <w:proofErr w:type="spellEnd"/>
      <w:r w:rsidRPr="00F2283E">
        <w:rPr>
          <w:rFonts w:ascii="Arial" w:hAnsi="Arial" w:cs="Arial"/>
          <w:sz w:val="20"/>
          <w:szCs w:val="20"/>
        </w:rPr>
        <w:t xml:space="preserve">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p>
    <w:p w14:paraId="69975A70" w14:textId="77777777" w:rsidR="00345973" w:rsidRDefault="00345973" w:rsidP="00345973">
      <w:pPr>
        <w:rPr>
          <w:rFonts w:ascii="Arial" w:hAnsi="Arial" w:cs="Arial"/>
          <w:b/>
          <w:sz w:val="20"/>
          <w:szCs w:val="20"/>
        </w:rPr>
      </w:pPr>
    </w:p>
    <w:p w14:paraId="6E757CC3" w14:textId="77777777" w:rsidR="00345973" w:rsidRDefault="00345973" w:rsidP="00345973">
      <w:pPr>
        <w:jc w:val="both"/>
        <w:rPr>
          <w:rFonts w:ascii="Arial" w:hAnsi="Arial" w:cs="Arial"/>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r w:rsidRPr="0001698B">
        <w:rPr>
          <w:rFonts w:ascii="Arial" w:hAnsi="Arial" w:cs="Arial"/>
          <w:sz w:val="20"/>
          <w:szCs w:val="20"/>
        </w:rPr>
        <w:t xml:space="preserve"> </w:t>
      </w:r>
      <w:r>
        <w:rPr>
          <w:rFonts w:ascii="Arial" w:hAnsi="Arial" w:cs="Arial"/>
          <w:sz w:val="20"/>
          <w:szCs w:val="20"/>
        </w:rPr>
        <w:t xml:space="preserve">v </w:t>
      </w:r>
      <w:r w:rsidRPr="0001698B">
        <w:rPr>
          <w:rFonts w:ascii="Arial" w:hAnsi="Arial" w:cs="Arial"/>
          <w:sz w:val="20"/>
          <w:szCs w:val="20"/>
        </w:rPr>
        <w:t xml:space="preserve">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C402B45" w14:textId="77777777" w:rsidR="00345973" w:rsidRPr="0001698B" w:rsidRDefault="00345973" w:rsidP="00345973">
      <w:pPr>
        <w:jc w:val="both"/>
        <w:rPr>
          <w:rFonts w:ascii="Arial" w:hAnsi="Arial" w:cs="Arial"/>
          <w:sz w:val="20"/>
          <w:szCs w:val="20"/>
        </w:rPr>
      </w:pPr>
    </w:p>
    <w:p w14:paraId="34C8B53B" w14:textId="77777777" w:rsidR="00345973" w:rsidRPr="0001698B" w:rsidRDefault="00345973" w:rsidP="00345973">
      <w:pPr>
        <w:jc w:val="both"/>
        <w:rPr>
          <w:rFonts w:ascii="Arial" w:hAnsi="Arial" w:cs="Arial"/>
          <w:sz w:val="20"/>
          <w:szCs w:val="20"/>
        </w:rPr>
      </w:pPr>
      <w:r w:rsidRPr="0001698B">
        <w:rPr>
          <w:rFonts w:ascii="Arial" w:hAnsi="Arial" w:cs="Arial"/>
          <w:sz w:val="20"/>
          <w:szCs w:val="20"/>
        </w:rPr>
        <w:t>Predovšetkým vyhlasujem, že:</w:t>
      </w:r>
    </w:p>
    <w:p w14:paraId="12DD76FF"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552AD0F4"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669F02F2"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7D40E3BD"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3D6DC418" w14:textId="77777777" w:rsidR="00345973" w:rsidRDefault="00345973" w:rsidP="00345973">
      <w:pPr>
        <w:jc w:val="both"/>
        <w:rPr>
          <w:rFonts w:ascii="Arial" w:hAnsi="Arial" w:cs="Arial"/>
          <w:sz w:val="20"/>
          <w:szCs w:val="20"/>
        </w:rPr>
      </w:pPr>
    </w:p>
    <w:p w14:paraId="37089F11" w14:textId="77777777" w:rsidR="00345973" w:rsidRPr="0001698B" w:rsidRDefault="00345973" w:rsidP="00345973">
      <w:pPr>
        <w:jc w:val="both"/>
        <w:rPr>
          <w:rFonts w:ascii="Arial" w:hAnsi="Arial" w:cs="Arial"/>
          <w:sz w:val="20"/>
          <w:szCs w:val="20"/>
        </w:rPr>
      </w:pPr>
      <w:r w:rsidRPr="0001698B">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0CB1A8D" w14:textId="77777777" w:rsidR="00345973" w:rsidRDefault="00345973" w:rsidP="00345973">
      <w:pPr>
        <w:rPr>
          <w:rFonts w:ascii="Arial" w:hAnsi="Arial" w:cs="Arial"/>
          <w:sz w:val="20"/>
          <w:szCs w:val="20"/>
        </w:rPr>
      </w:pPr>
    </w:p>
    <w:p w14:paraId="6AC68915" w14:textId="77777777" w:rsidR="00345973" w:rsidRDefault="00345973" w:rsidP="00345973">
      <w:pPr>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0C000B5E" w14:textId="77777777">
        <w:trPr>
          <w:trHeight w:val="1368"/>
        </w:trPr>
        <w:tc>
          <w:tcPr>
            <w:tcW w:w="4395" w:type="dxa"/>
            <w:shd w:val="clear" w:color="auto" w:fill="auto"/>
            <w:tcMar>
              <w:top w:w="57" w:type="dxa"/>
              <w:left w:w="113" w:type="dxa"/>
              <w:bottom w:w="57" w:type="dxa"/>
            </w:tcMar>
          </w:tcPr>
          <w:p w14:paraId="59F61AA7"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1696DA1"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549FA815"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478B0BA1" w14:textId="77777777" w:rsidR="00CF5B3E" w:rsidRDefault="00CF5B3E" w:rsidP="00CF5B3E">
      <w:pPr>
        <w:rPr>
          <w:rFonts w:ascii="Arial" w:hAnsi="Arial"/>
          <w:sz w:val="20"/>
          <w:szCs w:val="20"/>
        </w:rPr>
      </w:pPr>
    </w:p>
    <w:p w14:paraId="65722B91" w14:textId="7D127121" w:rsidR="00345973" w:rsidRDefault="00345973" w:rsidP="00CF5B3E">
      <w:pPr>
        <w:rPr>
          <w:rFonts w:ascii="Arial" w:hAnsi="Arial" w:cs="Arial"/>
          <w:sz w:val="20"/>
          <w:szCs w:val="20"/>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45973" w:rsidRPr="006A324E" w14:paraId="1F64111C" w14:textId="77777777">
        <w:trPr>
          <w:trHeight w:val="639"/>
        </w:trPr>
        <w:tc>
          <w:tcPr>
            <w:tcW w:w="9345" w:type="dxa"/>
            <w:shd w:val="clear" w:color="auto" w:fill="D5DCE4" w:themeFill="text2" w:themeFillTint="33"/>
            <w:vAlign w:val="center"/>
          </w:tcPr>
          <w:p w14:paraId="67FE3C81" w14:textId="77777777" w:rsidR="00345973" w:rsidRPr="006A324E" w:rsidRDefault="00345973">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16</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o nezávislom stanovení ponuky</w:t>
            </w:r>
          </w:p>
        </w:tc>
      </w:tr>
    </w:tbl>
    <w:p w14:paraId="5CF11665" w14:textId="77777777" w:rsidR="00345973" w:rsidRDefault="00345973" w:rsidP="00345973">
      <w:pPr>
        <w:rPr>
          <w:rFonts w:ascii="Arial" w:hAnsi="Arial" w:cs="Arial"/>
          <w:b/>
          <w:sz w:val="20"/>
          <w:szCs w:val="20"/>
        </w:rPr>
      </w:pPr>
    </w:p>
    <w:p w14:paraId="27F4F583" w14:textId="77777777" w:rsidR="00345973" w:rsidRDefault="00345973" w:rsidP="00345973">
      <w:pPr>
        <w:jc w:val="both"/>
        <w:rPr>
          <w:rFonts w:ascii="Arial" w:hAnsi="Arial" w:cs="Arial"/>
          <w:sz w:val="20"/>
          <w:szCs w:val="20"/>
        </w:rPr>
      </w:pPr>
    </w:p>
    <w:p w14:paraId="7B7B6DBD" w14:textId="77777777" w:rsidR="00345973" w:rsidRPr="0001698B" w:rsidRDefault="00345973" w:rsidP="00345973">
      <w:pPr>
        <w:jc w:val="center"/>
        <w:rPr>
          <w:rFonts w:ascii="Arial" w:hAnsi="Arial" w:cs="Arial"/>
          <w:b/>
          <w:bCs/>
          <w:sz w:val="20"/>
          <w:szCs w:val="20"/>
        </w:rPr>
      </w:pPr>
      <w:r w:rsidRPr="0001698B">
        <w:rPr>
          <w:rFonts w:ascii="Arial" w:hAnsi="Arial" w:cs="Arial"/>
          <w:b/>
          <w:bCs/>
          <w:sz w:val="20"/>
          <w:szCs w:val="20"/>
          <w:lang w:val="en-US"/>
        </w:rPr>
        <w:t>ČESTNÉ VYHLÁSENIE O NEZÁVISLOM STANOVENÍ PONUKY</w:t>
      </w:r>
    </w:p>
    <w:p w14:paraId="492DF2FB" w14:textId="77777777" w:rsidR="00345973" w:rsidRPr="0001698B" w:rsidRDefault="00345973" w:rsidP="00345973">
      <w:pPr>
        <w:jc w:val="both"/>
        <w:rPr>
          <w:rFonts w:ascii="Arial" w:hAnsi="Arial" w:cs="Arial"/>
          <w:sz w:val="20"/>
          <w:szCs w:val="20"/>
        </w:rPr>
      </w:pPr>
    </w:p>
    <w:p w14:paraId="02CF62D3" w14:textId="1F4C1D0C" w:rsidR="00345973" w:rsidRPr="0001698B" w:rsidRDefault="00345973" w:rsidP="00345973">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sz w:val="20"/>
          <w:szCs w:val="20"/>
        </w:rPr>
        <w:t xml:space="preserve"> vyhlásenej verejným obstarávateľom Národné centrum zdravotníckych informácií so sídlom </w:t>
      </w:r>
      <w:proofErr w:type="spellStart"/>
      <w:r w:rsidRPr="00F2283E">
        <w:rPr>
          <w:rFonts w:ascii="Arial" w:hAnsi="Arial" w:cs="Arial"/>
          <w:sz w:val="20"/>
          <w:szCs w:val="20"/>
        </w:rPr>
        <w:t>Lazaretská</w:t>
      </w:r>
      <w:proofErr w:type="spellEnd"/>
      <w:r w:rsidRPr="00F2283E">
        <w:rPr>
          <w:rFonts w:ascii="Arial" w:hAnsi="Arial" w:cs="Arial"/>
          <w:sz w:val="20"/>
          <w:szCs w:val="20"/>
        </w:rPr>
        <w:t xml:space="preserve">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Pr>
          <w:rFonts w:ascii="Arial" w:eastAsiaTheme="minorEastAsia" w:hAnsi="Arial" w:cs="Arial"/>
          <w:sz w:val="20"/>
          <w:szCs w:val="22"/>
        </w:rPr>
        <w:t xml:space="preserve"> </w:t>
      </w: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690EF1BF" w14:textId="77777777" w:rsidR="00345973" w:rsidRPr="0001698B" w:rsidRDefault="00345973" w:rsidP="00345973">
      <w:pPr>
        <w:jc w:val="both"/>
        <w:rPr>
          <w:rFonts w:ascii="Arial" w:hAnsi="Arial" w:cs="Arial"/>
          <w:sz w:val="20"/>
          <w:szCs w:val="20"/>
        </w:rPr>
      </w:pPr>
    </w:p>
    <w:p w14:paraId="7D5D15F6"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sidRPr="0001698B">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77206C95" w14:textId="77777777" w:rsidR="00345973" w:rsidRPr="0001698B" w:rsidRDefault="00345973" w:rsidP="00742394">
      <w:pPr>
        <w:pStyle w:val="Odsekzoznamu"/>
        <w:numPr>
          <w:ilvl w:val="1"/>
          <w:numId w:val="62"/>
        </w:numPr>
        <w:ind w:left="709" w:hanging="425"/>
        <w:jc w:val="both"/>
        <w:rPr>
          <w:rFonts w:ascii="Arial" w:hAnsi="Arial" w:cs="Arial"/>
          <w:sz w:val="20"/>
          <w:szCs w:val="20"/>
        </w:rPr>
      </w:pPr>
      <w:r w:rsidRPr="0001698B">
        <w:rPr>
          <w:rFonts w:ascii="Arial" w:hAnsi="Arial" w:cs="Arial"/>
          <w:sz w:val="20"/>
          <w:szCs w:val="20"/>
        </w:rPr>
        <w:t xml:space="preserve">je uchádzačom v predmetnom verejnom obstarávaní, </w:t>
      </w:r>
    </w:p>
    <w:p w14:paraId="31F297D3" w14:textId="77777777" w:rsidR="00345973" w:rsidRPr="0001698B" w:rsidRDefault="00345973" w:rsidP="00742394">
      <w:pPr>
        <w:pStyle w:val="Odsekzoznamu"/>
        <w:numPr>
          <w:ilvl w:val="1"/>
          <w:numId w:val="62"/>
        </w:numPr>
        <w:ind w:left="709" w:hanging="425"/>
        <w:jc w:val="both"/>
        <w:rPr>
          <w:rFonts w:ascii="Arial" w:hAnsi="Arial" w:cs="Arial"/>
          <w:sz w:val="20"/>
          <w:szCs w:val="20"/>
        </w:rPr>
      </w:pPr>
      <w:r w:rsidRPr="0001698B">
        <w:rPr>
          <w:rFonts w:ascii="Arial" w:hAnsi="Arial" w:cs="Arial"/>
          <w:sz w:val="20"/>
          <w:szCs w:val="20"/>
        </w:rPr>
        <w:t xml:space="preserve">by mohol len potenciálne predložiť ponuku v predmetnom verejnom obstarávaní a to s ohľadom na svoju kvalifikáciu, schopnosti, alebo skúsenosti; </w:t>
      </w:r>
    </w:p>
    <w:p w14:paraId="42B751B1"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sidRPr="0001698B">
        <w:rPr>
          <w:rFonts w:ascii="Arial" w:hAnsi="Arial" w:cs="Arial"/>
          <w:sz w:val="20"/>
          <w:szCs w:val="20"/>
        </w:rPr>
        <w:t xml:space="preserve">ceny, ako aj iné podmienky predkladanej ponuky </w:t>
      </w:r>
      <w:r>
        <w:rPr>
          <w:rFonts w:ascii="Arial" w:hAnsi="Arial" w:cs="Arial"/>
          <w:sz w:val="20"/>
          <w:szCs w:val="20"/>
        </w:rPr>
        <w:t xml:space="preserve">som ako </w:t>
      </w:r>
      <w:r w:rsidRPr="0001698B">
        <w:rPr>
          <w:rFonts w:ascii="Arial" w:hAnsi="Arial" w:cs="Arial"/>
          <w:sz w:val="20"/>
          <w:szCs w:val="20"/>
        </w:rPr>
        <w:t xml:space="preserve">predkladateľ ponuky nesprístupnil iným konkurentom a že </w:t>
      </w:r>
      <w:r>
        <w:rPr>
          <w:rFonts w:ascii="Arial" w:hAnsi="Arial" w:cs="Arial"/>
          <w:sz w:val="20"/>
          <w:szCs w:val="20"/>
        </w:rPr>
        <w:t xml:space="preserve">som </w:t>
      </w:r>
      <w:r w:rsidRPr="0001698B">
        <w:rPr>
          <w:rFonts w:ascii="Arial" w:hAnsi="Arial" w:cs="Arial"/>
          <w:sz w:val="20"/>
          <w:szCs w:val="20"/>
        </w:rPr>
        <w:t xml:space="preserve">ich priamo ani nepriamo nezverejnil; </w:t>
      </w:r>
    </w:p>
    <w:p w14:paraId="0DC5DD8D"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sidRPr="0001698B">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7AD1336D"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cien, </w:t>
      </w:r>
    </w:p>
    <w:p w14:paraId="46AEC832"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zámeru predložiť ponuku, </w:t>
      </w:r>
    </w:p>
    <w:p w14:paraId="3A42F9B6"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metód alebo faktorov určených na výpočet cien alebo </w:t>
      </w:r>
    </w:p>
    <w:p w14:paraId="367282E6"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predloženia cenovej ponuky, ktorá by nespĺňala podmienky súťažných podkladov na dané verejné obstarávanie; </w:t>
      </w:r>
    </w:p>
    <w:p w14:paraId="62148BD7"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Pr>
          <w:rFonts w:ascii="Arial" w:hAnsi="Arial" w:cs="Arial"/>
          <w:sz w:val="20"/>
          <w:szCs w:val="20"/>
        </w:rPr>
        <w:t xml:space="preserve">ako </w:t>
      </w:r>
      <w:r w:rsidRPr="0001698B">
        <w:rPr>
          <w:rFonts w:ascii="Arial" w:hAnsi="Arial" w:cs="Arial"/>
          <w:sz w:val="20"/>
          <w:szCs w:val="20"/>
        </w:rPr>
        <w:t>predkladateľ ponuky nepodnikne</w:t>
      </w:r>
      <w:r>
        <w:rPr>
          <w:rFonts w:ascii="Arial" w:hAnsi="Arial" w:cs="Arial"/>
          <w:sz w:val="20"/>
          <w:szCs w:val="20"/>
        </w:rPr>
        <w:t>m</w:t>
      </w:r>
      <w:r w:rsidRPr="0001698B">
        <w:rPr>
          <w:rFonts w:ascii="Arial" w:hAnsi="Arial" w:cs="Arial"/>
          <w:sz w:val="20"/>
          <w:szCs w:val="20"/>
        </w:rPr>
        <w:t xml:space="preserve"> žiadne kroky smerom ku konaniu uvedenému v bodoch 1 až 3 a ani sa nepokúsi</w:t>
      </w:r>
      <w:r>
        <w:rPr>
          <w:rFonts w:ascii="Arial" w:hAnsi="Arial" w:cs="Arial"/>
          <w:sz w:val="20"/>
          <w:szCs w:val="20"/>
        </w:rPr>
        <w:t>m</w:t>
      </w:r>
      <w:r w:rsidRPr="0001698B">
        <w:rPr>
          <w:rFonts w:ascii="Arial" w:hAnsi="Arial" w:cs="Arial"/>
          <w:sz w:val="20"/>
          <w:szCs w:val="20"/>
        </w:rPr>
        <w:t xml:space="preserve"> žiadneho iného konkurenta naviesť na </w:t>
      </w:r>
      <w:proofErr w:type="spellStart"/>
      <w:r w:rsidRPr="0001698B">
        <w:rPr>
          <w:rFonts w:ascii="Arial" w:hAnsi="Arial" w:cs="Arial"/>
          <w:sz w:val="20"/>
          <w:szCs w:val="20"/>
        </w:rPr>
        <w:t>kolúziu</w:t>
      </w:r>
      <w:proofErr w:type="spellEnd"/>
      <w:r w:rsidRPr="0001698B">
        <w:rPr>
          <w:rFonts w:ascii="Arial" w:hAnsi="Arial" w:cs="Arial"/>
          <w:sz w:val="20"/>
          <w:szCs w:val="20"/>
        </w:rPr>
        <w:t xml:space="preserve"> v predmetnom verejnom obstarávaní; </w:t>
      </w:r>
    </w:p>
    <w:p w14:paraId="4945B296"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Pr>
          <w:rFonts w:ascii="Arial" w:hAnsi="Arial" w:cs="Arial"/>
          <w:sz w:val="20"/>
          <w:szCs w:val="20"/>
        </w:rPr>
        <w:t>ako</w:t>
      </w:r>
      <w:r w:rsidRPr="0001698B">
        <w:rPr>
          <w:rFonts w:ascii="Arial" w:hAnsi="Arial" w:cs="Arial"/>
          <w:sz w:val="20"/>
          <w:szCs w:val="20"/>
        </w:rPr>
        <w:t xml:space="preserve"> predkladateľ ponuky</w:t>
      </w:r>
      <w:r>
        <w:rPr>
          <w:rFonts w:ascii="Arial" w:hAnsi="Arial" w:cs="Arial"/>
          <w:sz w:val="20"/>
          <w:szCs w:val="20"/>
        </w:rPr>
        <w:t xml:space="preserve"> som</w:t>
      </w:r>
      <w:r w:rsidRPr="0001698B">
        <w:rPr>
          <w:rFonts w:ascii="Arial" w:hAnsi="Arial" w:cs="Arial"/>
          <w:sz w:val="20"/>
          <w:szCs w:val="20"/>
        </w:rPr>
        <w:t xml:space="preserve"> vstúpil do konzultácií, komunikácie, dohôd alebo dohovorov s nasledovnými konkurentmi ohľadom predmetného verejného obstarávania a v priložených dokumentoch</w:t>
      </w:r>
      <w:r>
        <w:rPr>
          <w:rFonts w:ascii="Arial" w:hAnsi="Arial" w:cs="Arial"/>
          <w:sz w:val="20"/>
          <w:szCs w:val="20"/>
        </w:rPr>
        <w:t xml:space="preserve"> </w:t>
      </w:r>
      <w:r w:rsidRPr="0001698B">
        <w:rPr>
          <w:rFonts w:ascii="Arial" w:hAnsi="Arial" w:cs="Arial"/>
          <w:sz w:val="20"/>
          <w:szCs w:val="20"/>
        </w:rPr>
        <w:t>uvádza</w:t>
      </w:r>
      <w:r>
        <w:rPr>
          <w:rFonts w:ascii="Arial" w:hAnsi="Arial" w:cs="Arial"/>
          <w:sz w:val="20"/>
          <w:szCs w:val="20"/>
        </w:rPr>
        <w:t>m</w:t>
      </w:r>
      <w:r w:rsidRPr="0001698B">
        <w:rPr>
          <w:rFonts w:ascii="Arial" w:hAnsi="Arial" w:cs="Arial"/>
          <w:sz w:val="20"/>
          <w:szCs w:val="20"/>
        </w:rPr>
        <w:t xml:space="preserve"> kompletné údaje o tejto skutočnosti vrátane mien/názvov týchto konkurentov, charakteru, dôvodov týchto konzultácií, komunikácie, dohôd alebo dohovorov. Týmto nie sú dotknuté vyhlásenia v bodoch 1 až 3; </w:t>
      </w:r>
    </w:p>
    <w:p w14:paraId="11E10B86" w14:textId="77777777" w:rsidR="00345973" w:rsidRPr="0001698B" w:rsidRDefault="00345973" w:rsidP="00345973">
      <w:pPr>
        <w:jc w:val="both"/>
        <w:rPr>
          <w:rFonts w:ascii="Arial" w:hAnsi="Arial" w:cs="Arial"/>
          <w:sz w:val="20"/>
          <w:szCs w:val="20"/>
        </w:rPr>
      </w:pPr>
    </w:p>
    <w:p w14:paraId="0183BDCB" w14:textId="77777777" w:rsidR="00345973" w:rsidRPr="0001698B" w:rsidRDefault="00345973" w:rsidP="00345973">
      <w:pPr>
        <w:jc w:val="both"/>
        <w:rPr>
          <w:rFonts w:ascii="Arial" w:hAnsi="Arial" w:cs="Arial"/>
          <w:b/>
          <w:bCs/>
          <w:sz w:val="20"/>
          <w:szCs w:val="20"/>
        </w:rPr>
      </w:pPr>
      <w:r w:rsidRPr="0001698B">
        <w:rPr>
          <w:rFonts w:ascii="Arial" w:hAnsi="Arial" w:cs="Arial"/>
          <w:sz w:val="20"/>
          <w:szCs w:val="20"/>
        </w:rPr>
        <w:t xml:space="preserve">ďalej </w:t>
      </w:r>
      <w:r w:rsidRPr="0001698B">
        <w:rPr>
          <w:rFonts w:ascii="Arial" w:hAnsi="Arial" w:cs="Arial"/>
          <w:b/>
          <w:bCs/>
          <w:sz w:val="20"/>
          <w:szCs w:val="20"/>
        </w:rPr>
        <w:t xml:space="preserve">vyhlasujem, že </w:t>
      </w:r>
    </w:p>
    <w:p w14:paraId="3614CB5F" w14:textId="77777777" w:rsidR="00345973" w:rsidRPr="0001698B" w:rsidRDefault="00345973" w:rsidP="00345973">
      <w:pPr>
        <w:jc w:val="both"/>
        <w:rPr>
          <w:rFonts w:ascii="Arial" w:hAnsi="Arial" w:cs="Arial"/>
          <w:sz w:val="20"/>
          <w:szCs w:val="20"/>
        </w:rPr>
      </w:pPr>
    </w:p>
    <w:p w14:paraId="56CABEF3" w14:textId="77777777" w:rsidR="00345973" w:rsidRPr="0001698B" w:rsidRDefault="00345973" w:rsidP="00742394">
      <w:pPr>
        <w:pStyle w:val="Odsekzoznamu"/>
        <w:numPr>
          <w:ilvl w:val="0"/>
          <w:numId w:val="64"/>
        </w:numPr>
        <w:ind w:left="284" w:hanging="295"/>
        <w:jc w:val="both"/>
        <w:rPr>
          <w:rFonts w:ascii="Arial" w:hAnsi="Arial" w:cs="Arial"/>
          <w:sz w:val="20"/>
          <w:szCs w:val="20"/>
        </w:rPr>
      </w:pPr>
      <w:r w:rsidRPr="0001698B">
        <w:rPr>
          <w:rFonts w:ascii="Arial" w:hAnsi="Arial" w:cs="Arial"/>
          <w:sz w:val="20"/>
          <w:szCs w:val="20"/>
        </w:rPr>
        <w:t xml:space="preserve">všetky informácie a údaje predložené v ponuke, ako aj tomto čestnom vyhlásení sú pravdivé, neskreslené a úplné, </w:t>
      </w:r>
    </w:p>
    <w:p w14:paraId="3B0C4180" w14:textId="77777777" w:rsidR="00345973" w:rsidRPr="0001698B" w:rsidRDefault="00345973" w:rsidP="00742394">
      <w:pPr>
        <w:pStyle w:val="Odsekzoznamu"/>
        <w:numPr>
          <w:ilvl w:val="0"/>
          <w:numId w:val="64"/>
        </w:numPr>
        <w:ind w:left="284" w:hanging="295"/>
        <w:jc w:val="both"/>
        <w:rPr>
          <w:rFonts w:ascii="Arial" w:hAnsi="Arial" w:cs="Arial"/>
          <w:sz w:val="20"/>
          <w:szCs w:val="20"/>
        </w:rPr>
      </w:pPr>
      <w:r w:rsidRPr="0001698B">
        <w:rPr>
          <w:rFonts w:ascii="Arial" w:hAnsi="Arial" w:cs="Arial"/>
          <w:sz w:val="20"/>
          <w:szCs w:val="20"/>
        </w:rPr>
        <w:t xml:space="preserve">som si prečítal a porozumel som obsahu tohto vyhlásenia, </w:t>
      </w:r>
    </w:p>
    <w:p w14:paraId="6039A171" w14:textId="77777777" w:rsidR="00345973" w:rsidRDefault="00345973" w:rsidP="00742394">
      <w:pPr>
        <w:pStyle w:val="Odsekzoznamu"/>
        <w:numPr>
          <w:ilvl w:val="0"/>
          <w:numId w:val="64"/>
        </w:numPr>
        <w:ind w:left="284" w:hanging="295"/>
        <w:jc w:val="both"/>
        <w:rPr>
          <w:rFonts w:ascii="Arial" w:hAnsi="Arial" w:cs="Arial"/>
          <w:sz w:val="20"/>
          <w:szCs w:val="20"/>
        </w:rPr>
      </w:pPr>
      <w:r w:rsidRPr="0001698B">
        <w:rPr>
          <w:rFonts w:ascii="Arial" w:hAnsi="Arial" w:cs="Arial"/>
          <w:sz w:val="20"/>
          <w:szCs w:val="20"/>
        </w:rPr>
        <w:t xml:space="preserve">som si vedomý právnych následkov potvrdenia nepravdivých informácií v tomto vyhlásení. </w:t>
      </w:r>
    </w:p>
    <w:p w14:paraId="62C09B32" w14:textId="77777777" w:rsidR="000A3FB2" w:rsidRDefault="000A3FB2" w:rsidP="000A3FB2">
      <w:pPr>
        <w:pStyle w:val="Odsekzoznamu"/>
        <w:ind w:left="284"/>
        <w:jc w:val="both"/>
        <w:rPr>
          <w:rFonts w:ascii="Arial" w:hAnsi="Arial" w:cs="Arial"/>
          <w:sz w:val="20"/>
          <w:szCs w:val="20"/>
        </w:rPr>
      </w:pPr>
    </w:p>
    <w:p w14:paraId="35545B5D" w14:textId="77777777" w:rsidR="000A3FB2" w:rsidRDefault="000A3FB2" w:rsidP="000A3FB2">
      <w:pPr>
        <w:pStyle w:val="Odsekzoznamu"/>
        <w:ind w:left="284"/>
        <w:jc w:val="both"/>
        <w:rPr>
          <w:rFonts w:ascii="Arial" w:hAnsi="Arial" w:cs="Arial"/>
          <w:sz w:val="20"/>
          <w:szCs w:val="20"/>
        </w:rPr>
      </w:pPr>
    </w:p>
    <w:p w14:paraId="7800D0BA" w14:textId="77777777" w:rsidR="000A3FB2" w:rsidRPr="0001698B" w:rsidRDefault="000A3FB2" w:rsidP="000A3FB2">
      <w:pPr>
        <w:pStyle w:val="Odsekzoznamu"/>
        <w:ind w:left="284"/>
        <w:jc w:val="both"/>
        <w:rPr>
          <w:rFonts w:ascii="Arial" w:hAnsi="Arial" w:cs="Arial"/>
          <w:sz w:val="20"/>
          <w:szCs w:val="20"/>
        </w:rPr>
      </w:pPr>
    </w:p>
    <w:p w14:paraId="1DF35301" w14:textId="77777777" w:rsidR="00345973" w:rsidRPr="0001698B" w:rsidRDefault="00345973" w:rsidP="00345973">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330A4EBA" w14:textId="77777777">
        <w:trPr>
          <w:trHeight w:val="1368"/>
        </w:trPr>
        <w:tc>
          <w:tcPr>
            <w:tcW w:w="4395" w:type="dxa"/>
            <w:shd w:val="clear" w:color="auto" w:fill="auto"/>
            <w:tcMar>
              <w:top w:w="57" w:type="dxa"/>
              <w:left w:w="113" w:type="dxa"/>
              <w:bottom w:w="57" w:type="dxa"/>
            </w:tcMar>
          </w:tcPr>
          <w:p w14:paraId="78C0D18A"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8338469"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0B6B6B91"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FAAB9F8" w14:textId="77777777" w:rsidR="00CF5B3E" w:rsidRDefault="00CF5B3E" w:rsidP="00CF5B3E">
      <w:pPr>
        <w:jc w:val="both"/>
        <w:rPr>
          <w:rFonts w:ascii="Arial" w:hAnsi="Arial" w:cs="Arial"/>
          <w:i/>
          <w:color w:val="808080" w:themeColor="background1" w:themeShade="80"/>
          <w:sz w:val="20"/>
        </w:rPr>
      </w:pPr>
    </w:p>
    <w:p w14:paraId="21C9B595" w14:textId="2B6F7A35" w:rsidR="00345973" w:rsidRPr="0001698B" w:rsidRDefault="00345973" w:rsidP="00CF5B3E">
      <w:pPr>
        <w:jc w:val="both"/>
        <w:rPr>
          <w:rFonts w:ascii="Arial" w:hAnsi="Arial" w:cs="Arial"/>
          <w:sz w:val="20"/>
          <w:szCs w:val="22"/>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45973" w:rsidRPr="006A324E" w14:paraId="2A79CADB" w14:textId="77777777">
        <w:trPr>
          <w:trHeight w:val="639"/>
        </w:trPr>
        <w:tc>
          <w:tcPr>
            <w:tcW w:w="9345" w:type="dxa"/>
            <w:shd w:val="clear" w:color="auto" w:fill="D5DCE4" w:themeFill="text2" w:themeFillTint="33"/>
            <w:vAlign w:val="center"/>
          </w:tcPr>
          <w:p w14:paraId="5247E06E" w14:textId="77777777" w:rsidR="00345973" w:rsidRPr="006A324E" w:rsidRDefault="00345973">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17</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verejným funkcionárom</w:t>
            </w:r>
          </w:p>
        </w:tc>
      </w:tr>
    </w:tbl>
    <w:p w14:paraId="1D6806CE" w14:textId="77777777" w:rsidR="00345973" w:rsidRDefault="00345973" w:rsidP="00345973">
      <w:pPr>
        <w:rPr>
          <w:rFonts w:ascii="Arial" w:hAnsi="Arial" w:cs="Arial"/>
          <w:b/>
          <w:sz w:val="20"/>
          <w:szCs w:val="20"/>
        </w:rPr>
      </w:pPr>
    </w:p>
    <w:p w14:paraId="3AD9DF1C" w14:textId="77777777" w:rsidR="00345973" w:rsidRDefault="00345973" w:rsidP="00345973">
      <w:pPr>
        <w:jc w:val="center"/>
        <w:rPr>
          <w:rFonts w:ascii="Arial" w:hAnsi="Arial" w:cs="Arial"/>
          <w:b/>
          <w:bCs/>
          <w:sz w:val="20"/>
          <w:szCs w:val="20"/>
        </w:rPr>
      </w:pPr>
    </w:p>
    <w:p w14:paraId="5350F995" w14:textId="77777777" w:rsidR="00345973" w:rsidRPr="003161F1" w:rsidRDefault="00345973" w:rsidP="00345973">
      <w:pPr>
        <w:jc w:val="center"/>
        <w:rPr>
          <w:rFonts w:ascii="Arial" w:hAnsi="Arial" w:cs="Arial"/>
          <w:b/>
          <w:bCs/>
          <w:sz w:val="20"/>
          <w:szCs w:val="20"/>
        </w:rPr>
      </w:pPr>
      <w:r w:rsidRPr="003161F1">
        <w:rPr>
          <w:rFonts w:ascii="Arial" w:hAnsi="Arial" w:cs="Arial"/>
          <w:b/>
          <w:bCs/>
          <w:sz w:val="20"/>
          <w:szCs w:val="20"/>
        </w:rPr>
        <w:t>Čestné vyhlásenie k verejným funkcionárom</w:t>
      </w:r>
    </w:p>
    <w:p w14:paraId="64839CBF" w14:textId="77777777" w:rsidR="00345973" w:rsidRDefault="00345973" w:rsidP="00345973">
      <w:pPr>
        <w:jc w:val="both"/>
        <w:rPr>
          <w:rFonts w:ascii="Arial" w:hAnsi="Arial" w:cs="Arial"/>
          <w:sz w:val="20"/>
          <w:szCs w:val="20"/>
        </w:rPr>
      </w:pPr>
    </w:p>
    <w:p w14:paraId="28214080" w14:textId="77777777" w:rsidR="00345973" w:rsidRDefault="00345973" w:rsidP="00345973">
      <w:pPr>
        <w:jc w:val="both"/>
        <w:rPr>
          <w:rFonts w:ascii="Arial" w:hAnsi="Arial" w:cs="Arial"/>
          <w:sz w:val="20"/>
          <w:szCs w:val="20"/>
        </w:rPr>
      </w:pPr>
    </w:p>
    <w:p w14:paraId="1EB444AB" w14:textId="77777777" w:rsidR="00345973" w:rsidRDefault="00345973" w:rsidP="00345973">
      <w:pPr>
        <w:jc w:val="both"/>
        <w:rPr>
          <w:rFonts w:ascii="Arial" w:hAnsi="Arial" w:cs="Arial"/>
          <w:sz w:val="20"/>
          <w:szCs w:val="20"/>
        </w:rPr>
      </w:pPr>
    </w:p>
    <w:p w14:paraId="04BB299E" w14:textId="13F2F15F" w:rsidR="00345973" w:rsidRPr="0001698B" w:rsidRDefault="00345973" w:rsidP="00345973">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sz w:val="20"/>
          <w:szCs w:val="20"/>
        </w:rPr>
        <w:t xml:space="preserve"> vyhlásenej verejným obstarávateľom Národné centrum zdravotníckych informácií so sídlom </w:t>
      </w:r>
      <w:proofErr w:type="spellStart"/>
      <w:r w:rsidRPr="00F2283E">
        <w:rPr>
          <w:rFonts w:ascii="Arial" w:hAnsi="Arial" w:cs="Arial"/>
          <w:sz w:val="20"/>
          <w:szCs w:val="20"/>
        </w:rPr>
        <w:t>Lazaretská</w:t>
      </w:r>
      <w:proofErr w:type="spellEnd"/>
      <w:r w:rsidRPr="00F2283E">
        <w:rPr>
          <w:rFonts w:ascii="Arial" w:hAnsi="Arial" w:cs="Arial"/>
          <w:sz w:val="20"/>
          <w:szCs w:val="20"/>
        </w:rPr>
        <w:t xml:space="preserve">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p>
    <w:p w14:paraId="1B384F8B" w14:textId="77777777" w:rsidR="00345973" w:rsidRDefault="00345973" w:rsidP="00345973">
      <w:pPr>
        <w:rPr>
          <w:rFonts w:ascii="Arial" w:hAnsi="Arial" w:cs="Arial"/>
          <w:b/>
          <w:sz w:val="20"/>
          <w:szCs w:val="20"/>
        </w:rPr>
      </w:pPr>
    </w:p>
    <w:p w14:paraId="5A50435D" w14:textId="77777777" w:rsidR="00345973" w:rsidRDefault="00345973" w:rsidP="00345973">
      <w:pPr>
        <w:rPr>
          <w:rFonts w:ascii="Arial" w:hAnsi="Arial" w:cs="Arial"/>
          <w:b/>
          <w:sz w:val="20"/>
          <w:szCs w:val="20"/>
        </w:rPr>
      </w:pPr>
    </w:p>
    <w:p w14:paraId="543525A5" w14:textId="77777777" w:rsidR="00345973" w:rsidRDefault="00345973" w:rsidP="00345973">
      <w:pPr>
        <w:jc w:val="center"/>
        <w:rPr>
          <w:rFonts w:ascii="Arial" w:hAnsi="Arial" w:cs="Arial"/>
          <w:b/>
          <w:bCs/>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15F20323" w14:textId="77777777" w:rsidR="00345973" w:rsidRDefault="00345973" w:rsidP="00345973">
      <w:pPr>
        <w:jc w:val="both"/>
        <w:rPr>
          <w:rFonts w:ascii="Arial" w:hAnsi="Arial" w:cs="Arial"/>
          <w:b/>
          <w:bCs/>
          <w:sz w:val="20"/>
          <w:szCs w:val="20"/>
        </w:rPr>
      </w:pPr>
    </w:p>
    <w:p w14:paraId="006F012D" w14:textId="77777777" w:rsidR="00345973" w:rsidRDefault="00345973" w:rsidP="00345973">
      <w:pPr>
        <w:jc w:val="both"/>
        <w:rPr>
          <w:rFonts w:ascii="Arial" w:hAnsi="Arial" w:cs="Arial"/>
          <w:b/>
          <w:bCs/>
          <w:sz w:val="20"/>
          <w:szCs w:val="20"/>
        </w:rPr>
      </w:pPr>
    </w:p>
    <w:p w14:paraId="3D8CDC50" w14:textId="77777777" w:rsidR="00345973" w:rsidRPr="003161F1" w:rsidRDefault="00345973" w:rsidP="00345973">
      <w:pPr>
        <w:jc w:val="both"/>
        <w:rPr>
          <w:rFonts w:ascii="Arial" w:hAnsi="Arial" w:cs="Arial"/>
          <w:sz w:val="20"/>
          <w:szCs w:val="20"/>
        </w:rPr>
      </w:pPr>
      <w:r w:rsidRPr="003161F1">
        <w:rPr>
          <w:rFonts w:ascii="Arial" w:hAnsi="Arial" w:cs="Arial"/>
          <w:sz w:val="20"/>
          <w:szCs w:val="20"/>
        </w:rPr>
        <w:t xml:space="preserve">uchádzač </w:t>
      </w:r>
      <w:r w:rsidRPr="00CF5B3E">
        <w:rPr>
          <w:rFonts w:ascii="Arial" w:hAnsi="Arial" w:cs="Arial"/>
          <w:sz w:val="20"/>
          <w:szCs w:val="20"/>
          <w:highlight w:val="yellow"/>
        </w:rPr>
        <w:t>...... (</w:t>
      </w:r>
      <w:r w:rsidRPr="00CF5B3E">
        <w:rPr>
          <w:rFonts w:ascii="Arial" w:hAnsi="Arial" w:cs="Arial"/>
          <w:i/>
          <w:iCs/>
          <w:sz w:val="20"/>
          <w:szCs w:val="20"/>
          <w:highlight w:val="yellow"/>
        </w:rPr>
        <w:t>obchodné meno a sídlo/miesto podnikania uchádzača alebo obchodné mená a sídla/miesta podnikania všetkých členov skupiny dodávateľov</w:t>
      </w:r>
      <w:r w:rsidRPr="00CF5B3E">
        <w:rPr>
          <w:rFonts w:ascii="Arial" w:hAnsi="Arial" w:cs="Arial"/>
          <w:sz w:val="20"/>
          <w:szCs w:val="20"/>
          <w:highlight w:val="yellow"/>
        </w:rPr>
        <w:t>)</w:t>
      </w:r>
      <w:r>
        <w:rPr>
          <w:rFonts w:ascii="Arial" w:hAnsi="Arial" w:cs="Arial"/>
          <w:sz w:val="20"/>
          <w:szCs w:val="20"/>
        </w:rPr>
        <w:t xml:space="preserve"> </w:t>
      </w:r>
      <w:r w:rsidRPr="003161F1">
        <w:rPr>
          <w:rFonts w:ascii="Arial" w:hAnsi="Arial" w:cs="Arial"/>
          <w:sz w:val="20"/>
          <w:szCs w:val="20"/>
        </w:rPr>
        <w:t>nespadá do pôsobnosti § 11 ods. 1 písm. c)</w:t>
      </w:r>
      <w:r>
        <w:rPr>
          <w:rFonts w:ascii="Arial" w:hAnsi="Arial" w:cs="Arial"/>
          <w:sz w:val="20"/>
          <w:szCs w:val="20"/>
        </w:rPr>
        <w:t xml:space="preserve"> a/alebo písm.</w:t>
      </w:r>
      <w:r w:rsidRPr="003161F1">
        <w:rPr>
          <w:rFonts w:ascii="Arial" w:hAnsi="Arial" w:cs="Arial"/>
          <w:sz w:val="20"/>
          <w:szCs w:val="20"/>
        </w:rPr>
        <w:t xml:space="preserve"> d) </w:t>
      </w:r>
      <w:r>
        <w:rPr>
          <w:rFonts w:ascii="Arial" w:hAnsi="Arial" w:cs="Arial"/>
          <w:sz w:val="20"/>
          <w:szCs w:val="20"/>
        </w:rPr>
        <w:t>zákona č. 343/2015 Z. z. o verejnom obstarávaní a o zmene a doplnení niektorých zákonov v znení neskorších predpisov</w:t>
      </w:r>
      <w:r w:rsidRPr="003161F1">
        <w:rPr>
          <w:rFonts w:ascii="Arial" w:hAnsi="Arial" w:cs="Arial"/>
          <w:sz w:val="20"/>
          <w:szCs w:val="20"/>
        </w:rPr>
        <w:t>.</w:t>
      </w:r>
    </w:p>
    <w:p w14:paraId="5FECAF0C" w14:textId="77777777" w:rsidR="00345973" w:rsidRDefault="00345973" w:rsidP="00345973">
      <w:pPr>
        <w:jc w:val="both"/>
        <w:rPr>
          <w:rFonts w:ascii="Arial" w:hAnsi="Arial" w:cs="Arial"/>
          <w:sz w:val="20"/>
          <w:szCs w:val="20"/>
        </w:rPr>
      </w:pPr>
    </w:p>
    <w:p w14:paraId="16043754" w14:textId="77777777" w:rsidR="00345973" w:rsidRDefault="00345973" w:rsidP="00345973">
      <w:pPr>
        <w:jc w:val="both"/>
        <w:rPr>
          <w:rFonts w:ascii="Arial" w:hAnsi="Arial" w:cs="Arial"/>
          <w:sz w:val="20"/>
          <w:szCs w:val="20"/>
        </w:rPr>
      </w:pPr>
    </w:p>
    <w:p w14:paraId="4E532470" w14:textId="77777777" w:rsidR="000A3FB2" w:rsidRDefault="000A3FB2" w:rsidP="00345973">
      <w:pPr>
        <w:jc w:val="both"/>
        <w:rPr>
          <w:rFonts w:ascii="Arial" w:hAnsi="Arial" w:cs="Arial"/>
          <w:sz w:val="20"/>
          <w:szCs w:val="20"/>
        </w:rPr>
      </w:pPr>
    </w:p>
    <w:p w14:paraId="5CB751D4" w14:textId="77777777" w:rsidR="000A3FB2" w:rsidRDefault="000A3FB2" w:rsidP="00345973">
      <w:pPr>
        <w:jc w:val="both"/>
        <w:rPr>
          <w:rFonts w:ascii="Arial" w:hAnsi="Arial" w:cs="Arial"/>
          <w:sz w:val="20"/>
          <w:szCs w:val="20"/>
        </w:rPr>
      </w:pPr>
    </w:p>
    <w:p w14:paraId="3ACB4E6F" w14:textId="77777777" w:rsidR="00345973" w:rsidRDefault="00345973" w:rsidP="00345973">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2D4AB363" w14:textId="77777777">
        <w:trPr>
          <w:trHeight w:val="1368"/>
        </w:trPr>
        <w:tc>
          <w:tcPr>
            <w:tcW w:w="4395" w:type="dxa"/>
            <w:shd w:val="clear" w:color="auto" w:fill="auto"/>
            <w:tcMar>
              <w:top w:w="57" w:type="dxa"/>
              <w:left w:w="113" w:type="dxa"/>
              <w:bottom w:w="57" w:type="dxa"/>
            </w:tcMar>
          </w:tcPr>
          <w:p w14:paraId="5254656F"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0AC430EA"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23952F77"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795FF03" w14:textId="77777777" w:rsidR="005B1CDA" w:rsidRDefault="005B1CDA" w:rsidP="0025616C">
      <w:pPr>
        <w:jc w:val="both"/>
        <w:rPr>
          <w:rFonts w:ascii="Arial" w:hAnsi="Arial" w:cs="Arial"/>
          <w:sz w:val="20"/>
          <w:szCs w:val="20"/>
        </w:rPr>
      </w:pPr>
    </w:p>
    <w:p w14:paraId="091CD718" w14:textId="77777777" w:rsidR="00CF5B3E" w:rsidRDefault="00CF5B3E" w:rsidP="0025616C">
      <w:pPr>
        <w:jc w:val="both"/>
        <w:rPr>
          <w:rFonts w:ascii="Arial" w:hAnsi="Arial" w:cs="Arial"/>
          <w:sz w:val="20"/>
          <w:szCs w:val="20"/>
        </w:rPr>
      </w:pPr>
    </w:p>
    <w:p w14:paraId="37CFCD84" w14:textId="77777777" w:rsidR="00CF5B3E" w:rsidRDefault="00CF5B3E" w:rsidP="0025616C">
      <w:pPr>
        <w:jc w:val="both"/>
        <w:rPr>
          <w:rFonts w:ascii="Arial" w:hAnsi="Arial" w:cs="Arial"/>
          <w:sz w:val="20"/>
          <w:szCs w:val="20"/>
        </w:rPr>
      </w:pPr>
    </w:p>
    <w:p w14:paraId="3DABC161" w14:textId="77777777" w:rsidR="00CF5B3E" w:rsidRDefault="00CF5B3E" w:rsidP="0025616C">
      <w:pPr>
        <w:jc w:val="both"/>
        <w:rPr>
          <w:rFonts w:ascii="Arial" w:hAnsi="Arial" w:cs="Arial"/>
          <w:sz w:val="20"/>
          <w:szCs w:val="20"/>
        </w:rPr>
      </w:pPr>
    </w:p>
    <w:p w14:paraId="3DFDC613" w14:textId="77777777" w:rsidR="00CF5B3E" w:rsidRDefault="00CF5B3E" w:rsidP="0025616C">
      <w:pPr>
        <w:jc w:val="both"/>
        <w:rPr>
          <w:rFonts w:ascii="Arial" w:hAnsi="Arial" w:cs="Arial"/>
          <w:sz w:val="20"/>
          <w:szCs w:val="20"/>
        </w:rPr>
      </w:pPr>
    </w:p>
    <w:p w14:paraId="0583B87E" w14:textId="77777777" w:rsidR="00CF5B3E" w:rsidRDefault="00CF5B3E" w:rsidP="0025616C">
      <w:pPr>
        <w:jc w:val="both"/>
        <w:rPr>
          <w:rFonts w:ascii="Arial" w:hAnsi="Arial" w:cs="Arial"/>
          <w:sz w:val="20"/>
          <w:szCs w:val="20"/>
        </w:rPr>
      </w:pPr>
    </w:p>
    <w:p w14:paraId="7F4A74EE" w14:textId="77777777" w:rsidR="00CF5B3E" w:rsidRDefault="00CF5B3E" w:rsidP="0025616C">
      <w:pPr>
        <w:jc w:val="both"/>
        <w:rPr>
          <w:rFonts w:ascii="Arial" w:hAnsi="Arial" w:cs="Arial"/>
          <w:sz w:val="20"/>
          <w:szCs w:val="20"/>
        </w:rPr>
      </w:pPr>
    </w:p>
    <w:p w14:paraId="28E45032" w14:textId="77777777" w:rsidR="00CF5B3E" w:rsidRDefault="00CF5B3E" w:rsidP="0025616C">
      <w:pPr>
        <w:jc w:val="both"/>
        <w:rPr>
          <w:rFonts w:ascii="Arial" w:hAnsi="Arial" w:cs="Arial"/>
          <w:sz w:val="20"/>
          <w:szCs w:val="20"/>
        </w:rPr>
      </w:pPr>
    </w:p>
    <w:p w14:paraId="4DE581CA" w14:textId="77777777" w:rsidR="00CF5B3E" w:rsidRDefault="00CF5B3E" w:rsidP="0025616C">
      <w:pPr>
        <w:jc w:val="both"/>
        <w:rPr>
          <w:rFonts w:ascii="Arial" w:hAnsi="Arial" w:cs="Arial"/>
          <w:sz w:val="20"/>
          <w:szCs w:val="20"/>
        </w:rPr>
      </w:pPr>
    </w:p>
    <w:p w14:paraId="38EE46B3" w14:textId="77777777" w:rsidR="00CF5B3E" w:rsidRDefault="00CF5B3E" w:rsidP="0025616C">
      <w:pPr>
        <w:jc w:val="both"/>
        <w:rPr>
          <w:rFonts w:ascii="Arial" w:hAnsi="Arial" w:cs="Arial"/>
          <w:sz w:val="20"/>
          <w:szCs w:val="20"/>
        </w:rPr>
      </w:pPr>
    </w:p>
    <w:p w14:paraId="308CA339" w14:textId="77777777" w:rsidR="00CF5B3E" w:rsidRDefault="00CF5B3E" w:rsidP="0025616C">
      <w:pPr>
        <w:jc w:val="both"/>
        <w:rPr>
          <w:rFonts w:ascii="Arial" w:hAnsi="Arial" w:cs="Arial"/>
          <w:sz w:val="20"/>
          <w:szCs w:val="20"/>
        </w:rPr>
      </w:pPr>
    </w:p>
    <w:p w14:paraId="2AAB07C3" w14:textId="77777777" w:rsidR="00CF5B3E" w:rsidRDefault="00CF5B3E" w:rsidP="0025616C">
      <w:pPr>
        <w:jc w:val="both"/>
        <w:rPr>
          <w:rFonts w:ascii="Arial" w:hAnsi="Arial" w:cs="Arial"/>
          <w:sz w:val="20"/>
          <w:szCs w:val="20"/>
        </w:rPr>
      </w:pPr>
    </w:p>
    <w:p w14:paraId="33FC7FFD" w14:textId="77777777" w:rsidR="00CF5B3E" w:rsidRDefault="00CF5B3E" w:rsidP="0025616C">
      <w:pPr>
        <w:jc w:val="both"/>
        <w:rPr>
          <w:rFonts w:ascii="Arial" w:hAnsi="Arial" w:cs="Arial"/>
          <w:sz w:val="20"/>
          <w:szCs w:val="20"/>
        </w:rPr>
      </w:pPr>
    </w:p>
    <w:p w14:paraId="01BD235B" w14:textId="77777777" w:rsidR="00CF5B3E" w:rsidRDefault="00CF5B3E" w:rsidP="0025616C">
      <w:pPr>
        <w:jc w:val="both"/>
        <w:rPr>
          <w:rFonts w:ascii="Arial" w:hAnsi="Arial" w:cs="Arial"/>
          <w:sz w:val="20"/>
          <w:szCs w:val="20"/>
        </w:rPr>
      </w:pPr>
    </w:p>
    <w:p w14:paraId="40285223" w14:textId="77777777" w:rsidR="00CF5B3E" w:rsidRPr="00B52A8F" w:rsidRDefault="00CF5B3E" w:rsidP="00CF5B3E">
      <w:pPr>
        <w:spacing w:after="160" w:line="259" w:lineRule="auto"/>
        <w:jc w:val="both"/>
        <w:rPr>
          <w:rFonts w:ascii="Arial" w:hAnsi="Arial" w:cs="Arial"/>
          <w:i/>
          <w:color w:val="808080" w:themeColor="background1" w:themeShade="80"/>
          <w:sz w:val="18"/>
          <w:szCs w:val="18"/>
        </w:rPr>
      </w:pPr>
    </w:p>
    <w:p w14:paraId="6A6116A6" w14:textId="77777777" w:rsidR="00CF5B3E" w:rsidRDefault="00CF5B3E" w:rsidP="00CF5B3E">
      <w:pPr>
        <w:spacing w:after="160" w:line="259" w:lineRule="auto"/>
        <w:jc w:val="both"/>
        <w:rPr>
          <w:rFonts w:ascii="Arial" w:hAnsi="Arial" w:cs="Arial"/>
          <w:i/>
          <w:color w:val="808080" w:themeColor="background1" w:themeShade="80"/>
          <w:sz w:val="18"/>
          <w:szCs w:val="18"/>
        </w:rPr>
      </w:pPr>
    </w:p>
    <w:p w14:paraId="7B608056" w14:textId="22387159" w:rsidR="00CF5B3E" w:rsidRDefault="00CF5B3E" w:rsidP="00CF5B3E">
      <w:pPr>
        <w:spacing w:after="160" w:line="259" w:lineRule="auto"/>
        <w:jc w:val="both"/>
        <w:rPr>
          <w:rFonts w:ascii="Arial" w:hAnsi="Arial" w:cs="Arial"/>
          <w:i/>
          <w:color w:val="808080" w:themeColor="background1" w:themeShade="80"/>
          <w:sz w:val="18"/>
          <w:szCs w:val="18"/>
        </w:rPr>
      </w:pPr>
      <w:r w:rsidRPr="00B52A8F">
        <w:rPr>
          <w:rFonts w:ascii="Arial" w:hAnsi="Arial" w:cs="Arial"/>
          <w:i/>
          <w:color w:val="808080" w:themeColor="background1" w:themeShade="80"/>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w:t>
      </w:r>
      <w:r>
        <w:rPr>
          <w:rFonts w:ascii="Arial" w:hAnsi="Arial" w:cs="Arial"/>
          <w:i/>
          <w:color w:val="808080" w:themeColor="background1" w:themeShade="80"/>
          <w:sz w:val="18"/>
          <w:szCs w:val="18"/>
        </w:rPr>
        <w:t>y dodávateľov.</w:t>
      </w:r>
    </w:p>
    <w:p w14:paraId="2D86CBBB" w14:textId="77777777" w:rsidR="000A3FB2" w:rsidRDefault="000A3FB2">
      <w:pPr>
        <w:rPr>
          <w:rFonts w:ascii="Arial" w:hAnsi="Arial" w:cs="Arial"/>
          <w:b/>
          <w:caps/>
          <w:color w:val="808080"/>
          <w:sz w:val="22"/>
          <w:szCs w:val="22"/>
        </w:rPr>
      </w:pPr>
      <w:r>
        <w:br w:type="page"/>
      </w:r>
    </w:p>
    <w:p w14:paraId="5C14C154" w14:textId="7FCB18E3" w:rsidR="000A3FB2" w:rsidRPr="00DD6466" w:rsidRDefault="000A3FB2" w:rsidP="000A3FB2">
      <w:pPr>
        <w:pStyle w:val="Nadpis20"/>
        <w:jc w:val="both"/>
      </w:pPr>
      <w:r w:rsidRPr="00EB783D">
        <w:lastRenderedPageBreak/>
        <w:t>PRÍLOHA Č. 4 SÚŤAŽNÝCH PODKLADOV – Zmluva o spracúvaní osobných údajov (VZOR)</w:t>
      </w:r>
    </w:p>
    <w:p w14:paraId="23499EAA" w14:textId="77777777" w:rsidR="000A3FB2" w:rsidRPr="00DD6466" w:rsidRDefault="000A3FB2" w:rsidP="000A3FB2">
      <w:pPr>
        <w:jc w:val="both"/>
        <w:rPr>
          <w:rFonts w:ascii="Arial" w:hAnsi="Arial" w:cs="Arial"/>
          <w:sz w:val="20"/>
          <w:szCs w:val="20"/>
        </w:rPr>
      </w:pPr>
    </w:p>
    <w:p w14:paraId="5A58AFDB" w14:textId="77777777" w:rsidR="000A3FB2" w:rsidRPr="00DD6466" w:rsidRDefault="000A3FB2" w:rsidP="000A3FB2">
      <w:pPr>
        <w:rPr>
          <w:rFonts w:ascii="Arial" w:hAnsi="Arial" w:cs="Arial"/>
          <w:color w:val="4472C4" w:themeColor="accent1"/>
          <w:sz w:val="20"/>
          <w:szCs w:val="20"/>
        </w:rPr>
      </w:pPr>
      <w:r w:rsidRPr="00DD6466">
        <w:rPr>
          <w:rFonts w:ascii="Arial" w:hAnsi="Arial" w:cs="Arial"/>
          <w:color w:val="4472C4" w:themeColor="accent1"/>
          <w:sz w:val="20"/>
          <w:szCs w:val="20"/>
        </w:rPr>
        <w:t>Samostatná príloha</w:t>
      </w:r>
    </w:p>
    <w:p w14:paraId="402FF8F6" w14:textId="77777777" w:rsidR="000A3FB2" w:rsidRDefault="000A3FB2" w:rsidP="00CF5B3E">
      <w:pPr>
        <w:spacing w:after="160" w:line="259" w:lineRule="auto"/>
        <w:jc w:val="both"/>
        <w:rPr>
          <w:rFonts w:ascii="Arial" w:hAnsi="Arial" w:cs="Arial"/>
          <w:sz w:val="20"/>
          <w:szCs w:val="20"/>
        </w:rPr>
      </w:pPr>
    </w:p>
    <w:p w14:paraId="0FBB0155" w14:textId="142EE064" w:rsidR="000A3FB2" w:rsidRDefault="000A3FB2">
      <w:pPr>
        <w:rPr>
          <w:rFonts w:ascii="Arial" w:hAnsi="Arial" w:cs="Arial"/>
          <w:sz w:val="20"/>
          <w:szCs w:val="20"/>
        </w:rPr>
      </w:pPr>
      <w:r>
        <w:rPr>
          <w:rFonts w:ascii="Arial" w:hAnsi="Arial" w:cs="Arial"/>
          <w:sz w:val="20"/>
          <w:szCs w:val="20"/>
        </w:rPr>
        <w:br w:type="page"/>
      </w:r>
    </w:p>
    <w:p w14:paraId="65630CE1" w14:textId="23F2088E" w:rsidR="000A3FB2" w:rsidRDefault="000A3FB2" w:rsidP="000A3FB2">
      <w:pPr>
        <w:pStyle w:val="Nadpis20"/>
        <w:jc w:val="both"/>
      </w:pPr>
      <w:r w:rsidRPr="000A3FB2">
        <w:lastRenderedPageBreak/>
        <w:t>PRÍLOHA Č. 5 SÚŤAŽNÝCH PODKLADOV -  Zmluva o zabezpečení plnenia bezpečnostných opatrení a notifikačných povinností (VZOR)</w:t>
      </w:r>
    </w:p>
    <w:p w14:paraId="0C7D0516" w14:textId="77777777" w:rsidR="000A3FB2" w:rsidRDefault="000A3FB2" w:rsidP="000A3FB2">
      <w:pPr>
        <w:pStyle w:val="Nadpis20"/>
      </w:pPr>
    </w:p>
    <w:p w14:paraId="4341702C" w14:textId="77777777" w:rsidR="000A3FB2" w:rsidRPr="00DD6466" w:rsidRDefault="000A3FB2" w:rsidP="000A3FB2">
      <w:pPr>
        <w:rPr>
          <w:rFonts w:ascii="Arial" w:hAnsi="Arial" w:cs="Arial"/>
          <w:color w:val="4472C4" w:themeColor="accent1"/>
          <w:sz w:val="20"/>
          <w:szCs w:val="20"/>
        </w:rPr>
      </w:pPr>
      <w:r w:rsidRPr="00DD6466">
        <w:rPr>
          <w:rFonts w:ascii="Arial" w:hAnsi="Arial" w:cs="Arial"/>
          <w:color w:val="4472C4" w:themeColor="accent1"/>
          <w:sz w:val="20"/>
          <w:szCs w:val="20"/>
        </w:rPr>
        <w:t>Samostatná príloha</w:t>
      </w:r>
    </w:p>
    <w:p w14:paraId="2623B773" w14:textId="77777777" w:rsidR="000A3FB2" w:rsidRPr="000A3FB2" w:rsidRDefault="000A3FB2" w:rsidP="000A3FB2">
      <w:pPr>
        <w:pStyle w:val="Nadpis20"/>
      </w:pPr>
    </w:p>
    <w:sectPr w:rsidR="000A3FB2" w:rsidRPr="000A3FB2" w:rsidSect="00D462E0">
      <w:footerReference w:type="even" r:id="rId34"/>
      <w:footerReference w:type="default" r:id="rId35"/>
      <w:footerReference w:type="first" r:id="rId3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7166" w14:textId="77777777" w:rsidR="00DC25F3" w:rsidRDefault="00DC25F3" w:rsidP="003F72CB">
      <w:r>
        <w:separator/>
      </w:r>
    </w:p>
  </w:endnote>
  <w:endnote w:type="continuationSeparator" w:id="0">
    <w:p w14:paraId="1706F6B3" w14:textId="77777777" w:rsidR="00DC25F3" w:rsidRDefault="00DC25F3" w:rsidP="003F72CB">
      <w:r>
        <w:continuationSeparator/>
      </w:r>
    </w:p>
  </w:endnote>
  <w:endnote w:type="continuationNotice" w:id="1">
    <w:p w14:paraId="190793F1" w14:textId="77777777" w:rsidR="00DC25F3" w:rsidRDefault="00DC2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9587" w14:textId="77777777" w:rsidR="004A737F" w:rsidRDefault="004A737F">
    <w:pPr>
      <w:spacing w:after="5" w:line="259" w:lineRule="auto"/>
      <w:jc w:val="center"/>
    </w:pPr>
    <w:r>
      <w:fldChar w:fldCharType="begin"/>
    </w:r>
    <w:r>
      <w:instrText xml:space="preserve"> PAGE   \* MERGEFORMAT </w:instrText>
    </w:r>
    <w:r>
      <w:fldChar w:fldCharType="separate"/>
    </w:r>
    <w:r>
      <w:t>2</w:t>
    </w:r>
    <w:r>
      <w:fldChar w:fldCharType="end"/>
    </w:r>
    <w:r>
      <w:t xml:space="preserve"> </w:t>
    </w:r>
  </w:p>
  <w:p w14:paraId="19674EE9" w14:textId="77777777" w:rsidR="004A737F" w:rsidRDefault="004A737F">
    <w:pPr>
      <w:spacing w:line="239" w:lineRule="auto"/>
      <w:ind w:right="-5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DCCC" w14:textId="7B0A2E8F" w:rsidR="004A737F" w:rsidRDefault="004A737F">
    <w:pPr>
      <w:spacing w:after="5" w:line="259" w:lineRule="auto"/>
      <w:jc w:val="center"/>
    </w:pPr>
    <w:r>
      <w:fldChar w:fldCharType="begin"/>
    </w:r>
    <w:r>
      <w:instrText xml:space="preserve"> PAGE   \* MERGEFORMAT </w:instrText>
    </w:r>
    <w:r>
      <w:fldChar w:fldCharType="separate"/>
    </w:r>
    <w:r w:rsidR="00AA48DC">
      <w:rPr>
        <w:noProof/>
      </w:rPr>
      <w:t>6</w:t>
    </w:r>
    <w:r w:rsidR="00AA48DC">
      <w:rPr>
        <w:noProof/>
      </w:rPr>
      <w:t>8</w:t>
    </w:r>
    <w:r>
      <w:fldChar w:fldCharType="end"/>
    </w:r>
    <w:r>
      <w:t xml:space="preserve"> </w:t>
    </w:r>
  </w:p>
  <w:p w14:paraId="46207CBD" w14:textId="77777777" w:rsidR="004A737F" w:rsidRDefault="004A737F">
    <w:pPr>
      <w:spacing w:line="239" w:lineRule="auto"/>
      <w:ind w:right="-5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D9BA" w14:textId="77777777" w:rsidR="004A737F" w:rsidRDefault="004A737F">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70A8" w14:textId="77777777" w:rsidR="00DC25F3" w:rsidRDefault="00DC25F3" w:rsidP="003F72CB">
      <w:r>
        <w:separator/>
      </w:r>
    </w:p>
  </w:footnote>
  <w:footnote w:type="continuationSeparator" w:id="0">
    <w:p w14:paraId="6FDF09D0" w14:textId="77777777" w:rsidR="00DC25F3" w:rsidRDefault="00DC25F3" w:rsidP="003F72CB">
      <w:r>
        <w:continuationSeparator/>
      </w:r>
    </w:p>
  </w:footnote>
  <w:footnote w:type="continuationNotice" w:id="1">
    <w:p w14:paraId="3CCE5E3C" w14:textId="77777777" w:rsidR="00DC25F3" w:rsidRDefault="00DC25F3"/>
  </w:footnote>
  <w:footnote w:id="2">
    <w:p w14:paraId="361B13BD" w14:textId="77777777" w:rsidR="004A737F" w:rsidRDefault="004A737F" w:rsidP="007A7417">
      <w:pPr>
        <w:pStyle w:val="Textpoznmkypodiarou"/>
        <w:rPr>
          <w:rFonts w:ascii="Arial" w:hAnsi="Arial" w:cs="Arial"/>
          <w:i/>
          <w:sz w:val="16"/>
        </w:rPr>
      </w:pPr>
      <w:r>
        <w:rPr>
          <w:rStyle w:val="Odkaznapoznmkupodiarou"/>
          <w:rFonts w:ascii="Arial" w:hAnsi="Arial" w:cs="Arial"/>
          <w:i/>
          <w:sz w:val="16"/>
        </w:rPr>
        <w:footnoteRef/>
      </w:r>
      <w:r>
        <w:rPr>
          <w:rFonts w:ascii="Arial" w:hAnsi="Arial" w:cs="Arial"/>
          <w:i/>
          <w:sz w:val="16"/>
        </w:rPr>
        <w:t xml:space="preserve"> Doplní uchádzač</w:t>
      </w:r>
    </w:p>
  </w:footnote>
  <w:footnote w:id="3">
    <w:p w14:paraId="133A9492" w14:textId="77777777" w:rsidR="004A737F" w:rsidRPr="004C5FF7" w:rsidRDefault="004A737F" w:rsidP="007A7417">
      <w:pPr>
        <w:pStyle w:val="Textpoznmkypodiarou"/>
        <w:rPr>
          <w:rFonts w:ascii="Arial" w:hAnsi="Arial" w:cs="Arial"/>
          <w:sz w:val="16"/>
          <w:szCs w:val="16"/>
        </w:rPr>
      </w:pPr>
      <w:r w:rsidRPr="004C5FF7">
        <w:rPr>
          <w:rStyle w:val="Odkaznapoznmkupodiarou"/>
          <w:rFonts w:ascii="Arial" w:hAnsi="Arial" w:cs="Arial"/>
          <w:sz w:val="16"/>
          <w:szCs w:val="16"/>
        </w:rPr>
        <w:t>2</w:t>
      </w:r>
      <w:r w:rsidRPr="004C5FF7">
        <w:rPr>
          <w:rFonts w:ascii="Arial" w:hAnsi="Arial" w:cs="Arial"/>
          <w:sz w:val="16"/>
          <w:szCs w:val="16"/>
        </w:rPr>
        <w:t xml:space="preserve"> </w:t>
      </w:r>
      <w:r>
        <w:rPr>
          <w:rFonts w:ascii="Arial" w:hAnsi="Arial" w:cs="Arial"/>
          <w:sz w:val="16"/>
          <w:szCs w:val="16"/>
        </w:rPr>
        <w:t>nehodiace sa preškrtnúť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7838" w14:textId="77777777" w:rsidR="004A737F" w:rsidRPr="00261212" w:rsidRDefault="004A737F" w:rsidP="00EF3F21">
    <w:pPr>
      <w:pStyle w:val="Hlavika"/>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58240" behindDoc="0" locked="0" layoutInCell="1" allowOverlap="1" wp14:anchorId="6606F3E4" wp14:editId="33C7570F">
          <wp:simplePos x="0" y="0"/>
          <wp:positionH relativeFrom="column">
            <wp:posOffset>0</wp:posOffset>
          </wp:positionH>
          <wp:positionV relativeFrom="paragraph">
            <wp:posOffset>4445</wp:posOffset>
          </wp:positionV>
          <wp:extent cx="1312545" cy="461645"/>
          <wp:effectExtent l="0" t="0" r="0" b="0"/>
          <wp:wrapSquare wrapText="bothSides"/>
          <wp:docPr id="7" name="Picture 7"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 xml:space="preserve">Národné centrum zdravotníckych informácií, </w:t>
    </w:r>
    <w:proofErr w:type="spellStart"/>
    <w:r w:rsidRPr="00261212">
      <w:rPr>
        <w:rFonts w:ascii="Arial" w:hAnsi="Arial" w:cs="Arial"/>
        <w:color w:val="808080" w:themeColor="background1" w:themeShade="80"/>
        <w:sz w:val="20"/>
        <w:szCs w:val="20"/>
      </w:rPr>
      <w:t>Lazaretská</w:t>
    </w:r>
    <w:proofErr w:type="spellEnd"/>
    <w:r w:rsidRPr="00261212">
      <w:rPr>
        <w:rFonts w:ascii="Arial" w:hAnsi="Arial" w:cs="Arial"/>
        <w:color w:val="808080" w:themeColor="background1" w:themeShade="80"/>
        <w:sz w:val="20"/>
        <w:szCs w:val="20"/>
      </w:rPr>
      <w:t xml:space="preserve"> 26, 811 09 Bratislava</w:t>
    </w:r>
  </w:p>
  <w:p w14:paraId="2583892C" w14:textId="277F6FDE" w:rsidR="004A737F" w:rsidRDefault="004A737F" w:rsidP="00EF3F21">
    <w:pPr>
      <w:pStyle w:val="Hlavika"/>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sidRPr="006F1267">
      <w:rPr>
        <w:rFonts w:ascii="Arial" w:hAnsi="Arial" w:cs="Arial"/>
        <w:i/>
        <w:iCs/>
        <w:color w:val="808080" w:themeColor="background1" w:themeShade="80"/>
        <w:sz w:val="20"/>
        <w:szCs w:val="20"/>
      </w:rPr>
      <w:t xml:space="preserve">Poskytovanie podporných služieb pre zabezpečenie prevádzky podporných informačných systémov </w:t>
    </w:r>
    <w:proofErr w:type="spellStart"/>
    <w:r w:rsidRPr="006F1267">
      <w:rPr>
        <w:rFonts w:ascii="Arial" w:hAnsi="Arial" w:cs="Arial"/>
        <w:i/>
        <w:iCs/>
        <w:color w:val="808080" w:themeColor="background1" w:themeShade="80"/>
        <w:sz w:val="20"/>
        <w:szCs w:val="20"/>
      </w:rPr>
      <w:t>eZdravie</w:t>
    </w:r>
    <w:proofErr w:type="spellEnd"/>
    <w:r w:rsidRPr="006F1267">
      <w:rPr>
        <w:rFonts w:ascii="Arial" w:hAnsi="Arial" w:cs="Arial"/>
        <w:i/>
        <w:iCs/>
        <w:color w:val="808080" w:themeColor="background1" w:themeShade="80"/>
        <w:sz w:val="20"/>
        <w:szCs w:val="20"/>
      </w:rPr>
      <w:t xml:space="preserve"> (CSM)</w:t>
    </w:r>
    <w:r w:rsidRPr="00261212">
      <w:rPr>
        <w:rFonts w:ascii="Arial" w:hAnsi="Arial" w:cs="Arial"/>
        <w:i/>
        <w:iCs/>
        <w:color w:val="808080" w:themeColor="background1" w:themeShade="80"/>
        <w:sz w:val="20"/>
        <w:szCs w:val="20"/>
      </w:rPr>
      <w:t>“</w:t>
    </w:r>
  </w:p>
  <w:p w14:paraId="0A398258" w14:textId="77777777" w:rsidR="004A737F" w:rsidRPr="00EF3F21" w:rsidRDefault="004A737F" w:rsidP="00EF3F21">
    <w:pPr>
      <w:pStyle w:val="Hlavika"/>
      <w:jc w:val="both"/>
      <w:rPr>
        <w:rFonts w:ascii="Arial" w:hAnsi="Arial" w:cs="Arial"/>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E43BB"/>
    <w:multiLevelType w:val="hybridMultilevel"/>
    <w:tmpl w:val="5B56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09261B7A"/>
    <w:multiLevelType w:val="multilevel"/>
    <w:tmpl w:val="8C0E7E22"/>
    <w:styleLink w:val="CurrentList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075186"/>
    <w:multiLevelType w:val="multilevel"/>
    <w:tmpl w:val="7098F570"/>
    <w:lvl w:ilvl="0">
      <w:start w:val="1"/>
      <w:numFmt w:val="decimal"/>
      <w:lvlText w:val="%1."/>
      <w:lvlJc w:val="left"/>
      <w:pPr>
        <w:ind w:left="928" w:hanging="360"/>
      </w:pPr>
      <w:rPr>
        <w:rFonts w:cs="Times New Roman" w:hint="default"/>
        <w:b/>
        <w:color w:val="auto"/>
      </w:rPr>
    </w:lvl>
    <w:lvl w:ilvl="1">
      <w:start w:val="4"/>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A3254E7"/>
    <w:multiLevelType w:val="hybridMultilevel"/>
    <w:tmpl w:val="B400D66E"/>
    <w:lvl w:ilvl="0" w:tplc="668C6240">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15A6C31"/>
    <w:multiLevelType w:val="hybridMultilevel"/>
    <w:tmpl w:val="D2D01EF0"/>
    <w:lvl w:ilvl="0" w:tplc="041B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2450DEF"/>
    <w:multiLevelType w:val="hybridMultilevel"/>
    <w:tmpl w:val="3830E906"/>
    <w:lvl w:ilvl="0" w:tplc="B7F84444">
      <w:start w:val="1"/>
      <w:numFmt w:val="upperLetter"/>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8"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5F86CD8"/>
    <w:multiLevelType w:val="hybridMultilevel"/>
    <w:tmpl w:val="C3B6C90E"/>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8553634"/>
    <w:multiLevelType w:val="multilevel"/>
    <w:tmpl w:val="F58EEBCE"/>
    <w:lvl w:ilvl="0">
      <w:start w:val="1"/>
      <w:numFmt w:val="decimal"/>
      <w:pStyle w:val="Normalnumbered1"/>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1C872010"/>
    <w:multiLevelType w:val="hybridMultilevel"/>
    <w:tmpl w:val="B42EFF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EE44F5B"/>
    <w:multiLevelType w:val="hybridMultilevel"/>
    <w:tmpl w:val="48228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F9C68BE"/>
    <w:multiLevelType w:val="multilevel"/>
    <w:tmpl w:val="65D2B70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3A07650"/>
    <w:multiLevelType w:val="singleLevel"/>
    <w:tmpl w:val="E8B04AE4"/>
    <w:lvl w:ilvl="0">
      <w:start w:val="1"/>
      <w:numFmt w:val="bullet"/>
      <w:pStyle w:val="Normalbullet1"/>
      <w:lvlText w:val=""/>
      <w:lvlJc w:val="left"/>
      <w:pPr>
        <w:tabs>
          <w:tab w:val="num" w:pos="644"/>
        </w:tabs>
        <w:ind w:left="567" w:hanging="283"/>
      </w:pPr>
      <w:rPr>
        <w:rFonts w:ascii="Symbol" w:hAnsi="Symbol" w:hint="default"/>
        <w:sz w:val="22"/>
      </w:rPr>
    </w:lvl>
  </w:abstractNum>
  <w:abstractNum w:abstractNumId="27" w15:restartNumberingAfterBreak="0">
    <w:nsid w:val="282439A4"/>
    <w:multiLevelType w:val="hybridMultilevel"/>
    <w:tmpl w:val="7C8C71E4"/>
    <w:lvl w:ilvl="0" w:tplc="D2AA6DE8">
      <w:start w:val="1"/>
      <w:numFmt w:val="decimal"/>
      <w:lvlText w:val="6.5.%1"/>
      <w:lvlJc w:val="left"/>
      <w:pPr>
        <w:ind w:left="1495" w:hanging="360"/>
      </w:pPr>
      <w:rPr>
        <w:rFonts w:ascii="Arial" w:hAnsi="Arial" w:cs="Arial" w:hint="default"/>
        <w:b/>
        <w:i w:val="0"/>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8" w15:restartNumberingAfterBreak="0">
    <w:nsid w:val="2AAE1084"/>
    <w:multiLevelType w:val="hybridMultilevel"/>
    <w:tmpl w:val="0BF04AB6"/>
    <w:lvl w:ilvl="0" w:tplc="599ACA44">
      <w:numFmt w:val="bullet"/>
      <w:lvlText w:val="-"/>
      <w:lvlJc w:val="left"/>
      <w:pPr>
        <w:ind w:left="740" w:hanging="38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B115798"/>
    <w:multiLevelType w:val="hybridMultilevel"/>
    <w:tmpl w:val="539CE19C"/>
    <w:lvl w:ilvl="0" w:tplc="FFFFFFFF">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0"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A22954"/>
    <w:multiLevelType w:val="singleLevel"/>
    <w:tmpl w:val="918656F2"/>
    <w:lvl w:ilvl="0">
      <w:start w:val="1"/>
      <w:numFmt w:val="bullet"/>
      <w:pStyle w:val="Normalbullet"/>
      <w:lvlText w:val=""/>
      <w:lvlJc w:val="left"/>
      <w:pPr>
        <w:tabs>
          <w:tab w:val="num" w:pos="360"/>
        </w:tabs>
        <w:ind w:left="357" w:hanging="357"/>
      </w:pPr>
      <w:rPr>
        <w:rFonts w:ascii="Symbol" w:hAnsi="Symbol" w:hint="default"/>
      </w:rPr>
    </w:lvl>
  </w:abstractNum>
  <w:abstractNum w:abstractNumId="32" w15:restartNumberingAfterBreak="0">
    <w:nsid w:val="30171829"/>
    <w:multiLevelType w:val="multilevel"/>
    <w:tmpl w:val="62A26E1A"/>
    <w:styleLink w:val="CurrentList3"/>
    <w:lvl w:ilvl="0">
      <w:start w:val="1"/>
      <w:numFmt w:val="decimal"/>
      <w:lvlText w:val="25.%1"/>
      <w:lvlJc w:val="left"/>
      <w:pPr>
        <w:ind w:left="72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018894F"/>
    <w:multiLevelType w:val="hybridMultilevel"/>
    <w:tmpl w:val="5B94C9B2"/>
    <w:lvl w:ilvl="0" w:tplc="6A78EA34">
      <w:start w:val="1"/>
      <w:numFmt w:val="decimal"/>
      <w:lvlText w:val="%1."/>
      <w:lvlJc w:val="left"/>
      <w:pPr>
        <w:ind w:left="720" w:hanging="360"/>
      </w:pPr>
    </w:lvl>
    <w:lvl w:ilvl="1" w:tplc="91AE26EC">
      <w:start w:val="1"/>
      <w:numFmt w:val="decimal"/>
      <w:lvlText w:val="%2."/>
      <w:lvlJc w:val="left"/>
      <w:pPr>
        <w:ind w:left="1440" w:hanging="360"/>
      </w:pPr>
    </w:lvl>
    <w:lvl w:ilvl="2" w:tplc="B3A44DB4">
      <w:start w:val="1"/>
      <w:numFmt w:val="lowerRoman"/>
      <w:lvlText w:val="%3."/>
      <w:lvlJc w:val="right"/>
      <w:pPr>
        <w:ind w:left="2160" w:hanging="180"/>
      </w:pPr>
    </w:lvl>
    <w:lvl w:ilvl="3" w:tplc="5108F0B0">
      <w:start w:val="1"/>
      <w:numFmt w:val="decimal"/>
      <w:lvlText w:val="%4."/>
      <w:lvlJc w:val="left"/>
      <w:pPr>
        <w:ind w:left="2880" w:hanging="360"/>
      </w:pPr>
    </w:lvl>
    <w:lvl w:ilvl="4" w:tplc="21F0657A">
      <w:start w:val="1"/>
      <w:numFmt w:val="lowerLetter"/>
      <w:lvlText w:val="%5."/>
      <w:lvlJc w:val="left"/>
      <w:pPr>
        <w:ind w:left="3600" w:hanging="360"/>
      </w:pPr>
    </w:lvl>
    <w:lvl w:ilvl="5" w:tplc="57A0F6CA">
      <w:start w:val="1"/>
      <w:numFmt w:val="lowerRoman"/>
      <w:lvlText w:val="%6."/>
      <w:lvlJc w:val="right"/>
      <w:pPr>
        <w:ind w:left="4320" w:hanging="180"/>
      </w:pPr>
    </w:lvl>
    <w:lvl w:ilvl="6" w:tplc="3C2266B0">
      <w:start w:val="1"/>
      <w:numFmt w:val="decimal"/>
      <w:lvlText w:val="%7."/>
      <w:lvlJc w:val="left"/>
      <w:pPr>
        <w:ind w:left="5040" w:hanging="360"/>
      </w:pPr>
    </w:lvl>
    <w:lvl w:ilvl="7" w:tplc="FAB82CC0">
      <w:start w:val="1"/>
      <w:numFmt w:val="lowerLetter"/>
      <w:lvlText w:val="%8."/>
      <w:lvlJc w:val="left"/>
      <w:pPr>
        <w:ind w:left="5760" w:hanging="360"/>
      </w:pPr>
    </w:lvl>
    <w:lvl w:ilvl="8" w:tplc="2144980A">
      <w:start w:val="1"/>
      <w:numFmt w:val="lowerRoman"/>
      <w:lvlText w:val="%9."/>
      <w:lvlJc w:val="right"/>
      <w:pPr>
        <w:ind w:left="6480" w:hanging="180"/>
      </w:pPr>
    </w:lvl>
  </w:abstractNum>
  <w:abstractNum w:abstractNumId="34" w15:restartNumberingAfterBreak="0">
    <w:nsid w:val="31415629"/>
    <w:multiLevelType w:val="hybridMultilevel"/>
    <w:tmpl w:val="330235E4"/>
    <w:lvl w:ilvl="0" w:tplc="F5789FC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1820E51"/>
    <w:multiLevelType w:val="multilevel"/>
    <w:tmpl w:val="D4B015C0"/>
    <w:lvl w:ilvl="0">
      <w:start w:val="1"/>
      <w:numFmt w:val="bullet"/>
      <w:lvlText w:val=""/>
      <w:lvlJc w:val="left"/>
      <w:pPr>
        <w:tabs>
          <w:tab w:val="num" w:pos="720"/>
        </w:tabs>
        <w:ind w:left="360" w:hanging="360"/>
      </w:pPr>
      <w:rPr>
        <w:rFonts w:ascii="Symbol" w:hAnsi="Symbol" w:hint="default"/>
      </w:r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6"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72411B4"/>
    <w:multiLevelType w:val="hybridMultilevel"/>
    <w:tmpl w:val="9FA04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80B2B6F"/>
    <w:multiLevelType w:val="hybridMultilevel"/>
    <w:tmpl w:val="8DA222A6"/>
    <w:lvl w:ilvl="0" w:tplc="FFFFFFFF">
      <w:start w:val="1"/>
      <w:numFmt w:val="decimal"/>
      <w:lvlText w:val="15.%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A0C1178"/>
    <w:multiLevelType w:val="hybridMultilevel"/>
    <w:tmpl w:val="C20E0D22"/>
    <w:lvl w:ilvl="0" w:tplc="C73A7D78">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A6E503E"/>
    <w:multiLevelType w:val="singleLevel"/>
    <w:tmpl w:val="1C02CADC"/>
    <w:lvl w:ilvl="0">
      <w:start w:val="1"/>
      <w:numFmt w:val="bullet"/>
      <w:pStyle w:val="Normalcheckbullet2"/>
      <w:lvlText w:val=""/>
      <w:lvlJc w:val="left"/>
      <w:pPr>
        <w:tabs>
          <w:tab w:val="num" w:pos="360"/>
        </w:tabs>
        <w:ind w:left="360" w:hanging="360"/>
      </w:pPr>
      <w:rPr>
        <w:rFonts w:ascii="Wingdings" w:hAnsi="Wingdings" w:hint="default"/>
        <w:sz w:val="12"/>
      </w:rPr>
    </w:lvl>
  </w:abstractNum>
  <w:abstractNum w:abstractNumId="43" w15:restartNumberingAfterBreak="0">
    <w:nsid w:val="3AE9438E"/>
    <w:multiLevelType w:val="hybridMultilevel"/>
    <w:tmpl w:val="70E204E2"/>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9">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B2E190F"/>
    <w:multiLevelType w:val="hybridMultilevel"/>
    <w:tmpl w:val="E5628B32"/>
    <w:lvl w:ilvl="0" w:tplc="5DF29664">
      <w:start w:val="1"/>
      <w:numFmt w:val="lowerRoman"/>
      <w:lvlText w:val="%1."/>
      <w:lvlJc w:val="left"/>
      <w:pPr>
        <w:ind w:left="1854" w:hanging="72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5" w15:restartNumberingAfterBreak="0">
    <w:nsid w:val="3B7B1D2D"/>
    <w:multiLevelType w:val="multilevel"/>
    <w:tmpl w:val="A5FC2284"/>
    <w:lvl w:ilvl="0">
      <w:start w:val="1"/>
      <w:numFmt w:val="decimal"/>
      <w:lvlText w:val="6.3.11.%1"/>
      <w:lvlJc w:val="left"/>
      <w:pPr>
        <w:ind w:left="1429"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6" w15:restartNumberingAfterBreak="0">
    <w:nsid w:val="3BB545F4"/>
    <w:multiLevelType w:val="hybridMultilevel"/>
    <w:tmpl w:val="DE3E6F40"/>
    <w:lvl w:ilvl="0" w:tplc="C6762EE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48"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C64E2E"/>
    <w:multiLevelType w:val="hybridMultilevel"/>
    <w:tmpl w:val="9B28F260"/>
    <w:lvl w:ilvl="0" w:tplc="C4B83D36">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440B11E0"/>
    <w:multiLevelType w:val="hybridMultilevel"/>
    <w:tmpl w:val="D2A48AC2"/>
    <w:lvl w:ilvl="0" w:tplc="2534ACD8">
      <w:start w:val="1"/>
      <w:numFmt w:val="lowerRoman"/>
      <w:lvlText w:val="%1."/>
      <w:lvlJc w:val="left"/>
      <w:pPr>
        <w:ind w:left="221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45828C2"/>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5AD5286"/>
    <w:multiLevelType w:val="hybridMultilevel"/>
    <w:tmpl w:val="3D6A76A4"/>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75308F2"/>
    <w:multiLevelType w:val="hybridMultilevel"/>
    <w:tmpl w:val="6B760AAE"/>
    <w:lvl w:ilvl="0" w:tplc="FFFFFFFF">
      <w:start w:val="1"/>
      <w:numFmt w:val="decimal"/>
      <w:lvlText w:val="23.%1"/>
      <w:lvlJc w:val="left"/>
      <w:pPr>
        <w:ind w:left="720" w:hanging="360"/>
      </w:pPr>
      <w:rPr>
        <w:rFonts w:hint="default"/>
      </w:rPr>
    </w:lvl>
    <w:lvl w:ilvl="1" w:tplc="FFFFFFFF">
      <w:start w:val="1"/>
      <w:numFmt w:val="lowerLetter"/>
      <w:lvlText w:val="%2."/>
      <w:lvlJc w:val="left"/>
      <w:pPr>
        <w:ind w:left="1800" w:hanging="360"/>
      </w:pPr>
    </w:lvl>
    <w:lvl w:ilvl="2" w:tplc="08090001">
      <w:start w:val="1"/>
      <w:numFmt w:val="bullet"/>
      <w:lvlText w:val=""/>
      <w:lvlJc w:val="left"/>
      <w:pPr>
        <w:ind w:left="1701"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47D15AA9"/>
    <w:multiLevelType w:val="multilevel"/>
    <w:tmpl w:val="D4B015C0"/>
    <w:lvl w:ilvl="0">
      <w:start w:val="1"/>
      <w:numFmt w:val="bullet"/>
      <w:lvlText w:val=""/>
      <w:lvlJc w:val="left"/>
      <w:pPr>
        <w:tabs>
          <w:tab w:val="num" w:pos="720"/>
        </w:tabs>
        <w:ind w:left="360" w:hanging="360"/>
      </w:pPr>
      <w:rPr>
        <w:rFonts w:ascii="Symbol" w:hAnsi="Symbol" w:hint="default"/>
      </w:r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8" w15:restartNumberingAfterBreak="0">
    <w:nsid w:val="47E43E6C"/>
    <w:multiLevelType w:val="hybridMultilevel"/>
    <w:tmpl w:val="0852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8CC78BC"/>
    <w:multiLevelType w:val="hybridMultilevel"/>
    <w:tmpl w:val="BCBE5ADE"/>
    <w:lvl w:ilvl="0" w:tplc="F8962384">
      <w:start w:val="25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92C5CA5"/>
    <w:multiLevelType w:val="hybridMultilevel"/>
    <w:tmpl w:val="24C648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BE96B20"/>
    <w:multiLevelType w:val="hybridMultilevel"/>
    <w:tmpl w:val="99E0ACF2"/>
    <w:lvl w:ilvl="0" w:tplc="897AB32E">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3"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1B41ED4"/>
    <w:multiLevelType w:val="hybridMultilevel"/>
    <w:tmpl w:val="E5EAB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1EE6C52"/>
    <w:multiLevelType w:val="hybridMultilevel"/>
    <w:tmpl w:val="F9C8386E"/>
    <w:lvl w:ilvl="0" w:tplc="D5CC71D4">
      <w:start w:val="1"/>
      <w:numFmt w:val="decimal"/>
      <w:lvlText w:val="25.%1"/>
      <w:lvlJc w:val="left"/>
      <w:pPr>
        <w:ind w:left="720" w:hanging="360"/>
      </w:pPr>
      <w:rPr>
        <w:rFonts w:hint="default"/>
      </w:rPr>
    </w:lvl>
    <w:lvl w:ilvl="1" w:tplc="C73A7D78">
      <w:start w:val="1"/>
      <w:numFmt w:val="decimal"/>
      <w:lvlText w:val="2.%2"/>
      <w:lvlJc w:val="left"/>
      <w:pPr>
        <w:ind w:left="1077"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9" w15:restartNumberingAfterBreak="0">
    <w:nsid w:val="55107E95"/>
    <w:multiLevelType w:val="hybridMultilevel"/>
    <w:tmpl w:val="AE600C3A"/>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55433BE8"/>
    <w:multiLevelType w:val="hybridMultilevel"/>
    <w:tmpl w:val="F50A3C22"/>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8AF67B9"/>
    <w:multiLevelType w:val="hybridMultilevel"/>
    <w:tmpl w:val="CBCE2BC0"/>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5C0C71BB"/>
    <w:multiLevelType w:val="singleLevel"/>
    <w:tmpl w:val="966A0542"/>
    <w:lvl w:ilvl="0">
      <w:start w:val="1"/>
      <w:numFmt w:val="bullet"/>
      <w:pStyle w:val="Normalbullet2"/>
      <w:lvlText w:val=""/>
      <w:lvlJc w:val="left"/>
      <w:pPr>
        <w:tabs>
          <w:tab w:val="num" w:pos="927"/>
        </w:tabs>
        <w:ind w:left="851" w:hanging="284"/>
      </w:pPr>
      <w:rPr>
        <w:rFonts w:ascii="Symbol" w:hAnsi="Symbol" w:hint="default"/>
        <w:b w:val="0"/>
        <w:i w:val="0"/>
        <w:sz w:val="22"/>
      </w:rPr>
    </w:lvl>
  </w:abstractNum>
  <w:abstractNum w:abstractNumId="73" w15:restartNumberingAfterBreak="0">
    <w:nsid w:val="5C771287"/>
    <w:multiLevelType w:val="multilevel"/>
    <w:tmpl w:val="941C952A"/>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Arial" w:hAnsi="Arial" w:cs="Times New Roman" w:hint="default"/>
        <w:b w:val="0"/>
        <w:bCs w:val="0"/>
        <w:i w:val="0"/>
        <w:iCs w:val="0"/>
        <w:w w:val="100"/>
        <w:sz w:val="20"/>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74" w15:restartNumberingAfterBreak="0">
    <w:nsid w:val="5D3C2178"/>
    <w:multiLevelType w:val="hybridMultilevel"/>
    <w:tmpl w:val="F468E638"/>
    <w:lvl w:ilvl="0" w:tplc="FFFFFFFF">
      <w:start w:val="1"/>
      <w:numFmt w:val="decimal"/>
      <w:lvlText w:val="6.3.%1"/>
      <w:lvlJc w:val="left"/>
      <w:pPr>
        <w:ind w:left="1429" w:hanging="360"/>
      </w:pPr>
      <w:rPr>
        <w:rFonts w:ascii="Arial"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5" w15:restartNumberingAfterBreak="0">
    <w:nsid w:val="5E2E529F"/>
    <w:multiLevelType w:val="hybridMultilevel"/>
    <w:tmpl w:val="A7BEBF0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E407F02"/>
    <w:multiLevelType w:val="hybridMultilevel"/>
    <w:tmpl w:val="7FFE95EE"/>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E4B1B44"/>
    <w:multiLevelType w:val="hybridMultilevel"/>
    <w:tmpl w:val="D76CF4E2"/>
    <w:lvl w:ilvl="0" w:tplc="FFFFFFFF">
      <w:start w:val="1"/>
      <w:numFmt w:val="decimal"/>
      <w:lvlText w:val="3.%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9" w15:restartNumberingAfterBreak="0">
    <w:nsid w:val="620074D1"/>
    <w:multiLevelType w:val="hybridMultilevel"/>
    <w:tmpl w:val="3B50E750"/>
    <w:lvl w:ilvl="0" w:tplc="82EE8B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2B0510E"/>
    <w:multiLevelType w:val="hybridMultilevel"/>
    <w:tmpl w:val="A5FAE6A8"/>
    <w:lvl w:ilvl="0" w:tplc="FFFFFFFF">
      <w:numFmt w:val="bullet"/>
      <w:lvlText w:val="-"/>
      <w:lvlJc w:val="left"/>
      <w:pPr>
        <w:ind w:left="36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3963B4E"/>
    <w:multiLevelType w:val="hybridMultilevel"/>
    <w:tmpl w:val="C1BE3E8A"/>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45E2843"/>
    <w:multiLevelType w:val="hybridMultilevel"/>
    <w:tmpl w:val="7ED66F1A"/>
    <w:lvl w:ilvl="0" w:tplc="C4B83D36">
      <w:start w:val="1"/>
      <w:numFmt w:val="bullet"/>
      <w:pStyle w:val="Odraka2"/>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4" w15:restartNumberingAfterBreak="0">
    <w:nsid w:val="64A14339"/>
    <w:multiLevelType w:val="multilevel"/>
    <w:tmpl w:val="A20062F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681"/>
        </w:tabs>
        <w:ind w:left="681"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5" w15:restartNumberingAfterBreak="0">
    <w:nsid w:val="64BB38A1"/>
    <w:multiLevelType w:val="hybridMultilevel"/>
    <w:tmpl w:val="846A427C"/>
    <w:lvl w:ilvl="0" w:tplc="C6762EE6">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64C525B4"/>
    <w:multiLevelType w:val="multilevel"/>
    <w:tmpl w:val="A4B0A08C"/>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8" w15:restartNumberingAfterBreak="0">
    <w:nsid w:val="68235CE6"/>
    <w:multiLevelType w:val="multilevel"/>
    <w:tmpl w:val="65D2B70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9" w15:restartNumberingAfterBreak="0">
    <w:nsid w:val="685D74AE"/>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15:restartNumberingAfterBreak="0">
    <w:nsid w:val="68E439A4"/>
    <w:multiLevelType w:val="hybridMultilevel"/>
    <w:tmpl w:val="884C2B96"/>
    <w:lvl w:ilvl="0" w:tplc="F4923AB2">
      <w:start w:val="5"/>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2" w15:restartNumberingAfterBreak="0">
    <w:nsid w:val="6A4C418E"/>
    <w:multiLevelType w:val="hybridMultilevel"/>
    <w:tmpl w:val="6D42F37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B5363A"/>
    <w:multiLevelType w:val="hybridMultilevel"/>
    <w:tmpl w:val="A7BEBF0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E1C69C1"/>
    <w:multiLevelType w:val="hybridMultilevel"/>
    <w:tmpl w:val="9470F20A"/>
    <w:lvl w:ilvl="0" w:tplc="C4B83D3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EAA50B9"/>
    <w:multiLevelType w:val="hybridMultilevel"/>
    <w:tmpl w:val="04F0B592"/>
    <w:lvl w:ilvl="0" w:tplc="A272845C">
      <w:start w:val="1"/>
      <w:numFmt w:val="decimal"/>
      <w:lvlText w:val="1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EFA3380"/>
    <w:multiLevelType w:val="hybridMultilevel"/>
    <w:tmpl w:val="A05A2A14"/>
    <w:lvl w:ilvl="0" w:tplc="041B0001">
      <w:start w:val="1"/>
      <w:numFmt w:val="decimal"/>
      <w:lvlText w:val="6.2.%1"/>
      <w:lvlJc w:val="left"/>
      <w:pPr>
        <w:ind w:left="1429" w:hanging="360"/>
      </w:pPr>
      <w:rPr>
        <w:rFonts w:ascii="Arial" w:hAnsi="Arial" w:cs="Arial" w:hint="default"/>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101" w15:restartNumberingAfterBreak="0">
    <w:nsid w:val="6F5A1AE6"/>
    <w:multiLevelType w:val="hybridMultilevel"/>
    <w:tmpl w:val="5E8C84EC"/>
    <w:lvl w:ilvl="0" w:tplc="FFFFFFFF">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3"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0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106" w15:restartNumberingAfterBreak="0">
    <w:nsid w:val="73FD11A6"/>
    <w:multiLevelType w:val="multilevel"/>
    <w:tmpl w:val="711A7C52"/>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741A5535"/>
    <w:multiLevelType w:val="hybridMultilevel"/>
    <w:tmpl w:val="2160BB2C"/>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6183C4F"/>
    <w:multiLevelType w:val="hybridMultilevel"/>
    <w:tmpl w:val="BD9A4C38"/>
    <w:lvl w:ilvl="0" w:tplc="041B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9" w15:restartNumberingAfterBreak="0">
    <w:nsid w:val="776D6B9C"/>
    <w:multiLevelType w:val="multilevel"/>
    <w:tmpl w:val="074071CC"/>
    <w:styleLink w:val="CurrentList2"/>
    <w:lvl w:ilvl="0">
      <w:start w:val="1"/>
      <w:numFmt w:val="decimal"/>
      <w:lvlText w:val="26.%1"/>
      <w:lvlJc w:val="left"/>
      <w:pPr>
        <w:ind w:left="720" w:hanging="360"/>
      </w:pPr>
      <w:rPr>
        <w:rFonts w:hint="default"/>
      </w:rPr>
    </w:lvl>
    <w:lvl w:ilvl="1">
      <w:start w:val="1"/>
      <w:numFmt w:val="decimal"/>
      <w:lvlText w:val="%2."/>
      <w:lvlJc w:val="left"/>
      <w:pPr>
        <w:ind w:left="1860" w:hanging="42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2"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 w15:restartNumberingAfterBreak="0">
    <w:nsid w:val="7ED7464B"/>
    <w:multiLevelType w:val="multilevel"/>
    <w:tmpl w:val="FA08A41A"/>
    <w:lvl w:ilvl="0">
      <w:start w:val="1"/>
      <w:numFmt w:val="decimal"/>
      <w:pStyle w:val="Normalnumbered2"/>
      <w:lvlText w:val="%1."/>
      <w:lvlJc w:val="left"/>
      <w:pPr>
        <w:tabs>
          <w:tab w:val="num" w:pos="720"/>
        </w:tabs>
        <w:ind w:left="360" w:hanging="360"/>
      </w:pPr>
    </w:lvl>
    <w:lvl w:ilvl="1">
      <w:start w:val="1"/>
      <w:numFmt w:val="decimal"/>
      <w:lvlText w:val="%1.%2."/>
      <w:lvlJc w:val="left"/>
      <w:pPr>
        <w:tabs>
          <w:tab w:val="num" w:pos="964"/>
        </w:tabs>
        <w:ind w:left="964" w:hanging="624"/>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14" w15:restartNumberingAfterBreak="0">
    <w:nsid w:val="7F343906"/>
    <w:multiLevelType w:val="hybridMultilevel"/>
    <w:tmpl w:val="3ED4AD6A"/>
    <w:lvl w:ilvl="0" w:tplc="08090011">
      <w:start w:val="1"/>
      <w:numFmt w:val="decimal"/>
      <w:lvlText w:val="%1)"/>
      <w:lvlJc w:val="left"/>
      <w:pPr>
        <w:ind w:left="1080" w:hanging="360"/>
      </w:pPr>
    </w:lvl>
    <w:lvl w:ilvl="1" w:tplc="C73A7D78">
      <w:start w:val="1"/>
      <w:numFmt w:val="decimal"/>
      <w:lvlText w:val="2.%2"/>
      <w:lvlJc w:val="left"/>
      <w:pPr>
        <w:ind w:left="360" w:hanging="360"/>
      </w:pPr>
      <w:rPr>
        <w:rFonts w:hint="default"/>
      </w:rPr>
    </w:lvl>
    <w:lvl w:ilvl="2" w:tplc="041B0017">
      <w:start w:val="1"/>
      <w:numFmt w:val="lowerLetter"/>
      <w:lvlText w:val="%3)"/>
      <w:lvlJc w:val="left"/>
      <w:pPr>
        <w:ind w:left="1428" w:hanging="36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72081596">
    <w:abstractNumId w:val="50"/>
  </w:num>
  <w:num w:numId="2" w16cid:durableId="1810705434">
    <w:abstractNumId w:val="4"/>
  </w:num>
  <w:num w:numId="3" w16cid:durableId="1218710155">
    <w:abstractNumId w:val="6"/>
  </w:num>
  <w:num w:numId="4" w16cid:durableId="923799453">
    <w:abstractNumId w:val="0"/>
  </w:num>
  <w:num w:numId="5" w16cid:durableId="900167754">
    <w:abstractNumId w:val="94"/>
  </w:num>
  <w:num w:numId="6" w16cid:durableId="1948852395">
    <w:abstractNumId w:val="97"/>
  </w:num>
  <w:num w:numId="7" w16cid:durableId="901872781">
    <w:abstractNumId w:val="14"/>
  </w:num>
  <w:num w:numId="8" w16cid:durableId="841897568">
    <w:abstractNumId w:val="59"/>
  </w:num>
  <w:num w:numId="9" w16cid:durableId="1544827221">
    <w:abstractNumId w:val="65"/>
  </w:num>
  <w:num w:numId="10" w16cid:durableId="1875001288">
    <w:abstractNumId w:val="13"/>
  </w:num>
  <w:num w:numId="11" w16cid:durableId="1367684321">
    <w:abstractNumId w:val="79"/>
  </w:num>
  <w:num w:numId="12" w16cid:durableId="1290355709">
    <w:abstractNumId w:val="71"/>
  </w:num>
  <w:num w:numId="13" w16cid:durableId="1601790893">
    <w:abstractNumId w:val="95"/>
  </w:num>
  <w:num w:numId="14" w16cid:durableId="1968117374">
    <w:abstractNumId w:val="64"/>
  </w:num>
  <w:num w:numId="15" w16cid:durableId="865018464">
    <w:abstractNumId w:val="48"/>
  </w:num>
  <w:num w:numId="16" w16cid:durableId="1214073319">
    <w:abstractNumId w:val="12"/>
  </w:num>
  <w:num w:numId="17" w16cid:durableId="1628125246">
    <w:abstractNumId w:val="51"/>
  </w:num>
  <w:num w:numId="18" w16cid:durableId="1229725882">
    <w:abstractNumId w:val="25"/>
  </w:num>
  <w:num w:numId="19" w16cid:durableId="1396659560">
    <w:abstractNumId w:val="68"/>
  </w:num>
  <w:num w:numId="20" w16cid:durableId="46879464">
    <w:abstractNumId w:val="99"/>
  </w:num>
  <w:num w:numId="21" w16cid:durableId="199363192">
    <w:abstractNumId w:val="49"/>
  </w:num>
  <w:num w:numId="22" w16cid:durableId="578827279">
    <w:abstractNumId w:val="103"/>
  </w:num>
  <w:num w:numId="23" w16cid:durableId="742020828">
    <w:abstractNumId w:val="102"/>
  </w:num>
  <w:num w:numId="24" w16cid:durableId="1739594522">
    <w:abstractNumId w:val="111"/>
  </w:num>
  <w:num w:numId="25" w16cid:durableId="759639962">
    <w:abstractNumId w:val="78"/>
  </w:num>
  <w:num w:numId="26" w16cid:durableId="1976137379">
    <w:abstractNumId w:val="30"/>
  </w:num>
  <w:num w:numId="27" w16cid:durableId="1833906175">
    <w:abstractNumId w:val="10"/>
  </w:num>
  <w:num w:numId="28" w16cid:durableId="221791690">
    <w:abstractNumId w:val="24"/>
  </w:num>
  <w:num w:numId="29" w16cid:durableId="1515261977">
    <w:abstractNumId w:val="1"/>
  </w:num>
  <w:num w:numId="30" w16cid:durableId="490605380">
    <w:abstractNumId w:val="67"/>
  </w:num>
  <w:num w:numId="31" w16cid:durableId="1841382462">
    <w:abstractNumId w:val="16"/>
  </w:num>
  <w:num w:numId="32" w16cid:durableId="2113088052">
    <w:abstractNumId w:val="63"/>
  </w:num>
  <w:num w:numId="33" w16cid:durableId="119495536">
    <w:abstractNumId w:val="93"/>
  </w:num>
  <w:num w:numId="34" w16cid:durableId="1604877421">
    <w:abstractNumId w:val="18"/>
  </w:num>
  <w:num w:numId="35" w16cid:durableId="623148827">
    <w:abstractNumId w:val="104"/>
  </w:num>
  <w:num w:numId="36" w16cid:durableId="390692272">
    <w:abstractNumId w:val="69"/>
    <w:lvlOverride w:ilvl="0">
      <w:startOverride w:val="1"/>
    </w:lvlOverride>
  </w:num>
  <w:num w:numId="37" w16cid:durableId="26807124">
    <w:abstractNumId w:val="40"/>
  </w:num>
  <w:num w:numId="38" w16cid:durableId="1258366985">
    <w:abstractNumId w:val="86"/>
  </w:num>
  <w:num w:numId="39" w16cid:durableId="1244997764">
    <w:abstractNumId w:val="36"/>
  </w:num>
  <w:num w:numId="40" w16cid:durableId="1036269962">
    <w:abstractNumId w:val="2"/>
  </w:num>
  <w:num w:numId="41" w16cid:durableId="663359411">
    <w:abstractNumId w:val="87"/>
  </w:num>
  <w:num w:numId="42" w16cid:durableId="2034652138">
    <w:abstractNumId w:val="106"/>
  </w:num>
  <w:num w:numId="43" w16cid:durableId="1473058493">
    <w:abstractNumId w:val="109"/>
  </w:num>
  <w:num w:numId="44" w16cid:durableId="295795768">
    <w:abstractNumId w:val="32"/>
  </w:num>
  <w:num w:numId="45" w16cid:durableId="136339200">
    <w:abstractNumId w:val="114"/>
  </w:num>
  <w:num w:numId="46" w16cid:durableId="196696057">
    <w:abstractNumId w:val="89"/>
  </w:num>
  <w:num w:numId="47" w16cid:durableId="50231638">
    <w:abstractNumId w:val="7"/>
  </w:num>
  <w:num w:numId="48" w16cid:durableId="384986820">
    <w:abstractNumId w:val="31"/>
  </w:num>
  <w:num w:numId="49" w16cid:durableId="2056469338">
    <w:abstractNumId w:val="26"/>
  </w:num>
  <w:num w:numId="50" w16cid:durableId="1898856048">
    <w:abstractNumId w:val="72"/>
  </w:num>
  <w:num w:numId="51" w16cid:durableId="764957878">
    <w:abstractNumId w:val="42"/>
  </w:num>
  <w:num w:numId="52" w16cid:durableId="1891383363">
    <w:abstractNumId w:val="20"/>
  </w:num>
  <w:num w:numId="53" w16cid:durableId="1742872305">
    <w:abstractNumId w:val="113"/>
  </w:num>
  <w:num w:numId="54" w16cid:durableId="2032489153">
    <w:abstractNumId w:val="90"/>
  </w:num>
  <w:num w:numId="55" w16cid:durableId="1832986925">
    <w:abstractNumId w:val="105"/>
  </w:num>
  <w:num w:numId="56" w16cid:durableId="1803958849">
    <w:abstractNumId w:val="83"/>
  </w:num>
  <w:num w:numId="57" w16cid:durableId="384837409">
    <w:abstractNumId w:val="84"/>
  </w:num>
  <w:num w:numId="58" w16cid:durableId="2050371856">
    <w:abstractNumId w:val="28"/>
  </w:num>
  <w:num w:numId="59" w16cid:durableId="941456494">
    <w:abstractNumId w:val="69"/>
    <w:lvlOverride w:ilvl="0">
      <w:startOverride w:val="1"/>
    </w:lvlOverride>
  </w:num>
  <w:num w:numId="60" w16cid:durableId="44649168">
    <w:abstractNumId w:val="60"/>
  </w:num>
  <w:num w:numId="61" w16cid:durableId="209462407">
    <w:abstractNumId w:val="29"/>
  </w:num>
  <w:num w:numId="62" w16cid:durableId="1835222666">
    <w:abstractNumId w:val="37"/>
  </w:num>
  <w:num w:numId="63" w16cid:durableId="905799661">
    <w:abstractNumId w:val="112"/>
  </w:num>
  <w:num w:numId="64" w16cid:durableId="2103404627">
    <w:abstractNumId w:val="81"/>
  </w:num>
  <w:num w:numId="65" w16cid:durableId="476798670">
    <w:abstractNumId w:val="5"/>
  </w:num>
  <w:num w:numId="66" w16cid:durableId="369769612">
    <w:abstractNumId w:val="11"/>
  </w:num>
  <w:num w:numId="67" w16cid:durableId="869798574">
    <w:abstractNumId w:val="46"/>
  </w:num>
  <w:num w:numId="68" w16cid:durableId="335108873">
    <w:abstractNumId w:val="21"/>
  </w:num>
  <w:num w:numId="69" w16cid:durableId="2107074192">
    <w:abstractNumId w:val="15"/>
  </w:num>
  <w:num w:numId="70" w16cid:durableId="1918395794">
    <w:abstractNumId w:val="110"/>
  </w:num>
  <w:num w:numId="71" w16cid:durableId="1688097146">
    <w:abstractNumId w:val="3"/>
  </w:num>
  <w:num w:numId="72" w16cid:durableId="616718225">
    <w:abstractNumId w:val="52"/>
  </w:num>
  <w:num w:numId="73" w16cid:durableId="1208029152">
    <w:abstractNumId w:val="75"/>
  </w:num>
  <w:num w:numId="74" w16cid:durableId="604070741">
    <w:abstractNumId w:val="96"/>
  </w:num>
  <w:num w:numId="75" w16cid:durableId="1741902991">
    <w:abstractNumId w:val="38"/>
  </w:num>
  <w:num w:numId="76" w16cid:durableId="475536835">
    <w:abstractNumId w:val="66"/>
  </w:num>
  <w:num w:numId="77" w16cid:durableId="794325880">
    <w:abstractNumId w:val="22"/>
  </w:num>
  <w:num w:numId="78" w16cid:durableId="672805999">
    <w:abstractNumId w:val="91"/>
  </w:num>
  <w:num w:numId="79" w16cid:durableId="250284060">
    <w:abstractNumId w:val="70"/>
  </w:num>
  <w:num w:numId="80" w16cid:durableId="1294216693">
    <w:abstractNumId w:val="55"/>
  </w:num>
  <w:num w:numId="81" w16cid:durableId="219899985">
    <w:abstractNumId w:val="107"/>
  </w:num>
  <w:num w:numId="82" w16cid:durableId="1368066097">
    <w:abstractNumId w:val="76"/>
  </w:num>
  <w:num w:numId="83" w16cid:durableId="1274095218">
    <w:abstractNumId w:val="82"/>
  </w:num>
  <w:num w:numId="84" w16cid:durableId="2086417650">
    <w:abstractNumId w:val="69"/>
  </w:num>
  <w:num w:numId="85" w16cid:durableId="1340505707">
    <w:abstractNumId w:val="19"/>
  </w:num>
  <w:num w:numId="86" w16cid:durableId="909539612">
    <w:abstractNumId w:val="92"/>
  </w:num>
  <w:num w:numId="87" w16cid:durableId="1222903418">
    <w:abstractNumId w:val="58"/>
  </w:num>
  <w:num w:numId="88" w16cid:durableId="833833729">
    <w:abstractNumId w:val="85"/>
  </w:num>
  <w:num w:numId="89" w16cid:durableId="1310555343">
    <w:abstractNumId w:val="41"/>
  </w:num>
  <w:num w:numId="90" w16cid:durableId="131366326">
    <w:abstractNumId w:val="54"/>
  </w:num>
  <w:num w:numId="91" w16cid:durableId="1247226501">
    <w:abstractNumId w:val="56"/>
  </w:num>
  <w:num w:numId="92" w16cid:durableId="1100032575">
    <w:abstractNumId w:val="39"/>
  </w:num>
  <w:num w:numId="93" w16cid:durableId="409229570">
    <w:abstractNumId w:val="77"/>
  </w:num>
  <w:num w:numId="94" w16cid:durableId="1298417361">
    <w:abstractNumId w:val="73"/>
  </w:num>
  <w:num w:numId="95" w16cid:durableId="1725836290">
    <w:abstractNumId w:val="9"/>
  </w:num>
  <w:num w:numId="96" w16cid:durableId="887254439">
    <w:abstractNumId w:val="8"/>
  </w:num>
  <w:num w:numId="97" w16cid:durableId="1139805365">
    <w:abstractNumId w:val="80"/>
  </w:num>
  <w:num w:numId="98" w16cid:durableId="160775714">
    <w:abstractNumId w:val="74"/>
  </w:num>
  <w:num w:numId="99" w16cid:durableId="1523127879">
    <w:abstractNumId w:val="27"/>
  </w:num>
  <w:num w:numId="100" w16cid:durableId="1599369531">
    <w:abstractNumId w:val="101"/>
  </w:num>
  <w:num w:numId="101" w16cid:durableId="1964266731">
    <w:abstractNumId w:val="17"/>
  </w:num>
  <w:num w:numId="102" w16cid:durableId="162565032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38532810">
    <w:abstractNumId w:val="45"/>
  </w:num>
  <w:num w:numId="104" w16cid:durableId="2012566512">
    <w:abstractNumId w:val="34"/>
  </w:num>
  <w:num w:numId="105" w16cid:durableId="692800879">
    <w:abstractNumId w:val="98"/>
  </w:num>
  <w:num w:numId="106" w16cid:durableId="429199338">
    <w:abstractNumId w:val="61"/>
  </w:num>
  <w:num w:numId="107" w16cid:durableId="2129623999">
    <w:abstractNumId w:val="88"/>
  </w:num>
  <w:num w:numId="108" w16cid:durableId="1260747952">
    <w:abstractNumId w:val="23"/>
  </w:num>
  <w:num w:numId="109" w16cid:durableId="815071445">
    <w:abstractNumId w:val="35"/>
  </w:num>
  <w:num w:numId="110" w16cid:durableId="1384063419">
    <w:abstractNumId w:val="57"/>
  </w:num>
  <w:num w:numId="111" w16cid:durableId="898133224">
    <w:abstractNumId w:val="47"/>
  </w:num>
  <w:num w:numId="112" w16cid:durableId="668675899">
    <w:abstractNumId w:val="53"/>
  </w:num>
  <w:num w:numId="113" w16cid:durableId="622614336">
    <w:abstractNumId w:val="33"/>
  </w:num>
  <w:num w:numId="114" w16cid:durableId="400298080">
    <w:abstractNumId w:val="62"/>
  </w:num>
  <w:num w:numId="115" w16cid:durableId="1205874891">
    <w:abstractNumId w:val="44"/>
  </w:num>
  <w:num w:numId="116" w16cid:durableId="2024897083">
    <w:abstractNumId w:val="108"/>
  </w:num>
  <w:num w:numId="117" w16cid:durableId="257521777">
    <w:abstractNumId w:val="4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CB"/>
    <w:rsid w:val="00005DF8"/>
    <w:rsid w:val="000167DD"/>
    <w:rsid w:val="00022D84"/>
    <w:rsid w:val="000306A1"/>
    <w:rsid w:val="000313B3"/>
    <w:rsid w:val="00036AC2"/>
    <w:rsid w:val="0005763A"/>
    <w:rsid w:val="00066611"/>
    <w:rsid w:val="00076068"/>
    <w:rsid w:val="000765EF"/>
    <w:rsid w:val="00081631"/>
    <w:rsid w:val="00081954"/>
    <w:rsid w:val="00083601"/>
    <w:rsid w:val="000851EB"/>
    <w:rsid w:val="000A317A"/>
    <w:rsid w:val="000A360B"/>
    <w:rsid w:val="000A3FB2"/>
    <w:rsid w:val="000A7ADF"/>
    <w:rsid w:val="000B3478"/>
    <w:rsid w:val="000B7E8E"/>
    <w:rsid w:val="000D71E8"/>
    <w:rsid w:val="000F3132"/>
    <w:rsid w:val="000F382C"/>
    <w:rsid w:val="000F58F6"/>
    <w:rsid w:val="001014A3"/>
    <w:rsid w:val="001018EF"/>
    <w:rsid w:val="001205AC"/>
    <w:rsid w:val="00122450"/>
    <w:rsid w:val="00123352"/>
    <w:rsid w:val="001246B9"/>
    <w:rsid w:val="00125497"/>
    <w:rsid w:val="0012552C"/>
    <w:rsid w:val="00127622"/>
    <w:rsid w:val="00166836"/>
    <w:rsid w:val="001733FF"/>
    <w:rsid w:val="00174662"/>
    <w:rsid w:val="00174666"/>
    <w:rsid w:val="001B23A6"/>
    <w:rsid w:val="001B2830"/>
    <w:rsid w:val="001C7134"/>
    <w:rsid w:val="001C7F32"/>
    <w:rsid w:val="001D7972"/>
    <w:rsid w:val="001E1E6B"/>
    <w:rsid w:val="001F03EF"/>
    <w:rsid w:val="001F3385"/>
    <w:rsid w:val="001F6BCB"/>
    <w:rsid w:val="0020240E"/>
    <w:rsid w:val="0020701C"/>
    <w:rsid w:val="00210007"/>
    <w:rsid w:val="00211D44"/>
    <w:rsid w:val="0021376A"/>
    <w:rsid w:val="00220014"/>
    <w:rsid w:val="00225B83"/>
    <w:rsid w:val="0022793A"/>
    <w:rsid w:val="00237B1D"/>
    <w:rsid w:val="00252C32"/>
    <w:rsid w:val="0025616C"/>
    <w:rsid w:val="0026291E"/>
    <w:rsid w:val="00292B29"/>
    <w:rsid w:val="00293AC7"/>
    <w:rsid w:val="002A77A0"/>
    <w:rsid w:val="002E7E66"/>
    <w:rsid w:val="002F13AF"/>
    <w:rsid w:val="002F4397"/>
    <w:rsid w:val="002F64C0"/>
    <w:rsid w:val="002F772E"/>
    <w:rsid w:val="0030366B"/>
    <w:rsid w:val="00304A42"/>
    <w:rsid w:val="0031678E"/>
    <w:rsid w:val="0032553A"/>
    <w:rsid w:val="00337ACF"/>
    <w:rsid w:val="00337D69"/>
    <w:rsid w:val="003434D0"/>
    <w:rsid w:val="003437D4"/>
    <w:rsid w:val="00345973"/>
    <w:rsid w:val="0034738A"/>
    <w:rsid w:val="00350C4B"/>
    <w:rsid w:val="0035567E"/>
    <w:rsid w:val="003556DB"/>
    <w:rsid w:val="003801D6"/>
    <w:rsid w:val="00390803"/>
    <w:rsid w:val="00395314"/>
    <w:rsid w:val="003A0D52"/>
    <w:rsid w:val="003A10F9"/>
    <w:rsid w:val="003A167A"/>
    <w:rsid w:val="003B17F7"/>
    <w:rsid w:val="003B1958"/>
    <w:rsid w:val="003B1C1C"/>
    <w:rsid w:val="003C2454"/>
    <w:rsid w:val="003C25F2"/>
    <w:rsid w:val="003C34C9"/>
    <w:rsid w:val="003C3E22"/>
    <w:rsid w:val="003C534F"/>
    <w:rsid w:val="003C7776"/>
    <w:rsid w:val="003D088D"/>
    <w:rsid w:val="003D49F2"/>
    <w:rsid w:val="003D7D04"/>
    <w:rsid w:val="003E5178"/>
    <w:rsid w:val="003E5EDD"/>
    <w:rsid w:val="003E7147"/>
    <w:rsid w:val="003F72CB"/>
    <w:rsid w:val="0040778F"/>
    <w:rsid w:val="004111D8"/>
    <w:rsid w:val="004151AA"/>
    <w:rsid w:val="00424F19"/>
    <w:rsid w:val="00426C60"/>
    <w:rsid w:val="00426EC6"/>
    <w:rsid w:val="00427F1F"/>
    <w:rsid w:val="00431BDD"/>
    <w:rsid w:val="00435D9F"/>
    <w:rsid w:val="0044168E"/>
    <w:rsid w:val="00442C17"/>
    <w:rsid w:val="004460F9"/>
    <w:rsid w:val="00446A0D"/>
    <w:rsid w:val="00447218"/>
    <w:rsid w:val="004527C2"/>
    <w:rsid w:val="004529A9"/>
    <w:rsid w:val="00465C44"/>
    <w:rsid w:val="00466A88"/>
    <w:rsid w:val="00475FBF"/>
    <w:rsid w:val="00480175"/>
    <w:rsid w:val="00481A20"/>
    <w:rsid w:val="00486946"/>
    <w:rsid w:val="004A737F"/>
    <w:rsid w:val="004B05F7"/>
    <w:rsid w:val="004B613B"/>
    <w:rsid w:val="004B7A1D"/>
    <w:rsid w:val="004D3207"/>
    <w:rsid w:val="004E12EB"/>
    <w:rsid w:val="004E1A78"/>
    <w:rsid w:val="004F163A"/>
    <w:rsid w:val="00507EBC"/>
    <w:rsid w:val="00516B9D"/>
    <w:rsid w:val="00523FEE"/>
    <w:rsid w:val="00525604"/>
    <w:rsid w:val="00532B55"/>
    <w:rsid w:val="00543660"/>
    <w:rsid w:val="00543FB2"/>
    <w:rsid w:val="00551684"/>
    <w:rsid w:val="00554681"/>
    <w:rsid w:val="00554C45"/>
    <w:rsid w:val="00571A1A"/>
    <w:rsid w:val="00571ABD"/>
    <w:rsid w:val="00581D69"/>
    <w:rsid w:val="005857CE"/>
    <w:rsid w:val="00594F9B"/>
    <w:rsid w:val="005A1B39"/>
    <w:rsid w:val="005A1DBE"/>
    <w:rsid w:val="005A71A4"/>
    <w:rsid w:val="005B1C67"/>
    <w:rsid w:val="005B1CDA"/>
    <w:rsid w:val="005B7018"/>
    <w:rsid w:val="005C6FA2"/>
    <w:rsid w:val="005D4E44"/>
    <w:rsid w:val="005E662B"/>
    <w:rsid w:val="005E7783"/>
    <w:rsid w:val="005F2274"/>
    <w:rsid w:val="005F431C"/>
    <w:rsid w:val="00614EE7"/>
    <w:rsid w:val="00621F1F"/>
    <w:rsid w:val="006315E1"/>
    <w:rsid w:val="00635F4C"/>
    <w:rsid w:val="00643110"/>
    <w:rsid w:val="0064461A"/>
    <w:rsid w:val="00652985"/>
    <w:rsid w:val="0066109D"/>
    <w:rsid w:val="0066164A"/>
    <w:rsid w:val="0068340C"/>
    <w:rsid w:val="006A636E"/>
    <w:rsid w:val="006A70F7"/>
    <w:rsid w:val="006B0C0C"/>
    <w:rsid w:val="006C75CB"/>
    <w:rsid w:val="006D0311"/>
    <w:rsid w:val="006D75AD"/>
    <w:rsid w:val="006E2E2A"/>
    <w:rsid w:val="006E4246"/>
    <w:rsid w:val="006F1267"/>
    <w:rsid w:val="006F4407"/>
    <w:rsid w:val="006F7949"/>
    <w:rsid w:val="007013C2"/>
    <w:rsid w:val="00701DA1"/>
    <w:rsid w:val="0070780E"/>
    <w:rsid w:val="00712138"/>
    <w:rsid w:val="00716DA7"/>
    <w:rsid w:val="0072130B"/>
    <w:rsid w:val="007245CE"/>
    <w:rsid w:val="00725122"/>
    <w:rsid w:val="00727E02"/>
    <w:rsid w:val="00742394"/>
    <w:rsid w:val="00747C74"/>
    <w:rsid w:val="0077126F"/>
    <w:rsid w:val="00777363"/>
    <w:rsid w:val="0078417C"/>
    <w:rsid w:val="007857E3"/>
    <w:rsid w:val="007914B7"/>
    <w:rsid w:val="00792EFF"/>
    <w:rsid w:val="007952FA"/>
    <w:rsid w:val="00797E4E"/>
    <w:rsid w:val="007A7417"/>
    <w:rsid w:val="007B041C"/>
    <w:rsid w:val="007B6DA2"/>
    <w:rsid w:val="007C1D41"/>
    <w:rsid w:val="007C2082"/>
    <w:rsid w:val="007D77C9"/>
    <w:rsid w:val="007F2D57"/>
    <w:rsid w:val="007F4FC3"/>
    <w:rsid w:val="00802C94"/>
    <w:rsid w:val="008079DB"/>
    <w:rsid w:val="00811B95"/>
    <w:rsid w:val="00817EB0"/>
    <w:rsid w:val="00827D09"/>
    <w:rsid w:val="00835A90"/>
    <w:rsid w:val="00846EE8"/>
    <w:rsid w:val="008560D8"/>
    <w:rsid w:val="00872532"/>
    <w:rsid w:val="00873B2E"/>
    <w:rsid w:val="008804BF"/>
    <w:rsid w:val="00885D72"/>
    <w:rsid w:val="008B0C41"/>
    <w:rsid w:val="008C4FE2"/>
    <w:rsid w:val="008D4BDA"/>
    <w:rsid w:val="008E3093"/>
    <w:rsid w:val="008E57F8"/>
    <w:rsid w:val="008E618C"/>
    <w:rsid w:val="008F6036"/>
    <w:rsid w:val="0090059A"/>
    <w:rsid w:val="00914350"/>
    <w:rsid w:val="0092238E"/>
    <w:rsid w:val="00923101"/>
    <w:rsid w:val="009257B0"/>
    <w:rsid w:val="0092672C"/>
    <w:rsid w:val="00936D59"/>
    <w:rsid w:val="00941BC6"/>
    <w:rsid w:val="00942890"/>
    <w:rsid w:val="00950828"/>
    <w:rsid w:val="00950EE1"/>
    <w:rsid w:val="00956665"/>
    <w:rsid w:val="009675BF"/>
    <w:rsid w:val="00977E88"/>
    <w:rsid w:val="00985C26"/>
    <w:rsid w:val="00990A9B"/>
    <w:rsid w:val="00994438"/>
    <w:rsid w:val="009A4039"/>
    <w:rsid w:val="009D3D4D"/>
    <w:rsid w:val="00A071BA"/>
    <w:rsid w:val="00A2081C"/>
    <w:rsid w:val="00A23BD6"/>
    <w:rsid w:val="00A41ED6"/>
    <w:rsid w:val="00A4343B"/>
    <w:rsid w:val="00A5479D"/>
    <w:rsid w:val="00A665F1"/>
    <w:rsid w:val="00A7335F"/>
    <w:rsid w:val="00A73E57"/>
    <w:rsid w:val="00A77159"/>
    <w:rsid w:val="00A807B3"/>
    <w:rsid w:val="00A912C3"/>
    <w:rsid w:val="00A96F4A"/>
    <w:rsid w:val="00AA48DC"/>
    <w:rsid w:val="00AA6D5A"/>
    <w:rsid w:val="00AB5941"/>
    <w:rsid w:val="00AB7982"/>
    <w:rsid w:val="00AC1CE9"/>
    <w:rsid w:val="00AC3CAA"/>
    <w:rsid w:val="00AD77B7"/>
    <w:rsid w:val="00B02946"/>
    <w:rsid w:val="00B04457"/>
    <w:rsid w:val="00B10636"/>
    <w:rsid w:val="00B11BEA"/>
    <w:rsid w:val="00B126C2"/>
    <w:rsid w:val="00B3074A"/>
    <w:rsid w:val="00B47A56"/>
    <w:rsid w:val="00B80BC8"/>
    <w:rsid w:val="00B91980"/>
    <w:rsid w:val="00B93499"/>
    <w:rsid w:val="00B93D3F"/>
    <w:rsid w:val="00BA1CE0"/>
    <w:rsid w:val="00BB7C11"/>
    <w:rsid w:val="00BD6F41"/>
    <w:rsid w:val="00BE3756"/>
    <w:rsid w:val="00BE6423"/>
    <w:rsid w:val="00C12AC4"/>
    <w:rsid w:val="00C2370D"/>
    <w:rsid w:val="00C37E64"/>
    <w:rsid w:val="00C47D85"/>
    <w:rsid w:val="00C51127"/>
    <w:rsid w:val="00C84748"/>
    <w:rsid w:val="00C90CA3"/>
    <w:rsid w:val="00C92F74"/>
    <w:rsid w:val="00C9309C"/>
    <w:rsid w:val="00CB324D"/>
    <w:rsid w:val="00CC24E7"/>
    <w:rsid w:val="00CD2C8A"/>
    <w:rsid w:val="00CE3491"/>
    <w:rsid w:val="00CE4F90"/>
    <w:rsid w:val="00CE5CDF"/>
    <w:rsid w:val="00CF5B3E"/>
    <w:rsid w:val="00D00A52"/>
    <w:rsid w:val="00D038D4"/>
    <w:rsid w:val="00D06B51"/>
    <w:rsid w:val="00D15196"/>
    <w:rsid w:val="00D27B2C"/>
    <w:rsid w:val="00D3413B"/>
    <w:rsid w:val="00D43BCC"/>
    <w:rsid w:val="00D462E0"/>
    <w:rsid w:val="00D468D9"/>
    <w:rsid w:val="00D63BCC"/>
    <w:rsid w:val="00D714FF"/>
    <w:rsid w:val="00DA2039"/>
    <w:rsid w:val="00DA23DA"/>
    <w:rsid w:val="00DA246D"/>
    <w:rsid w:val="00DB1C01"/>
    <w:rsid w:val="00DC25F3"/>
    <w:rsid w:val="00DC4B7F"/>
    <w:rsid w:val="00DD03A9"/>
    <w:rsid w:val="00DD519C"/>
    <w:rsid w:val="00DD7C34"/>
    <w:rsid w:val="00DE291F"/>
    <w:rsid w:val="00DF1A5D"/>
    <w:rsid w:val="00DF475E"/>
    <w:rsid w:val="00E04E01"/>
    <w:rsid w:val="00E07761"/>
    <w:rsid w:val="00E1759A"/>
    <w:rsid w:val="00E209A9"/>
    <w:rsid w:val="00E26C99"/>
    <w:rsid w:val="00E316A1"/>
    <w:rsid w:val="00E3183C"/>
    <w:rsid w:val="00E42B2D"/>
    <w:rsid w:val="00E45C98"/>
    <w:rsid w:val="00E51B16"/>
    <w:rsid w:val="00E53495"/>
    <w:rsid w:val="00E565E8"/>
    <w:rsid w:val="00E65A3A"/>
    <w:rsid w:val="00E679A6"/>
    <w:rsid w:val="00E74DA3"/>
    <w:rsid w:val="00E80969"/>
    <w:rsid w:val="00E874A0"/>
    <w:rsid w:val="00EB419B"/>
    <w:rsid w:val="00EB4AAD"/>
    <w:rsid w:val="00EB783D"/>
    <w:rsid w:val="00EC0F5D"/>
    <w:rsid w:val="00EC7A55"/>
    <w:rsid w:val="00ED405D"/>
    <w:rsid w:val="00EE636B"/>
    <w:rsid w:val="00EF3F21"/>
    <w:rsid w:val="00EF402B"/>
    <w:rsid w:val="00EF5368"/>
    <w:rsid w:val="00EF6D22"/>
    <w:rsid w:val="00F14BB0"/>
    <w:rsid w:val="00F2283E"/>
    <w:rsid w:val="00F25F50"/>
    <w:rsid w:val="00F33496"/>
    <w:rsid w:val="00F3638C"/>
    <w:rsid w:val="00F3690E"/>
    <w:rsid w:val="00F55FFF"/>
    <w:rsid w:val="00F64231"/>
    <w:rsid w:val="00F6465D"/>
    <w:rsid w:val="00F66F4F"/>
    <w:rsid w:val="00F71DDA"/>
    <w:rsid w:val="00F72188"/>
    <w:rsid w:val="00F72DDA"/>
    <w:rsid w:val="00F962BB"/>
    <w:rsid w:val="00FA429A"/>
    <w:rsid w:val="00FA5A51"/>
    <w:rsid w:val="00FD0760"/>
    <w:rsid w:val="00FD1237"/>
    <w:rsid w:val="00FD479C"/>
    <w:rsid w:val="00FD5AC9"/>
    <w:rsid w:val="00FD6DF4"/>
    <w:rsid w:val="00FE79A6"/>
    <w:rsid w:val="01731310"/>
    <w:rsid w:val="056A4468"/>
    <w:rsid w:val="0E67D54D"/>
    <w:rsid w:val="1C506F53"/>
    <w:rsid w:val="1D4307F6"/>
    <w:rsid w:val="23B40A47"/>
    <w:rsid w:val="3D75B5A9"/>
    <w:rsid w:val="4417A9FB"/>
    <w:rsid w:val="49C6F0D4"/>
    <w:rsid w:val="4C8EEED5"/>
    <w:rsid w:val="5574C886"/>
    <w:rsid w:val="55CA4F07"/>
    <w:rsid w:val="56F40CEE"/>
    <w:rsid w:val="59C6B205"/>
    <w:rsid w:val="5A2B4DA9"/>
    <w:rsid w:val="637D13B1"/>
    <w:rsid w:val="6B81352A"/>
    <w:rsid w:val="6CB0F82E"/>
    <w:rsid w:val="6EF936B3"/>
    <w:rsid w:val="711CA278"/>
    <w:rsid w:val="77A29D1E"/>
    <w:rsid w:val="7845EE61"/>
    <w:rsid w:val="7B4FFA29"/>
    <w:rsid w:val="7FA62D1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D1A7"/>
  <w15:chartTrackingRefBased/>
  <w15:docId w15:val="{166B7A85-129E-4CDA-A182-4244B320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3FB2"/>
    <w:rPr>
      <w:rFonts w:ascii="Times New Roman" w:eastAsia="Times New Roman" w:hAnsi="Times New Roman" w:cs="Times New Roman"/>
      <w:lang w:eastAsia="en-GB"/>
    </w:rPr>
  </w:style>
  <w:style w:type="paragraph" w:styleId="Nadpis1">
    <w:name w:val="heading 1"/>
    <w:basedOn w:val="Normlny"/>
    <w:next w:val="Normlny"/>
    <w:link w:val="Nadpis1Char"/>
    <w:uiPriority w:val="99"/>
    <w:qFormat/>
    <w:rsid w:val="007A74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unhideWhenUsed/>
    <w:qFormat/>
    <w:rsid w:val="000167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9"/>
    <w:unhideWhenUsed/>
    <w:qFormat/>
    <w:rsid w:val="000167D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9"/>
    <w:unhideWhenUsed/>
    <w:qFormat/>
    <w:rsid w:val="007A7417"/>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Nadpis5">
    <w:name w:val="heading 5"/>
    <w:basedOn w:val="Normlny"/>
    <w:next w:val="Normlny"/>
    <w:link w:val="Nadpis5Char"/>
    <w:uiPriority w:val="2"/>
    <w:unhideWhenUsed/>
    <w:qFormat/>
    <w:rsid w:val="0025616C"/>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basedOn w:val="Normlny"/>
    <w:next w:val="Zkladntext"/>
    <w:link w:val="Nadpis6Char"/>
    <w:uiPriority w:val="2"/>
    <w:qFormat/>
    <w:rsid w:val="000167DD"/>
    <w:pPr>
      <w:keepNext/>
      <w:tabs>
        <w:tab w:val="left" w:pos="1321"/>
        <w:tab w:val="num" w:pos="3960"/>
      </w:tabs>
      <w:spacing w:before="180" w:after="120" w:line="276" w:lineRule="auto"/>
      <w:ind w:left="2736" w:hanging="936"/>
      <w:jc w:val="both"/>
      <w:outlineLvl w:val="5"/>
    </w:pPr>
    <w:rPr>
      <w:rFonts w:asciiTheme="majorHAnsi" w:hAnsiTheme="majorHAnsi"/>
      <w:i/>
      <w:sz w:val="22"/>
      <w:szCs w:val="20"/>
      <w:lang w:eastAsia="en-US"/>
    </w:rPr>
  </w:style>
  <w:style w:type="paragraph" w:styleId="Nadpis7">
    <w:name w:val="heading 7"/>
    <w:basedOn w:val="Normlny"/>
    <w:next w:val="Zkladntext"/>
    <w:link w:val="Nadpis7Char"/>
    <w:uiPriority w:val="2"/>
    <w:qFormat/>
    <w:rsid w:val="000167DD"/>
    <w:pPr>
      <w:keepNext/>
      <w:tabs>
        <w:tab w:val="left" w:pos="1525"/>
        <w:tab w:val="num" w:pos="4680"/>
      </w:tabs>
      <w:spacing w:before="180" w:after="120" w:line="276" w:lineRule="auto"/>
      <w:ind w:left="3240" w:hanging="1080"/>
      <w:jc w:val="both"/>
      <w:outlineLvl w:val="6"/>
    </w:pPr>
    <w:rPr>
      <w:rFonts w:asciiTheme="majorHAnsi" w:hAnsiTheme="majorHAnsi"/>
      <w:sz w:val="22"/>
      <w:szCs w:val="20"/>
      <w:u w:val="single"/>
      <w:lang w:eastAsia="en-US"/>
    </w:rPr>
  </w:style>
  <w:style w:type="paragraph" w:styleId="Nadpis8">
    <w:name w:val="heading 8"/>
    <w:basedOn w:val="Normlny"/>
    <w:next w:val="Zkladntext"/>
    <w:link w:val="Nadpis8Char"/>
    <w:uiPriority w:val="2"/>
    <w:qFormat/>
    <w:rsid w:val="000167DD"/>
    <w:pPr>
      <w:keepNext/>
      <w:tabs>
        <w:tab w:val="left" w:pos="1622"/>
        <w:tab w:val="num" w:pos="5400"/>
      </w:tabs>
      <w:spacing w:before="180" w:after="120" w:line="276" w:lineRule="auto"/>
      <w:ind w:left="3744" w:hanging="1224"/>
      <w:jc w:val="both"/>
      <w:outlineLvl w:val="7"/>
    </w:pPr>
    <w:rPr>
      <w:rFonts w:asciiTheme="majorHAnsi" w:hAnsiTheme="majorHAnsi"/>
      <w:i/>
      <w:sz w:val="20"/>
      <w:szCs w:val="20"/>
      <w:lang w:eastAsia="en-US"/>
    </w:rPr>
  </w:style>
  <w:style w:type="paragraph" w:styleId="Nadpis9">
    <w:name w:val="heading 9"/>
    <w:basedOn w:val="Normlny"/>
    <w:next w:val="Zkladntext"/>
    <w:link w:val="Nadpis9Char"/>
    <w:uiPriority w:val="2"/>
    <w:qFormat/>
    <w:rsid w:val="000167DD"/>
    <w:pPr>
      <w:keepNext/>
      <w:tabs>
        <w:tab w:val="left" w:pos="1599"/>
      </w:tabs>
      <w:spacing w:before="180" w:after="120" w:line="276" w:lineRule="auto"/>
      <w:ind w:left="4320" w:hanging="1440"/>
      <w:jc w:val="both"/>
      <w:outlineLvl w:val="8"/>
    </w:pPr>
    <w:rPr>
      <w:rFonts w:asciiTheme="majorHAnsi" w:hAnsiTheme="majorHAnsi"/>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F72CB"/>
    <w:rPr>
      <w:color w:val="0563C1" w:themeColor="hyperlink"/>
      <w:u w:val="single"/>
    </w:rPr>
  </w:style>
  <w:style w:type="paragraph" w:customStyle="1" w:styleId="zoznam2">
    <w:name w:val="zoznam_2"/>
    <w:basedOn w:val="Odsekzoznamu"/>
    <w:qFormat/>
    <w:rsid w:val="003F72CB"/>
    <w:pPr>
      <w:numPr>
        <w:numId w:val="36"/>
      </w:numPr>
      <w:tabs>
        <w:tab w:val="num" w:pos="360"/>
      </w:tabs>
      <w:jc w:val="both"/>
      <w:outlineLvl w:val="1"/>
    </w:pPr>
    <w:rPr>
      <w:rFonts w:ascii="Arial" w:hAnsi="Arial" w:cs="Arial"/>
      <w:b/>
      <w:bCs/>
      <w:caps/>
      <w:sz w:val="20"/>
      <w:szCs w:val="20"/>
    </w:rPr>
  </w:style>
  <w:style w:type="paragraph" w:customStyle="1" w:styleId="Nadpis10">
    <w:name w:val="Nadpis__1"/>
    <w:basedOn w:val="Normlny"/>
    <w:qFormat/>
    <w:rsid w:val="003F72CB"/>
    <w:pPr>
      <w:tabs>
        <w:tab w:val="right" w:leader="dot" w:pos="10080"/>
      </w:tabs>
      <w:jc w:val="right"/>
      <w:outlineLvl w:val="0"/>
    </w:pPr>
    <w:rPr>
      <w:rFonts w:ascii="Arial" w:hAnsi="Arial" w:cs="Arial"/>
      <w:b/>
      <w:caps/>
      <w:color w:val="808080"/>
    </w:rPr>
  </w:style>
  <w:style w:type="paragraph" w:styleId="Bezriadkovania">
    <w:name w:val="No Spacing"/>
    <w:uiPriority w:val="99"/>
    <w:qFormat/>
    <w:rsid w:val="003F72CB"/>
    <w:rPr>
      <w:rFonts w:ascii="Calibri" w:eastAsia="Calibri" w:hAnsi="Calibri" w:cs="Calibri"/>
      <w:color w:val="000000"/>
      <w:sz w:val="22"/>
      <w:szCs w:val="22"/>
      <w:lang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ZOZNAM,Tabuľka"/>
    <w:basedOn w:val="Normlny"/>
    <w:link w:val="OdsekzoznamuChar"/>
    <w:qFormat/>
    <w:rsid w:val="003F72CB"/>
    <w:pPr>
      <w:ind w:left="720"/>
      <w:contextualSpacing/>
    </w:pPr>
  </w:style>
  <w:style w:type="paragraph" w:styleId="Hlavika">
    <w:name w:val="header"/>
    <w:basedOn w:val="Normlny"/>
    <w:link w:val="HlavikaChar"/>
    <w:uiPriority w:val="99"/>
    <w:unhideWhenUsed/>
    <w:rsid w:val="003F72CB"/>
    <w:pPr>
      <w:tabs>
        <w:tab w:val="center" w:pos="4513"/>
        <w:tab w:val="right" w:pos="9026"/>
      </w:tabs>
    </w:pPr>
  </w:style>
  <w:style w:type="character" w:customStyle="1" w:styleId="HlavikaChar">
    <w:name w:val="Hlavička Char"/>
    <w:basedOn w:val="Predvolenpsmoodseku"/>
    <w:link w:val="Hlavika"/>
    <w:uiPriority w:val="99"/>
    <w:rsid w:val="003F72CB"/>
    <w:rPr>
      <w:rFonts w:ascii="Times New Roman" w:eastAsia="Times New Roman" w:hAnsi="Times New Roman" w:cs="Times New Roman"/>
      <w:lang w:eastAsia="en-GB"/>
    </w:rPr>
  </w:style>
  <w:style w:type="paragraph" w:styleId="Pta">
    <w:name w:val="footer"/>
    <w:basedOn w:val="Normlny"/>
    <w:link w:val="PtaChar"/>
    <w:uiPriority w:val="99"/>
    <w:unhideWhenUsed/>
    <w:rsid w:val="003F72CB"/>
    <w:pPr>
      <w:tabs>
        <w:tab w:val="center" w:pos="4513"/>
        <w:tab w:val="right" w:pos="9026"/>
      </w:tabs>
    </w:pPr>
  </w:style>
  <w:style w:type="character" w:customStyle="1" w:styleId="PtaChar">
    <w:name w:val="Päta Char"/>
    <w:basedOn w:val="Predvolenpsmoodseku"/>
    <w:link w:val="Pta"/>
    <w:uiPriority w:val="99"/>
    <w:rsid w:val="003F72CB"/>
    <w:rPr>
      <w:rFonts w:ascii="Times New Roman" w:eastAsia="Times New Roman" w:hAnsi="Times New Roman" w:cs="Times New Roman"/>
      <w:lang w:eastAsia="en-GB"/>
    </w:rPr>
  </w:style>
  <w:style w:type="character" w:customStyle="1" w:styleId="UnresolvedMention1">
    <w:name w:val="Unresolved Mention1"/>
    <w:basedOn w:val="Predvolenpsmoodseku"/>
    <w:uiPriority w:val="99"/>
    <w:semiHidden/>
    <w:unhideWhenUsed/>
    <w:rsid w:val="004460F9"/>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qFormat/>
    <w:locked/>
    <w:rsid w:val="0025616C"/>
    <w:rPr>
      <w:rFonts w:ascii="Times New Roman" w:eastAsia="Times New Roman" w:hAnsi="Times New Roman" w:cs="Times New Roman"/>
      <w:lang w:eastAsia="en-GB"/>
    </w:rPr>
  </w:style>
  <w:style w:type="table" w:styleId="Mriekatabuky">
    <w:name w:val="Table Grid"/>
    <w:basedOn w:val="Normlnatabuka"/>
    <w:rsid w:val="0025616C"/>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25616C"/>
    <w:pPr>
      <w:jc w:val="both"/>
    </w:pPr>
    <w:rPr>
      <w:sz w:val="20"/>
      <w:szCs w:val="20"/>
      <w:lang w:val="en-GB"/>
    </w:rPr>
  </w:style>
  <w:style w:type="character" w:customStyle="1" w:styleId="ZkladntextChar">
    <w:name w:val="Základný text Char"/>
    <w:basedOn w:val="Predvolenpsmoodseku"/>
    <w:link w:val="Zkladntext"/>
    <w:uiPriority w:val="1"/>
    <w:rsid w:val="0025616C"/>
    <w:rPr>
      <w:rFonts w:ascii="Times New Roman" w:eastAsia="Times New Roman" w:hAnsi="Times New Roman" w:cs="Times New Roman"/>
      <w:sz w:val="20"/>
      <w:szCs w:val="20"/>
      <w:lang w:val="en-GB" w:eastAsia="en-GB"/>
    </w:rPr>
  </w:style>
  <w:style w:type="character" w:customStyle="1" w:styleId="Nadpis5Char">
    <w:name w:val="Nadpis 5 Char"/>
    <w:basedOn w:val="Predvolenpsmoodseku"/>
    <w:link w:val="Nadpis5"/>
    <w:uiPriority w:val="2"/>
    <w:rsid w:val="0025616C"/>
    <w:rPr>
      <w:rFonts w:asciiTheme="majorHAnsi" w:eastAsiaTheme="majorEastAsia" w:hAnsiTheme="majorHAnsi" w:cstheme="majorBidi"/>
      <w:color w:val="2F5496" w:themeColor="accent1" w:themeShade="BF"/>
      <w:sz w:val="18"/>
      <w:lang w:val="en-GB" w:eastAsia="cs-CZ"/>
    </w:rPr>
  </w:style>
  <w:style w:type="character" w:customStyle="1" w:styleId="Nadpis1Char">
    <w:name w:val="Nadpis 1 Char"/>
    <w:basedOn w:val="Predvolenpsmoodseku"/>
    <w:link w:val="Nadpis1"/>
    <w:uiPriority w:val="99"/>
    <w:rsid w:val="007A7417"/>
    <w:rPr>
      <w:rFonts w:asciiTheme="majorHAnsi" w:eastAsiaTheme="majorEastAsia" w:hAnsiTheme="majorHAnsi" w:cstheme="majorBidi"/>
      <w:color w:val="2F5496" w:themeColor="accent1" w:themeShade="BF"/>
      <w:sz w:val="32"/>
      <w:szCs w:val="32"/>
      <w:lang w:eastAsia="en-GB"/>
    </w:rPr>
  </w:style>
  <w:style w:type="character" w:customStyle="1" w:styleId="Nadpis4Char">
    <w:name w:val="Nadpis 4 Char"/>
    <w:basedOn w:val="Predvolenpsmoodseku"/>
    <w:link w:val="Nadpis4"/>
    <w:uiPriority w:val="99"/>
    <w:rsid w:val="007A7417"/>
    <w:rPr>
      <w:rFonts w:asciiTheme="majorHAnsi" w:eastAsiaTheme="majorEastAsia" w:hAnsiTheme="majorHAnsi" w:cstheme="majorBidi"/>
      <w:i/>
      <w:iCs/>
      <w:color w:val="2F5496" w:themeColor="accent1" w:themeShade="BF"/>
      <w:lang w:val="en-GB" w:eastAsia="en-GB"/>
    </w:rPr>
  </w:style>
  <w:style w:type="character" w:styleId="slostrany">
    <w:name w:val="page number"/>
    <w:basedOn w:val="Predvolenpsmoodseku"/>
    <w:uiPriority w:val="99"/>
    <w:unhideWhenUsed/>
    <w:rsid w:val="007A7417"/>
  </w:style>
  <w:style w:type="paragraph" w:customStyle="1" w:styleId="Nadpis20">
    <w:name w:val="Nadpis__2"/>
    <w:basedOn w:val="Zkladntext"/>
    <w:qFormat/>
    <w:rsid w:val="007A7417"/>
    <w:pPr>
      <w:tabs>
        <w:tab w:val="right" w:leader="dot" w:pos="10080"/>
      </w:tabs>
      <w:jc w:val="left"/>
      <w:outlineLvl w:val="1"/>
    </w:pPr>
    <w:rPr>
      <w:rFonts w:ascii="Arial" w:hAnsi="Arial" w:cs="Arial"/>
      <w:b/>
      <w:caps/>
      <w:color w:val="808080"/>
      <w:sz w:val="22"/>
      <w:szCs w:val="22"/>
      <w:lang w:val="sk-SK"/>
    </w:rPr>
  </w:style>
  <w:style w:type="character" w:styleId="PouitHypertextovPrepojenie">
    <w:name w:val="FollowedHyperlink"/>
    <w:basedOn w:val="Predvolenpsmoodseku"/>
    <w:uiPriority w:val="99"/>
    <w:semiHidden/>
    <w:unhideWhenUsed/>
    <w:rsid w:val="007A7417"/>
    <w:rPr>
      <w:color w:val="954F72" w:themeColor="followedHyperlink"/>
      <w:u w:val="single"/>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1"/>
    <w:unhideWhenUsed/>
    <w:rsid w:val="007A7417"/>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1"/>
    <w:rsid w:val="007A7417"/>
    <w:rPr>
      <w:rFonts w:ascii="Times New Roman" w:eastAsia="Times New Roman" w:hAnsi="Times New Roman" w:cs="Times New Roman"/>
      <w:sz w:val="20"/>
      <w:szCs w:val="20"/>
      <w:lang w:eastAsia="en-GB"/>
    </w:rPr>
  </w:style>
  <w:style w:type="character" w:styleId="Odkaznapoznmkupodiarou">
    <w:name w:val="footnote reference"/>
    <w:uiPriority w:val="99"/>
    <w:rsid w:val="007A7417"/>
    <w:rPr>
      <w:rFonts w:cs="Times New Roman"/>
      <w:vertAlign w:val="superscript"/>
    </w:rPr>
  </w:style>
  <w:style w:type="numbering" w:customStyle="1" w:styleId="CurrentList1">
    <w:name w:val="Current List1"/>
    <w:uiPriority w:val="99"/>
    <w:rsid w:val="007A7417"/>
    <w:pPr>
      <w:numPr>
        <w:numId w:val="42"/>
      </w:numPr>
    </w:pPr>
  </w:style>
  <w:style w:type="numbering" w:customStyle="1" w:styleId="CurrentList2">
    <w:name w:val="Current List2"/>
    <w:uiPriority w:val="99"/>
    <w:rsid w:val="007A7417"/>
    <w:pPr>
      <w:numPr>
        <w:numId w:val="43"/>
      </w:numPr>
    </w:pPr>
  </w:style>
  <w:style w:type="numbering" w:customStyle="1" w:styleId="CurrentList3">
    <w:name w:val="Current List3"/>
    <w:uiPriority w:val="99"/>
    <w:rsid w:val="007A7417"/>
    <w:pPr>
      <w:numPr>
        <w:numId w:val="44"/>
      </w:numPr>
    </w:pPr>
  </w:style>
  <w:style w:type="paragraph" w:styleId="Revzia">
    <w:name w:val="Revision"/>
    <w:hidden/>
    <w:uiPriority w:val="99"/>
    <w:semiHidden/>
    <w:rsid w:val="0021376A"/>
    <w:rPr>
      <w:rFonts w:ascii="Times New Roman" w:eastAsia="Times New Roman" w:hAnsi="Times New Roman" w:cs="Times New Roman"/>
      <w:lang w:eastAsia="en-GB"/>
    </w:rPr>
  </w:style>
  <w:style w:type="paragraph" w:styleId="Textbubliny">
    <w:name w:val="Balloon Text"/>
    <w:basedOn w:val="Normlny"/>
    <w:link w:val="TextbublinyChar"/>
    <w:uiPriority w:val="99"/>
    <w:semiHidden/>
    <w:unhideWhenUsed/>
    <w:rsid w:val="004111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11D8"/>
    <w:rPr>
      <w:rFonts w:ascii="Segoe UI" w:eastAsia="Times New Roman" w:hAnsi="Segoe UI" w:cs="Segoe UI"/>
      <w:sz w:val="18"/>
      <w:szCs w:val="18"/>
      <w:lang w:eastAsia="en-GB"/>
    </w:rPr>
  </w:style>
  <w:style w:type="character" w:customStyle="1" w:styleId="UnresolvedMention2">
    <w:name w:val="Unresolved Mention2"/>
    <w:basedOn w:val="Predvolenpsmoodseku"/>
    <w:uiPriority w:val="99"/>
    <w:semiHidden/>
    <w:unhideWhenUsed/>
    <w:rsid w:val="004B05F7"/>
    <w:rPr>
      <w:color w:val="605E5C"/>
      <w:shd w:val="clear" w:color="auto" w:fill="E1DFDD"/>
    </w:rPr>
  </w:style>
  <w:style w:type="numbering" w:customStyle="1" w:styleId="CurrentList4">
    <w:name w:val="Current List4"/>
    <w:uiPriority w:val="99"/>
    <w:rsid w:val="008D4BDA"/>
    <w:pPr>
      <w:numPr>
        <w:numId w:val="47"/>
      </w:numPr>
    </w:pPr>
  </w:style>
  <w:style w:type="character" w:customStyle="1" w:styleId="Nadpis2Char">
    <w:name w:val="Nadpis 2 Char"/>
    <w:basedOn w:val="Predvolenpsmoodseku"/>
    <w:link w:val="Nadpis2"/>
    <w:uiPriority w:val="99"/>
    <w:rsid w:val="000167DD"/>
    <w:rPr>
      <w:rFonts w:asciiTheme="majorHAnsi" w:eastAsiaTheme="majorEastAsia" w:hAnsiTheme="majorHAnsi" w:cstheme="majorBidi"/>
      <w:color w:val="2F5496" w:themeColor="accent1" w:themeShade="BF"/>
      <w:sz w:val="26"/>
      <w:szCs w:val="26"/>
      <w:lang w:eastAsia="en-GB"/>
    </w:rPr>
  </w:style>
  <w:style w:type="character" w:customStyle="1" w:styleId="Nadpis3Char">
    <w:name w:val="Nadpis 3 Char"/>
    <w:basedOn w:val="Predvolenpsmoodseku"/>
    <w:link w:val="Nadpis3"/>
    <w:uiPriority w:val="99"/>
    <w:rsid w:val="000167DD"/>
    <w:rPr>
      <w:rFonts w:asciiTheme="majorHAnsi" w:eastAsiaTheme="majorEastAsia" w:hAnsiTheme="majorHAnsi" w:cstheme="majorBidi"/>
      <w:color w:val="1F3763" w:themeColor="accent1" w:themeShade="7F"/>
      <w:lang w:eastAsia="en-GB"/>
    </w:rPr>
  </w:style>
  <w:style w:type="character" w:customStyle="1" w:styleId="Nadpis6Char">
    <w:name w:val="Nadpis 6 Char"/>
    <w:basedOn w:val="Predvolenpsmoodseku"/>
    <w:link w:val="Nadpis6"/>
    <w:uiPriority w:val="2"/>
    <w:rsid w:val="000167DD"/>
    <w:rPr>
      <w:rFonts w:asciiTheme="majorHAnsi" w:eastAsia="Times New Roman" w:hAnsiTheme="majorHAnsi" w:cs="Times New Roman"/>
      <w:i/>
      <w:sz w:val="22"/>
      <w:szCs w:val="20"/>
    </w:rPr>
  </w:style>
  <w:style w:type="character" w:customStyle="1" w:styleId="Nadpis7Char">
    <w:name w:val="Nadpis 7 Char"/>
    <w:basedOn w:val="Predvolenpsmoodseku"/>
    <w:link w:val="Nadpis7"/>
    <w:uiPriority w:val="2"/>
    <w:rsid w:val="000167DD"/>
    <w:rPr>
      <w:rFonts w:asciiTheme="majorHAnsi" w:eastAsia="Times New Roman" w:hAnsiTheme="majorHAnsi" w:cs="Times New Roman"/>
      <w:sz w:val="22"/>
      <w:szCs w:val="20"/>
      <w:u w:val="single"/>
    </w:rPr>
  </w:style>
  <w:style w:type="character" w:customStyle="1" w:styleId="Nadpis8Char">
    <w:name w:val="Nadpis 8 Char"/>
    <w:basedOn w:val="Predvolenpsmoodseku"/>
    <w:link w:val="Nadpis8"/>
    <w:uiPriority w:val="2"/>
    <w:rsid w:val="000167DD"/>
    <w:rPr>
      <w:rFonts w:asciiTheme="majorHAnsi" w:eastAsia="Times New Roman" w:hAnsiTheme="majorHAnsi" w:cs="Times New Roman"/>
      <w:i/>
      <w:sz w:val="20"/>
      <w:szCs w:val="20"/>
    </w:rPr>
  </w:style>
  <w:style w:type="character" w:customStyle="1" w:styleId="Nadpis9Char">
    <w:name w:val="Nadpis 9 Char"/>
    <w:basedOn w:val="Predvolenpsmoodseku"/>
    <w:link w:val="Nadpis9"/>
    <w:uiPriority w:val="2"/>
    <w:rsid w:val="000167DD"/>
    <w:rPr>
      <w:rFonts w:asciiTheme="majorHAnsi" w:eastAsia="Times New Roman" w:hAnsiTheme="majorHAnsi" w:cs="Times New Roman"/>
      <w:i/>
      <w:sz w:val="18"/>
      <w:szCs w:val="20"/>
    </w:rPr>
  </w:style>
  <w:style w:type="paragraph" w:customStyle="1" w:styleId="Adresa">
    <w:name w:val="Adresa"/>
    <w:basedOn w:val="Normlny"/>
    <w:uiPriority w:val="9"/>
    <w:rsid w:val="000167DD"/>
    <w:pPr>
      <w:spacing w:before="60" w:line="276" w:lineRule="auto"/>
      <w:ind w:left="5103"/>
      <w:jc w:val="both"/>
    </w:pPr>
    <w:rPr>
      <w:rFonts w:ascii="Calibri Light" w:hAnsi="Calibri Light"/>
      <w:sz w:val="22"/>
      <w:szCs w:val="20"/>
      <w:lang w:eastAsia="en-US"/>
    </w:rPr>
  </w:style>
  <w:style w:type="paragraph" w:styleId="Popis">
    <w:name w:val="caption"/>
    <w:basedOn w:val="Normlny"/>
    <w:next w:val="Normlny"/>
    <w:link w:val="PopisChar"/>
    <w:uiPriority w:val="99"/>
    <w:qFormat/>
    <w:rsid w:val="000167DD"/>
    <w:pPr>
      <w:keepLines/>
      <w:spacing w:before="120" w:after="360" w:line="276" w:lineRule="auto"/>
      <w:jc w:val="center"/>
    </w:pPr>
    <w:rPr>
      <w:rFonts w:ascii="Calibri Light" w:hAnsi="Calibri Light"/>
      <w:i/>
      <w:sz w:val="22"/>
      <w:szCs w:val="20"/>
      <w:lang w:eastAsia="en-US"/>
    </w:rPr>
  </w:style>
  <w:style w:type="character" w:customStyle="1" w:styleId="PopisChar">
    <w:name w:val="Popis Char"/>
    <w:link w:val="Popis"/>
    <w:uiPriority w:val="99"/>
    <w:locked/>
    <w:rsid w:val="000167DD"/>
    <w:rPr>
      <w:rFonts w:ascii="Calibri Light" w:eastAsia="Times New Roman" w:hAnsi="Calibri Light" w:cs="Times New Roman"/>
      <w:i/>
      <w:sz w:val="22"/>
      <w:szCs w:val="20"/>
    </w:rPr>
  </w:style>
  <w:style w:type="paragraph" w:customStyle="1" w:styleId="Nzov1">
    <w:name w:val="Názov1"/>
    <w:next w:val="Zkladntext"/>
    <w:uiPriority w:val="3"/>
    <w:qFormat/>
    <w:rsid w:val="000167DD"/>
    <w:pPr>
      <w:keepNext/>
      <w:spacing w:before="240" w:after="240"/>
    </w:pPr>
    <w:rPr>
      <w:rFonts w:asciiTheme="majorHAnsi" w:eastAsia="Times New Roman" w:hAnsiTheme="majorHAnsi" w:cs="Times New Roman"/>
      <w:b/>
      <w:sz w:val="48"/>
      <w:szCs w:val="20"/>
    </w:rPr>
  </w:style>
  <w:style w:type="paragraph" w:customStyle="1" w:styleId="Nzov2">
    <w:name w:val="Názov2"/>
    <w:next w:val="Zkladntext"/>
    <w:uiPriority w:val="3"/>
    <w:qFormat/>
    <w:rsid w:val="000167DD"/>
    <w:pPr>
      <w:keepNext/>
      <w:spacing w:before="240" w:after="180"/>
    </w:pPr>
    <w:rPr>
      <w:rFonts w:asciiTheme="majorHAnsi" w:eastAsia="Times New Roman" w:hAnsiTheme="majorHAnsi" w:cs="Times New Roman"/>
      <w:b/>
      <w:sz w:val="32"/>
      <w:szCs w:val="20"/>
    </w:rPr>
  </w:style>
  <w:style w:type="paragraph" w:customStyle="1" w:styleId="Nzov3">
    <w:name w:val="Názov3"/>
    <w:next w:val="Zkladntext"/>
    <w:uiPriority w:val="3"/>
    <w:qFormat/>
    <w:rsid w:val="000167DD"/>
    <w:pPr>
      <w:keepNext/>
      <w:spacing w:before="180" w:after="120"/>
    </w:pPr>
    <w:rPr>
      <w:rFonts w:asciiTheme="majorHAnsi" w:eastAsia="Times New Roman" w:hAnsiTheme="majorHAnsi" w:cs="Times New Roman"/>
      <w:b/>
      <w:sz w:val="28"/>
      <w:szCs w:val="20"/>
    </w:rPr>
  </w:style>
  <w:style w:type="paragraph" w:customStyle="1" w:styleId="Nzov4">
    <w:name w:val="Názov4"/>
    <w:next w:val="Zkladntext"/>
    <w:uiPriority w:val="3"/>
    <w:qFormat/>
    <w:rsid w:val="000167DD"/>
    <w:pPr>
      <w:keepNext/>
      <w:spacing w:before="180" w:after="120"/>
    </w:pPr>
    <w:rPr>
      <w:rFonts w:asciiTheme="majorHAnsi" w:eastAsia="Times New Roman" w:hAnsiTheme="majorHAnsi" w:cs="Times New Roman"/>
      <w:b/>
      <w:szCs w:val="20"/>
    </w:rPr>
  </w:style>
  <w:style w:type="paragraph" w:customStyle="1" w:styleId="Nzov5">
    <w:name w:val="Názov5"/>
    <w:next w:val="Zkladntext"/>
    <w:uiPriority w:val="3"/>
    <w:qFormat/>
    <w:rsid w:val="000167DD"/>
    <w:pPr>
      <w:keepNext/>
      <w:spacing w:before="180" w:after="120"/>
    </w:pPr>
    <w:rPr>
      <w:rFonts w:asciiTheme="majorHAnsi" w:eastAsia="Times New Roman" w:hAnsiTheme="majorHAnsi" w:cs="Times New Roman"/>
      <w:b/>
      <w:sz w:val="22"/>
      <w:szCs w:val="20"/>
    </w:rPr>
  </w:style>
  <w:style w:type="paragraph" w:customStyle="1" w:styleId="Normalbullet">
    <w:name w:val="Normal bullet"/>
    <w:basedOn w:val="Normlny"/>
    <w:uiPriority w:val="4"/>
    <w:rsid w:val="000167DD"/>
    <w:pPr>
      <w:numPr>
        <w:numId w:val="48"/>
      </w:numPr>
      <w:spacing w:before="60" w:line="276" w:lineRule="auto"/>
      <w:jc w:val="both"/>
    </w:pPr>
    <w:rPr>
      <w:rFonts w:ascii="Calibri Light" w:hAnsi="Calibri Light"/>
      <w:sz w:val="22"/>
      <w:szCs w:val="20"/>
      <w:lang w:eastAsia="en-US"/>
    </w:rPr>
  </w:style>
  <w:style w:type="paragraph" w:customStyle="1" w:styleId="Normalbullet1">
    <w:name w:val="Normal bullet 1"/>
    <w:basedOn w:val="Normlny"/>
    <w:uiPriority w:val="4"/>
    <w:rsid w:val="000167DD"/>
    <w:pPr>
      <w:numPr>
        <w:numId w:val="49"/>
      </w:numPr>
      <w:tabs>
        <w:tab w:val="clear" w:pos="644"/>
        <w:tab w:val="left" w:pos="340"/>
      </w:tabs>
      <w:spacing w:before="60" w:line="276" w:lineRule="auto"/>
      <w:jc w:val="both"/>
    </w:pPr>
    <w:rPr>
      <w:rFonts w:ascii="Calibri Light" w:hAnsi="Calibri Light"/>
      <w:sz w:val="22"/>
      <w:szCs w:val="20"/>
      <w:lang w:eastAsia="en-US"/>
    </w:rPr>
  </w:style>
  <w:style w:type="paragraph" w:customStyle="1" w:styleId="Normalbullet2">
    <w:name w:val="Normal bullet 2"/>
    <w:basedOn w:val="Normlny"/>
    <w:uiPriority w:val="4"/>
    <w:rsid w:val="000167DD"/>
    <w:pPr>
      <w:numPr>
        <w:numId w:val="50"/>
      </w:numPr>
      <w:tabs>
        <w:tab w:val="clear" w:pos="927"/>
        <w:tab w:val="left" w:pos="714"/>
      </w:tabs>
      <w:spacing w:before="60" w:line="276" w:lineRule="auto"/>
      <w:jc w:val="both"/>
    </w:pPr>
    <w:rPr>
      <w:rFonts w:ascii="Calibri Light" w:hAnsi="Calibri Light"/>
      <w:sz w:val="22"/>
      <w:szCs w:val="20"/>
      <w:lang w:eastAsia="en-US"/>
    </w:rPr>
  </w:style>
  <w:style w:type="paragraph" w:customStyle="1" w:styleId="Normalcheckbullet2">
    <w:name w:val="Normal check bullet 2"/>
    <w:basedOn w:val="Normlny"/>
    <w:uiPriority w:val="4"/>
    <w:rsid w:val="000167DD"/>
    <w:pPr>
      <w:numPr>
        <w:numId w:val="51"/>
      </w:numPr>
      <w:spacing w:before="60" w:line="276" w:lineRule="auto"/>
      <w:jc w:val="both"/>
    </w:pPr>
    <w:rPr>
      <w:rFonts w:ascii="Calibri Light" w:hAnsi="Calibri Light"/>
      <w:sz w:val="22"/>
      <w:szCs w:val="20"/>
      <w:lang w:eastAsia="en-US"/>
    </w:rPr>
  </w:style>
  <w:style w:type="paragraph" w:customStyle="1" w:styleId="Normalnumbered1">
    <w:name w:val="Normal numbered 1"/>
    <w:basedOn w:val="Normlny"/>
    <w:uiPriority w:val="5"/>
    <w:rsid w:val="000167DD"/>
    <w:pPr>
      <w:numPr>
        <w:numId w:val="52"/>
      </w:numPr>
      <w:tabs>
        <w:tab w:val="clear" w:pos="720"/>
        <w:tab w:val="left" w:pos="357"/>
      </w:tabs>
      <w:spacing w:before="60" w:line="276" w:lineRule="auto"/>
      <w:jc w:val="both"/>
    </w:pPr>
    <w:rPr>
      <w:rFonts w:ascii="Calibri Light" w:hAnsi="Calibri Light"/>
      <w:sz w:val="22"/>
      <w:szCs w:val="20"/>
      <w:lang w:eastAsia="en-US"/>
    </w:rPr>
  </w:style>
  <w:style w:type="paragraph" w:customStyle="1" w:styleId="Normalnumbered2">
    <w:name w:val="Normal numbered 2"/>
    <w:uiPriority w:val="5"/>
    <w:rsid w:val="000167DD"/>
    <w:pPr>
      <w:numPr>
        <w:numId w:val="53"/>
      </w:numPr>
      <w:spacing w:after="120"/>
    </w:pPr>
    <w:rPr>
      <w:rFonts w:eastAsia="Times New Roman" w:cs="Times New Roman"/>
      <w:sz w:val="22"/>
      <w:szCs w:val="20"/>
    </w:rPr>
  </w:style>
  <w:style w:type="paragraph" w:customStyle="1" w:styleId="Tabletext">
    <w:name w:val="Table text"/>
    <w:basedOn w:val="Normlny"/>
    <w:uiPriority w:val="9"/>
    <w:rsid w:val="000167DD"/>
    <w:pPr>
      <w:spacing w:before="60" w:after="40" w:line="276" w:lineRule="auto"/>
      <w:jc w:val="both"/>
    </w:pPr>
    <w:rPr>
      <w:rFonts w:ascii="Calibri Light" w:hAnsi="Calibri Light"/>
      <w:sz w:val="22"/>
      <w:szCs w:val="20"/>
      <w:lang w:eastAsia="en-US"/>
    </w:rPr>
  </w:style>
  <w:style w:type="paragraph" w:styleId="Obsah1">
    <w:name w:val="toc 1"/>
    <w:basedOn w:val="Normlny"/>
    <w:next w:val="Normlny"/>
    <w:autoRedefine/>
    <w:uiPriority w:val="39"/>
    <w:rsid w:val="000167DD"/>
    <w:pPr>
      <w:tabs>
        <w:tab w:val="left" w:pos="992"/>
        <w:tab w:val="right" w:leader="dot" w:pos="8789"/>
      </w:tabs>
      <w:spacing w:before="120" w:line="276" w:lineRule="auto"/>
      <w:ind w:left="992" w:hanging="992"/>
      <w:jc w:val="both"/>
    </w:pPr>
    <w:rPr>
      <w:rFonts w:ascii="Calibri Light" w:hAnsi="Calibri Light"/>
      <w:b/>
      <w:noProof/>
      <w:sz w:val="22"/>
      <w:szCs w:val="20"/>
      <w:lang w:eastAsia="en-US"/>
    </w:rPr>
  </w:style>
  <w:style w:type="paragraph" w:styleId="Obsah2">
    <w:name w:val="toc 2"/>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b/>
      <w:bCs/>
      <w:i/>
      <w:iCs/>
      <w:noProof/>
      <w:sz w:val="22"/>
      <w:szCs w:val="20"/>
      <w:lang w:eastAsia="en-US"/>
    </w:rPr>
  </w:style>
  <w:style w:type="paragraph" w:styleId="Obsah3">
    <w:name w:val="toc 3"/>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4">
    <w:name w:val="toc 4"/>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5">
    <w:name w:val="toc 5"/>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2"/>
      <w:szCs w:val="20"/>
      <w:lang w:eastAsia="en-US"/>
    </w:rPr>
  </w:style>
  <w:style w:type="paragraph" w:styleId="Obsah6">
    <w:name w:val="toc 6"/>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0"/>
      <w:szCs w:val="20"/>
      <w:lang w:eastAsia="en-US"/>
    </w:rPr>
  </w:style>
  <w:style w:type="paragraph" w:styleId="Obsah7">
    <w:name w:val="toc 7"/>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8">
    <w:name w:val="toc 8"/>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9">
    <w:name w:val="toc 9"/>
    <w:basedOn w:val="Normlny"/>
    <w:next w:val="Normlny"/>
    <w:autoRedefine/>
    <w:uiPriority w:val="39"/>
    <w:rsid w:val="000167DD"/>
    <w:pPr>
      <w:tabs>
        <w:tab w:val="right" w:leader="dot" w:pos="8789"/>
      </w:tabs>
      <w:spacing w:before="60" w:line="276" w:lineRule="auto"/>
      <w:ind w:left="992"/>
      <w:jc w:val="both"/>
    </w:pPr>
    <w:rPr>
      <w:rFonts w:ascii="Calibri Light" w:hAnsi="Calibri Light"/>
      <w:sz w:val="18"/>
      <w:szCs w:val="20"/>
      <w:lang w:eastAsia="en-US"/>
    </w:rPr>
  </w:style>
  <w:style w:type="paragraph" w:styleId="Hlavikaobsahu">
    <w:name w:val="TOC Heading"/>
    <w:basedOn w:val="Nadpis1"/>
    <w:next w:val="Normlny"/>
    <w:uiPriority w:val="39"/>
    <w:unhideWhenUsed/>
    <w:qFormat/>
    <w:rsid w:val="000167DD"/>
    <w:pPr>
      <w:spacing w:line="276" w:lineRule="auto"/>
      <w:jc w:val="both"/>
      <w:outlineLvl w:val="9"/>
    </w:pPr>
    <w:rPr>
      <w:caps/>
      <w:lang w:eastAsia="en-US"/>
    </w:rPr>
  </w:style>
  <w:style w:type="paragraph" w:styleId="Zkladntext3">
    <w:name w:val="Body Text 3"/>
    <w:basedOn w:val="Normlny"/>
    <w:link w:val="Zkladntext3Char"/>
    <w:uiPriority w:val="99"/>
    <w:unhideWhenUsed/>
    <w:rsid w:val="000167DD"/>
    <w:pPr>
      <w:spacing w:before="60" w:after="120" w:line="276" w:lineRule="auto"/>
      <w:jc w:val="both"/>
    </w:pPr>
    <w:rPr>
      <w:rFonts w:ascii="Calibri Light" w:hAnsi="Calibri Light"/>
      <w:sz w:val="16"/>
      <w:szCs w:val="16"/>
      <w:lang w:eastAsia="en-US"/>
    </w:rPr>
  </w:style>
  <w:style w:type="character" w:customStyle="1" w:styleId="Zkladntext3Char">
    <w:name w:val="Základný text 3 Char"/>
    <w:basedOn w:val="Predvolenpsmoodseku"/>
    <w:link w:val="Zkladntext3"/>
    <w:uiPriority w:val="99"/>
    <w:rsid w:val="000167DD"/>
    <w:rPr>
      <w:rFonts w:ascii="Calibri Light" w:eastAsia="Times New Roman" w:hAnsi="Calibri Light" w:cs="Times New Roman"/>
      <w:sz w:val="16"/>
      <w:szCs w:val="16"/>
    </w:rPr>
  </w:style>
  <w:style w:type="character" w:customStyle="1" w:styleId="Heading1Char1">
    <w:name w:val="Heading 1 Char1"/>
    <w:aliases w:val="h1 Char1,Level 1 Topic Heading Char1,H1 Char1,Kapitel Char1,app heading 1 Char1,app heading 11 Char1,app heading 12 Char1,app heading 111 Char1,app heading 13 Char1,1 Char1,1 ghost Char1,g Char1,ghost Char1,1 h3 Char1,Capitolo Char1"/>
    <w:basedOn w:val="Predvolenpsmoodseku"/>
    <w:uiPriority w:val="99"/>
    <w:rsid w:val="000167DD"/>
    <w:rPr>
      <w:rFonts w:ascii="Calibri" w:eastAsia="Times New Roman" w:hAnsi="Calibri" w:cs="Calibri"/>
      <w:b/>
      <w:bCs/>
      <w:caps/>
      <w:sz w:val="28"/>
      <w:szCs w:val="28"/>
    </w:rPr>
  </w:style>
  <w:style w:type="paragraph" w:customStyle="1" w:styleId="tlArial10ptVavo">
    <w:name w:val="Štýl Arial 10 pt Vľavo"/>
    <w:basedOn w:val="Normlny"/>
    <w:autoRedefine/>
    <w:uiPriority w:val="99"/>
    <w:rsid w:val="000167DD"/>
    <w:pPr>
      <w:spacing w:before="60" w:line="276" w:lineRule="auto"/>
      <w:jc w:val="both"/>
    </w:pPr>
    <w:rPr>
      <w:rFonts w:ascii="Arial" w:hAnsi="Arial" w:cs="Arial"/>
      <w:b/>
      <w:sz w:val="20"/>
      <w:szCs w:val="20"/>
      <w:lang w:eastAsia="sk-SK"/>
    </w:rPr>
  </w:style>
  <w:style w:type="paragraph" w:customStyle="1" w:styleId="Nadpis1rimskymi">
    <w:name w:val="Nadpis 1 rimskymi"/>
    <w:basedOn w:val="Nadpis1"/>
    <w:autoRedefine/>
    <w:uiPriority w:val="99"/>
    <w:rsid w:val="000167DD"/>
    <w:pPr>
      <w:numPr>
        <w:numId w:val="55"/>
      </w:numPr>
      <w:tabs>
        <w:tab w:val="left" w:pos="284"/>
        <w:tab w:val="left" w:pos="567"/>
      </w:tabs>
      <w:spacing w:before="0" w:after="120" w:line="276" w:lineRule="auto"/>
      <w:jc w:val="both"/>
    </w:pPr>
    <w:rPr>
      <w:rFonts w:ascii="Arial" w:eastAsia="Times New Roman" w:hAnsi="Arial" w:cs="Arial"/>
      <w:b/>
      <w:bCs/>
      <w:color w:val="auto"/>
      <w:sz w:val="24"/>
      <w:szCs w:val="24"/>
      <w:lang w:eastAsia="en-US"/>
    </w:rPr>
  </w:style>
  <w:style w:type="character" w:styleId="Odkaznakomentr">
    <w:name w:val="annotation reference"/>
    <w:uiPriority w:val="99"/>
    <w:rsid w:val="000167DD"/>
    <w:rPr>
      <w:rFonts w:cs="Times New Roman"/>
      <w:sz w:val="16"/>
      <w:szCs w:val="16"/>
    </w:rPr>
  </w:style>
  <w:style w:type="paragraph" w:styleId="Textkomentra">
    <w:name w:val="annotation text"/>
    <w:basedOn w:val="Normlny"/>
    <w:link w:val="TextkomentraChar"/>
    <w:uiPriority w:val="99"/>
    <w:rsid w:val="000167DD"/>
    <w:pPr>
      <w:spacing w:before="60" w:line="276" w:lineRule="auto"/>
      <w:jc w:val="both"/>
    </w:pPr>
    <w:rPr>
      <w:rFonts w:ascii="Arial" w:eastAsia="Calibri" w:hAnsi="Arial"/>
      <w:sz w:val="20"/>
      <w:szCs w:val="20"/>
      <w:lang w:eastAsia="en-US"/>
    </w:rPr>
  </w:style>
  <w:style w:type="character" w:customStyle="1" w:styleId="TextkomentraChar">
    <w:name w:val="Text komentára Char"/>
    <w:basedOn w:val="Predvolenpsmoodseku"/>
    <w:link w:val="Textkomentra"/>
    <w:uiPriority w:val="99"/>
    <w:rsid w:val="000167DD"/>
    <w:rPr>
      <w:rFonts w:ascii="Arial" w:eastAsia="Calibri" w:hAnsi="Arial" w:cs="Times New Roman"/>
      <w:sz w:val="20"/>
      <w:szCs w:val="20"/>
    </w:rPr>
  </w:style>
  <w:style w:type="character" w:customStyle="1" w:styleId="PredmetkomentraChar">
    <w:name w:val="Predmet komentára Char"/>
    <w:basedOn w:val="TextkomentraChar"/>
    <w:link w:val="Predmetkomentra"/>
    <w:uiPriority w:val="99"/>
    <w:semiHidden/>
    <w:rsid w:val="000167DD"/>
    <w:rPr>
      <w:rFonts w:ascii="Arial" w:eastAsia="Calibri" w:hAnsi="Arial" w:cs="Times New Roman"/>
      <w:b/>
      <w:bCs/>
      <w:sz w:val="20"/>
      <w:szCs w:val="20"/>
    </w:rPr>
  </w:style>
  <w:style w:type="paragraph" w:styleId="Predmetkomentra">
    <w:name w:val="annotation subject"/>
    <w:basedOn w:val="Textkomentra"/>
    <w:next w:val="Textkomentra"/>
    <w:link w:val="PredmetkomentraChar"/>
    <w:uiPriority w:val="99"/>
    <w:semiHidden/>
    <w:rsid w:val="000167DD"/>
    <w:rPr>
      <w:b/>
      <w:bCs/>
    </w:rPr>
  </w:style>
  <w:style w:type="character" w:customStyle="1" w:styleId="CommentSubjectChar1">
    <w:name w:val="Comment Subject Char1"/>
    <w:basedOn w:val="TextkomentraChar"/>
    <w:uiPriority w:val="99"/>
    <w:semiHidden/>
    <w:rsid w:val="000167DD"/>
    <w:rPr>
      <w:rFonts w:ascii="Arial" w:eastAsia="Calibri" w:hAnsi="Arial" w:cs="Times New Roman"/>
      <w:b/>
      <w:bCs/>
      <w:sz w:val="20"/>
      <w:szCs w:val="20"/>
    </w:rPr>
  </w:style>
  <w:style w:type="character" w:styleId="Vrazn">
    <w:name w:val="Strong"/>
    <w:uiPriority w:val="99"/>
    <w:qFormat/>
    <w:rsid w:val="000167DD"/>
    <w:rPr>
      <w:rFonts w:ascii="Arial" w:hAnsi="Arial" w:cs="Times New Roman"/>
      <w:b/>
      <w:bCs/>
      <w:sz w:val="20"/>
    </w:rPr>
  </w:style>
  <w:style w:type="paragraph" w:customStyle="1" w:styleId="TableHeader">
    <w:name w:val="Table Header"/>
    <w:basedOn w:val="Normlny"/>
    <w:uiPriority w:val="99"/>
    <w:rsid w:val="000167DD"/>
    <w:pPr>
      <w:keepNext/>
      <w:autoSpaceDE w:val="0"/>
      <w:autoSpaceDN w:val="0"/>
      <w:adjustRightInd w:val="0"/>
      <w:spacing w:before="120" w:after="120" w:line="360" w:lineRule="auto"/>
      <w:ind w:left="708"/>
      <w:jc w:val="center"/>
    </w:pPr>
    <w:rPr>
      <w:rFonts w:ascii="Arial" w:hAnsi="Arial" w:cs="Arial"/>
      <w:b/>
      <w:sz w:val="20"/>
      <w:szCs w:val="20"/>
      <w:lang w:eastAsia="en-US"/>
    </w:rPr>
  </w:style>
  <w:style w:type="paragraph" w:customStyle="1" w:styleId="TableData">
    <w:name w:val="Table Data"/>
    <w:basedOn w:val="Normlny"/>
    <w:uiPriority w:val="99"/>
    <w:rsid w:val="000167DD"/>
    <w:pPr>
      <w:autoSpaceDE w:val="0"/>
      <w:autoSpaceDN w:val="0"/>
      <w:adjustRightInd w:val="0"/>
      <w:spacing w:before="40" w:after="40" w:line="360" w:lineRule="auto"/>
      <w:ind w:left="708"/>
      <w:jc w:val="both"/>
    </w:pPr>
    <w:rPr>
      <w:rFonts w:ascii="Arial" w:hAnsi="Arial" w:cs="Arial"/>
      <w:sz w:val="20"/>
      <w:szCs w:val="20"/>
      <w:lang w:eastAsia="en-US"/>
    </w:rPr>
  </w:style>
  <w:style w:type="paragraph" w:customStyle="1" w:styleId="tandardnvod">
    <w:name w:val="Štandardný úvod"/>
    <w:basedOn w:val="Normlny"/>
    <w:autoRedefine/>
    <w:uiPriority w:val="99"/>
    <w:rsid w:val="000167DD"/>
    <w:pPr>
      <w:keepNext/>
      <w:autoSpaceDE w:val="0"/>
      <w:autoSpaceDN w:val="0"/>
      <w:adjustRightInd w:val="0"/>
      <w:spacing w:before="120" w:line="360" w:lineRule="auto"/>
      <w:jc w:val="both"/>
    </w:pPr>
    <w:rPr>
      <w:rFonts w:ascii="Arial" w:hAnsi="Arial" w:cs="Arial"/>
      <w:kern w:val="28"/>
      <w:sz w:val="20"/>
      <w:szCs w:val="20"/>
      <w:lang w:eastAsia="en-US"/>
    </w:rPr>
  </w:style>
  <w:style w:type="paragraph" w:customStyle="1" w:styleId="DohTab">
    <w:name w:val="DohTab"/>
    <w:basedOn w:val="Normlny"/>
    <w:autoRedefine/>
    <w:uiPriority w:val="99"/>
    <w:rsid w:val="000167DD"/>
    <w:pPr>
      <w:keepLines/>
      <w:tabs>
        <w:tab w:val="num" w:pos="890"/>
      </w:tabs>
      <w:autoSpaceDE w:val="0"/>
      <w:autoSpaceDN w:val="0"/>
      <w:adjustRightInd w:val="0"/>
      <w:spacing w:before="60" w:after="60" w:line="360" w:lineRule="auto"/>
      <w:ind w:left="1560" w:hanging="1560"/>
      <w:contextualSpacing/>
      <w:jc w:val="both"/>
    </w:pPr>
    <w:rPr>
      <w:rFonts w:ascii="Arial" w:hAnsi="Arial" w:cs="Arial"/>
      <w:b/>
      <w:sz w:val="20"/>
      <w:szCs w:val="20"/>
      <w:lang w:eastAsia="sk-SK"/>
    </w:rPr>
  </w:style>
  <w:style w:type="paragraph" w:customStyle="1" w:styleId="Paragraph">
    <w:name w:val="Paragraph"/>
    <w:basedOn w:val="Normlny"/>
    <w:link w:val="ParagraphChar1"/>
    <w:uiPriority w:val="99"/>
    <w:rsid w:val="000167DD"/>
    <w:pPr>
      <w:spacing w:before="120" w:after="120" w:line="276" w:lineRule="auto"/>
      <w:ind w:left="701" w:firstLine="576"/>
      <w:jc w:val="both"/>
    </w:pPr>
    <w:rPr>
      <w:rFonts w:ascii="Tahoma" w:hAnsi="Tahoma" w:cs="Tahoma"/>
      <w:sz w:val="20"/>
      <w:szCs w:val="20"/>
      <w:lang w:eastAsia="en-US"/>
    </w:rPr>
  </w:style>
  <w:style w:type="character" w:customStyle="1" w:styleId="ParagraphChar1">
    <w:name w:val="Paragraph Char1"/>
    <w:link w:val="Paragraph"/>
    <w:uiPriority w:val="99"/>
    <w:locked/>
    <w:rsid w:val="000167DD"/>
    <w:rPr>
      <w:rFonts w:ascii="Tahoma" w:eastAsia="Times New Roman" w:hAnsi="Tahoma" w:cs="Tahoma"/>
      <w:sz w:val="20"/>
      <w:szCs w:val="20"/>
    </w:rPr>
  </w:style>
  <w:style w:type="paragraph" w:styleId="Normlnywebov">
    <w:name w:val="Normal (Web)"/>
    <w:basedOn w:val="Normlny"/>
    <w:uiPriority w:val="99"/>
    <w:rsid w:val="000167DD"/>
    <w:pPr>
      <w:autoSpaceDE w:val="0"/>
      <w:autoSpaceDN w:val="0"/>
      <w:adjustRightInd w:val="0"/>
      <w:spacing w:before="100" w:beforeAutospacing="1" w:after="100" w:afterAutospacing="1" w:line="276" w:lineRule="auto"/>
      <w:jc w:val="both"/>
    </w:pPr>
    <w:rPr>
      <w:rFonts w:ascii="Arial" w:hAnsi="Arial" w:cs="Arial"/>
      <w:sz w:val="20"/>
      <w:szCs w:val="20"/>
      <w:lang w:val="cs-CZ" w:eastAsia="cs-CZ"/>
    </w:rPr>
  </w:style>
  <w:style w:type="paragraph" w:customStyle="1" w:styleId="Numberedlist21">
    <w:name w:val="Numbered list 2.1"/>
    <w:basedOn w:val="Nadpis1"/>
    <w:next w:val="Normlny"/>
    <w:uiPriority w:val="99"/>
    <w:rsid w:val="000167DD"/>
    <w:pPr>
      <w:keepLines w:val="0"/>
      <w:numPr>
        <w:numId w:val="54"/>
      </w:numPr>
      <w:tabs>
        <w:tab w:val="left" w:pos="284"/>
        <w:tab w:val="left" w:pos="720"/>
      </w:tabs>
      <w:spacing w:after="60" w:line="276" w:lineRule="auto"/>
      <w:jc w:val="both"/>
    </w:pPr>
    <w:rPr>
      <w:rFonts w:ascii="Calibri" w:eastAsia="Times New Roman" w:hAnsi="Calibri" w:cs="Calibri"/>
      <w:b/>
      <w:color w:val="auto"/>
      <w:kern w:val="28"/>
      <w:sz w:val="28"/>
      <w:szCs w:val="20"/>
      <w:lang w:val="en-GB" w:eastAsia="en-US"/>
    </w:rPr>
  </w:style>
  <w:style w:type="paragraph" w:customStyle="1" w:styleId="Numberedlist22">
    <w:name w:val="Numbered list 2.2"/>
    <w:basedOn w:val="Nadpis2"/>
    <w:next w:val="Normlny"/>
    <w:uiPriority w:val="99"/>
    <w:rsid w:val="000167DD"/>
    <w:pPr>
      <w:tabs>
        <w:tab w:val="num" w:pos="360"/>
        <w:tab w:val="left" w:pos="720"/>
      </w:tabs>
      <w:spacing w:before="200" w:line="276" w:lineRule="auto"/>
      <w:ind w:left="360" w:firstLine="720"/>
      <w:jc w:val="both"/>
    </w:pPr>
    <w:rPr>
      <w:rFonts w:ascii="Arial" w:eastAsia="Calibri" w:hAnsi="Arial" w:cs="Arial"/>
      <w:caps/>
      <w:color w:val="auto"/>
      <w:kern w:val="28"/>
      <w:sz w:val="20"/>
      <w:szCs w:val="20"/>
      <w:u w:val="single"/>
      <w:lang w:val="en-GB" w:eastAsia="en-US"/>
    </w:rPr>
  </w:style>
  <w:style w:type="paragraph" w:customStyle="1" w:styleId="Numberedlist23">
    <w:name w:val="Numbered list 2.3"/>
    <w:basedOn w:val="Nadpis3"/>
    <w:next w:val="Normlny"/>
    <w:uiPriority w:val="99"/>
    <w:rsid w:val="000167DD"/>
    <w:pPr>
      <w:keepLines w:val="0"/>
      <w:numPr>
        <w:ilvl w:val="2"/>
        <w:numId w:val="54"/>
      </w:numPr>
      <w:tabs>
        <w:tab w:val="left" w:pos="1080"/>
      </w:tabs>
      <w:spacing w:before="240" w:after="60" w:line="276" w:lineRule="auto"/>
      <w:jc w:val="both"/>
    </w:pPr>
    <w:rPr>
      <w:rFonts w:ascii="Arial" w:eastAsia="Times New Roman" w:hAnsi="Arial" w:cs="Times New Roman"/>
      <w:b/>
      <w:color w:val="auto"/>
      <w:sz w:val="22"/>
      <w:szCs w:val="20"/>
      <w:lang w:val="en-GB" w:eastAsia="en-US"/>
    </w:rPr>
  </w:style>
  <w:style w:type="paragraph" w:customStyle="1" w:styleId="Numberedlist24">
    <w:name w:val="Numbered list 2.4"/>
    <w:basedOn w:val="Nadpis4"/>
    <w:next w:val="Normlny"/>
    <w:uiPriority w:val="99"/>
    <w:rsid w:val="000167DD"/>
    <w:pPr>
      <w:keepLines w:val="0"/>
      <w:numPr>
        <w:ilvl w:val="3"/>
        <w:numId w:val="54"/>
      </w:numPr>
      <w:tabs>
        <w:tab w:val="left" w:pos="1080"/>
        <w:tab w:val="left" w:pos="1440"/>
        <w:tab w:val="left" w:pos="1800"/>
      </w:tabs>
      <w:spacing w:before="240" w:after="60" w:line="276" w:lineRule="auto"/>
      <w:jc w:val="both"/>
    </w:pPr>
    <w:rPr>
      <w:rFonts w:ascii="Arial" w:eastAsia="Times New Roman" w:hAnsi="Arial" w:cs="Arial"/>
      <w:i w:val="0"/>
      <w:iCs w:val="0"/>
      <w:color w:val="auto"/>
      <w:sz w:val="20"/>
      <w:szCs w:val="20"/>
      <w:lang w:eastAsia="en-US"/>
    </w:rPr>
  </w:style>
  <w:style w:type="paragraph" w:customStyle="1" w:styleId="Odsekzoznamu1">
    <w:name w:val="Odsek zoznamu1"/>
    <w:basedOn w:val="Normlny"/>
    <w:uiPriority w:val="99"/>
    <w:rsid w:val="000167DD"/>
    <w:pPr>
      <w:spacing w:before="60" w:after="120" w:line="276" w:lineRule="auto"/>
      <w:ind w:left="567"/>
      <w:jc w:val="both"/>
    </w:pPr>
    <w:rPr>
      <w:rFonts w:ascii="Arial" w:hAnsi="Arial"/>
      <w:sz w:val="20"/>
      <w:szCs w:val="20"/>
      <w:lang w:eastAsia="en-US"/>
    </w:rPr>
  </w:style>
  <w:style w:type="paragraph" w:customStyle="1" w:styleId="Table">
    <w:name w:val="Table"/>
    <w:basedOn w:val="Normlny"/>
    <w:uiPriority w:val="99"/>
    <w:rsid w:val="000167DD"/>
    <w:pPr>
      <w:spacing w:before="40" w:after="40" w:line="276" w:lineRule="auto"/>
      <w:jc w:val="both"/>
    </w:pPr>
    <w:rPr>
      <w:rFonts w:ascii="Arial" w:hAnsi="Arial"/>
      <w:sz w:val="20"/>
      <w:szCs w:val="20"/>
      <w:lang w:eastAsia="en-US"/>
    </w:rPr>
  </w:style>
  <w:style w:type="paragraph" w:customStyle="1" w:styleId="TableSmHeadingRight">
    <w:name w:val="Table_Sm_Heading_Right"/>
    <w:basedOn w:val="Normlny"/>
    <w:uiPriority w:val="99"/>
    <w:rsid w:val="000167DD"/>
    <w:pPr>
      <w:keepNext/>
      <w:keepLines/>
      <w:spacing w:before="60" w:after="40" w:line="276" w:lineRule="auto"/>
      <w:jc w:val="right"/>
    </w:pPr>
    <w:rPr>
      <w:rFonts w:ascii="Arial" w:hAnsi="Arial"/>
      <w:b/>
      <w:sz w:val="16"/>
      <w:szCs w:val="20"/>
      <w:lang w:eastAsia="en-US"/>
    </w:rPr>
  </w:style>
  <w:style w:type="paragraph" w:customStyle="1" w:styleId="TableMedium">
    <w:name w:val="Table_Medium"/>
    <w:basedOn w:val="Table"/>
    <w:uiPriority w:val="99"/>
    <w:rsid w:val="000167DD"/>
    <w:rPr>
      <w:sz w:val="18"/>
    </w:rPr>
  </w:style>
  <w:style w:type="paragraph" w:styleId="Normlnysozarkami">
    <w:name w:val="Normal Indent"/>
    <w:aliases w:val="Char"/>
    <w:basedOn w:val="Normlny"/>
    <w:link w:val="NormlnysozarkamiChar"/>
    <w:uiPriority w:val="99"/>
    <w:rsid w:val="000167DD"/>
    <w:pPr>
      <w:spacing w:before="60" w:after="60" w:line="276" w:lineRule="auto"/>
      <w:ind w:left="851"/>
      <w:jc w:val="both"/>
    </w:pPr>
    <w:rPr>
      <w:rFonts w:eastAsia="Calibri"/>
      <w:sz w:val="20"/>
      <w:szCs w:val="20"/>
      <w:lang w:eastAsia="sk-SK"/>
    </w:rPr>
  </w:style>
  <w:style w:type="character" w:customStyle="1" w:styleId="NormlnysozarkamiChar">
    <w:name w:val="Normálny so zarážkami Char"/>
    <w:aliases w:val="Char Char"/>
    <w:link w:val="Normlnysozarkami"/>
    <w:uiPriority w:val="99"/>
    <w:locked/>
    <w:rsid w:val="000167DD"/>
    <w:rPr>
      <w:rFonts w:ascii="Times New Roman" w:eastAsia="Calibri" w:hAnsi="Times New Roman" w:cs="Times New Roman"/>
      <w:sz w:val="20"/>
      <w:szCs w:val="20"/>
      <w:lang w:eastAsia="sk-SK"/>
    </w:rPr>
  </w:style>
  <w:style w:type="paragraph" w:customStyle="1" w:styleId="Zmluva-Normal">
    <w:name w:val="Zmluva - Normal"/>
    <w:basedOn w:val="Normlny"/>
    <w:link w:val="Zmluva-NormalChar"/>
    <w:autoRedefine/>
    <w:uiPriority w:val="99"/>
    <w:rsid w:val="000167DD"/>
    <w:pPr>
      <w:tabs>
        <w:tab w:val="left" w:pos="426"/>
      </w:tabs>
      <w:spacing w:before="120" w:line="276" w:lineRule="auto"/>
      <w:ind w:firstLine="709"/>
      <w:jc w:val="both"/>
    </w:pPr>
    <w:rPr>
      <w:rFonts w:ascii="Tahoma" w:eastAsia="Calibri" w:hAnsi="Tahoma" w:cs="Tahoma"/>
      <w:sz w:val="20"/>
      <w:szCs w:val="20"/>
      <w:lang w:eastAsia="sk-SK"/>
    </w:rPr>
  </w:style>
  <w:style w:type="character" w:customStyle="1" w:styleId="Zmluva-NormalChar">
    <w:name w:val="Zmluva - Normal Char"/>
    <w:link w:val="Zmluva-Normal"/>
    <w:uiPriority w:val="99"/>
    <w:locked/>
    <w:rsid w:val="000167DD"/>
    <w:rPr>
      <w:rFonts w:ascii="Tahoma" w:eastAsia="Calibri" w:hAnsi="Tahoma" w:cs="Tahoma"/>
      <w:sz w:val="20"/>
      <w:szCs w:val="20"/>
      <w:lang w:eastAsia="sk-SK"/>
    </w:rPr>
  </w:style>
  <w:style w:type="paragraph" w:styleId="Nzov">
    <w:name w:val="Title"/>
    <w:basedOn w:val="Normlny"/>
    <w:link w:val="NzovChar"/>
    <w:uiPriority w:val="99"/>
    <w:qFormat/>
    <w:rsid w:val="000167DD"/>
    <w:pPr>
      <w:spacing w:before="60" w:line="276" w:lineRule="auto"/>
      <w:jc w:val="center"/>
    </w:pPr>
    <w:rPr>
      <w:b/>
      <w:sz w:val="32"/>
      <w:szCs w:val="20"/>
      <w:lang w:eastAsia="sk-SK"/>
    </w:rPr>
  </w:style>
  <w:style w:type="character" w:customStyle="1" w:styleId="NzovChar">
    <w:name w:val="Názov Char"/>
    <w:basedOn w:val="Predvolenpsmoodseku"/>
    <w:link w:val="Nzov"/>
    <w:uiPriority w:val="99"/>
    <w:rsid w:val="000167DD"/>
    <w:rPr>
      <w:rFonts w:ascii="Times New Roman" w:eastAsia="Times New Roman" w:hAnsi="Times New Roman" w:cs="Times New Roman"/>
      <w:b/>
      <w:sz w:val="32"/>
      <w:szCs w:val="20"/>
      <w:lang w:eastAsia="sk-SK"/>
    </w:rPr>
  </w:style>
  <w:style w:type="character" w:customStyle="1" w:styleId="ra">
    <w:name w:val="ra"/>
    <w:uiPriority w:val="99"/>
    <w:rsid w:val="000167DD"/>
    <w:rPr>
      <w:rFonts w:cs="Times New Roman"/>
    </w:rPr>
  </w:style>
  <w:style w:type="paragraph" w:customStyle="1" w:styleId="Default">
    <w:name w:val="Default"/>
    <w:rsid w:val="000167DD"/>
    <w:pPr>
      <w:autoSpaceDE w:val="0"/>
      <w:autoSpaceDN w:val="0"/>
      <w:adjustRightInd w:val="0"/>
    </w:pPr>
    <w:rPr>
      <w:rFonts w:ascii="Calibri" w:eastAsia="Times New Roman" w:hAnsi="Calibri" w:cs="Calibri"/>
      <w:color w:val="000000"/>
      <w:lang w:eastAsia="sk-SK"/>
    </w:rPr>
  </w:style>
  <w:style w:type="character" w:customStyle="1" w:styleId="posta-value">
    <w:name w:val="posta-value"/>
    <w:uiPriority w:val="99"/>
    <w:rsid w:val="000167DD"/>
  </w:style>
  <w:style w:type="character" w:customStyle="1" w:styleId="posta-value1">
    <w:name w:val="posta-value1"/>
    <w:uiPriority w:val="99"/>
    <w:rsid w:val="000167DD"/>
    <w:rPr>
      <w:rFonts w:ascii="Tahoma" w:hAnsi="Tahoma" w:cs="Tahoma"/>
      <w:color w:val="000000"/>
      <w:sz w:val="16"/>
      <w:szCs w:val="16"/>
    </w:rPr>
  </w:style>
  <w:style w:type="character" w:customStyle="1" w:styleId="zip">
    <w:name w:val="zip"/>
    <w:uiPriority w:val="99"/>
    <w:rsid w:val="000167DD"/>
  </w:style>
  <w:style w:type="paragraph" w:customStyle="1" w:styleId="Popis1">
    <w:name w:val="Popis1"/>
    <w:basedOn w:val="Normlny"/>
    <w:uiPriority w:val="99"/>
    <w:rsid w:val="000167DD"/>
    <w:pPr>
      <w:suppressAutoHyphens/>
      <w:spacing w:before="60" w:line="360" w:lineRule="auto"/>
      <w:jc w:val="both"/>
    </w:pPr>
    <w:rPr>
      <w:rFonts w:ascii="Arial" w:hAnsi="Arial"/>
      <w:kern w:val="2"/>
      <w:sz w:val="20"/>
      <w:szCs w:val="22"/>
      <w:lang w:eastAsia="ar-SA"/>
    </w:rPr>
  </w:style>
  <w:style w:type="paragraph" w:customStyle="1" w:styleId="Odraka2">
    <w:name w:val="Odražka2"/>
    <w:basedOn w:val="Normlny"/>
    <w:uiPriority w:val="1"/>
    <w:rsid w:val="000167DD"/>
    <w:pPr>
      <w:numPr>
        <w:numId w:val="56"/>
      </w:numPr>
      <w:spacing w:before="60" w:line="276" w:lineRule="auto"/>
      <w:jc w:val="both"/>
    </w:pPr>
    <w:rPr>
      <w:rFonts w:ascii="Calibri Light" w:hAnsi="Calibri Light"/>
      <w:sz w:val="22"/>
      <w:szCs w:val="20"/>
      <w:lang w:eastAsia="en-US"/>
    </w:rPr>
  </w:style>
  <w:style w:type="character" w:customStyle="1" w:styleId="Zkladntext4">
    <w:name w:val="Základný text (4)_"/>
    <w:basedOn w:val="Predvolenpsmoodseku"/>
    <w:link w:val="Zkladntext40"/>
    <w:uiPriority w:val="99"/>
    <w:rsid w:val="000167DD"/>
    <w:rPr>
      <w:rFonts w:ascii="Times New Roman" w:hAnsi="Times New Roman" w:cs="Times New Roman"/>
      <w:b/>
      <w:bCs/>
      <w:shd w:val="clear" w:color="auto" w:fill="FFFFFF"/>
    </w:rPr>
  </w:style>
  <w:style w:type="paragraph" w:customStyle="1" w:styleId="Zkladntext40">
    <w:name w:val="Základný text (4)"/>
    <w:basedOn w:val="Normlny"/>
    <w:link w:val="Zkladntext4"/>
    <w:uiPriority w:val="99"/>
    <w:rsid w:val="000167DD"/>
    <w:pPr>
      <w:widowControl w:val="0"/>
      <w:shd w:val="clear" w:color="auto" w:fill="FFFFFF"/>
      <w:spacing w:line="317" w:lineRule="exact"/>
      <w:jc w:val="center"/>
    </w:pPr>
    <w:rPr>
      <w:rFonts w:eastAsiaTheme="minorHAnsi"/>
      <w:b/>
      <w:bCs/>
      <w:lang w:eastAsia="en-US"/>
    </w:rPr>
  </w:style>
  <w:style w:type="character" w:customStyle="1" w:styleId="Zhlavie1">
    <w:name w:val="Záhlavie #1_"/>
    <w:basedOn w:val="Predvolenpsmoodseku"/>
    <w:link w:val="Zhlavie10"/>
    <w:uiPriority w:val="99"/>
    <w:rsid w:val="000167DD"/>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0167DD"/>
    <w:pPr>
      <w:widowControl w:val="0"/>
      <w:shd w:val="clear" w:color="auto" w:fill="FFFFFF"/>
      <w:spacing w:before="2100" w:after="1440" w:line="461" w:lineRule="exact"/>
      <w:jc w:val="center"/>
      <w:outlineLvl w:val="0"/>
    </w:pPr>
    <w:rPr>
      <w:rFonts w:eastAsiaTheme="minorHAnsi" w:cstheme="minorBidi"/>
      <w:b/>
      <w:bCs/>
      <w:sz w:val="40"/>
      <w:szCs w:val="40"/>
      <w:lang w:eastAsia="en-US"/>
    </w:rPr>
  </w:style>
  <w:style w:type="character" w:customStyle="1" w:styleId="Zkladntext30">
    <w:name w:val="Základný text (3)_"/>
    <w:link w:val="Zkladntext31"/>
    <w:uiPriority w:val="99"/>
    <w:locked/>
    <w:rsid w:val="000167DD"/>
    <w:rPr>
      <w:rFonts w:ascii="Arial Narrow" w:hAnsi="Arial Narrow"/>
      <w:b/>
      <w:sz w:val="21"/>
      <w:shd w:val="clear" w:color="auto" w:fill="FFFFFF"/>
    </w:rPr>
  </w:style>
  <w:style w:type="paragraph" w:customStyle="1" w:styleId="Zkladntext31">
    <w:name w:val="Základný text (3)1"/>
    <w:basedOn w:val="Normlny"/>
    <w:link w:val="Zkladntext30"/>
    <w:uiPriority w:val="99"/>
    <w:rsid w:val="000167DD"/>
    <w:pPr>
      <w:widowControl w:val="0"/>
      <w:shd w:val="clear" w:color="auto" w:fill="FFFFFF"/>
      <w:spacing w:line="240" w:lineRule="atLeast"/>
    </w:pPr>
    <w:rPr>
      <w:rFonts w:ascii="Arial Narrow" w:eastAsiaTheme="minorHAnsi" w:hAnsi="Arial Narrow" w:cstheme="minorBidi"/>
      <w:b/>
      <w:sz w:val="21"/>
      <w:lang w:eastAsia="en-US"/>
    </w:rPr>
  </w:style>
  <w:style w:type="paragraph" w:customStyle="1" w:styleId="Nadpis21">
    <w:name w:val="Nadpis2"/>
    <w:basedOn w:val="Nadpis2"/>
    <w:next w:val="Normlny"/>
    <w:link w:val="Nadpis2Char0"/>
    <w:autoRedefine/>
    <w:uiPriority w:val="1"/>
    <w:rsid w:val="000167DD"/>
    <w:pPr>
      <w:keepNext w:val="0"/>
      <w:keepLines w:val="0"/>
      <w:spacing w:before="120" w:after="120"/>
      <w:ind w:left="576" w:hanging="576"/>
    </w:pPr>
    <w:rPr>
      <w:rFonts w:ascii="Arial" w:eastAsia="Times New Roman" w:hAnsi="Arial" w:cs="Arial"/>
      <w:color w:val="002060"/>
      <w:sz w:val="22"/>
      <w:szCs w:val="22"/>
      <w:lang w:eastAsia="cs-CZ"/>
    </w:rPr>
  </w:style>
  <w:style w:type="character" w:customStyle="1" w:styleId="Nadpis2Char0">
    <w:name w:val="Nadpis2 Char"/>
    <w:basedOn w:val="Predvolenpsmoodseku"/>
    <w:link w:val="Nadpis21"/>
    <w:uiPriority w:val="1"/>
    <w:rsid w:val="000167DD"/>
    <w:rPr>
      <w:rFonts w:ascii="Arial" w:eastAsia="Times New Roman" w:hAnsi="Arial" w:cs="Arial"/>
      <w:color w:val="002060"/>
      <w:sz w:val="22"/>
      <w:szCs w:val="22"/>
      <w:lang w:eastAsia="cs-CZ"/>
    </w:rPr>
  </w:style>
  <w:style w:type="paragraph" w:customStyle="1" w:styleId="MLNadpislnku">
    <w:name w:val="ML Nadpis článku"/>
    <w:basedOn w:val="Normlny"/>
    <w:qFormat/>
    <w:rsid w:val="000167DD"/>
    <w:pPr>
      <w:keepNext/>
      <w:numPr>
        <w:numId w:val="57"/>
      </w:numPr>
      <w:spacing w:before="480" w:after="120" w:line="280" w:lineRule="atLeast"/>
      <w:outlineLvl w:val="0"/>
    </w:pPr>
    <w:rPr>
      <w:rFonts w:asciiTheme="minorHAnsi" w:eastAsiaTheme="minorEastAsia" w:hAnsiTheme="minorHAnsi" w:cstheme="minorBidi"/>
      <w:b/>
      <w:bCs/>
      <w:sz w:val="22"/>
      <w:szCs w:val="22"/>
      <w:lang w:eastAsia="en-US"/>
    </w:rPr>
  </w:style>
  <w:style w:type="paragraph" w:customStyle="1" w:styleId="MLOdsek">
    <w:name w:val="ML Odsek"/>
    <w:basedOn w:val="Normlny"/>
    <w:link w:val="MLOdsekChar"/>
    <w:qFormat/>
    <w:rsid w:val="000167DD"/>
    <w:pPr>
      <w:numPr>
        <w:ilvl w:val="1"/>
        <w:numId w:val="57"/>
      </w:numPr>
      <w:spacing w:after="120" w:line="280" w:lineRule="atLeast"/>
      <w:jc w:val="both"/>
    </w:pPr>
    <w:rPr>
      <w:rFonts w:asciiTheme="minorHAnsi" w:hAnsiTheme="minorHAnsi" w:cstheme="minorHAnsi"/>
      <w:sz w:val="22"/>
      <w:szCs w:val="22"/>
      <w:lang w:eastAsia="cs-CZ"/>
    </w:rPr>
  </w:style>
  <w:style w:type="character" w:customStyle="1" w:styleId="normaltextrun">
    <w:name w:val="normaltextrun"/>
    <w:basedOn w:val="Predvolenpsmoodseku"/>
    <w:rsid w:val="000167DD"/>
  </w:style>
  <w:style w:type="character" w:customStyle="1" w:styleId="spellingerror">
    <w:name w:val="spellingerror"/>
    <w:basedOn w:val="Predvolenpsmoodseku"/>
    <w:rsid w:val="000167DD"/>
  </w:style>
  <w:style w:type="character" w:customStyle="1" w:styleId="MLOdsekChar">
    <w:name w:val="ML Odsek Char"/>
    <w:basedOn w:val="Predvolenpsmoodseku"/>
    <w:link w:val="MLOdsek"/>
    <w:rsid w:val="000167DD"/>
    <w:rPr>
      <w:rFonts w:eastAsia="Times New Roman" w:cstheme="minorHAnsi"/>
      <w:sz w:val="22"/>
      <w:szCs w:val="22"/>
      <w:lang w:eastAsia="cs-CZ"/>
    </w:rPr>
  </w:style>
  <w:style w:type="character" w:styleId="Intenzvnezvraznenie">
    <w:name w:val="Intense Emphasis"/>
    <w:basedOn w:val="Predvolenpsmoodseku"/>
    <w:uiPriority w:val="21"/>
    <w:qFormat/>
    <w:rsid w:val="00F2283E"/>
    <w:rPr>
      <w:i/>
      <w:iCs/>
      <w:color w:val="4472C4" w:themeColor="accent1"/>
    </w:rPr>
  </w:style>
  <w:style w:type="paragraph" w:styleId="Podtitul">
    <w:name w:val="Subtitle"/>
    <w:basedOn w:val="Normlny"/>
    <w:next w:val="Normlny"/>
    <w:link w:val="PodtitulChar"/>
    <w:uiPriority w:val="11"/>
    <w:qFormat/>
    <w:rsid w:val="00802C94"/>
    <w:pPr>
      <w:spacing w:before="60" w:line="259" w:lineRule="auto"/>
      <w:jc w:val="both"/>
    </w:pPr>
    <w:rPr>
      <w:rFonts w:ascii="Calibri Light" w:eastAsiaTheme="minorEastAsia" w:hAnsi="Calibri Light"/>
      <w:color w:val="5A5A5A"/>
      <w:sz w:val="22"/>
      <w:szCs w:val="22"/>
      <w:lang w:eastAsia="en-US"/>
    </w:rPr>
  </w:style>
  <w:style w:type="character" w:customStyle="1" w:styleId="PodtitulChar">
    <w:name w:val="Podtitul Char"/>
    <w:basedOn w:val="Predvolenpsmoodseku"/>
    <w:link w:val="Podtitul"/>
    <w:uiPriority w:val="11"/>
    <w:rsid w:val="00802C94"/>
    <w:rPr>
      <w:rFonts w:ascii="Calibri Light" w:eastAsiaTheme="minorEastAsia" w:hAnsi="Calibri Light" w:cs="Times New Roman"/>
      <w:color w:val="5A5A5A"/>
      <w:sz w:val="22"/>
      <w:szCs w:val="22"/>
    </w:rPr>
  </w:style>
  <w:style w:type="paragraph" w:styleId="Citcia">
    <w:name w:val="Quote"/>
    <w:basedOn w:val="Normlny"/>
    <w:next w:val="Normlny"/>
    <w:link w:val="CitciaChar"/>
    <w:uiPriority w:val="29"/>
    <w:qFormat/>
    <w:rsid w:val="00802C94"/>
    <w:pPr>
      <w:spacing w:before="200" w:line="259" w:lineRule="auto"/>
      <w:ind w:left="864" w:right="864"/>
      <w:jc w:val="center"/>
    </w:pPr>
    <w:rPr>
      <w:rFonts w:ascii="Calibri Light" w:hAnsi="Calibri Light"/>
      <w:i/>
      <w:iCs/>
      <w:color w:val="404040" w:themeColor="text1" w:themeTint="BF"/>
      <w:sz w:val="22"/>
      <w:szCs w:val="22"/>
      <w:lang w:eastAsia="en-US"/>
    </w:rPr>
  </w:style>
  <w:style w:type="character" w:customStyle="1" w:styleId="CitciaChar">
    <w:name w:val="Citácia Char"/>
    <w:basedOn w:val="Predvolenpsmoodseku"/>
    <w:link w:val="Citcia"/>
    <w:uiPriority w:val="29"/>
    <w:rsid w:val="00802C94"/>
    <w:rPr>
      <w:rFonts w:ascii="Calibri Light" w:eastAsia="Times New Roman" w:hAnsi="Calibri Light" w:cs="Times New Roman"/>
      <w:i/>
      <w:iCs/>
      <w:color w:val="404040" w:themeColor="text1" w:themeTint="BF"/>
      <w:sz w:val="22"/>
      <w:szCs w:val="22"/>
    </w:rPr>
  </w:style>
  <w:style w:type="paragraph" w:styleId="Zvraznencitcia">
    <w:name w:val="Intense Quote"/>
    <w:basedOn w:val="Normlny"/>
    <w:next w:val="Normlny"/>
    <w:link w:val="ZvraznencitciaChar"/>
    <w:uiPriority w:val="30"/>
    <w:qFormat/>
    <w:rsid w:val="00802C94"/>
    <w:pPr>
      <w:spacing w:before="360" w:after="360" w:line="259" w:lineRule="auto"/>
      <w:ind w:left="864" w:right="864"/>
      <w:jc w:val="center"/>
    </w:pPr>
    <w:rPr>
      <w:rFonts w:ascii="Calibri Light" w:hAnsi="Calibri Light"/>
      <w:i/>
      <w:iCs/>
      <w:color w:val="4472C4" w:themeColor="accent1"/>
      <w:sz w:val="22"/>
      <w:szCs w:val="22"/>
      <w:lang w:eastAsia="en-US"/>
    </w:rPr>
  </w:style>
  <w:style w:type="character" w:customStyle="1" w:styleId="ZvraznencitciaChar">
    <w:name w:val="Zvýraznená citácia Char"/>
    <w:basedOn w:val="Predvolenpsmoodseku"/>
    <w:link w:val="Zvraznencitcia"/>
    <w:uiPriority w:val="30"/>
    <w:rsid w:val="00802C94"/>
    <w:rPr>
      <w:rFonts w:ascii="Calibri Light" w:eastAsia="Times New Roman" w:hAnsi="Calibri Light" w:cs="Times New Roman"/>
      <w:i/>
      <w:iCs/>
      <w:color w:val="4472C4" w:themeColor="accent1"/>
      <w:sz w:val="22"/>
      <w:szCs w:val="22"/>
    </w:rPr>
  </w:style>
  <w:style w:type="paragraph" w:styleId="Textvysvetlivky">
    <w:name w:val="endnote text"/>
    <w:basedOn w:val="Normlny"/>
    <w:link w:val="TextvysvetlivkyChar"/>
    <w:uiPriority w:val="99"/>
    <w:semiHidden/>
    <w:unhideWhenUsed/>
    <w:rsid w:val="00802C94"/>
    <w:pPr>
      <w:spacing w:before="60" w:line="259" w:lineRule="auto"/>
      <w:jc w:val="both"/>
    </w:pPr>
    <w:rPr>
      <w:rFonts w:ascii="Calibri Light" w:hAnsi="Calibri Light"/>
      <w:sz w:val="20"/>
      <w:szCs w:val="20"/>
      <w:lang w:eastAsia="en-US"/>
    </w:rPr>
  </w:style>
  <w:style w:type="character" w:customStyle="1" w:styleId="TextvysvetlivkyChar">
    <w:name w:val="Text vysvetlivky Char"/>
    <w:basedOn w:val="Predvolenpsmoodseku"/>
    <w:link w:val="Textvysvetlivky"/>
    <w:uiPriority w:val="99"/>
    <w:semiHidden/>
    <w:rsid w:val="00802C94"/>
    <w:rPr>
      <w:rFonts w:ascii="Calibri Light" w:eastAsia="Times New Roman" w:hAnsi="Calibri Light" w:cs="Times New Roman"/>
      <w:sz w:val="20"/>
      <w:szCs w:val="20"/>
    </w:rPr>
  </w:style>
  <w:style w:type="character" w:customStyle="1" w:styleId="Nevyrieenzmienka1">
    <w:name w:val="Nevyriešená zmienka1"/>
    <w:basedOn w:val="Predvolenpsmoodseku"/>
    <w:uiPriority w:val="99"/>
    <w:semiHidden/>
    <w:unhideWhenUsed/>
    <w:rsid w:val="00C1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4124">
      <w:bodyDiv w:val="1"/>
      <w:marLeft w:val="0"/>
      <w:marRight w:val="0"/>
      <w:marTop w:val="0"/>
      <w:marBottom w:val="0"/>
      <w:divBdr>
        <w:top w:val="none" w:sz="0" w:space="0" w:color="auto"/>
        <w:left w:val="none" w:sz="0" w:space="0" w:color="auto"/>
        <w:bottom w:val="none" w:sz="0" w:space="0" w:color="auto"/>
        <w:right w:val="none" w:sz="0" w:space="0" w:color="auto"/>
      </w:divBdr>
    </w:div>
    <w:div w:id="264464473">
      <w:bodyDiv w:val="1"/>
      <w:marLeft w:val="0"/>
      <w:marRight w:val="0"/>
      <w:marTop w:val="0"/>
      <w:marBottom w:val="0"/>
      <w:divBdr>
        <w:top w:val="none" w:sz="0" w:space="0" w:color="auto"/>
        <w:left w:val="none" w:sz="0" w:space="0" w:color="auto"/>
        <w:bottom w:val="none" w:sz="0" w:space="0" w:color="auto"/>
        <w:right w:val="none" w:sz="0" w:space="0" w:color="auto"/>
      </w:divBdr>
    </w:div>
    <w:div w:id="323555606">
      <w:bodyDiv w:val="1"/>
      <w:marLeft w:val="0"/>
      <w:marRight w:val="0"/>
      <w:marTop w:val="0"/>
      <w:marBottom w:val="0"/>
      <w:divBdr>
        <w:top w:val="none" w:sz="0" w:space="0" w:color="auto"/>
        <w:left w:val="none" w:sz="0" w:space="0" w:color="auto"/>
        <w:bottom w:val="none" w:sz="0" w:space="0" w:color="auto"/>
        <w:right w:val="none" w:sz="0" w:space="0" w:color="auto"/>
      </w:divBdr>
    </w:div>
    <w:div w:id="383992293">
      <w:bodyDiv w:val="1"/>
      <w:marLeft w:val="0"/>
      <w:marRight w:val="0"/>
      <w:marTop w:val="0"/>
      <w:marBottom w:val="0"/>
      <w:divBdr>
        <w:top w:val="none" w:sz="0" w:space="0" w:color="auto"/>
        <w:left w:val="none" w:sz="0" w:space="0" w:color="auto"/>
        <w:bottom w:val="none" w:sz="0" w:space="0" w:color="auto"/>
        <w:right w:val="none" w:sz="0" w:space="0" w:color="auto"/>
      </w:divBdr>
    </w:div>
    <w:div w:id="488594145">
      <w:bodyDiv w:val="1"/>
      <w:marLeft w:val="0"/>
      <w:marRight w:val="0"/>
      <w:marTop w:val="0"/>
      <w:marBottom w:val="0"/>
      <w:divBdr>
        <w:top w:val="none" w:sz="0" w:space="0" w:color="auto"/>
        <w:left w:val="none" w:sz="0" w:space="0" w:color="auto"/>
        <w:bottom w:val="none" w:sz="0" w:space="0" w:color="auto"/>
        <w:right w:val="none" w:sz="0" w:space="0" w:color="auto"/>
      </w:divBdr>
    </w:div>
    <w:div w:id="637803099">
      <w:bodyDiv w:val="1"/>
      <w:marLeft w:val="0"/>
      <w:marRight w:val="0"/>
      <w:marTop w:val="0"/>
      <w:marBottom w:val="0"/>
      <w:divBdr>
        <w:top w:val="none" w:sz="0" w:space="0" w:color="auto"/>
        <w:left w:val="none" w:sz="0" w:space="0" w:color="auto"/>
        <w:bottom w:val="none" w:sz="0" w:space="0" w:color="auto"/>
        <w:right w:val="none" w:sz="0" w:space="0" w:color="auto"/>
      </w:divBdr>
    </w:div>
    <w:div w:id="684133804">
      <w:bodyDiv w:val="1"/>
      <w:marLeft w:val="0"/>
      <w:marRight w:val="0"/>
      <w:marTop w:val="0"/>
      <w:marBottom w:val="0"/>
      <w:divBdr>
        <w:top w:val="none" w:sz="0" w:space="0" w:color="auto"/>
        <w:left w:val="none" w:sz="0" w:space="0" w:color="auto"/>
        <w:bottom w:val="none" w:sz="0" w:space="0" w:color="auto"/>
        <w:right w:val="none" w:sz="0" w:space="0" w:color="auto"/>
      </w:divBdr>
    </w:div>
    <w:div w:id="954600402">
      <w:bodyDiv w:val="1"/>
      <w:marLeft w:val="0"/>
      <w:marRight w:val="0"/>
      <w:marTop w:val="0"/>
      <w:marBottom w:val="0"/>
      <w:divBdr>
        <w:top w:val="none" w:sz="0" w:space="0" w:color="auto"/>
        <w:left w:val="none" w:sz="0" w:space="0" w:color="auto"/>
        <w:bottom w:val="none" w:sz="0" w:space="0" w:color="auto"/>
        <w:right w:val="none" w:sz="0" w:space="0" w:color="auto"/>
      </w:divBdr>
    </w:div>
    <w:div w:id="1055663619">
      <w:bodyDiv w:val="1"/>
      <w:marLeft w:val="0"/>
      <w:marRight w:val="0"/>
      <w:marTop w:val="0"/>
      <w:marBottom w:val="0"/>
      <w:divBdr>
        <w:top w:val="none" w:sz="0" w:space="0" w:color="auto"/>
        <w:left w:val="none" w:sz="0" w:space="0" w:color="auto"/>
        <w:bottom w:val="none" w:sz="0" w:space="0" w:color="auto"/>
        <w:right w:val="none" w:sz="0" w:space="0" w:color="auto"/>
      </w:divBdr>
    </w:div>
    <w:div w:id="1382367614">
      <w:bodyDiv w:val="1"/>
      <w:marLeft w:val="0"/>
      <w:marRight w:val="0"/>
      <w:marTop w:val="0"/>
      <w:marBottom w:val="0"/>
      <w:divBdr>
        <w:top w:val="none" w:sz="0" w:space="0" w:color="auto"/>
        <w:left w:val="none" w:sz="0" w:space="0" w:color="auto"/>
        <w:bottom w:val="none" w:sz="0" w:space="0" w:color="auto"/>
        <w:right w:val="none" w:sz="0" w:space="0" w:color="auto"/>
      </w:divBdr>
    </w:div>
    <w:div w:id="1401951267">
      <w:bodyDiv w:val="1"/>
      <w:marLeft w:val="0"/>
      <w:marRight w:val="0"/>
      <w:marTop w:val="0"/>
      <w:marBottom w:val="0"/>
      <w:divBdr>
        <w:top w:val="none" w:sz="0" w:space="0" w:color="auto"/>
        <w:left w:val="none" w:sz="0" w:space="0" w:color="auto"/>
        <w:bottom w:val="none" w:sz="0" w:space="0" w:color="auto"/>
        <w:right w:val="none" w:sz="0" w:space="0" w:color="auto"/>
      </w:divBdr>
    </w:div>
    <w:div w:id="1703818483">
      <w:bodyDiv w:val="1"/>
      <w:marLeft w:val="0"/>
      <w:marRight w:val="0"/>
      <w:marTop w:val="0"/>
      <w:marBottom w:val="0"/>
      <w:divBdr>
        <w:top w:val="none" w:sz="0" w:space="0" w:color="auto"/>
        <w:left w:val="none" w:sz="0" w:space="0" w:color="auto"/>
        <w:bottom w:val="none" w:sz="0" w:space="0" w:color="auto"/>
        <w:right w:val="none" w:sz="0" w:space="0" w:color="auto"/>
      </w:divBdr>
    </w:div>
    <w:div w:id="2003584667">
      <w:bodyDiv w:val="1"/>
      <w:marLeft w:val="0"/>
      <w:marRight w:val="0"/>
      <w:marTop w:val="0"/>
      <w:marBottom w:val="0"/>
      <w:divBdr>
        <w:top w:val="none" w:sz="0" w:space="0" w:color="auto"/>
        <w:left w:val="none" w:sz="0" w:space="0" w:color="auto"/>
        <w:bottom w:val="none" w:sz="0" w:space="0" w:color="auto"/>
        <w:right w:val="none" w:sz="0" w:space="0" w:color="auto"/>
      </w:divBdr>
      <w:divsChild>
        <w:div w:id="4459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tender/57605/summary" TargetMode="External"/><Relationship Id="rId18" Type="http://schemas.openxmlformats.org/officeDocument/2006/relationships/hyperlink" Target="https://josephine.proebiz.com/" TargetMode="External"/><Relationship Id="rId26" Type="http://schemas.openxmlformats.org/officeDocument/2006/relationships/hyperlink" Target="https://www.csirt.gov.sk/wp-content/uploads/2021/08/MetodikaZabezpeceniaIKT_v2.1.pdf?csrt=3181741314547744407" TargetMode="External"/><Relationship Id="rId21" Type="http://schemas.openxmlformats.org/officeDocument/2006/relationships/hyperlink" Target="https://www.mirri.gov.sk/wp-content/uploads/2019/09/Publikacia-priemernych-sadzieb-za-clovekoden-jednotlivych-roli-spojenych-s-vyvojom-aplikacii.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630" TargetMode="External"/><Relationship Id="rId17" Type="http://schemas.openxmlformats.org/officeDocument/2006/relationships/hyperlink" Target="https://josephine.proebiz.com/" TargetMode="External"/><Relationship Id="rId25" Type="http://schemas.openxmlformats.org/officeDocument/2006/relationships/hyperlink" Target="https://metais.vicepremier.gov.sk/help" TargetMode="External"/><Relationship Id="rId33" Type="http://schemas.openxmlformats.org/officeDocument/2006/relationships/hyperlink" Target="https://josephine.proebiz.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fsr.sk/sk/financie/hodnota-za-peniaze/revizia-vydavkov/revizia-vydavkov.html" TargetMode="External"/><Relationship Id="rId20" Type="http://schemas.openxmlformats.org/officeDocument/2006/relationships/hyperlink" Target="https://www.mirri.gov.sk/sekcie/analyza-diskusna-studia-2/index.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zisk.sk/" TargetMode="External"/><Relationship Id="rId24" Type="http://schemas.openxmlformats.org/officeDocument/2006/relationships/hyperlink" Target="https://www.mirri.gov.sk/sekcie/oddelenie-behavioralnych-inovacii/index.html" TargetMode="External"/><Relationship Id="rId32" Type="http://schemas.openxmlformats.org/officeDocument/2006/relationships/hyperlink" Target="https://josephine.proebiz.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rri.gov.sk/wp-content/uploads/2019/09/Publikacia-priemernych-sadzieb-za-clovekoden-jednotlivych-roli-spojenych-s-vyvojom-aplikacii.pdf" TargetMode="External"/><Relationship Id="rId23" Type="http://schemas.openxmlformats.org/officeDocument/2006/relationships/hyperlink" Target="https://www.mirri.gov.sk/sekcie/oddelenie-behavioralnych-inovacii/jednotny-dizajn-manual-elektornickych-sluzieb-verejnej-spravy/index.html" TargetMode="External"/><Relationship Id="rId28" Type="http://schemas.openxmlformats.org/officeDocument/2006/relationships/hyperlink" Target="https://view.officeapps.live.com/op/view.aspx?src=https%3A%2F%2Fwww.mirri.gov.sk%2Fwp-content%2Fuploads%2F2021%2F06%2FVZOR_CHECKLIST_odpocet_-k_Uzneseniu_vlady_645-2020_B2_5IT_principov-v2-verzia-pre-OVM.xlsx&amp;wdOrigin=BROWSELIN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sekcie/analyza-diskusna-studia-2/index.html" TargetMode="External"/><Relationship Id="rId22" Type="http://schemas.openxmlformats.org/officeDocument/2006/relationships/hyperlink" Target="https://www.mfsr.sk/sk/financie/hodnota-za-peniaze/revizia-vydavkov/revizia-vydavkov.html" TargetMode="External"/><Relationship Id="rId27" Type="http://schemas.openxmlformats.org/officeDocument/2006/relationships/hyperlink" Target="https://www.mirri.gov.sk/wp-content/uploads/2021/05/Metodicke-usmernenie-009417-2021-oSBAA-1-v4-1.pdf" TargetMode="External"/><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4" ma:contentTypeDescription="Umožňuje vytvoriť nový dokument." ma:contentTypeScope="" ma:versionID="7d450b61c3322c4efe4d0889d720f368">
  <xsd:schema xmlns:xsd="http://www.w3.org/2001/XMLSchema" xmlns:xs="http://www.w3.org/2001/XMLSchema" xmlns:p="http://schemas.microsoft.com/office/2006/metadata/properties" xmlns:ns2="0d3bc0d6-c26d-432c-80ed-2ed9549c478e" targetNamespace="http://schemas.microsoft.com/office/2006/metadata/properties" ma:root="true" ma:fieldsID="5b27c0509c3c5240ec7a5de0843f5205" ns2:_="">
    <xsd:import namespace="0d3bc0d6-c26d-432c-80ed-2ed9549c4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CE34-D4DB-4706-A4A5-6F393C132B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85F1F6-2BE7-42B4-A178-D45BAC2A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99E58-96CF-455B-8CEF-ACB801781142}">
  <ds:schemaRefs>
    <ds:schemaRef ds:uri="http://schemas.microsoft.com/sharepoint/v3/contenttype/forms"/>
  </ds:schemaRefs>
</ds:datastoreItem>
</file>

<file path=customXml/itemProps4.xml><?xml version="1.0" encoding="utf-8"?>
<ds:datastoreItem xmlns:ds="http://schemas.openxmlformats.org/officeDocument/2006/customXml" ds:itemID="{2D0671B9-9A8E-4A3B-93B3-C3C7DDA0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68</Pages>
  <Words>24013</Words>
  <Characters>136880</Characters>
  <Application>Microsoft Office Word</Application>
  <DocSecurity>0</DocSecurity>
  <Lines>1140</Lines>
  <Paragraphs>321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160572</CharactersWithSpaces>
  <SharedDoc>false</SharedDoc>
  <HyperlinkBase/>
  <HLinks>
    <vt:vector size="132" baseType="variant">
      <vt:variant>
        <vt:i4>2293804</vt:i4>
      </vt:variant>
      <vt:variant>
        <vt:i4>174</vt:i4>
      </vt:variant>
      <vt:variant>
        <vt:i4>0</vt:i4>
      </vt:variant>
      <vt:variant>
        <vt:i4>5</vt:i4>
      </vt:variant>
      <vt:variant>
        <vt:lpwstr>https://josephine.proebiz.com/</vt:lpwstr>
      </vt:variant>
      <vt:variant>
        <vt:lpwstr/>
      </vt:variant>
      <vt:variant>
        <vt:i4>2293804</vt:i4>
      </vt:variant>
      <vt:variant>
        <vt:i4>171</vt:i4>
      </vt:variant>
      <vt:variant>
        <vt:i4>0</vt:i4>
      </vt:variant>
      <vt:variant>
        <vt:i4>5</vt:i4>
      </vt:variant>
      <vt:variant>
        <vt:lpwstr>https://josephine.proebiz.com/</vt:lpwstr>
      </vt:variant>
      <vt:variant>
        <vt:lpwstr/>
      </vt:variant>
      <vt:variant>
        <vt:i4>2949238</vt:i4>
      </vt:variant>
      <vt:variant>
        <vt:i4>168</vt:i4>
      </vt:variant>
      <vt:variant>
        <vt:i4>0</vt:i4>
      </vt:variant>
      <vt:variant>
        <vt:i4>5</vt:i4>
      </vt:variant>
      <vt:variant>
        <vt:lpwstr>https://www.uvo.gov.sk/jednotny-europsky-dokument-pre-verejne-obstaravanie-602.html</vt:lpwstr>
      </vt:variant>
      <vt:variant>
        <vt:lpwstr/>
      </vt:variant>
      <vt:variant>
        <vt:i4>2883593</vt:i4>
      </vt:variant>
      <vt:variant>
        <vt:i4>96</vt:i4>
      </vt:variant>
      <vt:variant>
        <vt:i4>0</vt:i4>
      </vt:variant>
      <vt:variant>
        <vt:i4>5</vt:i4>
      </vt:variant>
      <vt:variant>
        <vt:lpwstr>https://view.officeapps.live.com/op/view.aspx?src=https%3A%2F%2Fwww.mirri.gov.sk%2Fwp-content%2Fuploads%2F2021%2F06%2FVZOR_CHECKLIST_odpocet_-k_Uzneseniu_vlady_645-2020_B2_5IT_principov-v2-verzia-pre-OVM.xlsx&amp;wdOrigin=BROWSELINK</vt:lpwstr>
      </vt:variant>
      <vt:variant>
        <vt:lpwstr/>
      </vt:variant>
      <vt:variant>
        <vt:i4>1245263</vt:i4>
      </vt:variant>
      <vt:variant>
        <vt:i4>93</vt:i4>
      </vt:variant>
      <vt:variant>
        <vt:i4>0</vt:i4>
      </vt:variant>
      <vt:variant>
        <vt:i4>5</vt:i4>
      </vt:variant>
      <vt:variant>
        <vt:lpwstr>https://www.mirri.gov.sk/wp-content/uploads/2021/05/Metodicke-usmernenie-009417-2021-oSBAA-1-v4-1.pdf</vt:lpwstr>
      </vt:variant>
      <vt:variant>
        <vt:lpwstr/>
      </vt:variant>
      <vt:variant>
        <vt:i4>2359319</vt:i4>
      </vt:variant>
      <vt:variant>
        <vt:i4>90</vt:i4>
      </vt:variant>
      <vt:variant>
        <vt:i4>0</vt:i4>
      </vt:variant>
      <vt:variant>
        <vt:i4>5</vt:i4>
      </vt:variant>
      <vt:variant>
        <vt:lpwstr>https://www.csirt.gov.sk/wp-content/uploads/2021/08/MetodikaZabezpeceniaIKT_v2.1.pdf?csrt=3181741314547744407</vt:lpwstr>
      </vt:variant>
      <vt:variant>
        <vt:lpwstr/>
      </vt:variant>
      <vt:variant>
        <vt:i4>2424936</vt:i4>
      </vt:variant>
      <vt:variant>
        <vt:i4>87</vt:i4>
      </vt:variant>
      <vt:variant>
        <vt:i4>0</vt:i4>
      </vt:variant>
      <vt:variant>
        <vt:i4>5</vt:i4>
      </vt:variant>
      <vt:variant>
        <vt:lpwstr>https://metais.vicepremier.gov.sk/help</vt:lpwstr>
      </vt:variant>
      <vt:variant>
        <vt:lpwstr/>
      </vt:variant>
      <vt:variant>
        <vt:i4>5701700</vt:i4>
      </vt:variant>
      <vt:variant>
        <vt:i4>84</vt:i4>
      </vt:variant>
      <vt:variant>
        <vt:i4>0</vt:i4>
      </vt:variant>
      <vt:variant>
        <vt:i4>5</vt:i4>
      </vt:variant>
      <vt:variant>
        <vt:lpwstr>https://www.mirri.gov.sk/sekcie/oddelenie-behavioralnych-inovacii/index.html</vt:lpwstr>
      </vt:variant>
      <vt:variant>
        <vt:lpwstr/>
      </vt:variant>
      <vt:variant>
        <vt:i4>3670136</vt:i4>
      </vt:variant>
      <vt:variant>
        <vt:i4>81</vt:i4>
      </vt:variant>
      <vt:variant>
        <vt:i4>0</vt:i4>
      </vt:variant>
      <vt:variant>
        <vt:i4>5</vt:i4>
      </vt:variant>
      <vt:variant>
        <vt:lpwstr>https://www.mirri.gov.sk/sekcie/oddelenie-behavioralnych-inovacii/jednotny-dizajn-manual-elektornickych-sluzieb-verejnej-spravy/index.html</vt:lpwstr>
      </vt:variant>
      <vt:variant>
        <vt:lpwstr/>
      </vt:variant>
      <vt:variant>
        <vt:i4>1769542</vt:i4>
      </vt:variant>
      <vt:variant>
        <vt:i4>39</vt:i4>
      </vt:variant>
      <vt:variant>
        <vt:i4>0</vt:i4>
      </vt:variant>
      <vt:variant>
        <vt:i4>5</vt:i4>
      </vt:variant>
      <vt:variant>
        <vt:lpwstr>https://www.mfsr.sk/sk/financie/hodnota-za-peniaze/revizia-vydavkov/revizia-vydavkov.html</vt:lpwstr>
      </vt:variant>
      <vt:variant>
        <vt:lpwstr/>
      </vt:variant>
      <vt:variant>
        <vt:i4>1507413</vt:i4>
      </vt:variant>
      <vt:variant>
        <vt:i4>36</vt:i4>
      </vt:variant>
      <vt:variant>
        <vt:i4>0</vt:i4>
      </vt:variant>
      <vt:variant>
        <vt:i4>5</vt:i4>
      </vt:variant>
      <vt:variant>
        <vt:lpwstr>https://www.mirri.gov.sk/wp-content/uploads/2019/09/Publikacia-priemernych-sadzieb-za-clovekoden-jednotlivych-roli-spojenych-s-vyvojom-aplikacii.pdf</vt:lpwstr>
      </vt:variant>
      <vt:variant>
        <vt:lpwstr/>
      </vt:variant>
      <vt:variant>
        <vt:i4>1835026</vt:i4>
      </vt:variant>
      <vt:variant>
        <vt:i4>33</vt:i4>
      </vt:variant>
      <vt:variant>
        <vt:i4>0</vt:i4>
      </vt:variant>
      <vt:variant>
        <vt:i4>5</vt:i4>
      </vt:variant>
      <vt:variant>
        <vt:lpwstr>https://www.mirri.gov.sk/sekcie/analyza-diskusna-studia-2/index.html</vt:lpwstr>
      </vt:variant>
      <vt:variant>
        <vt:lpwstr/>
      </vt:variant>
      <vt:variant>
        <vt:i4>2293804</vt:i4>
      </vt:variant>
      <vt:variant>
        <vt:i4>30</vt:i4>
      </vt:variant>
      <vt:variant>
        <vt:i4>0</vt:i4>
      </vt:variant>
      <vt:variant>
        <vt:i4>5</vt:i4>
      </vt:variant>
      <vt:variant>
        <vt:lpwstr>https://josephine.proebiz.com/</vt:lpwstr>
      </vt:variant>
      <vt:variant>
        <vt:lpwstr/>
      </vt:variant>
      <vt:variant>
        <vt:i4>2293804</vt:i4>
      </vt:variant>
      <vt:variant>
        <vt:i4>27</vt:i4>
      </vt:variant>
      <vt:variant>
        <vt:i4>0</vt:i4>
      </vt:variant>
      <vt:variant>
        <vt:i4>5</vt:i4>
      </vt:variant>
      <vt:variant>
        <vt:lpwstr>https://josephine.proebiz.com/</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1769542</vt:i4>
      </vt:variant>
      <vt:variant>
        <vt:i4>21</vt:i4>
      </vt:variant>
      <vt:variant>
        <vt:i4>0</vt:i4>
      </vt:variant>
      <vt:variant>
        <vt:i4>5</vt:i4>
      </vt:variant>
      <vt:variant>
        <vt:lpwstr>https://www.mfsr.sk/sk/financie/hodnota-za-peniaze/revizia-vydavkov/revizia-vydavkov.html</vt:lpwstr>
      </vt:variant>
      <vt:variant>
        <vt:lpwstr/>
      </vt:variant>
      <vt:variant>
        <vt:i4>1507413</vt:i4>
      </vt:variant>
      <vt:variant>
        <vt:i4>18</vt:i4>
      </vt:variant>
      <vt:variant>
        <vt:i4>0</vt:i4>
      </vt:variant>
      <vt:variant>
        <vt:i4>5</vt:i4>
      </vt:variant>
      <vt:variant>
        <vt:lpwstr>https://www.mirri.gov.sk/wp-content/uploads/2019/09/Publikacia-priemernych-sadzieb-za-clovekoden-jednotlivych-roli-spojenych-s-vyvojom-aplikacii.pdf</vt:lpwstr>
      </vt:variant>
      <vt:variant>
        <vt:lpwstr/>
      </vt:variant>
      <vt:variant>
        <vt:i4>1835026</vt:i4>
      </vt:variant>
      <vt:variant>
        <vt:i4>15</vt:i4>
      </vt:variant>
      <vt:variant>
        <vt:i4>0</vt:i4>
      </vt:variant>
      <vt:variant>
        <vt:i4>5</vt:i4>
      </vt:variant>
      <vt:variant>
        <vt:lpwstr>https://www.mirri.gov.sk/sekcie/analyza-diskusna-studia-2/index.html</vt:lpwstr>
      </vt:variant>
      <vt:variant>
        <vt:lpwstr/>
      </vt:variant>
      <vt:variant>
        <vt:i4>5898314</vt:i4>
      </vt:variant>
      <vt:variant>
        <vt:i4>12</vt:i4>
      </vt:variant>
      <vt:variant>
        <vt:i4>0</vt:i4>
      </vt:variant>
      <vt:variant>
        <vt:i4>5</vt:i4>
      </vt:variant>
      <vt:variant>
        <vt:lpwstr>https://josephine.proebiz.com/sk/tender/57605/summary</vt:lpwstr>
      </vt:variant>
      <vt:variant>
        <vt:lpwstr/>
      </vt:variant>
      <vt:variant>
        <vt:i4>1769562</vt:i4>
      </vt:variant>
      <vt:variant>
        <vt:i4>9</vt:i4>
      </vt:variant>
      <vt:variant>
        <vt:i4>0</vt:i4>
      </vt:variant>
      <vt:variant>
        <vt:i4>5</vt:i4>
      </vt:variant>
      <vt:variant>
        <vt:lpwstr>https://www.uvo.gov.sk/vyhladavanie-profilov/zakazky/630</vt:lpwstr>
      </vt:variant>
      <vt:variant>
        <vt:lpwstr/>
      </vt:variant>
      <vt:variant>
        <vt:i4>1310825</vt:i4>
      </vt:variant>
      <vt:variant>
        <vt:i4>6</vt:i4>
      </vt:variant>
      <vt:variant>
        <vt:i4>0</vt:i4>
      </vt:variant>
      <vt:variant>
        <vt:i4>5</vt:i4>
      </vt:variant>
      <vt:variant>
        <vt:lpwstr>mailto:Katarina.GrejtakBednarikova@nczisk.sk</vt:lpwstr>
      </vt:variant>
      <vt:variant>
        <vt:lpwstr/>
      </vt:variant>
      <vt:variant>
        <vt:i4>7667810</vt:i4>
      </vt:variant>
      <vt:variant>
        <vt:i4>3</vt:i4>
      </vt:variant>
      <vt:variant>
        <vt:i4>0</vt:i4>
      </vt:variant>
      <vt:variant>
        <vt:i4>5</vt:i4>
      </vt:variant>
      <vt:variant>
        <vt:lpwstr>https://www.nczisk.sk/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Grejták Bednáriková</dc:creator>
  <cp:keywords/>
  <dc:description/>
  <cp:lastModifiedBy>Tóth Juraj</cp:lastModifiedBy>
  <cp:revision>4</cp:revision>
  <cp:lastPrinted>2025-04-15T12:51:00Z</cp:lastPrinted>
  <dcterms:created xsi:type="dcterms:W3CDTF">2025-04-15T12:51:00Z</dcterms:created>
  <dcterms:modified xsi:type="dcterms:W3CDTF">2025-04-17T07:12:00Z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0x0101007771F941E5A09B4E8CCE438C3E57A26A</vt:lpwstr>
  </property>
</Properties>
</file>