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9F0F05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03730">
        <w:rPr>
          <w:rFonts w:ascii="Arial" w:eastAsia="Calibri" w:hAnsi="Arial" w:cs="Arial"/>
          <w:b/>
        </w:rPr>
        <w:t>100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90768">
        <w:rPr>
          <w:rFonts w:ascii="Arial" w:eastAsia="Calibri" w:hAnsi="Arial" w:cs="Arial"/>
          <w:b/>
        </w:rPr>
        <w:t>Rožňava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930E95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0373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E82D1A0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037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9076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930E95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0373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E82D1A0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037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9076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0F6BE2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0768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9F35DA"/>
    <w:rsid w:val="00A225D4"/>
    <w:rsid w:val="00A27A37"/>
    <w:rsid w:val="00A33B6C"/>
    <w:rsid w:val="00A7544C"/>
    <w:rsid w:val="00A76B30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3730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52250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767CB-CAB8-4583-8B7A-06552C80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2024-07-10T06:01:00Z</dcterms:modified>
</cp:coreProperties>
</file>