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94681" w14:textId="77777777" w:rsidR="008B3B1B" w:rsidRDefault="008B3B1B"/>
    <w:p w14:paraId="0AA94A51" w14:textId="77777777" w:rsidR="00F93B2C" w:rsidRPr="00235095" w:rsidRDefault="00F93B2C">
      <w:pPr>
        <w:rPr>
          <w:rFonts w:cstheme="minorHAnsi"/>
        </w:rPr>
      </w:pPr>
    </w:p>
    <w:p w14:paraId="163955CE" w14:textId="1160A5E2" w:rsidR="008549D9" w:rsidRPr="00235095" w:rsidRDefault="00783B3C" w:rsidP="008549D9">
      <w:pPr>
        <w:jc w:val="center"/>
        <w:rPr>
          <w:rFonts w:cstheme="minorHAnsi"/>
        </w:rPr>
      </w:pPr>
      <w:r w:rsidRPr="00235095">
        <w:rPr>
          <w:rFonts w:cstheme="minorHAnsi"/>
          <w:b/>
          <w:bCs/>
        </w:rPr>
        <w:t>Výzv</w:t>
      </w:r>
      <w:r w:rsidR="008549D9" w:rsidRPr="00235095">
        <w:rPr>
          <w:rFonts w:cstheme="minorHAnsi"/>
          <w:b/>
          <w:bCs/>
        </w:rPr>
        <w:t>a</w:t>
      </w:r>
      <w:r w:rsidR="008549D9" w:rsidRPr="00235095">
        <w:rPr>
          <w:rFonts w:cstheme="minorHAnsi"/>
        </w:rPr>
        <w:t xml:space="preserve"> </w:t>
      </w:r>
      <w:r w:rsidR="008549D9" w:rsidRPr="00235095">
        <w:rPr>
          <w:rFonts w:cstheme="minorHAnsi"/>
          <w:b/>
          <w:bCs/>
        </w:rPr>
        <w:t>na predkladanie  ponúk</w:t>
      </w:r>
    </w:p>
    <w:p w14:paraId="0E6EE8DC" w14:textId="6486FE8E" w:rsidR="00AB1429" w:rsidRPr="0048176A" w:rsidRDefault="00783B3C" w:rsidP="00130EF4">
      <w:pPr>
        <w:pStyle w:val="Default"/>
        <w:jc w:val="center"/>
        <w:rPr>
          <w:b/>
          <w:sz w:val="18"/>
          <w:szCs w:val="18"/>
        </w:rPr>
      </w:pPr>
      <w:r w:rsidRPr="00235095">
        <w:rPr>
          <w:rFonts w:asciiTheme="minorHAnsi" w:hAnsiTheme="minorHAnsi" w:cstheme="minorHAnsi"/>
          <w:sz w:val="22"/>
          <w:szCs w:val="22"/>
        </w:rPr>
        <w:t>v rámci zriadeného dynamického nákupného systému (ďalej len „DNS“)</w:t>
      </w:r>
      <w:r w:rsidR="008549D9" w:rsidRPr="00235095">
        <w:rPr>
          <w:rFonts w:asciiTheme="minorHAnsi" w:hAnsiTheme="minorHAnsi" w:cstheme="minorHAnsi"/>
          <w:sz w:val="22"/>
          <w:szCs w:val="22"/>
        </w:rPr>
        <w:t>:</w:t>
      </w:r>
      <w:r w:rsidR="008549D9" w:rsidRPr="00235095">
        <w:rPr>
          <w:rFonts w:asciiTheme="minorHAnsi" w:hAnsiTheme="minorHAnsi" w:cstheme="minorHAnsi"/>
          <w:b/>
          <w:sz w:val="22"/>
          <w:szCs w:val="22"/>
        </w:rPr>
        <w:t xml:space="preserve"> </w:t>
      </w:r>
      <w:r w:rsidR="00AB1429" w:rsidRPr="0048176A">
        <w:rPr>
          <w:b/>
          <w:sz w:val="18"/>
          <w:szCs w:val="18"/>
        </w:rPr>
        <w:t>„</w:t>
      </w:r>
      <w:r w:rsidR="00594BCA" w:rsidRPr="00AA2A6C">
        <w:rPr>
          <w:rFonts w:asciiTheme="minorHAnsi" w:hAnsiTheme="minorHAnsi" w:cstheme="minorHAnsi"/>
          <w:b/>
          <w:color w:val="auto"/>
          <w:sz w:val="22"/>
          <w:szCs w:val="22"/>
        </w:rPr>
        <w:t xml:space="preserve">Odstraňovanie grafitov, nanášanie </w:t>
      </w:r>
      <w:proofErr w:type="spellStart"/>
      <w:r w:rsidR="00594BCA" w:rsidRPr="00AA2A6C">
        <w:rPr>
          <w:rFonts w:asciiTheme="minorHAnsi" w:hAnsiTheme="minorHAnsi" w:cstheme="minorHAnsi"/>
          <w:b/>
          <w:color w:val="auto"/>
          <w:sz w:val="22"/>
          <w:szCs w:val="22"/>
        </w:rPr>
        <w:t>antigrafitových</w:t>
      </w:r>
      <w:proofErr w:type="spellEnd"/>
      <w:r w:rsidR="00594BCA" w:rsidRPr="00AA2A6C">
        <w:rPr>
          <w:rFonts w:asciiTheme="minorHAnsi" w:hAnsiTheme="minorHAnsi" w:cstheme="minorHAnsi"/>
          <w:b/>
          <w:color w:val="auto"/>
          <w:sz w:val="22"/>
          <w:szCs w:val="22"/>
        </w:rPr>
        <w:t xml:space="preserve"> náterov pre potreby MARIANUM - Pohrebníctvo mesta Bratislavy</w:t>
      </w:r>
      <w:r w:rsidR="00AB1429" w:rsidRPr="0048176A">
        <w:rPr>
          <w:b/>
          <w:sz w:val="18"/>
          <w:szCs w:val="18"/>
        </w:rPr>
        <w:t>“</w:t>
      </w:r>
    </w:p>
    <w:p w14:paraId="04B147C0" w14:textId="4FE804A1" w:rsidR="00EC368F" w:rsidRPr="00235095" w:rsidRDefault="00EC368F" w:rsidP="00130EF4">
      <w:pPr>
        <w:pStyle w:val="Default"/>
        <w:jc w:val="center"/>
        <w:rPr>
          <w:rFonts w:cstheme="minorHAnsi"/>
        </w:rPr>
      </w:pPr>
    </w:p>
    <w:p w14:paraId="3E43E226" w14:textId="4D478EDD" w:rsidR="00F51370" w:rsidRPr="00235095" w:rsidRDefault="00F51370" w:rsidP="008549D9">
      <w:pPr>
        <w:jc w:val="both"/>
        <w:rPr>
          <w:rFonts w:cstheme="minorHAnsi"/>
        </w:rPr>
      </w:pPr>
    </w:p>
    <w:p w14:paraId="43DDADAA" w14:textId="77777777" w:rsidR="00F51370" w:rsidRPr="00235095" w:rsidRDefault="00F51370" w:rsidP="00F51370">
      <w:pPr>
        <w:numPr>
          <w:ilvl w:val="0"/>
          <w:numId w:val="4"/>
        </w:numPr>
        <w:spacing w:after="0" w:line="276" w:lineRule="auto"/>
        <w:ind w:left="602" w:hanging="318"/>
        <w:rPr>
          <w:rFonts w:cstheme="minorHAnsi"/>
          <w:b/>
          <w:bCs/>
        </w:rPr>
      </w:pPr>
      <w:r w:rsidRPr="00235095">
        <w:rPr>
          <w:rFonts w:cstheme="minorHAnsi"/>
          <w:b/>
          <w:bCs/>
        </w:rPr>
        <w:t xml:space="preserve">Identifikácia verejného obstarávateľa /obstarávateľa </w:t>
      </w:r>
    </w:p>
    <w:p w14:paraId="2A5C222F"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 xml:space="preserve">Názov: </w:t>
      </w:r>
      <w:r w:rsidRPr="00235095">
        <w:rPr>
          <w:rFonts w:cstheme="minorHAnsi"/>
        </w:rPr>
        <w:tab/>
      </w:r>
      <w:r w:rsidRPr="00235095">
        <w:rPr>
          <w:rFonts w:cstheme="minorHAnsi"/>
        </w:rPr>
        <w:tab/>
        <w:t xml:space="preserve">MARIANUM – Pohrebníctvo mesta Bratislavy </w:t>
      </w:r>
    </w:p>
    <w:p w14:paraId="2B982D3B"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Sídlo:</w:t>
      </w:r>
      <w:r w:rsidRPr="00235095">
        <w:rPr>
          <w:rFonts w:cstheme="minorHAnsi"/>
        </w:rPr>
        <w:tab/>
      </w:r>
      <w:r w:rsidRPr="00235095">
        <w:rPr>
          <w:rFonts w:cstheme="minorHAnsi"/>
        </w:rPr>
        <w:tab/>
        <w:t>Šafárikovo námestie 3, 811 02 Bratislava</w:t>
      </w:r>
    </w:p>
    <w:p w14:paraId="080C0734"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Style w:val="menu"/>
          <w:rFonts w:cstheme="minorHAnsi"/>
        </w:rPr>
        <w:t>IČO:</w:t>
      </w:r>
      <w:r w:rsidRPr="00235095">
        <w:rPr>
          <w:rFonts w:cstheme="minorHAnsi"/>
        </w:rPr>
        <w:t xml:space="preserve"> </w:t>
      </w:r>
      <w:r w:rsidRPr="00235095">
        <w:rPr>
          <w:rFonts w:cstheme="minorHAnsi"/>
        </w:rPr>
        <w:tab/>
      </w:r>
      <w:r w:rsidRPr="00235095">
        <w:rPr>
          <w:rFonts w:cstheme="minorHAnsi"/>
        </w:rPr>
        <w:tab/>
        <w:t>17330190</w:t>
      </w:r>
      <w:r w:rsidRPr="00235095">
        <w:rPr>
          <w:rFonts w:cstheme="minorHAnsi"/>
        </w:rPr>
        <w:tab/>
      </w:r>
      <w:r w:rsidRPr="00235095">
        <w:rPr>
          <w:rFonts w:cstheme="minorHAnsi"/>
        </w:rPr>
        <w:tab/>
      </w:r>
    </w:p>
    <w:p w14:paraId="507D1667" w14:textId="77777777" w:rsidR="00F51370" w:rsidRPr="00235095" w:rsidRDefault="00F51370" w:rsidP="00F825E7">
      <w:pPr>
        <w:shd w:val="clear" w:color="auto" w:fill="FFFFFF" w:themeFill="background1"/>
        <w:tabs>
          <w:tab w:val="left" w:pos="720"/>
          <w:tab w:val="left" w:pos="1440"/>
          <w:tab w:val="left" w:pos="2160"/>
          <w:tab w:val="left" w:pos="6716"/>
        </w:tabs>
        <w:spacing w:after="0" w:line="276" w:lineRule="auto"/>
        <w:ind w:left="624" w:hanging="340"/>
        <w:rPr>
          <w:rFonts w:cstheme="minorHAnsi"/>
        </w:rPr>
      </w:pPr>
      <w:r w:rsidRPr="00235095">
        <w:rPr>
          <w:rFonts w:cstheme="minorHAnsi"/>
        </w:rPr>
        <w:t xml:space="preserve">Kontaktná osoba: </w:t>
      </w:r>
      <w:r w:rsidRPr="00235095">
        <w:rPr>
          <w:rFonts w:cstheme="minorHAnsi"/>
        </w:rPr>
        <w:tab/>
        <w:t>Ing, Milan Hamala</w:t>
      </w:r>
      <w:r w:rsidRPr="00235095">
        <w:rPr>
          <w:rFonts w:cstheme="minorHAnsi"/>
        </w:rPr>
        <w:tab/>
      </w:r>
    </w:p>
    <w:p w14:paraId="69D15651" w14:textId="4E6DF9CA" w:rsidR="00F51370" w:rsidRDefault="00F51370" w:rsidP="00F825E7">
      <w:pPr>
        <w:shd w:val="clear" w:color="auto" w:fill="FFFFFF" w:themeFill="background1"/>
        <w:spacing w:after="0" w:line="276" w:lineRule="auto"/>
        <w:ind w:left="624" w:hanging="340"/>
        <w:rPr>
          <w:rStyle w:val="Hypertextovprepojenie"/>
          <w:rFonts w:cstheme="minorHAnsi"/>
        </w:rPr>
      </w:pPr>
      <w:r w:rsidRPr="00235095">
        <w:rPr>
          <w:rFonts w:cstheme="minorHAnsi"/>
        </w:rPr>
        <w:t xml:space="preserve">E-mail: </w:t>
      </w:r>
      <w:r w:rsidRPr="00235095">
        <w:rPr>
          <w:rFonts w:cstheme="minorHAnsi"/>
        </w:rPr>
        <w:tab/>
      </w:r>
      <w:r w:rsidRPr="00235095">
        <w:rPr>
          <w:rFonts w:cstheme="minorHAnsi"/>
        </w:rPr>
        <w:tab/>
      </w:r>
      <w:hyperlink r:id="rId7" w:history="1">
        <w:r w:rsidR="008840A1" w:rsidRPr="00235095">
          <w:rPr>
            <w:rStyle w:val="Hypertextovprepojenie"/>
            <w:rFonts w:cstheme="minorHAnsi"/>
          </w:rPr>
          <w:t>vo@marianum.sk</w:t>
        </w:r>
      </w:hyperlink>
    </w:p>
    <w:p w14:paraId="6C14A527" w14:textId="38A9CA21" w:rsidR="00D965FC" w:rsidRDefault="00D965FC" w:rsidP="00F825E7">
      <w:pPr>
        <w:shd w:val="clear" w:color="auto" w:fill="FFFFFF" w:themeFill="background1"/>
        <w:spacing w:after="0" w:line="276" w:lineRule="auto"/>
        <w:ind w:left="624" w:hanging="340"/>
        <w:rPr>
          <w:rFonts w:cstheme="minorHAnsi"/>
        </w:rPr>
      </w:pPr>
      <w:r>
        <w:rPr>
          <w:rFonts w:cstheme="minorHAnsi"/>
        </w:rPr>
        <w:t xml:space="preserve">                                     </w:t>
      </w:r>
      <w:hyperlink r:id="rId8" w:history="1">
        <w:r w:rsidR="00594BCA" w:rsidRPr="003A310E">
          <w:rPr>
            <w:rStyle w:val="Hypertextovprepojenie"/>
            <w:rFonts w:cstheme="minorHAnsi"/>
          </w:rPr>
          <w:t>milan.hamala@marianum.sk</w:t>
        </w:r>
      </w:hyperlink>
    </w:p>
    <w:p w14:paraId="1EE946A8" w14:textId="77777777" w:rsidR="00F51370" w:rsidRPr="00235095" w:rsidRDefault="00F51370" w:rsidP="00F825E7">
      <w:pPr>
        <w:shd w:val="clear" w:color="auto" w:fill="FFFFFF" w:themeFill="background1"/>
        <w:spacing w:after="0" w:line="276" w:lineRule="auto"/>
        <w:ind w:left="624" w:hanging="340"/>
        <w:rPr>
          <w:rFonts w:cstheme="minorHAnsi"/>
        </w:rPr>
      </w:pPr>
      <w:r w:rsidRPr="00235095">
        <w:rPr>
          <w:rFonts w:cstheme="minorHAnsi"/>
        </w:rPr>
        <w:t>Telefón:</w:t>
      </w:r>
      <w:r w:rsidRPr="00235095">
        <w:rPr>
          <w:rFonts w:cstheme="minorHAnsi"/>
        </w:rPr>
        <w:tab/>
        <w:t xml:space="preserve">            +421 2 50 700 118</w:t>
      </w:r>
      <w:r w:rsidRPr="00235095">
        <w:rPr>
          <w:rFonts w:cstheme="minorHAnsi"/>
        </w:rPr>
        <w:tab/>
      </w:r>
      <w:r w:rsidRPr="00235095">
        <w:rPr>
          <w:rFonts w:cstheme="minorHAnsi"/>
        </w:rPr>
        <w:tab/>
      </w:r>
    </w:p>
    <w:p w14:paraId="76485DB7" w14:textId="77777777" w:rsidR="00F51370" w:rsidRPr="00235095" w:rsidRDefault="00F51370" w:rsidP="00F51370">
      <w:pPr>
        <w:spacing w:line="276" w:lineRule="auto"/>
        <w:rPr>
          <w:rFonts w:cstheme="minorHAnsi"/>
          <w:b/>
          <w:u w:color="000000"/>
        </w:rPr>
      </w:pPr>
    </w:p>
    <w:p w14:paraId="514028A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Všeobecná špecifikácia predmetu zákazky</w:t>
      </w:r>
    </w:p>
    <w:p w14:paraId="60BA5E25" w14:textId="564615A1" w:rsidR="00AA2A6C" w:rsidRDefault="00F51370" w:rsidP="007D3EB5">
      <w:pPr>
        <w:pStyle w:val="Odsekzoznamu"/>
        <w:spacing w:before="100" w:beforeAutospacing="1" w:after="100" w:afterAutospacing="1"/>
        <w:ind w:left="1276" w:hanging="992"/>
        <w:jc w:val="both"/>
        <w:rPr>
          <w:rFonts w:cstheme="minorHAnsi"/>
          <w:bCs/>
          <w:color w:val="FF0000"/>
        </w:rPr>
      </w:pPr>
      <w:r w:rsidRPr="00235095">
        <w:rPr>
          <w:rFonts w:cstheme="minorHAnsi"/>
        </w:rPr>
        <w:t>Názov:</w:t>
      </w:r>
      <w:r w:rsidRPr="00235095">
        <w:rPr>
          <w:rFonts w:cstheme="minorHAnsi"/>
        </w:rPr>
        <w:tab/>
      </w:r>
      <w:r w:rsidR="00A226A2" w:rsidRPr="00751D80">
        <w:rPr>
          <w:rFonts w:ascii="Open Sans" w:hAnsi="Open Sans" w:cs="Open Sans"/>
          <w:b/>
          <w:bCs/>
          <w:color w:val="333333"/>
          <w:sz w:val="20"/>
          <w:szCs w:val="20"/>
          <w:shd w:val="clear" w:color="auto" w:fill="FFFFFF"/>
        </w:rPr>
        <w:t>Údržba sedení pod Hradným vrchom</w:t>
      </w:r>
    </w:p>
    <w:p w14:paraId="54CEEDF9" w14:textId="77777777" w:rsidR="00751D80" w:rsidRDefault="00751D80" w:rsidP="007D3EB5">
      <w:pPr>
        <w:pStyle w:val="Odsekzoznamu"/>
        <w:spacing w:before="100" w:beforeAutospacing="1" w:after="100" w:afterAutospacing="1"/>
        <w:ind w:left="1276" w:hanging="992"/>
        <w:jc w:val="both"/>
        <w:rPr>
          <w:rFonts w:cstheme="minorHAnsi"/>
        </w:rPr>
      </w:pPr>
    </w:p>
    <w:p w14:paraId="51B24E21" w14:textId="77777777" w:rsidR="00751D80" w:rsidRDefault="00F51370" w:rsidP="00751D80">
      <w:pPr>
        <w:pStyle w:val="Odsekzoznamu"/>
        <w:spacing w:before="100" w:beforeAutospacing="1" w:after="100" w:afterAutospacing="1"/>
        <w:ind w:left="1276" w:hanging="992"/>
        <w:jc w:val="both"/>
        <w:rPr>
          <w:rFonts w:cstheme="minorHAnsi"/>
        </w:rPr>
      </w:pPr>
      <w:r w:rsidRPr="001964C6">
        <w:rPr>
          <w:rFonts w:cstheme="minorHAnsi"/>
        </w:rPr>
        <w:t xml:space="preserve">CPV: </w:t>
      </w:r>
    </w:p>
    <w:p w14:paraId="2ED7435C" w14:textId="77777777" w:rsidR="00751D80" w:rsidRDefault="008840A1" w:rsidP="00751D80">
      <w:pPr>
        <w:pStyle w:val="Odsekzoznamu"/>
        <w:spacing w:before="100" w:beforeAutospacing="1" w:after="100" w:afterAutospacing="1"/>
        <w:ind w:left="1276" w:hanging="992"/>
        <w:jc w:val="both"/>
        <w:rPr>
          <w:rFonts w:cstheme="minorHAnsi"/>
          <w:b/>
          <w:bCs/>
          <w:lang w:eastAsia="sk-SK"/>
        </w:rPr>
      </w:pPr>
      <w:r w:rsidRPr="001964C6">
        <w:rPr>
          <w:rFonts w:cstheme="minorHAnsi"/>
          <w:b/>
          <w:bCs/>
          <w:lang w:eastAsia="sk-SK"/>
        </w:rPr>
        <w:t>Hlavný predmet</w:t>
      </w:r>
    </w:p>
    <w:p w14:paraId="3AE52275" w14:textId="77777777" w:rsidR="00751D80" w:rsidRDefault="008840A1" w:rsidP="00751D80">
      <w:pPr>
        <w:pStyle w:val="Odsekzoznamu"/>
        <w:spacing w:before="100" w:beforeAutospacing="1" w:after="100" w:afterAutospacing="1"/>
        <w:ind w:left="1276" w:hanging="992"/>
        <w:jc w:val="both"/>
        <w:rPr>
          <w:rFonts w:cstheme="minorHAnsi"/>
          <w:lang w:eastAsia="sk-SK"/>
        </w:rPr>
      </w:pPr>
      <w:r w:rsidRPr="001964C6">
        <w:rPr>
          <w:rFonts w:cstheme="minorHAnsi"/>
          <w:lang w:eastAsia="sk-SK"/>
        </w:rPr>
        <w:t>Hlavný slovník:</w:t>
      </w:r>
    </w:p>
    <w:p w14:paraId="75F8552F" w14:textId="2F8921DF" w:rsidR="00A226A2" w:rsidRPr="00EE766E" w:rsidRDefault="00A226A2" w:rsidP="00751D80">
      <w:pPr>
        <w:pStyle w:val="Odsekzoznamu"/>
        <w:spacing w:before="100" w:beforeAutospacing="1" w:after="100" w:afterAutospacing="1"/>
        <w:ind w:left="1276" w:hanging="992"/>
        <w:jc w:val="both"/>
        <w:rPr>
          <w:rFonts w:cstheme="minorHAnsi"/>
        </w:rPr>
      </w:pPr>
      <w:r w:rsidRPr="00EE766E">
        <w:rPr>
          <w:rFonts w:cstheme="minorHAnsi"/>
        </w:rPr>
        <w:t xml:space="preserve">45442000-7 Nanášanie ochranných vrstiev </w:t>
      </w:r>
    </w:p>
    <w:p w14:paraId="3F30650A" w14:textId="66EAF6B7" w:rsidR="001964C6" w:rsidRPr="00594BCA" w:rsidRDefault="001964C6" w:rsidP="00594BCA">
      <w:pPr>
        <w:spacing w:after="0"/>
        <w:jc w:val="both"/>
        <w:rPr>
          <w:rFonts w:cstheme="minorHAnsi"/>
          <w:b/>
          <w:bCs/>
        </w:rPr>
      </w:pPr>
      <w:r w:rsidRPr="00594BCA">
        <w:rPr>
          <w:rFonts w:cstheme="minorHAnsi"/>
          <w:b/>
          <w:bCs/>
        </w:rPr>
        <w:t xml:space="preserve">     Doplňujúce predmety</w:t>
      </w:r>
    </w:p>
    <w:p w14:paraId="3EA0F7E4" w14:textId="14EE7D57" w:rsidR="001964C6" w:rsidRDefault="001964C6" w:rsidP="00594BCA">
      <w:pPr>
        <w:spacing w:after="0"/>
        <w:jc w:val="both"/>
        <w:rPr>
          <w:rFonts w:cstheme="minorHAnsi"/>
        </w:rPr>
      </w:pPr>
      <w:r w:rsidRPr="00594BCA">
        <w:rPr>
          <w:rFonts w:cstheme="minorHAnsi"/>
        </w:rPr>
        <w:t xml:space="preserve">     Hlavný slovník:</w:t>
      </w:r>
    </w:p>
    <w:p w14:paraId="4BB2BB8C" w14:textId="71907D65" w:rsidR="00527ECD" w:rsidRPr="00527ECD" w:rsidRDefault="00527ECD" w:rsidP="00EE766E">
      <w:pPr>
        <w:spacing w:after="0" w:line="240" w:lineRule="auto"/>
        <w:ind w:firstLine="284"/>
        <w:jc w:val="both"/>
        <w:rPr>
          <w:rFonts w:cstheme="minorHAnsi"/>
          <w:color w:val="333333"/>
          <w:shd w:val="clear" w:color="auto" w:fill="FFFFFF"/>
        </w:rPr>
      </w:pPr>
      <w:r w:rsidRPr="00527ECD">
        <w:rPr>
          <w:rFonts w:cstheme="minorHAnsi"/>
          <w:color w:val="333333"/>
          <w:shd w:val="clear" w:color="auto" w:fill="FFFFFF"/>
        </w:rPr>
        <w:t>45442300-0 Práce na ochrane povrchov</w:t>
      </w:r>
    </w:p>
    <w:p w14:paraId="017BC016" w14:textId="22F27D04" w:rsidR="00EE766E" w:rsidRPr="00EE766E" w:rsidRDefault="00EE766E" w:rsidP="00EE766E">
      <w:pPr>
        <w:spacing w:after="0" w:line="240" w:lineRule="auto"/>
        <w:ind w:firstLine="284"/>
        <w:jc w:val="both"/>
        <w:rPr>
          <w:rFonts w:cstheme="minorHAnsi"/>
        </w:rPr>
      </w:pPr>
      <w:r w:rsidRPr="00EE766E">
        <w:rPr>
          <w:rFonts w:cstheme="minorHAnsi"/>
        </w:rPr>
        <w:t>90512000-9 Služby na prepravu odpadu</w:t>
      </w:r>
    </w:p>
    <w:p w14:paraId="0384BAFA" w14:textId="77777777" w:rsidR="00EE766E" w:rsidRPr="00EE766E" w:rsidRDefault="00EE766E" w:rsidP="00EE766E">
      <w:pPr>
        <w:spacing w:after="0" w:line="240" w:lineRule="auto"/>
        <w:ind w:firstLine="284"/>
        <w:jc w:val="both"/>
        <w:rPr>
          <w:rFonts w:cstheme="minorHAnsi"/>
        </w:rPr>
      </w:pPr>
      <w:r w:rsidRPr="00EE766E">
        <w:rPr>
          <w:rFonts w:cstheme="minorHAnsi"/>
        </w:rPr>
        <w:t xml:space="preserve">90513000-6 Služby na spracovanie a likvidáciu nie nebezpečného odpadu </w:t>
      </w:r>
    </w:p>
    <w:p w14:paraId="7226736F" w14:textId="560BBB19" w:rsidR="00594BCA" w:rsidRPr="00EE766E" w:rsidRDefault="00594BCA" w:rsidP="00EE766E">
      <w:pPr>
        <w:spacing w:after="0" w:line="240" w:lineRule="auto"/>
        <w:jc w:val="both"/>
        <w:rPr>
          <w:rFonts w:cstheme="minorHAnsi"/>
        </w:rPr>
      </w:pPr>
      <w:r w:rsidRPr="00EE766E">
        <w:rPr>
          <w:rFonts w:cstheme="minorHAnsi"/>
        </w:rPr>
        <w:t xml:space="preserve">     </w:t>
      </w:r>
      <w:r w:rsidR="00A226A2">
        <w:rPr>
          <w:rFonts w:cstheme="minorHAnsi"/>
        </w:rPr>
        <w:t xml:space="preserve"> </w:t>
      </w:r>
      <w:r w:rsidRPr="00EE766E">
        <w:rPr>
          <w:rFonts w:cstheme="minorHAnsi"/>
        </w:rPr>
        <w:t>60000000-8 Dopravné služby (bez prepravy odpadu)</w:t>
      </w:r>
    </w:p>
    <w:p w14:paraId="14AC3673" w14:textId="5050B24D" w:rsidR="00F51370" w:rsidRPr="00235095" w:rsidRDefault="00F51370" w:rsidP="001964C6">
      <w:pPr>
        <w:spacing w:after="0"/>
        <w:ind w:firstLine="142"/>
        <w:jc w:val="both"/>
        <w:rPr>
          <w:rFonts w:cstheme="minorHAnsi"/>
        </w:rPr>
      </w:pPr>
    </w:p>
    <w:p w14:paraId="2DB18B15" w14:textId="2D0315D2" w:rsidR="00F51370" w:rsidRPr="00235095" w:rsidRDefault="00F51370" w:rsidP="00F51370">
      <w:pPr>
        <w:pStyle w:val="Odsekzoznamu"/>
        <w:spacing w:line="276" w:lineRule="auto"/>
        <w:ind w:left="624" w:hanging="340"/>
        <w:rPr>
          <w:rFonts w:cstheme="minorHAnsi"/>
        </w:rPr>
      </w:pPr>
      <w:r w:rsidRPr="00235095">
        <w:rPr>
          <w:rFonts w:cstheme="minorHAnsi"/>
        </w:rPr>
        <w:t>Druh:</w:t>
      </w:r>
      <w:r w:rsidRPr="00235095">
        <w:rPr>
          <w:rFonts w:cstheme="minorHAnsi"/>
        </w:rPr>
        <w:tab/>
      </w:r>
      <w:r w:rsidRPr="00235095">
        <w:rPr>
          <w:rFonts w:cstheme="minorHAnsi"/>
        </w:rPr>
        <w:tab/>
        <w:t xml:space="preserve">        </w:t>
      </w:r>
      <w:r w:rsidR="00091F76">
        <w:rPr>
          <w:rFonts w:cstheme="minorHAnsi"/>
        </w:rPr>
        <w:t>služby</w:t>
      </w:r>
      <w:r w:rsidR="00527ECD">
        <w:rPr>
          <w:rFonts w:cstheme="minorHAnsi"/>
        </w:rPr>
        <w:t>,</w:t>
      </w:r>
      <w:r w:rsidR="00751D80">
        <w:rPr>
          <w:rFonts w:cstheme="minorHAnsi"/>
        </w:rPr>
        <w:t xml:space="preserve"> </w:t>
      </w:r>
      <w:r w:rsidR="00527ECD">
        <w:rPr>
          <w:rFonts w:cstheme="minorHAnsi"/>
        </w:rPr>
        <w:t>tovar,</w:t>
      </w:r>
      <w:r w:rsidR="00751D80">
        <w:rPr>
          <w:rFonts w:cstheme="minorHAnsi"/>
        </w:rPr>
        <w:t xml:space="preserve"> </w:t>
      </w:r>
      <w:r w:rsidR="00527ECD">
        <w:rPr>
          <w:rFonts w:cstheme="minorHAnsi"/>
        </w:rPr>
        <w:t>práce</w:t>
      </w:r>
    </w:p>
    <w:p w14:paraId="0F316C0A" w14:textId="77777777" w:rsidR="00F51370" w:rsidRPr="00235095" w:rsidRDefault="00F51370" w:rsidP="00F51370">
      <w:pPr>
        <w:pStyle w:val="Odsekzoznamu"/>
        <w:spacing w:line="276" w:lineRule="auto"/>
        <w:ind w:left="624" w:hanging="340"/>
        <w:rPr>
          <w:rFonts w:cstheme="minorHAnsi"/>
        </w:rPr>
      </w:pPr>
      <w:r w:rsidRPr="00235095">
        <w:rPr>
          <w:rFonts w:cstheme="minorHAnsi"/>
        </w:rPr>
        <w:t>Elektronická aukcia:         Nie</w:t>
      </w:r>
    </w:p>
    <w:p w14:paraId="09EDAFFE"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 xml:space="preserve">Opis predmetu zákazky </w:t>
      </w:r>
    </w:p>
    <w:p w14:paraId="785BA01D" w14:textId="77777777" w:rsidR="00FA7A7A" w:rsidRDefault="00FA7A7A" w:rsidP="00FA7A7A">
      <w:pPr>
        <w:spacing w:after="0" w:line="276" w:lineRule="auto"/>
        <w:ind w:left="318"/>
        <w:rPr>
          <w:rFonts w:cstheme="minorHAnsi"/>
          <w:color w:val="333333"/>
          <w:shd w:val="clear" w:color="auto" w:fill="FFFFFF"/>
        </w:rPr>
      </w:pPr>
      <w:r w:rsidRPr="00FA7A7A">
        <w:rPr>
          <w:rFonts w:cstheme="minorHAnsi"/>
          <w:color w:val="333333"/>
          <w:shd w:val="clear" w:color="auto" w:fill="FFFFFF"/>
        </w:rPr>
        <w:t>Predmetom zákazky je oprava a náter 180 ks drevených miest na sedenie (</w:t>
      </w:r>
      <w:proofErr w:type="spellStart"/>
      <w:r w:rsidRPr="00FA7A7A">
        <w:rPr>
          <w:rFonts w:cstheme="minorHAnsi"/>
          <w:color w:val="333333"/>
          <w:shd w:val="clear" w:color="auto" w:fill="FFFFFF"/>
        </w:rPr>
        <w:t>sedákov</w:t>
      </w:r>
      <w:proofErr w:type="spellEnd"/>
      <w:r w:rsidRPr="00FA7A7A">
        <w:rPr>
          <w:rFonts w:cstheme="minorHAnsi"/>
          <w:color w:val="333333"/>
          <w:shd w:val="clear" w:color="auto" w:fill="FFFFFF"/>
        </w:rPr>
        <w:t xml:space="preserve">) a náter kovových častí trubkovej konštrukcie ( 305 </w:t>
      </w:r>
      <w:proofErr w:type="spellStart"/>
      <w:r w:rsidRPr="00FA7A7A">
        <w:rPr>
          <w:rFonts w:cstheme="minorHAnsi"/>
          <w:color w:val="333333"/>
          <w:shd w:val="clear" w:color="auto" w:fill="FFFFFF"/>
        </w:rPr>
        <w:t>bm</w:t>
      </w:r>
      <w:proofErr w:type="spellEnd"/>
      <w:r w:rsidRPr="00FA7A7A">
        <w:rPr>
          <w:rFonts w:cstheme="minorHAnsi"/>
          <w:color w:val="333333"/>
          <w:shd w:val="clear" w:color="auto" w:fill="FFFFFF"/>
        </w:rPr>
        <w:t>, Ø 14 cm) v rozsahu:</w:t>
      </w:r>
      <w:r w:rsidRPr="00FA7A7A">
        <w:rPr>
          <w:rFonts w:cstheme="minorHAnsi"/>
          <w:color w:val="333333"/>
        </w:rPr>
        <w:br/>
      </w:r>
      <w:r w:rsidRPr="00FA7A7A">
        <w:rPr>
          <w:rFonts w:cstheme="minorHAnsi"/>
          <w:color w:val="333333"/>
        </w:rPr>
        <w:br/>
      </w:r>
      <w:r w:rsidRPr="00FA7A7A">
        <w:rPr>
          <w:rFonts w:cstheme="minorHAnsi"/>
          <w:color w:val="333333"/>
          <w:shd w:val="clear" w:color="auto" w:fill="FFFFFF"/>
        </w:rPr>
        <w:t xml:space="preserve">- odstránenie nečistôt z drevených </w:t>
      </w:r>
      <w:proofErr w:type="spellStart"/>
      <w:r w:rsidRPr="00FA7A7A">
        <w:rPr>
          <w:rFonts w:cstheme="minorHAnsi"/>
          <w:color w:val="333333"/>
          <w:shd w:val="clear" w:color="auto" w:fill="FFFFFF"/>
        </w:rPr>
        <w:t>sedákov</w:t>
      </w:r>
      <w:proofErr w:type="spellEnd"/>
      <w:r w:rsidRPr="00FA7A7A">
        <w:rPr>
          <w:rFonts w:cstheme="minorHAnsi"/>
          <w:color w:val="333333"/>
          <w:shd w:val="clear" w:color="auto" w:fill="FFFFFF"/>
        </w:rPr>
        <w:t xml:space="preserve">, obrúsenie drevených častí, doplnenie chýbajúcich častí a poškodených častí ( max. 25 ks </w:t>
      </w:r>
      <w:proofErr w:type="spellStart"/>
      <w:r w:rsidRPr="00FA7A7A">
        <w:rPr>
          <w:rFonts w:cstheme="minorHAnsi"/>
          <w:color w:val="333333"/>
          <w:shd w:val="clear" w:color="auto" w:fill="FFFFFF"/>
        </w:rPr>
        <w:t>sedákov</w:t>
      </w:r>
      <w:proofErr w:type="spellEnd"/>
      <w:r w:rsidRPr="00FA7A7A">
        <w:rPr>
          <w:rFonts w:cstheme="minorHAnsi"/>
          <w:color w:val="333333"/>
          <w:shd w:val="clear" w:color="auto" w:fill="FFFFFF"/>
        </w:rPr>
        <w:t>) , dvojitý náter na drevo vhodný do exteriéru ( RAL 8008).</w:t>
      </w:r>
      <w:r w:rsidRPr="00FA7A7A">
        <w:rPr>
          <w:rFonts w:cstheme="minorHAnsi"/>
          <w:color w:val="333333"/>
        </w:rPr>
        <w:br/>
      </w:r>
      <w:r w:rsidRPr="00FA7A7A">
        <w:rPr>
          <w:rFonts w:cstheme="minorHAnsi"/>
          <w:color w:val="333333"/>
        </w:rPr>
        <w:br/>
      </w:r>
      <w:r w:rsidRPr="00FA7A7A">
        <w:rPr>
          <w:rFonts w:cstheme="minorHAnsi"/>
          <w:color w:val="333333"/>
          <w:shd w:val="clear" w:color="auto" w:fill="FFFFFF"/>
        </w:rPr>
        <w:t>- odstránenie nečistôt z kovovej trubkovej konštrukcie, dvojitý náter farbou RAL 7016/antracit, vhodnou do exteriéru.</w:t>
      </w:r>
      <w:r w:rsidRPr="00FA7A7A">
        <w:rPr>
          <w:rFonts w:cstheme="minorHAnsi"/>
          <w:color w:val="333333"/>
        </w:rPr>
        <w:br/>
      </w:r>
      <w:r w:rsidRPr="00FA7A7A">
        <w:rPr>
          <w:rFonts w:cstheme="minorHAnsi"/>
          <w:color w:val="333333"/>
        </w:rPr>
        <w:lastRenderedPageBreak/>
        <w:br/>
      </w:r>
      <w:r w:rsidRPr="00FA7A7A">
        <w:rPr>
          <w:rFonts w:cstheme="minorHAnsi"/>
          <w:color w:val="333333"/>
          <w:shd w:val="clear" w:color="auto" w:fill="FFFFFF"/>
        </w:rPr>
        <w:t>Cena za celok zahŕňa:</w:t>
      </w:r>
      <w:r w:rsidRPr="00FA7A7A">
        <w:rPr>
          <w:rFonts w:cstheme="minorHAnsi"/>
          <w:color w:val="333333"/>
        </w:rPr>
        <w:br/>
      </w:r>
      <w:r w:rsidRPr="00FA7A7A">
        <w:rPr>
          <w:rFonts w:cstheme="minorHAnsi"/>
          <w:color w:val="333333"/>
          <w:shd w:val="clear" w:color="auto" w:fill="FFFFFF"/>
        </w:rPr>
        <w:t xml:space="preserve">-dopravu, materiál, práce brúsenia, náterov a výmeny poškodených častí </w:t>
      </w:r>
      <w:proofErr w:type="spellStart"/>
      <w:r w:rsidRPr="00FA7A7A">
        <w:rPr>
          <w:rFonts w:cstheme="minorHAnsi"/>
          <w:color w:val="333333"/>
          <w:shd w:val="clear" w:color="auto" w:fill="FFFFFF"/>
        </w:rPr>
        <w:t>sedákov</w:t>
      </w:r>
      <w:proofErr w:type="spellEnd"/>
    </w:p>
    <w:p w14:paraId="453423F6" w14:textId="77777777" w:rsidR="00B33D9A" w:rsidRDefault="00B33D9A" w:rsidP="00B33D9A">
      <w:pPr>
        <w:spacing w:after="0" w:line="276" w:lineRule="auto"/>
        <w:ind w:left="318"/>
        <w:rPr>
          <w:rFonts w:cstheme="minorHAnsi"/>
          <w:color w:val="333333"/>
          <w:shd w:val="clear" w:color="auto" w:fill="FFFFFF"/>
        </w:rPr>
      </w:pPr>
    </w:p>
    <w:p w14:paraId="65D96977" w14:textId="79156798" w:rsidR="00B33D9A" w:rsidRPr="00B33D9A" w:rsidRDefault="00B33D9A" w:rsidP="00B33D9A">
      <w:pPr>
        <w:spacing w:after="0" w:line="276" w:lineRule="auto"/>
        <w:ind w:left="318"/>
        <w:rPr>
          <w:rFonts w:cstheme="minorHAnsi"/>
          <w:b/>
          <w:bCs/>
          <w:color w:val="333333"/>
          <w:shd w:val="clear" w:color="auto" w:fill="FFFFFF"/>
        </w:rPr>
      </w:pPr>
      <w:r w:rsidRPr="00B33D9A">
        <w:rPr>
          <w:rFonts w:cstheme="minorHAnsi"/>
          <w:b/>
          <w:bCs/>
          <w:color w:val="333333"/>
          <w:shd w:val="clear" w:color="auto" w:fill="FFFFFF"/>
        </w:rPr>
        <w:t>Obhliadka:</w:t>
      </w:r>
    </w:p>
    <w:p w14:paraId="57756508" w14:textId="77777777" w:rsidR="00B33D9A" w:rsidRPr="00B33D9A" w:rsidRDefault="00B33D9A" w:rsidP="00B33D9A">
      <w:pPr>
        <w:spacing w:after="0" w:line="276" w:lineRule="auto"/>
        <w:ind w:left="318"/>
        <w:rPr>
          <w:rFonts w:cstheme="minorHAnsi"/>
          <w:color w:val="333333"/>
          <w:shd w:val="clear" w:color="auto" w:fill="FFFFFF"/>
        </w:rPr>
      </w:pPr>
      <w:r w:rsidRPr="00B33D9A">
        <w:rPr>
          <w:rFonts w:cstheme="minorHAnsi"/>
          <w:color w:val="333333"/>
          <w:shd w:val="clear" w:color="auto" w:fill="FFFFFF"/>
        </w:rPr>
        <w:t>Kontaktná osoba: Jana Jakubičková, vedúca strediska vojnových hrobov</w:t>
      </w:r>
    </w:p>
    <w:p w14:paraId="3B35A71B" w14:textId="77777777" w:rsidR="00B33D9A" w:rsidRPr="00B33D9A" w:rsidRDefault="00B33D9A" w:rsidP="00B33D9A">
      <w:pPr>
        <w:spacing w:after="0" w:line="276" w:lineRule="auto"/>
        <w:ind w:left="318"/>
        <w:rPr>
          <w:rFonts w:cstheme="minorHAnsi"/>
          <w:color w:val="333333"/>
          <w:shd w:val="clear" w:color="auto" w:fill="FFFFFF"/>
        </w:rPr>
      </w:pPr>
      <w:r w:rsidRPr="00B33D9A">
        <w:rPr>
          <w:rFonts w:cstheme="minorHAnsi"/>
          <w:color w:val="333333"/>
          <w:shd w:val="clear" w:color="auto" w:fill="FFFFFF"/>
        </w:rPr>
        <w:t>T: + 421 903 599 821</w:t>
      </w:r>
    </w:p>
    <w:p w14:paraId="082F4111" w14:textId="22C39839" w:rsidR="00FA7A7A" w:rsidRDefault="00B33D9A" w:rsidP="00B33D9A">
      <w:pPr>
        <w:spacing w:after="0" w:line="276" w:lineRule="auto"/>
        <w:ind w:left="318"/>
        <w:rPr>
          <w:rFonts w:cstheme="minorHAnsi"/>
          <w:color w:val="333333"/>
          <w:shd w:val="clear" w:color="auto" w:fill="FFFFFF"/>
        </w:rPr>
      </w:pPr>
      <w:r w:rsidRPr="00B33D9A">
        <w:rPr>
          <w:rFonts w:cstheme="minorHAnsi"/>
          <w:color w:val="333333"/>
          <w:shd w:val="clear" w:color="auto" w:fill="FFFFFF"/>
        </w:rPr>
        <w:t>E: jana.jakubickova@marianum.sk</w:t>
      </w:r>
    </w:p>
    <w:p w14:paraId="3177B036" w14:textId="77777777" w:rsidR="00B33D9A" w:rsidRDefault="00B33D9A" w:rsidP="00FA7A7A">
      <w:pPr>
        <w:spacing w:after="0" w:line="276" w:lineRule="auto"/>
        <w:ind w:left="318"/>
        <w:rPr>
          <w:rFonts w:cstheme="minorHAnsi"/>
          <w:color w:val="333333"/>
          <w:shd w:val="clear" w:color="auto" w:fill="FFFFFF"/>
        </w:rPr>
      </w:pPr>
    </w:p>
    <w:p w14:paraId="70234BE9" w14:textId="799C5CF9" w:rsidR="00F51370" w:rsidRPr="00F55883" w:rsidRDefault="00F51370" w:rsidP="00F55883">
      <w:pPr>
        <w:pStyle w:val="Odsekzoznamu"/>
        <w:numPr>
          <w:ilvl w:val="0"/>
          <w:numId w:val="4"/>
        </w:numPr>
        <w:spacing w:after="0" w:line="276" w:lineRule="auto"/>
        <w:rPr>
          <w:rFonts w:cstheme="minorHAnsi"/>
          <w:b/>
          <w:u w:color="000000"/>
        </w:rPr>
      </w:pPr>
      <w:r w:rsidRPr="00F55883">
        <w:rPr>
          <w:rFonts w:cstheme="minorHAnsi"/>
          <w:b/>
          <w:u w:color="000000"/>
        </w:rPr>
        <w:t>Predpokladaná hodnota zákazky</w:t>
      </w:r>
    </w:p>
    <w:p w14:paraId="24529F04" w14:textId="69979209" w:rsidR="00F51370" w:rsidRPr="00235095" w:rsidRDefault="00830398" w:rsidP="005B28DD">
      <w:pPr>
        <w:spacing w:after="0" w:line="276" w:lineRule="auto"/>
        <w:ind w:left="602"/>
        <w:rPr>
          <w:rFonts w:cstheme="minorHAnsi"/>
        </w:rPr>
      </w:pPr>
      <w:r>
        <w:rPr>
          <w:rFonts w:eastAsia="Times New Roman" w:cstheme="minorHAnsi"/>
          <w:lang w:eastAsia="sk-SK"/>
        </w:rPr>
        <w:t>1</w:t>
      </w:r>
      <w:r w:rsidR="00FA7A7A">
        <w:rPr>
          <w:rFonts w:eastAsia="Times New Roman" w:cstheme="minorHAnsi"/>
          <w:lang w:eastAsia="sk-SK"/>
        </w:rPr>
        <w:t>5</w:t>
      </w:r>
      <w:r w:rsidR="005B28DD" w:rsidRPr="00FE7629">
        <w:rPr>
          <w:rFonts w:eastAsia="Times New Roman" w:cstheme="minorHAnsi"/>
          <w:lang w:eastAsia="sk-SK"/>
        </w:rPr>
        <w:t> </w:t>
      </w:r>
      <w:r w:rsidR="00FA7A7A">
        <w:rPr>
          <w:rFonts w:eastAsia="Times New Roman" w:cstheme="minorHAnsi"/>
          <w:lang w:eastAsia="sk-SK"/>
        </w:rPr>
        <w:t>630</w:t>
      </w:r>
      <w:r w:rsidR="005B28DD" w:rsidRPr="00FE7629">
        <w:rPr>
          <w:rFonts w:eastAsia="Times New Roman" w:cstheme="minorHAnsi"/>
          <w:lang w:eastAsia="sk-SK"/>
        </w:rPr>
        <w:t>,00</w:t>
      </w:r>
      <w:r w:rsidR="00F51370" w:rsidRPr="00FE7629">
        <w:rPr>
          <w:rFonts w:eastAsia="Times New Roman" w:cstheme="minorHAnsi"/>
          <w:b/>
          <w:bCs/>
          <w:lang w:eastAsia="sk-SK"/>
        </w:rPr>
        <w:t xml:space="preserve">  </w:t>
      </w:r>
      <w:r w:rsidR="00F51370" w:rsidRPr="00235095">
        <w:rPr>
          <w:rFonts w:cstheme="minorHAnsi"/>
        </w:rPr>
        <w:t>€ bez DPH</w:t>
      </w:r>
    </w:p>
    <w:p w14:paraId="570FEB42" w14:textId="77777777" w:rsidR="008840A1" w:rsidRPr="00235095" w:rsidRDefault="008840A1" w:rsidP="008840A1">
      <w:pPr>
        <w:spacing w:after="0" w:line="276" w:lineRule="auto"/>
        <w:ind w:left="602" w:hanging="318"/>
        <w:rPr>
          <w:rFonts w:cstheme="minorHAnsi"/>
        </w:rPr>
      </w:pPr>
    </w:p>
    <w:p w14:paraId="54490705" w14:textId="77777777" w:rsidR="00F51370" w:rsidRPr="00235095" w:rsidRDefault="00F51370" w:rsidP="00F51370">
      <w:pPr>
        <w:numPr>
          <w:ilvl w:val="0"/>
          <w:numId w:val="4"/>
        </w:numPr>
        <w:spacing w:after="0" w:line="276" w:lineRule="auto"/>
        <w:ind w:left="602" w:hanging="284"/>
        <w:rPr>
          <w:rFonts w:cstheme="minorHAnsi"/>
          <w:b/>
          <w:u w:color="000000"/>
        </w:rPr>
      </w:pPr>
      <w:r w:rsidRPr="00235095">
        <w:rPr>
          <w:rFonts w:cstheme="minorHAnsi"/>
          <w:b/>
          <w:u w:color="000000"/>
        </w:rPr>
        <w:t>Rozdelenie zákazky na časti</w:t>
      </w:r>
    </w:p>
    <w:p w14:paraId="109F3E6F" w14:textId="4638B00B" w:rsidR="00F51370" w:rsidRDefault="00F51370" w:rsidP="00F51370">
      <w:pPr>
        <w:pStyle w:val="Odsekzoznamu"/>
        <w:ind w:left="567" w:hanging="249"/>
        <w:jc w:val="both"/>
        <w:rPr>
          <w:rFonts w:cstheme="minorHAnsi"/>
          <w:bCs/>
        </w:rPr>
      </w:pPr>
      <w:r w:rsidRPr="00235095">
        <w:rPr>
          <w:rFonts w:cstheme="minorHAnsi"/>
          <w:bCs/>
        </w:rPr>
        <w:t>Zákazk</w:t>
      </w:r>
      <w:r w:rsidR="008840A1" w:rsidRPr="00235095">
        <w:rPr>
          <w:rFonts w:cstheme="minorHAnsi"/>
          <w:bCs/>
        </w:rPr>
        <w:t>a</w:t>
      </w:r>
      <w:r w:rsidRPr="00235095">
        <w:rPr>
          <w:rFonts w:cstheme="minorHAnsi"/>
          <w:bCs/>
        </w:rPr>
        <w:t xml:space="preserve"> nie je rozdelená na časti</w:t>
      </w:r>
    </w:p>
    <w:p w14:paraId="3BECFC0A" w14:textId="77777777" w:rsidR="00751D80" w:rsidRPr="00751D80" w:rsidRDefault="00751D80" w:rsidP="00F51370">
      <w:pPr>
        <w:pStyle w:val="Odsekzoznamu"/>
        <w:ind w:left="567" w:hanging="249"/>
        <w:jc w:val="both"/>
        <w:rPr>
          <w:rFonts w:cstheme="minorHAnsi"/>
          <w:bCs/>
          <w:sz w:val="10"/>
          <w:szCs w:val="10"/>
        </w:rPr>
      </w:pPr>
    </w:p>
    <w:p w14:paraId="30CEA72B" w14:textId="4A6A83AD"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 xml:space="preserve">Miesto a čas plnenia predmetu zákazky: </w:t>
      </w:r>
    </w:p>
    <w:p w14:paraId="4B223ACA" w14:textId="212510AB" w:rsidR="00F51370" w:rsidRDefault="00F51370" w:rsidP="00F51370">
      <w:pPr>
        <w:spacing w:line="276" w:lineRule="auto"/>
        <w:ind w:left="284"/>
        <w:jc w:val="both"/>
        <w:rPr>
          <w:rFonts w:cstheme="minorHAnsi"/>
        </w:rPr>
      </w:pPr>
      <w:r w:rsidRPr="00235095">
        <w:rPr>
          <w:rFonts w:cstheme="minorHAnsi"/>
          <w:b/>
          <w:bCs/>
        </w:rPr>
        <w:t xml:space="preserve">Miesto: </w:t>
      </w:r>
      <w:r w:rsidR="001964C6">
        <w:rPr>
          <w:rFonts w:cstheme="minorHAnsi"/>
          <w:b/>
          <w:bCs/>
        </w:rPr>
        <w:t xml:space="preserve"> </w:t>
      </w:r>
      <w:r w:rsidR="00FA7A7A" w:rsidRPr="00FA7A7A">
        <w:rPr>
          <w:rFonts w:cstheme="minorHAnsi"/>
        </w:rPr>
        <w:t>Podhradie Bratislavského hradu</w:t>
      </w:r>
    </w:p>
    <w:p w14:paraId="2B32E447" w14:textId="1DC50988" w:rsidR="00C52B28" w:rsidRPr="00FA7A7A" w:rsidRDefault="00C52B28" w:rsidP="00F51370">
      <w:pPr>
        <w:spacing w:line="276" w:lineRule="auto"/>
        <w:ind w:left="284"/>
        <w:jc w:val="both"/>
        <w:rPr>
          <w:rFonts w:cstheme="minorHAnsi"/>
        </w:rPr>
      </w:pPr>
      <w:r>
        <w:rPr>
          <w:rFonts w:cstheme="minorHAnsi"/>
          <w:b/>
          <w:bCs/>
        </w:rPr>
        <w:t>Termín realizácie :</w:t>
      </w:r>
      <w:r>
        <w:rPr>
          <w:rFonts w:cstheme="minorHAnsi"/>
        </w:rPr>
        <w:t xml:space="preserve"> do 31.8.202</w:t>
      </w:r>
      <w:r w:rsidR="001B6F42">
        <w:rPr>
          <w:rFonts w:cstheme="minorHAnsi"/>
        </w:rPr>
        <w:t>4.</w:t>
      </w:r>
    </w:p>
    <w:p w14:paraId="395C6BE1" w14:textId="3CAA0C99" w:rsidR="00F51370" w:rsidRPr="00D6097E" w:rsidRDefault="00F51370" w:rsidP="009A2A4D">
      <w:pPr>
        <w:ind w:left="284"/>
        <w:jc w:val="both"/>
        <w:rPr>
          <w:rFonts w:cstheme="minorHAnsi"/>
          <w:bCs/>
        </w:rPr>
      </w:pPr>
      <w:r w:rsidRPr="00235095">
        <w:rPr>
          <w:rFonts w:cstheme="minorHAnsi"/>
          <w:b/>
        </w:rPr>
        <w:t xml:space="preserve">Typ zmluvného vzťahu: </w:t>
      </w:r>
      <w:r w:rsidR="002C5B44">
        <w:rPr>
          <w:rFonts w:cstheme="minorHAnsi"/>
          <w:bCs/>
        </w:rPr>
        <w:t>Objednávka s VOP</w:t>
      </w:r>
    </w:p>
    <w:p w14:paraId="7D92F5E6"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Hlavné podmienky financovania :</w:t>
      </w:r>
    </w:p>
    <w:p w14:paraId="09F0868C" w14:textId="4BCA2DC8" w:rsidR="00F51370" w:rsidRPr="00235095" w:rsidRDefault="00F51370" w:rsidP="00F51370">
      <w:pPr>
        <w:spacing w:line="276" w:lineRule="auto"/>
        <w:ind w:left="284"/>
        <w:jc w:val="both"/>
        <w:rPr>
          <w:rFonts w:cstheme="minorHAnsi"/>
        </w:rPr>
      </w:pPr>
      <w:r w:rsidRPr="00235095">
        <w:rPr>
          <w:rFonts w:cstheme="minorHAnsi"/>
        </w:rPr>
        <w:t>Predmet zákazky bude financovaný z vlastných zdrojov na základe faktúry. Faktúra bude mať 30-dňovú lehotu splatnosti odo dňa jej doručenia. Súčasťou faktúry bude súpis poskytnutých služieb v stanovených jednotkových množstvách. Platba bude realizovaná bezhotovostným platobným príkazom. Neposkytuje sa preddavok ani zálohová platba. Výsledná cena predmetu zákazky musí zahŕňať všetky náklady uchádzača spojené s poskytnutím požadovaného plnenia predmetu zákazky.</w:t>
      </w:r>
    </w:p>
    <w:p w14:paraId="522792F2"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Podmienky účasti uchádzačov:</w:t>
      </w:r>
    </w:p>
    <w:p w14:paraId="211F7300" w14:textId="4F12EE8F" w:rsidR="00F51370" w:rsidRPr="00235095" w:rsidRDefault="0003373D" w:rsidP="00F51370">
      <w:pPr>
        <w:pStyle w:val="Odsekzoznamu"/>
        <w:spacing w:line="276" w:lineRule="auto"/>
        <w:ind w:left="284"/>
        <w:jc w:val="both"/>
        <w:rPr>
          <w:rFonts w:eastAsia="Calibri" w:cstheme="minorHAnsi"/>
          <w:bCs/>
          <w:color w:val="000000"/>
        </w:rPr>
      </w:pPr>
      <w:r w:rsidRPr="00235095">
        <w:rPr>
          <w:rFonts w:eastAsia="Calibri" w:cstheme="minorHAnsi"/>
          <w:bCs/>
          <w:color w:val="000000"/>
        </w:rPr>
        <w:t>Podmienky účasti boli požadované pri zaraďovaní do DNS</w:t>
      </w:r>
    </w:p>
    <w:p w14:paraId="2F14DC0C" w14:textId="77777777" w:rsidR="0003373D" w:rsidRPr="008F0B46" w:rsidRDefault="0003373D" w:rsidP="0003373D">
      <w:pPr>
        <w:widowControl w:val="0"/>
        <w:autoSpaceDE w:val="0"/>
        <w:autoSpaceDN w:val="0"/>
        <w:spacing w:after="0" w:line="276" w:lineRule="auto"/>
        <w:ind w:left="284"/>
        <w:jc w:val="both"/>
        <w:rPr>
          <w:rFonts w:cstheme="minorHAnsi"/>
          <w:b/>
          <w:sz w:val="10"/>
          <w:szCs w:val="10"/>
        </w:rPr>
      </w:pPr>
    </w:p>
    <w:p w14:paraId="0A269315" w14:textId="66FE69C9"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Komunikácia a vysvetľovania:</w:t>
      </w:r>
    </w:p>
    <w:p w14:paraId="492D390F" w14:textId="53362ACC" w:rsidR="0003373D" w:rsidRPr="008F0B46" w:rsidRDefault="0003373D" w:rsidP="0003373D">
      <w:pPr>
        <w:widowControl w:val="0"/>
        <w:autoSpaceDE w:val="0"/>
        <w:autoSpaceDN w:val="0"/>
        <w:spacing w:after="0" w:line="276" w:lineRule="auto"/>
        <w:jc w:val="both"/>
        <w:rPr>
          <w:rFonts w:cstheme="minorHAnsi"/>
          <w:b/>
          <w:sz w:val="6"/>
          <w:szCs w:val="6"/>
        </w:rPr>
      </w:pPr>
    </w:p>
    <w:p w14:paraId="15D20466" w14:textId="5937EDB9" w:rsidR="0003373D" w:rsidRPr="00235095" w:rsidRDefault="00F55883" w:rsidP="0003373D">
      <w:pPr>
        <w:ind w:left="360"/>
        <w:jc w:val="both"/>
        <w:rPr>
          <w:rFonts w:cstheme="minorHAnsi"/>
        </w:rPr>
      </w:pPr>
      <w:r>
        <w:rPr>
          <w:rFonts w:cstheme="minorHAnsi"/>
        </w:rPr>
        <w:t>9</w:t>
      </w:r>
      <w:r w:rsidR="0003373D" w:rsidRPr="00235095">
        <w:rPr>
          <w:rFonts w:cstheme="minorHAnsi"/>
        </w:rPr>
        <w:t xml:space="preserve">.1. Zaradený záujemca predkladá ponuku v slovenskom alebo českom jazyku. Ak je jej súčasťou doklad alebo dokument vyhotovený v cudzom jazyku, predkladá sa spolu s jeho úradným prekladom do slovenčiny; to neplatí pre doklady a dokumenty vyhotovené v českom jazyku. Ponuka musí byť predložená v čitateľnej a reprodukovateľnej podobe. </w:t>
      </w:r>
    </w:p>
    <w:p w14:paraId="34FF79AC" w14:textId="27694694" w:rsidR="0003373D" w:rsidRPr="00235095" w:rsidRDefault="00F55883" w:rsidP="0003373D">
      <w:pPr>
        <w:ind w:left="360"/>
        <w:jc w:val="both"/>
        <w:rPr>
          <w:rFonts w:cstheme="minorHAnsi"/>
        </w:rPr>
      </w:pPr>
      <w:r>
        <w:rPr>
          <w:rFonts w:cstheme="minorHAnsi"/>
        </w:rPr>
        <w:t>9</w:t>
      </w:r>
      <w:r w:rsidR="0003373D" w:rsidRPr="00235095">
        <w:rPr>
          <w:rFonts w:cstheme="minorHAnsi"/>
        </w:rPr>
        <w:t xml:space="preserve">.2 Predkladanie a obsah ponuky </w:t>
      </w:r>
    </w:p>
    <w:p w14:paraId="47EB934D" w14:textId="77777777" w:rsidR="0003373D" w:rsidRPr="00235095" w:rsidRDefault="0003373D" w:rsidP="0003373D">
      <w:pPr>
        <w:ind w:left="360"/>
        <w:jc w:val="both"/>
        <w:rPr>
          <w:rFonts w:cstheme="minorHAnsi"/>
        </w:rPr>
      </w:pPr>
      <w:r w:rsidRPr="00235095">
        <w:rPr>
          <w:rFonts w:cstheme="minorHAnsi"/>
        </w:rPr>
        <w:t xml:space="preserve">Ponuky sa budú predkladať elektronicky v zmysle § 49 ods. 1 písm. a) ZVO, do systému JOSEPHINE, umiestnenom na webovej adrese https://josephine.proebiz.com. Predkladanie ponúk je umožnené iba autentifikovaným zaradeným záujemcom do daného zriadeného Dynamického nákupného systému. Zaradený záujemca sa prihlasuje do systému pomocou </w:t>
      </w:r>
      <w:proofErr w:type="spellStart"/>
      <w:r w:rsidRPr="00235095">
        <w:rPr>
          <w:rFonts w:cstheme="minorHAnsi"/>
        </w:rPr>
        <w:t>eID</w:t>
      </w:r>
      <w:proofErr w:type="spellEnd"/>
      <w:r w:rsidRPr="00235095">
        <w:rPr>
          <w:rFonts w:cstheme="minorHAnsi"/>
        </w:rPr>
        <w:t xml:space="preserve"> alebo svojich hesiel, ktoré nadobudol v rámci autentifikačného procesu.</w:t>
      </w:r>
    </w:p>
    <w:p w14:paraId="7D30CD4A" w14:textId="0AD6942B" w:rsidR="0003373D" w:rsidRPr="00235095" w:rsidRDefault="00F55883" w:rsidP="0003373D">
      <w:pPr>
        <w:ind w:left="360"/>
        <w:jc w:val="both"/>
        <w:rPr>
          <w:rFonts w:cstheme="minorHAnsi"/>
        </w:rPr>
      </w:pPr>
      <w:r>
        <w:rPr>
          <w:rFonts w:cstheme="minorHAnsi"/>
        </w:rPr>
        <w:t>9</w:t>
      </w:r>
      <w:r w:rsidR="0003373D" w:rsidRPr="00235095">
        <w:rPr>
          <w:rFonts w:cstheme="minorHAnsi"/>
        </w:rPr>
        <w:t>.</w:t>
      </w:r>
      <w:r w:rsidR="005B28DD">
        <w:rPr>
          <w:rFonts w:cstheme="minorHAnsi"/>
        </w:rPr>
        <w:t>3</w:t>
      </w:r>
      <w:r w:rsidR="0003373D" w:rsidRPr="00235095">
        <w:rPr>
          <w:rFonts w:cstheme="minorHAnsi"/>
        </w:rPr>
        <w:t>. Variantné riešenie</w:t>
      </w:r>
      <w:r w:rsidR="00FE7629">
        <w:rPr>
          <w:rFonts w:cstheme="minorHAnsi"/>
        </w:rPr>
        <w:t>:</w:t>
      </w:r>
      <w:r w:rsidR="0003373D" w:rsidRPr="00235095">
        <w:rPr>
          <w:rFonts w:cstheme="minorHAnsi"/>
        </w:rPr>
        <w:t xml:space="preserve"> Neumožňuje sa predložiť variantné riešenie. Ak súčasťou ponuky bude aj variantné riešenie, nebude zaradené do vyhodnotenia a bude sa naň hľadieť akoby nebolo predložené. Vyhodnotené budú iba požadované riešenia. </w:t>
      </w:r>
    </w:p>
    <w:p w14:paraId="56DEEFB6" w14:textId="21837B9B" w:rsidR="0003373D" w:rsidRPr="00235095" w:rsidRDefault="00FE7629" w:rsidP="0003373D">
      <w:pPr>
        <w:ind w:left="360"/>
        <w:jc w:val="both"/>
        <w:rPr>
          <w:rFonts w:cstheme="minorHAnsi"/>
        </w:rPr>
      </w:pPr>
      <w:r>
        <w:rPr>
          <w:rFonts w:cstheme="minorHAnsi"/>
        </w:rPr>
        <w:lastRenderedPageBreak/>
        <w:t>9</w:t>
      </w:r>
      <w:r w:rsidR="0003373D" w:rsidRPr="00235095">
        <w:rPr>
          <w:rFonts w:cstheme="minorHAnsi"/>
        </w:rPr>
        <w:t>.</w:t>
      </w:r>
      <w:r>
        <w:rPr>
          <w:rFonts w:cstheme="minorHAnsi"/>
        </w:rPr>
        <w:t>4</w:t>
      </w:r>
      <w:r w:rsidR="00486202" w:rsidRPr="00235095">
        <w:rPr>
          <w:rFonts w:cstheme="minorHAnsi"/>
        </w:rPr>
        <w:t>.</w:t>
      </w:r>
      <w:r w:rsidR="0003373D" w:rsidRPr="00235095">
        <w:rPr>
          <w:rFonts w:cstheme="minorHAnsi"/>
        </w:rPr>
        <w:t xml:space="preserve"> Komunikácia a vysvetlenie 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24BE8AFA" w14:textId="703AC09E" w:rsidR="0003373D" w:rsidRPr="00235095" w:rsidRDefault="0003373D" w:rsidP="0003373D">
      <w:pPr>
        <w:ind w:left="360"/>
        <w:jc w:val="both"/>
        <w:rPr>
          <w:rFonts w:cstheme="minorHAnsi"/>
        </w:rPr>
      </w:pPr>
      <w:r w:rsidRPr="00235095">
        <w:rPr>
          <w:rFonts w:cstheme="minorHAnsi"/>
        </w:rPr>
        <w:t xml:space="preserve">Verejný obstarávateľ umožňuje zaradeným záujemcom neobmedzený a priamy prístup elektronickými prostriedkami k podkladom a k prípadným všetkým doplňujúcim podkladom. </w:t>
      </w:r>
      <w:r w:rsidR="00486202" w:rsidRPr="00235095">
        <w:rPr>
          <w:rFonts w:cstheme="minorHAnsi"/>
        </w:rPr>
        <w:t>P</w:t>
      </w:r>
      <w:r w:rsidRPr="00235095">
        <w:rPr>
          <w:rFonts w:cstheme="minorHAnsi"/>
        </w:rPr>
        <w:t xml:space="preserve">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 </w:t>
      </w:r>
    </w:p>
    <w:p w14:paraId="3CE669F8" w14:textId="55470027" w:rsidR="0003373D" w:rsidRPr="00235095" w:rsidRDefault="00FE7629" w:rsidP="0003373D">
      <w:pPr>
        <w:ind w:left="360"/>
        <w:jc w:val="both"/>
        <w:rPr>
          <w:rFonts w:cstheme="minorHAnsi"/>
        </w:rPr>
      </w:pPr>
      <w:r>
        <w:rPr>
          <w:rFonts w:cstheme="minorHAnsi"/>
        </w:rPr>
        <w:t>9</w:t>
      </w:r>
      <w:r w:rsidR="0003373D" w:rsidRPr="00235095">
        <w:rPr>
          <w:rFonts w:cstheme="minorHAnsi"/>
        </w:rPr>
        <w:t xml:space="preserve">. </w:t>
      </w:r>
      <w:r>
        <w:rPr>
          <w:rFonts w:cstheme="minorHAnsi"/>
        </w:rPr>
        <w:t>5</w:t>
      </w:r>
      <w:r w:rsidR="00486202" w:rsidRPr="00235095">
        <w:rPr>
          <w:rFonts w:cstheme="minorHAnsi"/>
        </w:rPr>
        <w:t>.</w:t>
      </w:r>
      <w:r w:rsidR="0003373D" w:rsidRPr="00235095">
        <w:rPr>
          <w:rFonts w:cstheme="minorHAnsi"/>
        </w:rPr>
        <w:t xml:space="preserve">Vysvetlenie podkladov </w:t>
      </w:r>
    </w:p>
    <w:p w14:paraId="6E7C1E11" w14:textId="77777777" w:rsidR="0003373D" w:rsidRPr="00235095" w:rsidRDefault="0003373D" w:rsidP="0003373D">
      <w:pPr>
        <w:ind w:left="360"/>
        <w:jc w:val="both"/>
        <w:rPr>
          <w:rFonts w:cstheme="minorHAnsi"/>
        </w:rPr>
      </w:pPr>
      <w:r w:rsidRPr="00235095">
        <w:rPr>
          <w:rFonts w:cstheme="minorHAnsi"/>
        </w:rPr>
        <w:t xml:space="preserve">Adresa stránky, kde je možný prístup k dokumentácií verejného obstarávania je: </w:t>
      </w:r>
      <w:hyperlink r:id="rId9" w:history="1">
        <w:r w:rsidRPr="00235095">
          <w:rPr>
            <w:rStyle w:val="Hypertextovprepojenie"/>
            <w:rFonts w:cstheme="minorHAnsi"/>
          </w:rPr>
          <w:t>https://josephine.proebiz.com/</w:t>
        </w:r>
      </w:hyperlink>
      <w:r w:rsidRPr="00235095">
        <w:rPr>
          <w:rFonts w:cstheme="minorHAnsi"/>
        </w:rPr>
        <w:t xml:space="preserve">. </w:t>
      </w:r>
    </w:p>
    <w:p w14:paraId="2A9A5D40" w14:textId="77777777" w:rsidR="0003373D" w:rsidRPr="00235095" w:rsidRDefault="0003373D" w:rsidP="0003373D">
      <w:pPr>
        <w:ind w:left="360"/>
        <w:jc w:val="both"/>
        <w:rPr>
          <w:rFonts w:cstheme="minorHAnsi"/>
        </w:rPr>
      </w:pPr>
      <w:r w:rsidRPr="00235095">
        <w:rPr>
          <w:rFonts w:cstheme="minorHAnsi"/>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EF82974" w14:textId="77777777" w:rsidR="0003373D" w:rsidRPr="00235095" w:rsidRDefault="0003373D" w:rsidP="0003373D">
      <w:pPr>
        <w:ind w:left="360"/>
        <w:jc w:val="both"/>
        <w:rPr>
          <w:rFonts w:cstheme="minorHAnsi"/>
        </w:rPr>
      </w:pPr>
      <w:r w:rsidRPr="00235095">
        <w:rPr>
          <w:rFonts w:cstheme="minorHAnsi"/>
        </w:rPr>
        <w:t xml:space="preserve">V prípade nejasností alebo potreby objasnenia požiadaviek a/alebo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prostredníctvom komunikačného rozhrania systému JOSEPHINE o vysvetlenie. </w:t>
      </w:r>
    </w:p>
    <w:p w14:paraId="07BAB5C6" w14:textId="77777777" w:rsidR="0003373D" w:rsidRPr="00235095" w:rsidRDefault="0003373D" w:rsidP="0003373D">
      <w:pPr>
        <w:ind w:left="360"/>
        <w:jc w:val="both"/>
        <w:rPr>
          <w:rFonts w:cstheme="minorHAnsi"/>
        </w:rPr>
      </w:pPr>
      <w:r w:rsidRPr="00235095">
        <w:rPr>
          <w:rFonts w:cstheme="minorHAnsi"/>
        </w:rPr>
        <w:t>Verejný obstarávateľ primerane predĺži lehotu na predkladanie ponúk, ak - vysvetlenie informácií potrebných na vypracovanie ponuky nie je poskytnuté v lehote podľa tohto bodu aj napriek tomu, že bolo vyžiadané dostatočne vopred alebo - v dokumentoch potrebných na vypracovanie ponuky vykoná podstatnú zmenu. Verejný obstarávateľ, ak je to nevyhnutné, môže doplniť informácie uvedené v súťažných podkladoch kedykoľvek počas lehoty na predkladanie ponúk v rámci zriadeného DNS.</w:t>
      </w:r>
    </w:p>
    <w:p w14:paraId="3C79B05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Predkladanie ponúk:</w:t>
      </w:r>
    </w:p>
    <w:p w14:paraId="45CD7995" w14:textId="1C435096" w:rsidR="00F51370" w:rsidRPr="00235095" w:rsidRDefault="00F51370" w:rsidP="00F51370">
      <w:pPr>
        <w:spacing w:line="276" w:lineRule="auto"/>
        <w:ind w:left="284"/>
        <w:jc w:val="both"/>
        <w:rPr>
          <w:rFonts w:cstheme="minorHAnsi"/>
          <w:b/>
        </w:rPr>
      </w:pPr>
      <w:r w:rsidRPr="00235095">
        <w:rPr>
          <w:rFonts w:cstheme="minorHAnsi"/>
          <w:b/>
        </w:rPr>
        <w:t>Lehota:</w:t>
      </w:r>
      <w:r w:rsidRPr="00235095">
        <w:rPr>
          <w:rFonts w:cstheme="minorHAnsi"/>
          <w:b/>
        </w:rPr>
        <w:tab/>
      </w:r>
      <w:r w:rsidR="0029578B">
        <w:rPr>
          <w:rFonts w:cstheme="minorHAnsi"/>
          <w:bCs/>
        </w:rPr>
        <w:t>2</w:t>
      </w:r>
      <w:r w:rsidRPr="00235095">
        <w:rPr>
          <w:rFonts w:cstheme="minorHAnsi"/>
          <w:bCs/>
        </w:rPr>
        <w:t>.</w:t>
      </w:r>
      <w:r w:rsidR="0029578B">
        <w:rPr>
          <w:rFonts w:cstheme="minorHAnsi"/>
          <w:bCs/>
        </w:rPr>
        <w:t>8</w:t>
      </w:r>
      <w:r w:rsidRPr="00235095">
        <w:rPr>
          <w:rFonts w:cstheme="minorHAnsi"/>
          <w:bCs/>
        </w:rPr>
        <w:t>.202</w:t>
      </w:r>
      <w:r w:rsidR="0029578B">
        <w:rPr>
          <w:rFonts w:cstheme="minorHAnsi"/>
          <w:bCs/>
        </w:rPr>
        <w:t>4</w:t>
      </w:r>
      <w:r w:rsidRPr="00235095">
        <w:rPr>
          <w:rFonts w:cstheme="minorHAnsi"/>
          <w:bCs/>
        </w:rPr>
        <w:t xml:space="preserve"> - do </w:t>
      </w:r>
      <w:r w:rsidR="005B28DD">
        <w:rPr>
          <w:rFonts w:cstheme="minorHAnsi"/>
          <w:bCs/>
        </w:rPr>
        <w:t>10</w:t>
      </w:r>
      <w:r w:rsidRPr="00235095">
        <w:rPr>
          <w:rFonts w:cstheme="minorHAnsi"/>
          <w:bCs/>
        </w:rPr>
        <w:t>:00 hod.</w:t>
      </w:r>
    </w:p>
    <w:p w14:paraId="76BE15DA" w14:textId="77777777" w:rsidR="00F51370" w:rsidRPr="00F55883" w:rsidRDefault="00F51370" w:rsidP="00F51370">
      <w:pPr>
        <w:spacing w:line="276" w:lineRule="auto"/>
        <w:ind w:left="284"/>
        <w:jc w:val="both"/>
        <w:rPr>
          <w:rFonts w:cstheme="minorHAnsi"/>
          <w:bCs/>
        </w:rPr>
      </w:pPr>
      <w:r w:rsidRPr="00235095">
        <w:rPr>
          <w:rFonts w:cstheme="minorHAnsi"/>
          <w:b/>
        </w:rPr>
        <w:t>Spôsob:</w:t>
      </w:r>
      <w:r w:rsidRPr="00235095">
        <w:rPr>
          <w:rFonts w:cstheme="minorHAnsi"/>
          <w:b/>
        </w:rPr>
        <w:tab/>
      </w:r>
      <w:r w:rsidRPr="00F55883">
        <w:rPr>
          <w:rFonts w:cstheme="minorHAnsi"/>
          <w:bCs/>
        </w:rPr>
        <w:t>prostredníctvom systému JOSEPHINE na adrese:</w:t>
      </w:r>
    </w:p>
    <w:p w14:paraId="4CC77160" w14:textId="7CD41EE4" w:rsidR="00486202" w:rsidRDefault="00F43CBB" w:rsidP="00554F6C">
      <w:r>
        <w:t xml:space="preserve">         </w:t>
      </w:r>
      <w:hyperlink r:id="rId10" w:history="1">
        <w:r w:rsidR="00554F6C" w:rsidRPr="00B153B4">
          <w:rPr>
            <w:rStyle w:val="Hypertextovprepojenie"/>
          </w:rPr>
          <w:t>https://josephine.proebiz.com/sk/tender/58202/summary</w:t>
        </w:r>
      </w:hyperlink>
    </w:p>
    <w:p w14:paraId="6475B6E7" w14:textId="01BD0DCF" w:rsidR="00F51370" w:rsidRPr="00235095" w:rsidRDefault="00F51370" w:rsidP="00F51370">
      <w:pPr>
        <w:pStyle w:val="Odsekzoznamu"/>
        <w:spacing w:line="276" w:lineRule="auto"/>
        <w:ind w:left="284"/>
        <w:jc w:val="both"/>
        <w:rPr>
          <w:rFonts w:eastAsia="Calibri" w:cstheme="minorHAnsi"/>
          <w:b/>
          <w:color w:val="000000"/>
        </w:rPr>
      </w:pPr>
      <w:r w:rsidRPr="00235095">
        <w:rPr>
          <w:rFonts w:eastAsia="Calibri" w:cstheme="minorHAnsi"/>
          <w:color w:val="000000"/>
        </w:rPr>
        <w:t>Ponuka sa považuje za doručenú až momentom jej doručenia (nie odoslania) verejnému obstarávateľovi v systéme Josephine. Verejný obstarávateľ odporúča uchádzačom predkladať ponuku v dostatočnom časovom predstihu. Ponuka uchádzača predložená po uplynutí lehoty na predkladanie ponúk nebude zaradená do procesu vyhodnocovania ponúk</w:t>
      </w:r>
      <w:r w:rsidRPr="00235095">
        <w:rPr>
          <w:rFonts w:eastAsia="Calibri" w:cstheme="minorHAnsi"/>
          <w:b/>
          <w:color w:val="000000"/>
        </w:rPr>
        <w:t xml:space="preserve">. </w:t>
      </w:r>
    </w:p>
    <w:p w14:paraId="12F6B36F" w14:textId="77777777" w:rsidR="00F51370" w:rsidRPr="00F55883" w:rsidRDefault="00F51370" w:rsidP="00F51370">
      <w:pPr>
        <w:spacing w:line="276" w:lineRule="auto"/>
        <w:jc w:val="both"/>
        <w:rPr>
          <w:rFonts w:cstheme="minorHAnsi"/>
          <w:b/>
          <w:sz w:val="10"/>
          <w:szCs w:val="10"/>
        </w:rPr>
      </w:pPr>
    </w:p>
    <w:p w14:paraId="1D4E51F0"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Obsah ponuky:</w:t>
      </w:r>
    </w:p>
    <w:p w14:paraId="60AA28E5" w14:textId="5ECBD100" w:rsidR="00F51370" w:rsidRPr="00235095" w:rsidRDefault="00F51370" w:rsidP="00F51370">
      <w:pPr>
        <w:spacing w:line="276" w:lineRule="auto"/>
        <w:ind w:left="263"/>
        <w:jc w:val="both"/>
        <w:rPr>
          <w:rFonts w:cstheme="minorHAnsi"/>
          <w:bCs/>
        </w:rPr>
      </w:pPr>
      <w:r w:rsidRPr="00235095">
        <w:rPr>
          <w:rFonts w:cstheme="minorHAnsi"/>
          <w:bCs/>
        </w:rPr>
        <w:t>Ponuka musí obsahovať riadne vyplnen</w:t>
      </w:r>
      <w:r w:rsidR="00486202" w:rsidRPr="00235095">
        <w:rPr>
          <w:rFonts w:cstheme="minorHAnsi"/>
          <w:bCs/>
        </w:rPr>
        <w:t>ý</w:t>
      </w:r>
      <w:r w:rsidRPr="00235095">
        <w:rPr>
          <w:rFonts w:cstheme="minorHAnsi"/>
          <w:bCs/>
        </w:rPr>
        <w:t xml:space="preserve"> a podpísan</w:t>
      </w:r>
      <w:r w:rsidR="00486202" w:rsidRPr="00235095">
        <w:rPr>
          <w:rFonts w:cstheme="minorHAnsi"/>
          <w:bCs/>
        </w:rPr>
        <w:t>ý</w:t>
      </w:r>
      <w:r w:rsidRPr="00235095">
        <w:rPr>
          <w:rFonts w:cstheme="minorHAnsi"/>
          <w:bCs/>
        </w:rPr>
        <w:t>:</w:t>
      </w:r>
    </w:p>
    <w:p w14:paraId="5BF2C634" w14:textId="0B217B70" w:rsidR="00F51370" w:rsidRPr="00FE7629" w:rsidRDefault="00F51370" w:rsidP="00F51370">
      <w:pPr>
        <w:pStyle w:val="Odsekzoznamu"/>
        <w:widowControl w:val="0"/>
        <w:numPr>
          <w:ilvl w:val="0"/>
          <w:numId w:val="5"/>
        </w:numPr>
        <w:autoSpaceDE w:val="0"/>
        <w:autoSpaceDN w:val="0"/>
        <w:spacing w:after="0" w:line="276" w:lineRule="auto"/>
        <w:contextualSpacing w:val="0"/>
        <w:jc w:val="both"/>
        <w:rPr>
          <w:rFonts w:cstheme="minorHAnsi"/>
        </w:rPr>
      </w:pPr>
      <w:r w:rsidRPr="00235095">
        <w:rPr>
          <w:rFonts w:cstheme="minorHAnsi"/>
        </w:rPr>
        <w:t xml:space="preserve">Návrh na plnenie kritéria </w:t>
      </w:r>
      <w:r w:rsidR="00235095">
        <w:rPr>
          <w:rFonts w:cstheme="minorHAnsi"/>
        </w:rPr>
        <w:t xml:space="preserve"> </w:t>
      </w:r>
      <w:r w:rsidRPr="00FE7629">
        <w:rPr>
          <w:rFonts w:cstheme="minorHAnsi"/>
        </w:rPr>
        <w:t xml:space="preserve">(podľa prílohy č. </w:t>
      </w:r>
      <w:r w:rsidR="00F825E7" w:rsidRPr="00FE7629">
        <w:rPr>
          <w:rFonts w:cstheme="minorHAnsi"/>
        </w:rPr>
        <w:t>1</w:t>
      </w:r>
      <w:r w:rsidR="00776E2A">
        <w:rPr>
          <w:rFonts w:cstheme="minorHAnsi"/>
        </w:rPr>
        <w:t>)</w:t>
      </w:r>
    </w:p>
    <w:p w14:paraId="0BAA90A3" w14:textId="77777777" w:rsidR="00F51370" w:rsidRPr="00235095" w:rsidRDefault="00F51370" w:rsidP="00F51370">
      <w:pPr>
        <w:spacing w:line="276" w:lineRule="auto"/>
        <w:rPr>
          <w:rFonts w:eastAsia="Calibri" w:cstheme="minorHAnsi"/>
          <w:shd w:val="clear" w:color="auto" w:fill="FFFFFF"/>
        </w:rPr>
      </w:pPr>
    </w:p>
    <w:p w14:paraId="297B653A" w14:textId="77777777" w:rsidR="00F51370" w:rsidRPr="00235095" w:rsidRDefault="00F51370" w:rsidP="00F51370">
      <w:pPr>
        <w:spacing w:line="276" w:lineRule="auto"/>
        <w:ind w:left="284"/>
        <w:jc w:val="both"/>
        <w:rPr>
          <w:rFonts w:eastAsia="Calibri" w:cstheme="minorHAnsi"/>
          <w:shd w:val="clear" w:color="auto" w:fill="FFFFFF"/>
        </w:rPr>
      </w:pPr>
      <w:r w:rsidRPr="00235095">
        <w:rPr>
          <w:rFonts w:eastAsia="Calibri" w:cstheme="minorHAnsi"/>
          <w:shd w:val="clear" w:color="auto" w:fill="FFFFFF"/>
        </w:rPr>
        <w:t>Odporúčaný formát predkladaných dokladov je „PDF“, doklady sa predkladajú vo forme naskenovaných dokumentov.</w:t>
      </w:r>
    </w:p>
    <w:p w14:paraId="2AEC6B94"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Kritériá na vyhodnotenie ponúk:</w:t>
      </w:r>
    </w:p>
    <w:p w14:paraId="4AE7C809" w14:textId="77777777" w:rsidR="00F51370" w:rsidRPr="00235095" w:rsidRDefault="00F51370" w:rsidP="00F51370">
      <w:pPr>
        <w:spacing w:line="276" w:lineRule="auto"/>
        <w:ind w:left="284"/>
        <w:jc w:val="both"/>
        <w:rPr>
          <w:rFonts w:cstheme="minorHAnsi"/>
          <w:bCs/>
        </w:rPr>
      </w:pPr>
      <w:r w:rsidRPr="00235095">
        <w:rPr>
          <w:rFonts w:cstheme="minorHAnsi"/>
        </w:rPr>
        <w:t>Kritériom na vyhodnotenie ponúk je najnižšia c</w:t>
      </w:r>
      <w:r w:rsidRPr="00235095">
        <w:rPr>
          <w:rFonts w:cstheme="minorHAnsi"/>
          <w:bCs/>
        </w:rPr>
        <w:t>elková cena v EUR bez DPH.</w:t>
      </w:r>
    </w:p>
    <w:p w14:paraId="38F1CEBF" w14:textId="0B40B7CC" w:rsidR="00F51370" w:rsidRPr="00235095" w:rsidRDefault="00F51370" w:rsidP="00F51370">
      <w:pPr>
        <w:spacing w:line="276" w:lineRule="auto"/>
        <w:ind w:left="284"/>
        <w:jc w:val="both"/>
        <w:rPr>
          <w:rFonts w:cstheme="minorHAnsi"/>
        </w:rPr>
      </w:pPr>
      <w:r w:rsidRPr="00235095">
        <w:rPr>
          <w:rFonts w:cstheme="minorHAnsi"/>
        </w:rPr>
        <w:t xml:space="preserve">Celková  cena za predmet zákazky musí obsahovať  všetky náklady súvisiace s predmetom zákazky.  </w:t>
      </w:r>
    </w:p>
    <w:p w14:paraId="2F95482F" w14:textId="77777777" w:rsidR="00F51370" w:rsidRPr="00235095" w:rsidRDefault="00F51370" w:rsidP="00F51370">
      <w:pPr>
        <w:spacing w:line="276" w:lineRule="auto"/>
        <w:ind w:left="284"/>
        <w:jc w:val="both"/>
        <w:rPr>
          <w:rFonts w:cstheme="minorHAnsi"/>
          <w:bCs/>
        </w:rPr>
      </w:pPr>
      <w:r w:rsidRPr="00235095">
        <w:rPr>
          <w:rFonts w:cstheme="minorHAnsi"/>
          <w:bCs/>
        </w:rPr>
        <w:t>V prípade rovnosti ponukových cien viacerých ponúk umiestnených na prvom mieste budú vyzvaní tí uchádzači, ktorí ponúkli najnižšiu cenu, aby v lehote nie kratšej ako jeden pracovný deň, upravili smerom nadol svoju cenu, prípadne potvrdili jej aktuálnu výšku. Úspešným sa stane uchádzač s najnižšou cenou po uplynutí danej lehoty. Uvedený postup môže verejný obstarávateľ opakovať.</w:t>
      </w:r>
    </w:p>
    <w:p w14:paraId="2DF8B1B1" w14:textId="77777777" w:rsidR="00F51370" w:rsidRPr="00235095" w:rsidRDefault="00F51370" w:rsidP="00F51370">
      <w:pPr>
        <w:pStyle w:val="Odsekzoznamu"/>
        <w:widowControl w:val="0"/>
        <w:numPr>
          <w:ilvl w:val="0"/>
          <w:numId w:val="4"/>
        </w:numPr>
        <w:autoSpaceDE w:val="0"/>
        <w:autoSpaceDN w:val="0"/>
        <w:spacing w:after="0" w:line="276" w:lineRule="auto"/>
        <w:contextualSpacing w:val="0"/>
        <w:jc w:val="both"/>
        <w:rPr>
          <w:rFonts w:cstheme="minorHAnsi"/>
          <w:b/>
        </w:rPr>
      </w:pPr>
      <w:r w:rsidRPr="00235095">
        <w:rPr>
          <w:rFonts w:cstheme="minorHAnsi"/>
          <w:b/>
        </w:rPr>
        <w:t>Ďalšie informácie:</w:t>
      </w:r>
    </w:p>
    <w:p w14:paraId="114B3E5E" w14:textId="3B259BAC"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 xml:space="preserve">Verejný obstarávateľ označí za úspešného uchádzača s najlepším návrhom na plnenie kritérií, </w:t>
      </w:r>
    </w:p>
    <w:p w14:paraId="0EA4547F" w14:textId="77777777" w:rsidR="00F51370" w:rsidRPr="00235095"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Verejný obstarávateľ si vyhradzuje právo neprijať žiadnu ponuku, O takomto postupe budú uchádzači informovaný.</w:t>
      </w:r>
    </w:p>
    <w:p w14:paraId="514A5664" w14:textId="77777777" w:rsidR="00F51370" w:rsidRDefault="00F51370" w:rsidP="00F51370">
      <w:pPr>
        <w:pStyle w:val="Odsekzoznamu"/>
        <w:widowControl w:val="0"/>
        <w:numPr>
          <w:ilvl w:val="0"/>
          <w:numId w:val="6"/>
        </w:numPr>
        <w:autoSpaceDE w:val="0"/>
        <w:autoSpaceDN w:val="0"/>
        <w:spacing w:after="0" w:line="276" w:lineRule="auto"/>
        <w:ind w:left="567" w:hanging="283"/>
        <w:contextualSpacing w:val="0"/>
        <w:jc w:val="both"/>
        <w:rPr>
          <w:rFonts w:cstheme="minorHAnsi"/>
        </w:rPr>
      </w:pPr>
      <w:r w:rsidRPr="00235095">
        <w:rPr>
          <w:rFonts w:cstheme="minorHAnsi"/>
        </w:rPr>
        <w:t>Uchádzačom v prípade neúspešnej ponuky nevzniká žiadny nárok na úhradu nákladov, ktoré im vznikli pri príprave a predkladaní ponúk.</w:t>
      </w:r>
    </w:p>
    <w:p w14:paraId="63638629" w14:textId="77777777" w:rsidR="00F55883" w:rsidRPr="00F55883" w:rsidRDefault="00F55883" w:rsidP="00F55883">
      <w:pPr>
        <w:widowControl w:val="0"/>
        <w:autoSpaceDE w:val="0"/>
        <w:autoSpaceDN w:val="0"/>
        <w:spacing w:after="0" w:line="276" w:lineRule="auto"/>
        <w:ind w:left="284"/>
        <w:jc w:val="both"/>
        <w:rPr>
          <w:rFonts w:cstheme="minorHAnsi"/>
        </w:rPr>
      </w:pPr>
    </w:p>
    <w:p w14:paraId="29949DAF" w14:textId="77777777" w:rsidR="004D15B3" w:rsidRPr="004D15B3" w:rsidRDefault="004D15B3" w:rsidP="004D15B3">
      <w:pPr>
        <w:widowControl w:val="0"/>
        <w:autoSpaceDE w:val="0"/>
        <w:autoSpaceDN w:val="0"/>
        <w:spacing w:after="0" w:line="276" w:lineRule="auto"/>
        <w:ind w:left="284"/>
        <w:jc w:val="both"/>
        <w:rPr>
          <w:rFonts w:cstheme="minorHAnsi"/>
          <w:sz w:val="4"/>
          <w:szCs w:val="4"/>
        </w:rPr>
      </w:pPr>
    </w:p>
    <w:p w14:paraId="424F20B4" w14:textId="44E57AF8" w:rsidR="00F51370" w:rsidRPr="00235095" w:rsidRDefault="00F51370" w:rsidP="00223CF4">
      <w:pPr>
        <w:spacing w:after="0"/>
        <w:rPr>
          <w:rFonts w:cstheme="minorHAnsi"/>
          <w:lang w:eastAsia="ar-SA"/>
        </w:rPr>
      </w:pPr>
      <w:r w:rsidRPr="00235095">
        <w:rPr>
          <w:rFonts w:cstheme="minorHAnsi"/>
        </w:rPr>
        <w:tab/>
      </w:r>
      <w:r w:rsidRPr="00235095">
        <w:rPr>
          <w:rFonts w:cstheme="minorHAnsi"/>
          <w:bCs/>
        </w:rPr>
        <w:tab/>
      </w:r>
      <w:r w:rsidRPr="00235095">
        <w:rPr>
          <w:rFonts w:cstheme="minorHAnsi"/>
          <w:bCs/>
        </w:rPr>
        <w:tab/>
      </w:r>
      <w:r w:rsidRPr="00235095">
        <w:rPr>
          <w:rFonts w:cstheme="minorHAnsi"/>
        </w:rPr>
        <w:t xml:space="preserve"> </w:t>
      </w:r>
    </w:p>
    <w:p w14:paraId="70A66CDC" w14:textId="77777777" w:rsidR="00F51370" w:rsidRPr="00235095" w:rsidRDefault="00F51370" w:rsidP="00F51370">
      <w:pPr>
        <w:tabs>
          <w:tab w:val="left" w:pos="1102"/>
        </w:tabs>
        <w:ind w:firstLine="426"/>
        <w:rPr>
          <w:rFonts w:cstheme="minorHAnsi"/>
          <w:b/>
        </w:rPr>
      </w:pPr>
      <w:r w:rsidRPr="00235095">
        <w:rPr>
          <w:rFonts w:cstheme="minorHAnsi"/>
          <w:b/>
        </w:rPr>
        <w:t>Prílohy:</w:t>
      </w:r>
    </w:p>
    <w:p w14:paraId="3BAB1B19" w14:textId="1E89240C" w:rsidR="00F51370" w:rsidRDefault="00F51370" w:rsidP="00F51370">
      <w:pPr>
        <w:tabs>
          <w:tab w:val="left" w:pos="1102"/>
        </w:tabs>
        <w:ind w:firstLine="426"/>
        <w:rPr>
          <w:rFonts w:cstheme="minorHAnsi"/>
        </w:rPr>
      </w:pPr>
      <w:r w:rsidRPr="00235095">
        <w:rPr>
          <w:rFonts w:cstheme="minorHAnsi"/>
          <w:bCs/>
        </w:rPr>
        <w:t>Príloha č. 1 – Návrh na plnenie kritérií</w:t>
      </w:r>
      <w:r w:rsidR="00561EC5">
        <w:rPr>
          <w:rFonts w:cstheme="minorHAnsi"/>
          <w:bCs/>
        </w:rPr>
        <w:t xml:space="preserve"> </w:t>
      </w:r>
    </w:p>
    <w:p w14:paraId="2E3B6C91" w14:textId="4F24ECC6" w:rsidR="00F51370" w:rsidRPr="00235095" w:rsidRDefault="00F51370" w:rsidP="00F51370">
      <w:pPr>
        <w:tabs>
          <w:tab w:val="left" w:pos="1102"/>
        </w:tabs>
        <w:ind w:firstLine="426"/>
        <w:rPr>
          <w:rFonts w:cstheme="minorHAnsi"/>
          <w:bCs/>
        </w:rPr>
      </w:pPr>
      <w:r w:rsidRPr="00235095">
        <w:rPr>
          <w:rFonts w:cstheme="minorHAnsi"/>
          <w:bCs/>
        </w:rPr>
        <w:t xml:space="preserve">Príloha č. 2 – </w:t>
      </w:r>
      <w:r w:rsidR="002C5B44">
        <w:rPr>
          <w:rFonts w:cstheme="minorHAnsi"/>
          <w:bCs/>
        </w:rPr>
        <w:t>Vzor objednávky</w:t>
      </w:r>
    </w:p>
    <w:p w14:paraId="38C0D264" w14:textId="77777777" w:rsidR="00F51370" w:rsidRPr="00235095" w:rsidRDefault="00F51370" w:rsidP="00F51370">
      <w:pPr>
        <w:pStyle w:val="Zkladntext"/>
        <w:spacing w:before="3"/>
        <w:rPr>
          <w:rFonts w:asciiTheme="minorHAnsi" w:hAnsiTheme="minorHAnsi" w:cstheme="minorHAnsi"/>
        </w:rPr>
      </w:pPr>
    </w:p>
    <w:p w14:paraId="4D40A3EE" w14:textId="77777777" w:rsidR="00F51370" w:rsidRPr="00235095" w:rsidRDefault="00F51370" w:rsidP="008549D9">
      <w:pPr>
        <w:jc w:val="both"/>
        <w:rPr>
          <w:rFonts w:cstheme="minorHAnsi"/>
        </w:rPr>
      </w:pPr>
    </w:p>
    <w:sectPr w:rsidR="00F51370" w:rsidRPr="00235095">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CF8FCF" w14:textId="77777777" w:rsidR="00925D7C" w:rsidRDefault="00925D7C" w:rsidP="00EC368F">
      <w:pPr>
        <w:spacing w:after="0" w:line="240" w:lineRule="auto"/>
      </w:pPr>
      <w:r>
        <w:separator/>
      </w:r>
    </w:p>
  </w:endnote>
  <w:endnote w:type="continuationSeparator" w:id="0">
    <w:p w14:paraId="716818E7" w14:textId="77777777" w:rsidR="00925D7C" w:rsidRDefault="00925D7C" w:rsidP="00EC3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005C4" w14:textId="7356D296" w:rsidR="00DD5898" w:rsidRDefault="005B28DD">
    <w:pPr>
      <w:pStyle w:val="Pta"/>
    </w:pPr>
    <w:r>
      <w:t>V</w:t>
    </w:r>
    <w:r w:rsidR="00DD5898">
      <w:t>ýzv</w:t>
    </w:r>
    <w:r w:rsidR="008549D9">
      <w:t>a</w:t>
    </w:r>
    <w:r w:rsidR="00DD5898">
      <w:t xml:space="preserve"> v rámci DNS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6759B5" w14:textId="77777777" w:rsidR="00925D7C" w:rsidRDefault="00925D7C" w:rsidP="00EC368F">
      <w:pPr>
        <w:spacing w:after="0" w:line="240" w:lineRule="auto"/>
      </w:pPr>
      <w:r>
        <w:separator/>
      </w:r>
    </w:p>
  </w:footnote>
  <w:footnote w:type="continuationSeparator" w:id="0">
    <w:p w14:paraId="06C764F4" w14:textId="77777777" w:rsidR="00925D7C" w:rsidRDefault="00925D7C" w:rsidP="00EC36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D56AB9" w14:textId="261B24E9" w:rsidR="00594BCA" w:rsidRPr="00AA2A6C" w:rsidRDefault="00FE7629" w:rsidP="00594BCA">
    <w:pPr>
      <w:pStyle w:val="Default"/>
      <w:jc w:val="center"/>
      <w:rPr>
        <w:rFonts w:ascii="Times New Roman" w:hAnsi="Times New Roman" w:cs="Times New Roman"/>
        <w:b/>
        <w:color w:val="auto"/>
        <w:sz w:val="20"/>
        <w:szCs w:val="20"/>
      </w:rPr>
    </w:pPr>
    <w:r w:rsidRPr="00AA2A6C">
      <w:rPr>
        <w:rFonts w:ascii="Times New Roman" w:hAnsi="Times New Roman" w:cs="Times New Roman"/>
        <w:b/>
        <w:color w:val="auto"/>
        <w:sz w:val="20"/>
        <w:szCs w:val="20"/>
      </w:rPr>
      <w:t xml:space="preserve">Zákazka v rámci DNS </w:t>
    </w:r>
    <w:r w:rsidR="00AA2A6C" w:rsidRPr="00AA2A6C">
      <w:rPr>
        <w:rFonts w:ascii="Times New Roman" w:hAnsi="Times New Roman" w:cs="Times New Roman"/>
        <w:b/>
        <w:color w:val="auto"/>
        <w:sz w:val="20"/>
        <w:szCs w:val="20"/>
      </w:rPr>
      <w:t>„</w:t>
    </w:r>
    <w:r w:rsidR="00594BCA" w:rsidRPr="00AA2A6C">
      <w:rPr>
        <w:rFonts w:ascii="Times New Roman" w:hAnsi="Times New Roman" w:cs="Times New Roman"/>
        <w:b/>
        <w:color w:val="auto"/>
        <w:sz w:val="20"/>
        <w:szCs w:val="20"/>
      </w:rPr>
      <w:t xml:space="preserve">Odstraňovanie grafitov, nanášanie </w:t>
    </w:r>
    <w:proofErr w:type="spellStart"/>
    <w:r w:rsidR="00594BCA" w:rsidRPr="00AA2A6C">
      <w:rPr>
        <w:rFonts w:ascii="Times New Roman" w:hAnsi="Times New Roman" w:cs="Times New Roman"/>
        <w:b/>
        <w:color w:val="auto"/>
        <w:sz w:val="20"/>
        <w:szCs w:val="20"/>
      </w:rPr>
      <w:t>antigrafitových</w:t>
    </w:r>
    <w:proofErr w:type="spellEnd"/>
    <w:r w:rsidR="00594BCA" w:rsidRPr="00AA2A6C">
      <w:rPr>
        <w:rFonts w:ascii="Times New Roman" w:hAnsi="Times New Roman" w:cs="Times New Roman"/>
        <w:b/>
        <w:color w:val="auto"/>
        <w:sz w:val="20"/>
        <w:szCs w:val="20"/>
      </w:rPr>
      <w:t xml:space="preserve"> náterov pre potreby MARIANUM - Pohrebníctvo mesta Bratislavy“</w:t>
    </w:r>
  </w:p>
  <w:p w14:paraId="7077108C" w14:textId="5861AB06" w:rsidR="00EC368F" w:rsidRPr="00364673" w:rsidRDefault="00EC368F" w:rsidP="00AB1429">
    <w:pPr>
      <w:pStyle w:val="Default"/>
      <w:jc w:val="both"/>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2277D"/>
    <w:multiLevelType w:val="hybridMultilevel"/>
    <w:tmpl w:val="62885C2A"/>
    <w:lvl w:ilvl="0" w:tplc="041B000F">
      <w:start w:val="1"/>
      <w:numFmt w:val="decimal"/>
      <w:lvlText w:val="%1."/>
      <w:lvlJc w:val="left"/>
      <w:pPr>
        <w:ind w:left="1038" w:hanging="360"/>
      </w:p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1" w15:restartNumberingAfterBreak="0">
    <w:nsid w:val="109A1EB3"/>
    <w:multiLevelType w:val="hybridMultilevel"/>
    <w:tmpl w:val="39FE38E0"/>
    <w:lvl w:ilvl="0" w:tplc="EF820C74">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 w15:restartNumberingAfterBreak="0">
    <w:nsid w:val="12E21F72"/>
    <w:multiLevelType w:val="hybridMultilevel"/>
    <w:tmpl w:val="BE427732"/>
    <w:lvl w:ilvl="0" w:tplc="1DAA449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A7234D6"/>
    <w:multiLevelType w:val="hybridMultilevel"/>
    <w:tmpl w:val="26B413D8"/>
    <w:lvl w:ilvl="0" w:tplc="2D36E914">
      <w:start w:val="1"/>
      <w:numFmt w:val="decimal"/>
      <w:lvlText w:val="%1."/>
      <w:lvlJc w:val="left"/>
      <w:pPr>
        <w:ind w:left="219" w:hanging="360"/>
      </w:pPr>
      <w:rPr>
        <w:rFonts w:eastAsia="Arial" w:hint="default"/>
      </w:rPr>
    </w:lvl>
    <w:lvl w:ilvl="1" w:tplc="041B0019" w:tentative="1">
      <w:start w:val="1"/>
      <w:numFmt w:val="lowerLetter"/>
      <w:lvlText w:val="%2."/>
      <w:lvlJc w:val="left"/>
      <w:pPr>
        <w:ind w:left="939" w:hanging="360"/>
      </w:pPr>
    </w:lvl>
    <w:lvl w:ilvl="2" w:tplc="041B001B" w:tentative="1">
      <w:start w:val="1"/>
      <w:numFmt w:val="lowerRoman"/>
      <w:lvlText w:val="%3."/>
      <w:lvlJc w:val="right"/>
      <w:pPr>
        <w:ind w:left="1659" w:hanging="180"/>
      </w:pPr>
    </w:lvl>
    <w:lvl w:ilvl="3" w:tplc="041B000F" w:tentative="1">
      <w:start w:val="1"/>
      <w:numFmt w:val="decimal"/>
      <w:lvlText w:val="%4."/>
      <w:lvlJc w:val="left"/>
      <w:pPr>
        <w:ind w:left="2379" w:hanging="360"/>
      </w:pPr>
    </w:lvl>
    <w:lvl w:ilvl="4" w:tplc="041B0019" w:tentative="1">
      <w:start w:val="1"/>
      <w:numFmt w:val="lowerLetter"/>
      <w:lvlText w:val="%5."/>
      <w:lvlJc w:val="left"/>
      <w:pPr>
        <w:ind w:left="3099" w:hanging="360"/>
      </w:pPr>
    </w:lvl>
    <w:lvl w:ilvl="5" w:tplc="041B001B" w:tentative="1">
      <w:start w:val="1"/>
      <w:numFmt w:val="lowerRoman"/>
      <w:lvlText w:val="%6."/>
      <w:lvlJc w:val="right"/>
      <w:pPr>
        <w:ind w:left="3819" w:hanging="180"/>
      </w:pPr>
    </w:lvl>
    <w:lvl w:ilvl="6" w:tplc="041B000F" w:tentative="1">
      <w:start w:val="1"/>
      <w:numFmt w:val="decimal"/>
      <w:lvlText w:val="%7."/>
      <w:lvlJc w:val="left"/>
      <w:pPr>
        <w:ind w:left="4539" w:hanging="360"/>
      </w:pPr>
    </w:lvl>
    <w:lvl w:ilvl="7" w:tplc="041B0019" w:tentative="1">
      <w:start w:val="1"/>
      <w:numFmt w:val="lowerLetter"/>
      <w:lvlText w:val="%8."/>
      <w:lvlJc w:val="left"/>
      <w:pPr>
        <w:ind w:left="5259" w:hanging="360"/>
      </w:pPr>
    </w:lvl>
    <w:lvl w:ilvl="8" w:tplc="041B001B" w:tentative="1">
      <w:start w:val="1"/>
      <w:numFmt w:val="lowerRoman"/>
      <w:lvlText w:val="%9."/>
      <w:lvlJc w:val="right"/>
      <w:pPr>
        <w:ind w:left="5979" w:hanging="180"/>
      </w:pPr>
    </w:lvl>
  </w:abstractNum>
  <w:abstractNum w:abstractNumId="4" w15:restartNumberingAfterBreak="0">
    <w:nsid w:val="322F6405"/>
    <w:multiLevelType w:val="hybridMultilevel"/>
    <w:tmpl w:val="831A24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4307FFE"/>
    <w:multiLevelType w:val="hybridMultilevel"/>
    <w:tmpl w:val="BCE07270"/>
    <w:lvl w:ilvl="0" w:tplc="BC94FCF2">
      <w:start w:val="1"/>
      <w:numFmt w:val="lowerLetter"/>
      <w:lvlText w:val="%1)"/>
      <w:lvlJc w:val="left"/>
      <w:pPr>
        <w:ind w:left="720" w:hanging="360"/>
      </w:pPr>
      <w:rPr>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A5E13F4"/>
    <w:multiLevelType w:val="hybridMultilevel"/>
    <w:tmpl w:val="BF6C345A"/>
    <w:lvl w:ilvl="0" w:tplc="3912D8E0">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6E075209"/>
    <w:multiLevelType w:val="multilevel"/>
    <w:tmpl w:val="23909016"/>
    <w:lvl w:ilvl="0">
      <w:start w:val="1"/>
      <w:numFmt w:val="decimal"/>
      <w:lvlText w:val="%1. "/>
      <w:legacy w:legacy="1" w:legacySpace="0" w:legacyIndent="283"/>
      <w:lvlJc w:val="left"/>
      <w:pPr>
        <w:ind w:left="567" w:hanging="283"/>
      </w:pPr>
      <w:rPr>
        <w:rFonts w:ascii="Times New Roman" w:hAnsi="Times New Roman" w:cs="Times New Roman" w:hint="default"/>
        <w:b/>
        <w:i w:val="0"/>
        <w:strike w:val="0"/>
        <w:dstrike w:val="0"/>
        <w:color w:val="auto"/>
        <w:sz w:val="22"/>
        <w:szCs w:val="22"/>
        <w:u w:val="none"/>
        <w:effect w:val="none"/>
      </w:rPr>
    </w:lvl>
    <w:lvl w:ilvl="1">
      <w:numFmt w:val="bullet"/>
      <w:lvlText w:val="-"/>
      <w:lvlJc w:val="left"/>
      <w:pPr>
        <w:ind w:left="1439" w:hanging="360"/>
      </w:pPr>
      <w:rPr>
        <w:rFonts w:ascii="Times New Roman" w:eastAsia="Calibri" w:hAnsi="Times New Roman" w:cs="Times New Roman" w:hint="default"/>
      </w:rPr>
    </w:lvl>
    <w:lvl w:ilvl="2">
      <w:start w:val="1"/>
      <w:numFmt w:val="lowerLetter"/>
      <w:lvlText w:val="%3)"/>
      <w:lvlJc w:val="left"/>
      <w:pPr>
        <w:ind w:left="2339" w:hanging="360"/>
      </w:pPr>
      <w:rPr>
        <w:rFonts w:hint="default"/>
      </w:rPr>
    </w:lvl>
    <w:lvl w:ilvl="3" w:tentative="1">
      <w:start w:val="1"/>
      <w:numFmt w:val="decimal"/>
      <w:lvlText w:val="%4."/>
      <w:lvlJc w:val="left"/>
      <w:pPr>
        <w:ind w:left="2879" w:hanging="360"/>
      </w:pPr>
    </w:lvl>
    <w:lvl w:ilvl="4" w:tentative="1">
      <w:start w:val="1"/>
      <w:numFmt w:val="lowerLetter"/>
      <w:lvlText w:val="%5."/>
      <w:lvlJc w:val="left"/>
      <w:pPr>
        <w:ind w:left="3599" w:hanging="360"/>
      </w:pPr>
    </w:lvl>
    <w:lvl w:ilvl="5" w:tentative="1">
      <w:start w:val="1"/>
      <w:numFmt w:val="lowerRoman"/>
      <w:lvlText w:val="%6."/>
      <w:lvlJc w:val="right"/>
      <w:pPr>
        <w:ind w:left="4319" w:hanging="180"/>
      </w:pPr>
    </w:lvl>
    <w:lvl w:ilvl="6" w:tentative="1">
      <w:start w:val="1"/>
      <w:numFmt w:val="decimal"/>
      <w:lvlText w:val="%7."/>
      <w:lvlJc w:val="left"/>
      <w:pPr>
        <w:ind w:left="5039" w:hanging="360"/>
      </w:pPr>
    </w:lvl>
    <w:lvl w:ilvl="7" w:tentative="1">
      <w:start w:val="1"/>
      <w:numFmt w:val="lowerLetter"/>
      <w:lvlText w:val="%8."/>
      <w:lvlJc w:val="left"/>
      <w:pPr>
        <w:ind w:left="5759" w:hanging="360"/>
      </w:pPr>
    </w:lvl>
    <w:lvl w:ilvl="8" w:tentative="1">
      <w:start w:val="1"/>
      <w:numFmt w:val="lowerRoman"/>
      <w:lvlText w:val="%9."/>
      <w:lvlJc w:val="right"/>
      <w:pPr>
        <w:ind w:left="6479" w:hanging="180"/>
      </w:pPr>
    </w:lvl>
  </w:abstractNum>
  <w:abstractNum w:abstractNumId="8" w15:restartNumberingAfterBreak="0">
    <w:nsid w:val="703852C5"/>
    <w:multiLevelType w:val="hybridMultilevel"/>
    <w:tmpl w:val="27D20C00"/>
    <w:lvl w:ilvl="0" w:tplc="041B0017">
      <w:start w:val="1"/>
      <w:numFmt w:val="lowerLetter"/>
      <w:lvlText w:val="%1)"/>
      <w:lvlJc w:val="left"/>
      <w:pPr>
        <w:ind w:left="983" w:hanging="360"/>
      </w:pPr>
    </w:lvl>
    <w:lvl w:ilvl="1" w:tplc="041B0019" w:tentative="1">
      <w:start w:val="1"/>
      <w:numFmt w:val="lowerLetter"/>
      <w:lvlText w:val="%2."/>
      <w:lvlJc w:val="left"/>
      <w:pPr>
        <w:ind w:left="1703" w:hanging="360"/>
      </w:pPr>
    </w:lvl>
    <w:lvl w:ilvl="2" w:tplc="041B001B" w:tentative="1">
      <w:start w:val="1"/>
      <w:numFmt w:val="lowerRoman"/>
      <w:lvlText w:val="%3."/>
      <w:lvlJc w:val="right"/>
      <w:pPr>
        <w:ind w:left="2423" w:hanging="180"/>
      </w:pPr>
    </w:lvl>
    <w:lvl w:ilvl="3" w:tplc="041B000F" w:tentative="1">
      <w:start w:val="1"/>
      <w:numFmt w:val="decimal"/>
      <w:lvlText w:val="%4."/>
      <w:lvlJc w:val="left"/>
      <w:pPr>
        <w:ind w:left="3143" w:hanging="360"/>
      </w:pPr>
    </w:lvl>
    <w:lvl w:ilvl="4" w:tplc="041B0019" w:tentative="1">
      <w:start w:val="1"/>
      <w:numFmt w:val="lowerLetter"/>
      <w:lvlText w:val="%5."/>
      <w:lvlJc w:val="left"/>
      <w:pPr>
        <w:ind w:left="3863" w:hanging="360"/>
      </w:pPr>
    </w:lvl>
    <w:lvl w:ilvl="5" w:tplc="041B001B" w:tentative="1">
      <w:start w:val="1"/>
      <w:numFmt w:val="lowerRoman"/>
      <w:lvlText w:val="%6."/>
      <w:lvlJc w:val="right"/>
      <w:pPr>
        <w:ind w:left="4583" w:hanging="180"/>
      </w:pPr>
    </w:lvl>
    <w:lvl w:ilvl="6" w:tplc="041B000F" w:tentative="1">
      <w:start w:val="1"/>
      <w:numFmt w:val="decimal"/>
      <w:lvlText w:val="%7."/>
      <w:lvlJc w:val="left"/>
      <w:pPr>
        <w:ind w:left="5303" w:hanging="360"/>
      </w:pPr>
    </w:lvl>
    <w:lvl w:ilvl="7" w:tplc="041B0019" w:tentative="1">
      <w:start w:val="1"/>
      <w:numFmt w:val="lowerLetter"/>
      <w:lvlText w:val="%8."/>
      <w:lvlJc w:val="left"/>
      <w:pPr>
        <w:ind w:left="6023" w:hanging="360"/>
      </w:pPr>
    </w:lvl>
    <w:lvl w:ilvl="8" w:tplc="041B001B" w:tentative="1">
      <w:start w:val="1"/>
      <w:numFmt w:val="lowerRoman"/>
      <w:lvlText w:val="%9."/>
      <w:lvlJc w:val="right"/>
      <w:pPr>
        <w:ind w:left="6743" w:hanging="180"/>
      </w:pPr>
    </w:lvl>
  </w:abstractNum>
  <w:abstractNum w:abstractNumId="9" w15:restartNumberingAfterBreak="0">
    <w:nsid w:val="7BFB2B9E"/>
    <w:multiLevelType w:val="hybridMultilevel"/>
    <w:tmpl w:val="6254875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91938072">
    <w:abstractNumId w:val="9"/>
  </w:num>
  <w:num w:numId="2" w16cid:durableId="1637686455">
    <w:abstractNumId w:val="4"/>
  </w:num>
  <w:num w:numId="3" w16cid:durableId="2046712745">
    <w:abstractNumId w:val="2"/>
  </w:num>
  <w:num w:numId="4" w16cid:durableId="437335422">
    <w:abstractNumId w:val="7"/>
  </w:num>
  <w:num w:numId="5" w16cid:durableId="1013999259">
    <w:abstractNumId w:val="8"/>
  </w:num>
  <w:num w:numId="6" w16cid:durableId="413627824">
    <w:abstractNumId w:val="5"/>
  </w:num>
  <w:num w:numId="7" w16cid:durableId="1733579792">
    <w:abstractNumId w:val="3"/>
  </w:num>
  <w:num w:numId="8" w16cid:durableId="1556160655">
    <w:abstractNumId w:val="6"/>
  </w:num>
  <w:num w:numId="9" w16cid:durableId="1065294397">
    <w:abstractNumId w:val="1"/>
  </w:num>
  <w:num w:numId="10" w16cid:durableId="1519872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B3C"/>
    <w:rsid w:val="000034C3"/>
    <w:rsid w:val="0003373D"/>
    <w:rsid w:val="00034E30"/>
    <w:rsid w:val="00042225"/>
    <w:rsid w:val="00091F76"/>
    <w:rsid w:val="000A63D0"/>
    <w:rsid w:val="000D691F"/>
    <w:rsid w:val="000E7F62"/>
    <w:rsid w:val="00105BD7"/>
    <w:rsid w:val="00106015"/>
    <w:rsid w:val="00111872"/>
    <w:rsid w:val="00130EF4"/>
    <w:rsid w:val="00164FD4"/>
    <w:rsid w:val="00172C74"/>
    <w:rsid w:val="00191E2C"/>
    <w:rsid w:val="001964C6"/>
    <w:rsid w:val="001B6F42"/>
    <w:rsid w:val="001C25AD"/>
    <w:rsid w:val="001D763F"/>
    <w:rsid w:val="00204CB6"/>
    <w:rsid w:val="002137E5"/>
    <w:rsid w:val="00223CF4"/>
    <w:rsid w:val="0022441E"/>
    <w:rsid w:val="00226F06"/>
    <w:rsid w:val="00235095"/>
    <w:rsid w:val="0025040D"/>
    <w:rsid w:val="0029578B"/>
    <w:rsid w:val="002C5B44"/>
    <w:rsid w:val="002E092F"/>
    <w:rsid w:val="002E0D5D"/>
    <w:rsid w:val="002F5F00"/>
    <w:rsid w:val="00303238"/>
    <w:rsid w:val="003158DA"/>
    <w:rsid w:val="00326F23"/>
    <w:rsid w:val="003542F1"/>
    <w:rsid w:val="00364673"/>
    <w:rsid w:val="00377B6A"/>
    <w:rsid w:val="0038120E"/>
    <w:rsid w:val="003876F0"/>
    <w:rsid w:val="00390DFB"/>
    <w:rsid w:val="0039552A"/>
    <w:rsid w:val="003A19E6"/>
    <w:rsid w:val="003A3CAB"/>
    <w:rsid w:val="003B0583"/>
    <w:rsid w:val="003B1FE2"/>
    <w:rsid w:val="003C5A38"/>
    <w:rsid w:val="003E287E"/>
    <w:rsid w:val="003E4C9A"/>
    <w:rsid w:val="004029EE"/>
    <w:rsid w:val="00413394"/>
    <w:rsid w:val="0041394A"/>
    <w:rsid w:val="004405FF"/>
    <w:rsid w:val="00457266"/>
    <w:rsid w:val="00486202"/>
    <w:rsid w:val="004B4522"/>
    <w:rsid w:val="004D15B3"/>
    <w:rsid w:val="004F0424"/>
    <w:rsid w:val="005057E5"/>
    <w:rsid w:val="005160F1"/>
    <w:rsid w:val="00527ECD"/>
    <w:rsid w:val="00554F6C"/>
    <w:rsid w:val="00561EC5"/>
    <w:rsid w:val="00570D16"/>
    <w:rsid w:val="00581A78"/>
    <w:rsid w:val="00592619"/>
    <w:rsid w:val="00594BCA"/>
    <w:rsid w:val="005B28DD"/>
    <w:rsid w:val="005E3EE9"/>
    <w:rsid w:val="00637EAD"/>
    <w:rsid w:val="00647BF9"/>
    <w:rsid w:val="00664138"/>
    <w:rsid w:val="006832CE"/>
    <w:rsid w:val="006C5310"/>
    <w:rsid w:val="006C7EBC"/>
    <w:rsid w:val="006E4618"/>
    <w:rsid w:val="00715D8F"/>
    <w:rsid w:val="00751D80"/>
    <w:rsid w:val="00752661"/>
    <w:rsid w:val="00764B77"/>
    <w:rsid w:val="00776E2A"/>
    <w:rsid w:val="00783B3C"/>
    <w:rsid w:val="007C0A19"/>
    <w:rsid w:val="007C512F"/>
    <w:rsid w:val="007D3EB5"/>
    <w:rsid w:val="00804128"/>
    <w:rsid w:val="00830398"/>
    <w:rsid w:val="008444EA"/>
    <w:rsid w:val="008533E0"/>
    <w:rsid w:val="008549D9"/>
    <w:rsid w:val="008612E3"/>
    <w:rsid w:val="008718F2"/>
    <w:rsid w:val="00880434"/>
    <w:rsid w:val="008840A1"/>
    <w:rsid w:val="008B3B1B"/>
    <w:rsid w:val="008F0B46"/>
    <w:rsid w:val="008F2AF2"/>
    <w:rsid w:val="008F79F3"/>
    <w:rsid w:val="00925D7C"/>
    <w:rsid w:val="00950591"/>
    <w:rsid w:val="009A2A4D"/>
    <w:rsid w:val="009A4585"/>
    <w:rsid w:val="009B44C9"/>
    <w:rsid w:val="009F2B5D"/>
    <w:rsid w:val="00A025DC"/>
    <w:rsid w:val="00A226A2"/>
    <w:rsid w:val="00A465CA"/>
    <w:rsid w:val="00A636F9"/>
    <w:rsid w:val="00A742A2"/>
    <w:rsid w:val="00A87DBC"/>
    <w:rsid w:val="00A93D09"/>
    <w:rsid w:val="00AA2A6C"/>
    <w:rsid w:val="00AB1429"/>
    <w:rsid w:val="00AE1A2D"/>
    <w:rsid w:val="00B125A2"/>
    <w:rsid w:val="00B33D9A"/>
    <w:rsid w:val="00B355F0"/>
    <w:rsid w:val="00B47B99"/>
    <w:rsid w:val="00B6317D"/>
    <w:rsid w:val="00B707AC"/>
    <w:rsid w:val="00B718A9"/>
    <w:rsid w:val="00B94974"/>
    <w:rsid w:val="00BE1E5B"/>
    <w:rsid w:val="00C26BDC"/>
    <w:rsid w:val="00C52B28"/>
    <w:rsid w:val="00C57B73"/>
    <w:rsid w:val="00C6215B"/>
    <w:rsid w:val="00CB7C0A"/>
    <w:rsid w:val="00CC20DD"/>
    <w:rsid w:val="00D366AB"/>
    <w:rsid w:val="00D6097E"/>
    <w:rsid w:val="00D801B2"/>
    <w:rsid w:val="00D91E90"/>
    <w:rsid w:val="00D965FC"/>
    <w:rsid w:val="00DA7D7B"/>
    <w:rsid w:val="00DD5898"/>
    <w:rsid w:val="00E42132"/>
    <w:rsid w:val="00E86973"/>
    <w:rsid w:val="00E95FD6"/>
    <w:rsid w:val="00EA2C70"/>
    <w:rsid w:val="00EB6A94"/>
    <w:rsid w:val="00EC368F"/>
    <w:rsid w:val="00ED66B4"/>
    <w:rsid w:val="00EE766E"/>
    <w:rsid w:val="00EF3E23"/>
    <w:rsid w:val="00F11827"/>
    <w:rsid w:val="00F315A7"/>
    <w:rsid w:val="00F32364"/>
    <w:rsid w:val="00F33F43"/>
    <w:rsid w:val="00F43CBB"/>
    <w:rsid w:val="00F501A9"/>
    <w:rsid w:val="00F51370"/>
    <w:rsid w:val="00F55883"/>
    <w:rsid w:val="00F71971"/>
    <w:rsid w:val="00F825E7"/>
    <w:rsid w:val="00F93B2C"/>
    <w:rsid w:val="00FA7A7A"/>
    <w:rsid w:val="00FE762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29AEF2"/>
  <w15:chartTrackingRefBased/>
  <w15:docId w15:val="{8100D1BD-9F03-4760-8BB5-7A86C8115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C368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C368F"/>
  </w:style>
  <w:style w:type="paragraph" w:styleId="Pta">
    <w:name w:val="footer"/>
    <w:basedOn w:val="Normlny"/>
    <w:link w:val="PtaChar"/>
    <w:uiPriority w:val="99"/>
    <w:unhideWhenUsed/>
    <w:rsid w:val="00EC368F"/>
    <w:pPr>
      <w:tabs>
        <w:tab w:val="center" w:pos="4536"/>
        <w:tab w:val="right" w:pos="9072"/>
      </w:tabs>
      <w:spacing w:after="0" w:line="240" w:lineRule="auto"/>
    </w:pPr>
  </w:style>
  <w:style w:type="character" w:customStyle="1" w:styleId="PtaChar">
    <w:name w:val="Päta Char"/>
    <w:basedOn w:val="Predvolenpsmoodseku"/>
    <w:link w:val="Pta"/>
    <w:uiPriority w:val="99"/>
    <w:rsid w:val="00EC368F"/>
  </w:style>
  <w:style w:type="paragraph" w:styleId="Odsekzoznamu">
    <w:name w:val="List Paragraph"/>
    <w:aliases w:val="body,Odsek zoznamu2,Odsek,Bullet Number,lp1,lp11,List Paragraph11,Bullet 1,Use Case List Paragraph,List Paragraph1"/>
    <w:basedOn w:val="Normlny"/>
    <w:link w:val="OdsekzoznamuChar"/>
    <w:uiPriority w:val="34"/>
    <w:qFormat/>
    <w:rsid w:val="00EF3E23"/>
    <w:pPr>
      <w:ind w:left="720"/>
      <w:contextualSpacing/>
    </w:pPr>
  </w:style>
  <w:style w:type="character" w:styleId="Hypertextovprepojenie">
    <w:name w:val="Hyperlink"/>
    <w:basedOn w:val="Predvolenpsmoodseku"/>
    <w:uiPriority w:val="99"/>
    <w:unhideWhenUsed/>
    <w:rsid w:val="00EF3E23"/>
    <w:rPr>
      <w:color w:val="0563C1" w:themeColor="hyperlink"/>
      <w:u w:val="single"/>
    </w:rPr>
  </w:style>
  <w:style w:type="character" w:styleId="Nevyrieenzmienka">
    <w:name w:val="Unresolved Mention"/>
    <w:basedOn w:val="Predvolenpsmoodseku"/>
    <w:uiPriority w:val="99"/>
    <w:semiHidden/>
    <w:unhideWhenUsed/>
    <w:rsid w:val="00EF3E23"/>
    <w:rPr>
      <w:color w:val="605E5C"/>
      <w:shd w:val="clear" w:color="auto" w:fill="E1DFDD"/>
    </w:rPr>
  </w:style>
  <w:style w:type="paragraph" w:customStyle="1" w:styleId="a">
    <w:uiPriority w:val="22"/>
    <w:qFormat/>
    <w:rsid w:val="00F33F43"/>
  </w:style>
  <w:style w:type="character" w:styleId="Vrazn">
    <w:name w:val="Strong"/>
    <w:basedOn w:val="Predvolenpsmoodseku"/>
    <w:uiPriority w:val="22"/>
    <w:qFormat/>
    <w:rsid w:val="00F33F43"/>
    <w:rPr>
      <w:b/>
      <w:bCs/>
    </w:rPr>
  </w:style>
  <w:style w:type="paragraph" w:customStyle="1" w:styleId="Default">
    <w:name w:val="Default"/>
    <w:rsid w:val="008549D9"/>
    <w:pPr>
      <w:suppressAutoHyphens/>
      <w:autoSpaceDE w:val="0"/>
      <w:spacing w:after="0" w:line="240" w:lineRule="auto"/>
    </w:pPr>
    <w:rPr>
      <w:rFonts w:ascii="Arial" w:eastAsia="Times New Roman" w:hAnsi="Arial" w:cs="Arial"/>
      <w:color w:val="000000"/>
      <w:sz w:val="24"/>
      <w:szCs w:val="24"/>
      <w:lang w:eastAsia="ar-SA"/>
    </w:rPr>
  </w:style>
  <w:style w:type="paragraph" w:styleId="Zkladntext">
    <w:name w:val="Body Text"/>
    <w:basedOn w:val="Normlny"/>
    <w:link w:val="ZkladntextChar"/>
    <w:uiPriority w:val="1"/>
    <w:qFormat/>
    <w:rsid w:val="00F51370"/>
    <w:pPr>
      <w:widowControl w:val="0"/>
      <w:autoSpaceDE w:val="0"/>
      <w:autoSpaceDN w:val="0"/>
      <w:spacing w:after="0" w:line="240" w:lineRule="auto"/>
    </w:pPr>
    <w:rPr>
      <w:rFonts w:ascii="Arial" w:eastAsia="Arial" w:hAnsi="Arial" w:cs="Times New Roman"/>
      <w:lang w:val="sk" w:eastAsia="sk"/>
    </w:rPr>
  </w:style>
  <w:style w:type="character" w:customStyle="1" w:styleId="ZkladntextChar">
    <w:name w:val="Základný text Char"/>
    <w:basedOn w:val="Predvolenpsmoodseku"/>
    <w:link w:val="Zkladntext"/>
    <w:uiPriority w:val="1"/>
    <w:rsid w:val="00F51370"/>
    <w:rPr>
      <w:rFonts w:ascii="Arial" w:eastAsia="Arial" w:hAnsi="Arial" w:cs="Times New Roman"/>
      <w:lang w:val="sk" w:eastAsia="sk"/>
    </w:rPr>
  </w:style>
  <w:style w:type="character" w:customStyle="1" w:styleId="menu">
    <w:name w:val="menu"/>
    <w:basedOn w:val="Predvolenpsmoodseku"/>
    <w:rsid w:val="00F51370"/>
  </w:style>
  <w:style w:type="character" w:customStyle="1" w:styleId="OdsekzoznamuChar">
    <w:name w:val="Odsek zoznamu Char"/>
    <w:aliases w:val="body Char,Odsek zoznamu2 Char,Odsek Char,Bullet Number Char,lp1 Char,lp11 Char,List Paragraph11 Char,Bullet 1 Char,Use Case List Paragraph Char,List Paragraph1 Char"/>
    <w:link w:val="Odsekzoznamu"/>
    <w:uiPriority w:val="34"/>
    <w:qFormat/>
    <w:rsid w:val="00F51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6493741">
      <w:bodyDiv w:val="1"/>
      <w:marLeft w:val="0"/>
      <w:marRight w:val="0"/>
      <w:marTop w:val="0"/>
      <w:marBottom w:val="0"/>
      <w:divBdr>
        <w:top w:val="none" w:sz="0" w:space="0" w:color="auto"/>
        <w:left w:val="none" w:sz="0" w:space="0" w:color="auto"/>
        <w:bottom w:val="none" w:sz="0" w:space="0" w:color="auto"/>
        <w:right w:val="none" w:sz="0" w:space="0" w:color="auto"/>
      </w:divBdr>
    </w:div>
    <w:div w:id="539780655">
      <w:bodyDiv w:val="1"/>
      <w:marLeft w:val="0"/>
      <w:marRight w:val="0"/>
      <w:marTop w:val="0"/>
      <w:marBottom w:val="0"/>
      <w:divBdr>
        <w:top w:val="none" w:sz="0" w:space="0" w:color="auto"/>
        <w:left w:val="none" w:sz="0" w:space="0" w:color="auto"/>
        <w:bottom w:val="none" w:sz="0" w:space="0" w:color="auto"/>
        <w:right w:val="none" w:sz="0" w:space="0" w:color="auto"/>
      </w:divBdr>
    </w:div>
    <w:div w:id="1312756636">
      <w:bodyDiv w:val="1"/>
      <w:marLeft w:val="0"/>
      <w:marRight w:val="0"/>
      <w:marTop w:val="0"/>
      <w:marBottom w:val="0"/>
      <w:divBdr>
        <w:top w:val="none" w:sz="0" w:space="0" w:color="auto"/>
        <w:left w:val="none" w:sz="0" w:space="0" w:color="auto"/>
        <w:bottom w:val="none" w:sz="0" w:space="0" w:color="auto"/>
        <w:right w:val="none" w:sz="0" w:space="0" w:color="auto"/>
      </w:divBdr>
    </w:div>
    <w:div w:id="1463504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an.hamala@marianum.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o@marianum.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osephine.proebiz.com/sk/tender/58202/summary"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1168</Words>
  <Characters>6664</Characters>
  <Application>Microsoft Office Word</Application>
  <DocSecurity>0</DocSecurity>
  <Lines>55</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Hamala Milan</dc:creator>
  <cp:keywords/>
  <dc:description/>
  <cp:lastModifiedBy>Hamala Milan</cp:lastModifiedBy>
  <cp:revision>3</cp:revision>
  <cp:lastPrinted>2022-03-04T12:25:00Z</cp:lastPrinted>
  <dcterms:created xsi:type="dcterms:W3CDTF">2024-07-17T08:37:00Z</dcterms:created>
  <dcterms:modified xsi:type="dcterms:W3CDTF">2024-07-17T08:37:00Z</dcterms:modified>
</cp:coreProperties>
</file>