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right" w:tblpY="1"/>
        <w:tblOverlap w:val="never"/>
        <w:tblW w:w="5045" w:type="dxa"/>
        <w:tblCellMar>
          <w:right w:w="0" w:type="dxa"/>
        </w:tblCellMar>
        <w:tblLook w:val="04A0" w:firstRow="1" w:lastRow="0" w:firstColumn="1" w:lastColumn="0" w:noHBand="0" w:noVBand="1"/>
      </w:tblPr>
      <w:tblGrid>
        <w:gridCol w:w="5045"/>
      </w:tblGrid>
      <w:tr w:rsidR="00D758FD" w:rsidRPr="00140D4B" w14:paraId="08E20A97" w14:textId="77777777" w:rsidTr="003A1272">
        <w:trPr>
          <w:trHeight w:val="268"/>
        </w:trPr>
        <w:tc>
          <w:tcPr>
            <w:tcW w:w="5045" w:type="dxa"/>
            <w:shd w:val="clear" w:color="auto" w:fill="auto"/>
          </w:tcPr>
          <w:p w14:paraId="46A29A39" w14:textId="77777777" w:rsidR="00D758FD" w:rsidRPr="00140D4B" w:rsidRDefault="00D758FD" w:rsidP="00D758FD">
            <w:pPr>
              <w:spacing w:after="0" w:line="240" w:lineRule="auto"/>
              <w:ind w:right="113"/>
            </w:pPr>
            <w:r>
              <w:t xml:space="preserve">                      </w:t>
            </w:r>
            <w:r w:rsidRPr="00140D4B">
              <w:t>SEKCIA VEREJNÉHO OBSTARÁVANIA</w:t>
            </w:r>
          </w:p>
          <w:p w14:paraId="6703690D" w14:textId="77777777" w:rsidR="00D758FD" w:rsidRPr="00140D4B" w:rsidRDefault="00D758FD" w:rsidP="00D758FD">
            <w:pPr>
              <w:spacing w:after="0" w:line="240" w:lineRule="auto"/>
              <w:ind w:right="113"/>
            </w:pPr>
            <w:r>
              <w:t xml:space="preserve">                      </w:t>
            </w:r>
            <w:r w:rsidRPr="00140D4B">
              <w:t>odbor realizácie verejného obstarávania</w:t>
            </w:r>
          </w:p>
        </w:tc>
      </w:tr>
      <w:tr w:rsidR="00D758FD" w:rsidRPr="00140D4B" w14:paraId="08E0AE6C" w14:textId="77777777" w:rsidTr="003A1272">
        <w:trPr>
          <w:trHeight w:val="268"/>
        </w:trPr>
        <w:tc>
          <w:tcPr>
            <w:tcW w:w="5045" w:type="dxa"/>
            <w:shd w:val="clear" w:color="auto" w:fill="auto"/>
          </w:tcPr>
          <w:p w14:paraId="62BD07CA" w14:textId="77777777" w:rsidR="00D758FD" w:rsidRPr="00140D4B" w:rsidRDefault="00D758FD" w:rsidP="00D758FD">
            <w:pPr>
              <w:pStyle w:val="Hlavika"/>
              <w:tabs>
                <w:tab w:val="center" w:pos="-142"/>
                <w:tab w:val="right" w:pos="9356"/>
              </w:tabs>
              <w:ind w:right="113"/>
              <w:jc w:val="center"/>
            </w:pPr>
            <w:r>
              <w:t xml:space="preserve"> </w:t>
            </w:r>
            <w:r w:rsidRPr="00140D4B">
              <w:t>Pribinova 2, 812 72 Bratislava</w:t>
            </w:r>
          </w:p>
        </w:tc>
      </w:tr>
    </w:tbl>
    <w:p w14:paraId="2E901723" w14:textId="77777777" w:rsidR="00D13E25" w:rsidRDefault="00D758FD" w:rsidP="00D758FD">
      <w:pPr>
        <w:tabs>
          <w:tab w:val="left" w:pos="5400"/>
        </w:tabs>
      </w:pPr>
      <w:r>
        <w:rPr>
          <w:noProof/>
          <w:lang w:eastAsia="sk-SK"/>
        </w:rPr>
        <w:drawing>
          <wp:anchor distT="0" distB="0" distL="114300" distR="114300" simplePos="0" relativeHeight="251660288" behindDoc="1" locked="0" layoutInCell="1" allowOverlap="1" wp14:anchorId="160EDCC8" wp14:editId="5338912A">
            <wp:simplePos x="0" y="0"/>
            <wp:positionH relativeFrom="column">
              <wp:posOffset>-58322</wp:posOffset>
            </wp:positionH>
            <wp:positionV relativeFrom="paragraph">
              <wp:posOffset>-441960</wp:posOffset>
            </wp:positionV>
            <wp:extent cx="5947410" cy="659765"/>
            <wp:effectExtent l="0" t="0" r="0" b="6985"/>
            <wp:wrapNone/>
            <wp:docPr id="5" name="Obrázok 5"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V SR 15 165 mm 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7410" cy="6597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8D47281" w14:textId="77777777" w:rsidR="00D13E25" w:rsidRDefault="00D13E25" w:rsidP="00D758FD">
      <w:pPr>
        <w:jc w:val="both"/>
        <w:rPr>
          <w:rFonts w:ascii="Arial Narrow" w:hAnsi="Arial Narrow"/>
          <w:b/>
        </w:rPr>
      </w:pPr>
    </w:p>
    <w:p w14:paraId="7341CB41" w14:textId="187E2EC1" w:rsidR="009B1FE6" w:rsidRDefault="00D13E25" w:rsidP="00D13E25">
      <w:pPr>
        <w:rPr>
          <w:rFonts w:ascii="Arial Narrow" w:hAnsi="Arial Narrow"/>
          <w:b/>
        </w:rPr>
      </w:pPr>
      <w:r>
        <w:rPr>
          <w:rFonts w:ascii="Arial Narrow" w:hAnsi="Arial Narrow"/>
          <w:b/>
        </w:rPr>
        <w:t xml:space="preserve">                                                                                                                       </w:t>
      </w:r>
    </w:p>
    <w:p w14:paraId="3939A212" w14:textId="7D5FBAD8" w:rsidR="00D13E25" w:rsidRPr="007B12AF" w:rsidRDefault="009B1FE6" w:rsidP="00D13E25">
      <w:pPr>
        <w:rPr>
          <w:rFonts w:ascii="Arial Narrow" w:hAnsi="Arial Narrow"/>
        </w:rPr>
      </w:pPr>
      <w:r>
        <w:rPr>
          <w:rFonts w:ascii="Arial Narrow" w:hAnsi="Arial Narrow"/>
          <w:b/>
        </w:rPr>
        <w:t xml:space="preserve">                                                                                                                     </w:t>
      </w:r>
      <w:r w:rsidR="00D13E25">
        <w:rPr>
          <w:rFonts w:ascii="Arial Narrow" w:hAnsi="Arial Narrow"/>
          <w:b/>
        </w:rPr>
        <w:t xml:space="preserve">  Všetkým záujemcom</w:t>
      </w:r>
    </w:p>
    <w:p w14:paraId="730B52E5" w14:textId="77777777" w:rsidR="00D13E25" w:rsidRDefault="00D13E25" w:rsidP="00D758FD">
      <w:pPr>
        <w:rPr>
          <w:rFonts w:ascii="Arial Narrow" w:hAnsi="Arial Narrow"/>
          <w:b/>
          <w:color w:val="000000"/>
        </w:rPr>
      </w:pPr>
    </w:p>
    <w:p w14:paraId="14780A8A" w14:textId="77777777" w:rsidR="00D13E25" w:rsidRPr="00267B52" w:rsidRDefault="00D13E25" w:rsidP="00D758FD">
      <w:pPr>
        <w:spacing w:after="0"/>
        <w:rPr>
          <w:rFonts w:ascii="Arial Narrow" w:hAnsi="Arial Narrow"/>
          <w:b/>
          <w:color w:val="000000"/>
          <w:sz w:val="18"/>
          <w:szCs w:val="18"/>
        </w:rPr>
      </w:pPr>
      <w:r w:rsidRPr="00267B52">
        <w:rPr>
          <w:rFonts w:ascii="Arial Narrow" w:hAnsi="Arial Narrow"/>
          <w:b/>
          <w:color w:val="000000"/>
          <w:sz w:val="18"/>
          <w:szCs w:val="18"/>
        </w:rPr>
        <w:t>Váš list číslo/zo dňa</w:t>
      </w:r>
      <w:r w:rsidRPr="00267B52">
        <w:rPr>
          <w:rFonts w:ascii="Arial Narrow" w:hAnsi="Arial Narrow"/>
          <w:b/>
          <w:color w:val="000000"/>
          <w:sz w:val="18"/>
          <w:szCs w:val="18"/>
        </w:rPr>
        <w:tab/>
      </w:r>
      <w:r w:rsidRPr="00267B52">
        <w:rPr>
          <w:rFonts w:ascii="Arial Narrow" w:hAnsi="Arial Narrow"/>
          <w:b/>
          <w:color w:val="000000"/>
          <w:sz w:val="18"/>
          <w:szCs w:val="18"/>
        </w:rPr>
        <w:tab/>
        <w:t>Naše číslo</w:t>
      </w:r>
      <w:r w:rsidRPr="00267B52">
        <w:rPr>
          <w:rFonts w:ascii="Arial Narrow" w:hAnsi="Arial Narrow"/>
          <w:b/>
          <w:color w:val="000000"/>
          <w:sz w:val="18"/>
          <w:szCs w:val="18"/>
        </w:rPr>
        <w:tab/>
      </w:r>
      <w:r w:rsidRPr="00267B52">
        <w:rPr>
          <w:rFonts w:ascii="Arial Narrow" w:hAnsi="Arial Narrow"/>
          <w:b/>
          <w:color w:val="000000"/>
          <w:sz w:val="18"/>
          <w:szCs w:val="18"/>
        </w:rPr>
        <w:tab/>
      </w:r>
      <w:r w:rsidRPr="00267B52">
        <w:rPr>
          <w:rFonts w:ascii="Arial Narrow" w:hAnsi="Arial Narrow"/>
          <w:b/>
          <w:color w:val="000000"/>
          <w:sz w:val="18"/>
          <w:szCs w:val="18"/>
        </w:rPr>
        <w:tab/>
        <w:t>Vybavuje/linka</w:t>
      </w:r>
      <w:r w:rsidRPr="00267B52">
        <w:rPr>
          <w:rFonts w:ascii="Arial Narrow" w:hAnsi="Arial Narrow"/>
          <w:b/>
          <w:color w:val="000000"/>
          <w:sz w:val="18"/>
          <w:szCs w:val="18"/>
        </w:rPr>
        <w:tab/>
      </w:r>
      <w:r w:rsidRPr="00267B52">
        <w:rPr>
          <w:rFonts w:ascii="Arial Narrow" w:hAnsi="Arial Narrow"/>
          <w:b/>
          <w:color w:val="000000"/>
          <w:sz w:val="18"/>
          <w:szCs w:val="18"/>
        </w:rPr>
        <w:tab/>
      </w:r>
      <w:r w:rsidRPr="00267B52">
        <w:rPr>
          <w:rFonts w:ascii="Arial Narrow" w:hAnsi="Arial Narrow"/>
          <w:b/>
          <w:color w:val="000000"/>
          <w:sz w:val="18"/>
          <w:szCs w:val="18"/>
        </w:rPr>
        <w:tab/>
        <w:t xml:space="preserve">       Miesto/dátum</w:t>
      </w:r>
    </w:p>
    <w:p w14:paraId="11D94E85" w14:textId="6D380F26" w:rsidR="00F11C9F" w:rsidRDefault="00D13E25" w:rsidP="00FF0A94">
      <w:pPr>
        <w:spacing w:after="0"/>
        <w:rPr>
          <w:rFonts w:ascii="Arial Narrow" w:hAnsi="Arial Narrow"/>
          <w:color w:val="000000"/>
          <w:sz w:val="18"/>
          <w:szCs w:val="18"/>
        </w:rPr>
      </w:pPr>
      <w:r w:rsidRPr="00267B52">
        <w:rPr>
          <w:rFonts w:ascii="Arial Narrow" w:hAnsi="Arial Narrow"/>
          <w:b/>
          <w:sz w:val="18"/>
          <w:szCs w:val="18"/>
        </w:rPr>
        <w:t xml:space="preserve">                                              </w:t>
      </w:r>
      <w:r w:rsidRPr="00267B52">
        <w:rPr>
          <w:rFonts w:ascii="Arial Narrow" w:hAnsi="Arial Narrow"/>
          <w:sz w:val="18"/>
          <w:szCs w:val="18"/>
        </w:rPr>
        <w:t>SVO-RVO3-2024/000</w:t>
      </w:r>
      <w:r>
        <w:rPr>
          <w:rFonts w:ascii="Arial Narrow" w:hAnsi="Arial Narrow"/>
          <w:sz w:val="18"/>
          <w:szCs w:val="18"/>
        </w:rPr>
        <w:t>709-</w:t>
      </w:r>
      <w:r w:rsidR="00FF0A94">
        <w:rPr>
          <w:rFonts w:ascii="Arial Narrow" w:hAnsi="Arial Narrow"/>
          <w:sz w:val="18"/>
          <w:szCs w:val="18"/>
        </w:rPr>
        <w:t>015</w:t>
      </w:r>
      <w:r>
        <w:rPr>
          <w:rFonts w:ascii="Arial Narrow" w:hAnsi="Arial Narrow"/>
          <w:color w:val="000000"/>
          <w:sz w:val="18"/>
          <w:szCs w:val="18"/>
        </w:rPr>
        <w:t xml:space="preserve">           </w:t>
      </w:r>
      <w:r w:rsidRPr="00267B52">
        <w:rPr>
          <w:rFonts w:ascii="Arial Narrow" w:hAnsi="Arial Narrow"/>
          <w:color w:val="000000"/>
          <w:sz w:val="18"/>
          <w:szCs w:val="18"/>
        </w:rPr>
        <w:t xml:space="preserve"> Ing. Beáta Škanderová /+421250944571</w:t>
      </w:r>
      <w:r w:rsidRPr="00267B52">
        <w:rPr>
          <w:rFonts w:ascii="Arial Narrow" w:hAnsi="Arial Narrow"/>
          <w:color w:val="000000"/>
          <w:sz w:val="18"/>
          <w:szCs w:val="18"/>
        </w:rPr>
        <w:tab/>
        <w:t xml:space="preserve">      </w:t>
      </w:r>
      <w:r>
        <w:rPr>
          <w:rFonts w:ascii="Arial Narrow" w:hAnsi="Arial Narrow"/>
          <w:color w:val="000000"/>
          <w:sz w:val="18"/>
          <w:szCs w:val="18"/>
        </w:rPr>
        <w:t xml:space="preserve">      </w:t>
      </w:r>
      <w:r w:rsidRPr="00267B52">
        <w:rPr>
          <w:rFonts w:ascii="Arial Narrow" w:hAnsi="Arial Narrow"/>
          <w:color w:val="000000"/>
          <w:sz w:val="18"/>
          <w:szCs w:val="18"/>
        </w:rPr>
        <w:t xml:space="preserve"> </w:t>
      </w:r>
      <w:r w:rsidRPr="00D46D44">
        <w:rPr>
          <w:rFonts w:ascii="Arial Narrow" w:hAnsi="Arial Narrow"/>
          <w:color w:val="000000"/>
          <w:sz w:val="18"/>
          <w:szCs w:val="18"/>
        </w:rPr>
        <w:t>Bratislava/</w:t>
      </w:r>
      <w:r w:rsidR="00FF0A94">
        <w:rPr>
          <w:rFonts w:ascii="Arial Narrow" w:hAnsi="Arial Narrow"/>
          <w:color w:val="000000"/>
          <w:sz w:val="18"/>
          <w:szCs w:val="18"/>
        </w:rPr>
        <w:t>03.10.2024</w:t>
      </w:r>
    </w:p>
    <w:p w14:paraId="1AAA2875" w14:textId="0CDEC987" w:rsidR="00FF0A94" w:rsidRDefault="00FF0A94" w:rsidP="00FF0A94">
      <w:pPr>
        <w:spacing w:after="0"/>
        <w:rPr>
          <w:rFonts w:ascii="Arial Narrow" w:hAnsi="Arial Narrow"/>
          <w:color w:val="000000"/>
          <w:sz w:val="18"/>
          <w:szCs w:val="18"/>
        </w:rPr>
      </w:pPr>
    </w:p>
    <w:p w14:paraId="59E5FC49" w14:textId="77777777" w:rsidR="00FF0A94" w:rsidRPr="00F11C9F" w:rsidRDefault="00FF0A94" w:rsidP="00FF0A94">
      <w:pPr>
        <w:spacing w:after="0"/>
        <w:rPr>
          <w:rFonts w:ascii="Arial Narrow" w:hAnsi="Arial Narrow"/>
          <w:color w:val="000000"/>
          <w:sz w:val="18"/>
          <w:szCs w:val="18"/>
        </w:rPr>
      </w:pPr>
    </w:p>
    <w:p w14:paraId="58A602BB" w14:textId="1B54E84F" w:rsidR="00D13E25" w:rsidRPr="007B12AF" w:rsidRDefault="00D13E25" w:rsidP="0036288A">
      <w:pPr>
        <w:pBdr>
          <w:bottom w:val="single" w:sz="4" w:space="1" w:color="auto"/>
        </w:pBdr>
        <w:spacing w:after="0"/>
        <w:jc w:val="both"/>
        <w:rPr>
          <w:rFonts w:ascii="Arial Narrow" w:hAnsi="Arial Narrow"/>
          <w:color w:val="000000"/>
        </w:rPr>
      </w:pPr>
      <w:r w:rsidRPr="007B12AF">
        <w:rPr>
          <w:rFonts w:ascii="Arial Narrow" w:hAnsi="Arial Narrow"/>
          <w:color w:val="000000"/>
        </w:rPr>
        <w:t>Vec</w:t>
      </w:r>
      <w:r>
        <w:rPr>
          <w:rFonts w:ascii="Arial Narrow" w:hAnsi="Arial Narrow"/>
          <w:color w:val="000000"/>
        </w:rPr>
        <w:t xml:space="preserve"> : </w:t>
      </w:r>
      <w:r w:rsidRPr="00BB6AE5">
        <w:rPr>
          <w:rFonts w:ascii="Arial Narrow" w:hAnsi="Arial Narrow" w:cs="Arial"/>
          <w:i/>
        </w:rPr>
        <w:t>V</w:t>
      </w:r>
      <w:r w:rsidRPr="00BB6AE5">
        <w:rPr>
          <w:rFonts w:ascii="Arial Narrow" w:hAnsi="Arial Narrow" w:cs="Arial"/>
        </w:rPr>
        <w:t xml:space="preserve">ysvetlenie </w:t>
      </w:r>
      <w:r w:rsidRPr="00BB6AE5">
        <w:rPr>
          <w:rFonts w:ascii="Arial Narrow" w:hAnsi="Arial Narrow"/>
        </w:rPr>
        <w:t>informácií potrebných na vypracovanie ponuky</w:t>
      </w:r>
      <w:r>
        <w:rPr>
          <w:rFonts w:ascii="Arial Narrow" w:hAnsi="Arial Narrow"/>
        </w:rPr>
        <w:t xml:space="preserve"> – č.</w:t>
      </w:r>
      <w:r w:rsidR="0005512D">
        <w:rPr>
          <w:rFonts w:ascii="Arial Narrow" w:hAnsi="Arial Narrow"/>
        </w:rPr>
        <w:t>3</w:t>
      </w:r>
    </w:p>
    <w:p w14:paraId="7A7FA409" w14:textId="77777777" w:rsidR="0036288A" w:rsidRDefault="00D13E25" w:rsidP="00D13E25">
      <w:pPr>
        <w:pStyle w:val="Zarkazkladnhotextu2"/>
        <w:tabs>
          <w:tab w:val="left" w:pos="450"/>
        </w:tabs>
        <w:overflowPunct/>
        <w:autoSpaceDE/>
        <w:autoSpaceDN/>
        <w:adjustRightInd/>
        <w:spacing w:after="0" w:line="240" w:lineRule="auto"/>
        <w:ind w:left="0"/>
        <w:jc w:val="both"/>
        <w:textAlignment w:val="auto"/>
        <w:rPr>
          <w:rFonts w:ascii="Arial Narrow" w:hAnsi="Arial Narrow" w:cs="Arial"/>
          <w:sz w:val="22"/>
          <w:szCs w:val="22"/>
        </w:rPr>
      </w:pPr>
      <w:r>
        <w:rPr>
          <w:rFonts w:ascii="Arial Narrow" w:hAnsi="Arial Narrow" w:cs="Arial"/>
          <w:sz w:val="22"/>
          <w:szCs w:val="22"/>
        </w:rPr>
        <w:t xml:space="preserve">         </w:t>
      </w:r>
    </w:p>
    <w:p w14:paraId="33B25E4C" w14:textId="5E042B30" w:rsidR="00D13E25" w:rsidRPr="008A2688" w:rsidRDefault="0036288A" w:rsidP="00FF0A94">
      <w:pPr>
        <w:pStyle w:val="Zarkazkladnhotextu2"/>
        <w:tabs>
          <w:tab w:val="left" w:pos="450"/>
        </w:tabs>
        <w:overflowPunct/>
        <w:autoSpaceDE/>
        <w:autoSpaceDN/>
        <w:adjustRightInd/>
        <w:spacing w:after="0" w:line="240" w:lineRule="auto"/>
        <w:ind w:left="0"/>
        <w:jc w:val="both"/>
        <w:textAlignment w:val="auto"/>
        <w:rPr>
          <w:rFonts w:ascii="Arial Narrow" w:hAnsi="Arial Narrow"/>
          <w:sz w:val="22"/>
          <w:szCs w:val="22"/>
        </w:rPr>
      </w:pPr>
      <w:r>
        <w:rPr>
          <w:rFonts w:ascii="Arial Narrow" w:hAnsi="Arial Narrow" w:cs="Arial"/>
          <w:sz w:val="22"/>
          <w:szCs w:val="22"/>
        </w:rPr>
        <w:t xml:space="preserve">      </w:t>
      </w:r>
      <w:r w:rsidR="000B6F2D">
        <w:rPr>
          <w:rFonts w:ascii="Arial Narrow" w:hAnsi="Arial Narrow" w:cs="Arial"/>
          <w:sz w:val="22"/>
          <w:szCs w:val="22"/>
        </w:rPr>
        <w:t xml:space="preserve">   </w:t>
      </w:r>
      <w:r>
        <w:rPr>
          <w:rFonts w:ascii="Arial Narrow" w:hAnsi="Arial Narrow" w:cs="Arial"/>
          <w:sz w:val="22"/>
          <w:szCs w:val="22"/>
        </w:rPr>
        <w:t xml:space="preserve"> </w:t>
      </w:r>
      <w:r w:rsidR="00D13E25" w:rsidRPr="000518E4">
        <w:rPr>
          <w:rFonts w:ascii="Arial Narrow" w:hAnsi="Arial Narrow" w:cs="Arial"/>
          <w:sz w:val="22"/>
          <w:szCs w:val="22"/>
        </w:rPr>
        <w:t>Na základe doručen</w:t>
      </w:r>
      <w:r w:rsidR="000B6F2D">
        <w:rPr>
          <w:rFonts w:ascii="Arial Narrow" w:hAnsi="Arial Narrow" w:cs="Arial"/>
          <w:sz w:val="22"/>
          <w:szCs w:val="22"/>
        </w:rPr>
        <w:t>ých</w:t>
      </w:r>
      <w:r w:rsidR="00D13E25" w:rsidRPr="000518E4">
        <w:rPr>
          <w:rFonts w:ascii="Arial Narrow" w:hAnsi="Arial Narrow" w:cs="Arial"/>
          <w:sz w:val="22"/>
          <w:szCs w:val="22"/>
        </w:rPr>
        <w:t xml:space="preserve"> žiadost</w:t>
      </w:r>
      <w:r w:rsidR="000B6F2D">
        <w:rPr>
          <w:rFonts w:ascii="Arial Narrow" w:hAnsi="Arial Narrow" w:cs="Arial"/>
          <w:sz w:val="22"/>
          <w:szCs w:val="22"/>
        </w:rPr>
        <w:t>í</w:t>
      </w:r>
      <w:r w:rsidR="00D13E25" w:rsidRPr="000518E4">
        <w:rPr>
          <w:rFonts w:ascii="Arial Narrow" w:hAnsi="Arial Narrow" w:cs="Arial"/>
          <w:sz w:val="22"/>
          <w:szCs w:val="22"/>
        </w:rPr>
        <w:t xml:space="preserve"> o vysvetlenie</w:t>
      </w:r>
      <w:r w:rsidR="00D13E25" w:rsidRPr="00913698">
        <w:rPr>
          <w:rFonts w:ascii="Arial Narrow" w:hAnsi="Arial Narrow" w:cs="Arial"/>
          <w:sz w:val="22"/>
          <w:szCs w:val="22"/>
        </w:rPr>
        <w:t xml:space="preserve"> </w:t>
      </w:r>
      <w:r w:rsidR="00D13E25" w:rsidRPr="00913698">
        <w:rPr>
          <w:rFonts w:ascii="Arial Narrow" w:hAnsi="Arial Narrow"/>
          <w:sz w:val="22"/>
          <w:szCs w:val="22"/>
        </w:rPr>
        <w:t xml:space="preserve">informácií potrebných na vypracovanie ponuky </w:t>
      </w:r>
      <w:r w:rsidR="00D13E25" w:rsidRPr="00913698">
        <w:rPr>
          <w:rFonts w:ascii="Arial Narrow" w:hAnsi="Arial Narrow" w:cs="Arial"/>
          <w:sz w:val="22"/>
          <w:szCs w:val="22"/>
        </w:rPr>
        <w:t>a v súlade s</w:t>
      </w:r>
      <w:r w:rsidR="000B6F2D">
        <w:rPr>
          <w:rFonts w:ascii="Arial Narrow" w:hAnsi="Arial Narrow" w:cs="Arial"/>
          <w:sz w:val="22"/>
          <w:szCs w:val="22"/>
        </w:rPr>
        <w:t xml:space="preserve"> § 48 </w:t>
      </w:r>
      <w:r w:rsidR="00D13E25" w:rsidRPr="00913698">
        <w:rPr>
          <w:rFonts w:ascii="Arial Narrow" w:hAnsi="Arial Narrow" w:cs="Arial"/>
          <w:sz w:val="22"/>
          <w:szCs w:val="22"/>
        </w:rPr>
        <w:t>zákona č.</w:t>
      </w:r>
      <w:r w:rsidR="00D13E25">
        <w:rPr>
          <w:rFonts w:ascii="Arial Narrow" w:hAnsi="Arial Narrow"/>
          <w:sz w:val="22"/>
          <w:szCs w:val="22"/>
        </w:rPr>
        <w:t xml:space="preserve"> </w:t>
      </w:r>
      <w:r w:rsidR="00D13E25" w:rsidRPr="00913698">
        <w:rPr>
          <w:rFonts w:ascii="Arial Narrow" w:hAnsi="Arial Narrow"/>
          <w:sz w:val="22"/>
          <w:szCs w:val="22"/>
        </w:rPr>
        <w:t>343/2015 Z. z</w:t>
      </w:r>
      <w:r w:rsidR="00D13E25">
        <w:rPr>
          <w:rFonts w:ascii="Arial Narrow" w:hAnsi="Arial Narrow" w:cs="Arial"/>
          <w:sz w:val="22"/>
          <w:szCs w:val="22"/>
        </w:rPr>
        <w:t xml:space="preserve"> </w:t>
      </w:r>
      <w:r w:rsidR="00D13E25" w:rsidRPr="00913698">
        <w:rPr>
          <w:rFonts w:ascii="Arial Narrow" w:hAnsi="Arial Narrow"/>
          <w:sz w:val="22"/>
          <w:szCs w:val="22"/>
        </w:rPr>
        <w:t>o verejnom obstarávaní a</w:t>
      </w:r>
      <w:r w:rsidR="00D13E25">
        <w:rPr>
          <w:rFonts w:ascii="Arial Narrow" w:hAnsi="Arial Narrow"/>
          <w:sz w:val="22"/>
          <w:szCs w:val="22"/>
        </w:rPr>
        <w:t xml:space="preserve">  </w:t>
      </w:r>
      <w:r w:rsidR="00D13E25" w:rsidRPr="00913698">
        <w:rPr>
          <w:rFonts w:ascii="Arial Narrow" w:hAnsi="Arial Narrow"/>
          <w:sz w:val="22"/>
          <w:szCs w:val="22"/>
        </w:rPr>
        <w:t>o</w:t>
      </w:r>
      <w:r w:rsidR="00D13E25">
        <w:rPr>
          <w:rFonts w:ascii="Arial Narrow" w:hAnsi="Arial Narrow"/>
          <w:sz w:val="22"/>
          <w:szCs w:val="22"/>
        </w:rPr>
        <w:t xml:space="preserve"> </w:t>
      </w:r>
      <w:r w:rsidR="00D13E25" w:rsidRPr="00913698">
        <w:rPr>
          <w:rFonts w:ascii="Arial Narrow" w:hAnsi="Arial Narrow"/>
          <w:sz w:val="22"/>
          <w:szCs w:val="22"/>
        </w:rPr>
        <w:t xml:space="preserve"> zmene a doplnení niektorých zákonov v znení neskorších predpisov </w:t>
      </w:r>
      <w:r w:rsidR="00D13E25" w:rsidRPr="00913698">
        <w:rPr>
          <w:rFonts w:ascii="Arial Narrow" w:hAnsi="Arial Narrow" w:cs="Arial"/>
          <w:sz w:val="22"/>
          <w:szCs w:val="22"/>
        </w:rPr>
        <w:t xml:space="preserve">(ďalej len „zákon“) </w:t>
      </w:r>
      <w:r w:rsidR="00D13E25" w:rsidRPr="00913698">
        <w:rPr>
          <w:rFonts w:ascii="Arial Narrow" w:hAnsi="Arial Narrow" w:cs="Arial"/>
          <w:bCs/>
          <w:sz w:val="22"/>
          <w:szCs w:val="22"/>
        </w:rPr>
        <w:t xml:space="preserve">zverejňujeme v elektronickom prostriedku </w:t>
      </w:r>
      <w:proofErr w:type="spellStart"/>
      <w:r w:rsidR="00D13E25" w:rsidRPr="00913698">
        <w:rPr>
          <w:rFonts w:ascii="Arial Narrow" w:hAnsi="Arial Narrow" w:cs="Arial"/>
          <w:bCs/>
          <w:sz w:val="22"/>
          <w:szCs w:val="22"/>
        </w:rPr>
        <w:t>Josephine</w:t>
      </w:r>
      <w:proofErr w:type="spellEnd"/>
      <w:r w:rsidR="00D13E25" w:rsidRPr="00913698">
        <w:rPr>
          <w:rFonts w:ascii="Arial Narrow" w:hAnsi="Arial Narrow" w:cs="Arial"/>
          <w:bCs/>
          <w:sz w:val="22"/>
          <w:szCs w:val="22"/>
        </w:rPr>
        <w:t xml:space="preserve"> (ďalej len „EPJ“) </w:t>
      </w:r>
      <w:r w:rsidR="00D13E25" w:rsidRPr="00913698">
        <w:rPr>
          <w:rFonts w:ascii="Arial Narrow" w:hAnsi="Arial Narrow" w:cs="Arial"/>
          <w:sz w:val="22"/>
          <w:szCs w:val="22"/>
        </w:rPr>
        <w:t xml:space="preserve">vysvetlenie </w:t>
      </w:r>
      <w:r w:rsidR="00D13E25" w:rsidRPr="00913698">
        <w:rPr>
          <w:rFonts w:ascii="Arial Narrow" w:hAnsi="Arial Narrow"/>
          <w:sz w:val="22"/>
          <w:szCs w:val="22"/>
        </w:rPr>
        <w:t xml:space="preserve">informácií potrebných na vypracovanie ponuky </w:t>
      </w:r>
      <w:r w:rsidR="00D13E25" w:rsidRPr="00913698">
        <w:rPr>
          <w:rFonts w:ascii="Arial Narrow" w:hAnsi="Arial Narrow" w:cs="Arial"/>
          <w:sz w:val="22"/>
          <w:szCs w:val="22"/>
        </w:rPr>
        <w:t xml:space="preserve">pre predmet zákazky </w:t>
      </w:r>
      <w:r w:rsidR="00D13E25" w:rsidRPr="00B93764">
        <w:rPr>
          <w:rFonts w:ascii="Arial Narrow" w:hAnsi="Arial Narrow" w:cs="Arial"/>
          <w:sz w:val="22"/>
          <w:szCs w:val="22"/>
        </w:rPr>
        <w:t>„</w:t>
      </w:r>
      <w:r w:rsidR="00D13E25" w:rsidRPr="00B93764">
        <w:rPr>
          <w:rFonts w:ascii="Arial Narrow" w:hAnsi="Arial Narrow"/>
          <w:b/>
          <w:iCs/>
          <w:sz w:val="22"/>
          <w:szCs w:val="22"/>
        </w:rPr>
        <w:t>Vrchné odevy pre príslušníkov Policajného zboru a príslušníkov Hasičského a záchranného zboru</w:t>
      </w:r>
      <w:r w:rsidR="00D13E25" w:rsidRPr="00B93764">
        <w:rPr>
          <w:rFonts w:ascii="Arial Narrow" w:hAnsi="Arial Narrow"/>
          <w:b/>
          <w:bCs/>
          <w:sz w:val="22"/>
          <w:szCs w:val="22"/>
        </w:rPr>
        <w:t>“</w:t>
      </w:r>
      <w:r w:rsidR="00D13E25" w:rsidRPr="00B93764">
        <w:rPr>
          <w:rFonts w:ascii="Arial Narrow" w:hAnsi="Arial Narrow"/>
          <w:bCs/>
          <w:sz w:val="22"/>
          <w:szCs w:val="22"/>
        </w:rPr>
        <w:t>,</w:t>
      </w:r>
      <w:r w:rsidR="00D13E25" w:rsidRPr="008A2688">
        <w:rPr>
          <w:rFonts w:ascii="Arial Narrow" w:hAnsi="Arial Narrow"/>
          <w:bCs/>
          <w:sz w:val="22"/>
          <w:szCs w:val="22"/>
        </w:rPr>
        <w:t xml:space="preserve"> ktorej </w:t>
      </w:r>
      <w:bookmarkStart w:id="0" w:name="druh_ziadosti"/>
      <w:r w:rsidR="00D13E25" w:rsidRPr="008A2688">
        <w:rPr>
          <w:rFonts w:ascii="Arial Narrow" w:hAnsi="Arial Narrow"/>
          <w:bCs/>
          <w:sz w:val="22"/>
          <w:szCs w:val="22"/>
        </w:rPr>
        <w:t>o</w:t>
      </w:r>
      <w:r w:rsidR="00D13E25" w:rsidRPr="008A2688">
        <w:rPr>
          <w:rFonts w:ascii="Arial Narrow" w:hAnsi="Arial Narrow"/>
          <w:sz w:val="22"/>
          <w:szCs w:val="22"/>
        </w:rPr>
        <w:t xml:space="preserve">známenie o vyhlásení verejného obstarávania bolo uverejnené </w:t>
      </w:r>
      <w:r w:rsidR="00D13E25" w:rsidRPr="008A2688">
        <w:rPr>
          <w:rFonts w:ascii="Arial Narrow" w:hAnsi="Arial Narrow" w:cs="Arial"/>
          <w:sz w:val="22"/>
          <w:szCs w:val="22"/>
        </w:rPr>
        <w:t xml:space="preserve">v </w:t>
      </w:r>
      <w:bookmarkEnd w:id="0"/>
      <w:r w:rsidR="00D13E25" w:rsidRPr="008A2688">
        <w:rPr>
          <w:rFonts w:ascii="Arial Narrow" w:hAnsi="Arial Narrow" w:cs="Arial"/>
          <w:sz w:val="22"/>
          <w:szCs w:val="22"/>
        </w:rPr>
        <w:t xml:space="preserve">Úradnom vestníku EÚ </w:t>
      </w:r>
      <w:r w:rsidR="00D13E25" w:rsidRPr="008A2688">
        <w:rPr>
          <w:rFonts w:ascii="Arial Narrow" w:hAnsi="Arial Narrow"/>
          <w:sz w:val="22"/>
          <w:szCs w:val="22"/>
        </w:rPr>
        <w:t xml:space="preserve">pod zn. 2024/S </w:t>
      </w:r>
      <w:r w:rsidR="00D13E25">
        <w:rPr>
          <w:rFonts w:ascii="Arial Narrow" w:hAnsi="Arial Narrow"/>
          <w:sz w:val="22"/>
          <w:szCs w:val="22"/>
        </w:rPr>
        <w:t>179</w:t>
      </w:r>
      <w:r w:rsidR="00D13E25" w:rsidRPr="008A2688">
        <w:rPr>
          <w:rFonts w:ascii="Arial Narrow" w:hAnsi="Arial Narrow"/>
          <w:sz w:val="22"/>
          <w:szCs w:val="22"/>
        </w:rPr>
        <w:t>-</w:t>
      </w:r>
      <w:r w:rsidR="00D13E25">
        <w:rPr>
          <w:rFonts w:ascii="Arial Narrow" w:hAnsi="Arial Narrow"/>
          <w:sz w:val="22"/>
          <w:szCs w:val="22"/>
        </w:rPr>
        <w:t xml:space="preserve">552387 </w:t>
      </w:r>
      <w:r w:rsidR="00D13E25" w:rsidRPr="008A2688">
        <w:rPr>
          <w:rFonts w:ascii="Arial Narrow" w:hAnsi="Arial Narrow"/>
          <w:sz w:val="22"/>
          <w:szCs w:val="22"/>
        </w:rPr>
        <w:t xml:space="preserve">zo dňa </w:t>
      </w:r>
      <w:r w:rsidR="00D13E25">
        <w:rPr>
          <w:rFonts w:ascii="Arial Narrow" w:hAnsi="Arial Narrow"/>
          <w:sz w:val="22"/>
          <w:szCs w:val="22"/>
        </w:rPr>
        <w:t>13.09</w:t>
      </w:r>
      <w:r w:rsidR="00D13E25" w:rsidRPr="008A2688">
        <w:rPr>
          <w:rFonts w:ascii="Arial Narrow" w:hAnsi="Arial Narrow"/>
          <w:sz w:val="22"/>
          <w:szCs w:val="22"/>
        </w:rPr>
        <w:t>.2024 a vo Vestníku verejného obstarávania č. 1</w:t>
      </w:r>
      <w:r w:rsidR="00D13E25">
        <w:rPr>
          <w:rFonts w:ascii="Arial Narrow" w:hAnsi="Arial Narrow"/>
          <w:sz w:val="22"/>
          <w:szCs w:val="22"/>
        </w:rPr>
        <w:t>83</w:t>
      </w:r>
      <w:r w:rsidR="00D13E25" w:rsidRPr="008A2688">
        <w:rPr>
          <w:rFonts w:ascii="Arial Narrow" w:hAnsi="Arial Narrow"/>
          <w:sz w:val="22"/>
          <w:szCs w:val="22"/>
        </w:rPr>
        <w:t xml:space="preserve">/2024 zo dňa </w:t>
      </w:r>
      <w:r w:rsidR="00D13E25">
        <w:rPr>
          <w:rFonts w:ascii="Arial Narrow" w:hAnsi="Arial Narrow"/>
          <w:sz w:val="22"/>
          <w:szCs w:val="22"/>
        </w:rPr>
        <w:t>16.09</w:t>
      </w:r>
      <w:r w:rsidR="00D13E25" w:rsidRPr="008A2688">
        <w:rPr>
          <w:rFonts w:ascii="Arial Narrow" w:hAnsi="Arial Narrow"/>
          <w:sz w:val="22"/>
          <w:szCs w:val="22"/>
        </w:rPr>
        <w:t xml:space="preserve">.2024 pod zn. </w:t>
      </w:r>
      <w:r w:rsidR="00D13E25">
        <w:rPr>
          <w:rFonts w:ascii="Arial Narrow" w:hAnsi="Arial Narrow"/>
          <w:sz w:val="22"/>
          <w:szCs w:val="22"/>
        </w:rPr>
        <w:t xml:space="preserve">22841 </w:t>
      </w:r>
      <w:r w:rsidR="00D13E25" w:rsidRPr="008A2688">
        <w:rPr>
          <w:rFonts w:ascii="Arial Narrow" w:hAnsi="Arial Narrow"/>
          <w:sz w:val="22"/>
          <w:szCs w:val="22"/>
        </w:rPr>
        <w:t>– MST.</w:t>
      </w:r>
    </w:p>
    <w:p w14:paraId="5C3F4D7D" w14:textId="77777777" w:rsidR="0036288A" w:rsidRDefault="0036288A" w:rsidP="00FF0A94">
      <w:pPr>
        <w:spacing w:after="0" w:line="240" w:lineRule="auto"/>
        <w:jc w:val="both"/>
        <w:rPr>
          <w:rFonts w:ascii="Arial Narrow" w:hAnsi="Arial Narrow"/>
          <w:b/>
          <w:color w:val="000000"/>
          <w:u w:val="single"/>
          <w:lang w:eastAsia="en-GB"/>
        </w:rPr>
      </w:pPr>
    </w:p>
    <w:p w14:paraId="7523FC2B" w14:textId="2360EBBA" w:rsidR="00D13E25" w:rsidRDefault="00D13E25" w:rsidP="00D13E25">
      <w:pPr>
        <w:spacing w:after="0"/>
        <w:jc w:val="both"/>
        <w:rPr>
          <w:rFonts w:ascii="Arial Narrow" w:hAnsi="Arial Narrow"/>
          <w:b/>
          <w:color w:val="000000"/>
          <w:u w:val="single"/>
          <w:lang w:eastAsia="en-GB"/>
        </w:rPr>
      </w:pPr>
      <w:r>
        <w:rPr>
          <w:rFonts w:ascii="Arial Narrow" w:hAnsi="Arial Narrow"/>
          <w:b/>
          <w:color w:val="000000"/>
          <w:u w:val="single"/>
          <w:lang w:eastAsia="en-GB"/>
        </w:rPr>
        <w:t>Otázka č.1</w:t>
      </w:r>
    </w:p>
    <w:p w14:paraId="7CF7000B" w14:textId="4542C33D" w:rsidR="0005512D" w:rsidRPr="0005512D" w:rsidRDefault="0005512D" w:rsidP="0005512D">
      <w:pPr>
        <w:autoSpaceDE w:val="0"/>
        <w:autoSpaceDN w:val="0"/>
        <w:adjustRightInd w:val="0"/>
        <w:spacing w:after="0" w:line="240" w:lineRule="auto"/>
        <w:jc w:val="both"/>
        <w:rPr>
          <w:rFonts w:ascii="Arial Narrow" w:eastAsiaTheme="minorHAnsi" w:hAnsi="Arial Narrow" w:cs="DejaVuSansCondensed"/>
        </w:rPr>
      </w:pPr>
      <w:r w:rsidRPr="0005512D">
        <w:rPr>
          <w:rFonts w:ascii="Arial Narrow" w:eastAsiaTheme="minorHAnsi" w:hAnsi="Arial Narrow" w:cs="DejaVuSansCondensed"/>
        </w:rPr>
        <w:t>Je pre nás hlboko sklamaním, že osoby zodpovedné za verejné obstarávanie, ktoré by mali dbať o maximálnu efektívnosť a transparentnosť využívania verejných prostriedkov, nereagujú adekvátne na opodstatnené požiadavky viac</w:t>
      </w:r>
      <w:r>
        <w:rPr>
          <w:rFonts w:ascii="Arial Narrow" w:eastAsiaTheme="minorHAnsi" w:hAnsi="Arial Narrow" w:cs="DejaVuSansCondensed"/>
        </w:rPr>
        <w:t xml:space="preserve">erých uchádzačov. </w:t>
      </w:r>
      <w:r w:rsidRPr="0005512D">
        <w:rPr>
          <w:rFonts w:ascii="Arial Narrow" w:eastAsiaTheme="minorHAnsi" w:hAnsi="Arial Narrow" w:cs="DejaVuSansCondensed"/>
        </w:rPr>
        <w:t>Skutočnosť, že sa opakovane stretávame s ignorovaním našich žiadostí o predĺženie lehoty na predkladanie ponúk a o umožnenie prehliadky vzoriek, naznačuje, že v tomto obstarávaní môže byť uprednostňovaný vopred vybraný dodávateľ.</w:t>
      </w:r>
    </w:p>
    <w:p w14:paraId="2F858991" w14:textId="3C54E10F" w:rsidR="0005512D" w:rsidRPr="0005512D" w:rsidRDefault="0005512D" w:rsidP="0005512D">
      <w:pPr>
        <w:autoSpaceDE w:val="0"/>
        <w:autoSpaceDN w:val="0"/>
        <w:adjustRightInd w:val="0"/>
        <w:spacing w:after="0" w:line="240" w:lineRule="auto"/>
        <w:jc w:val="both"/>
        <w:rPr>
          <w:rFonts w:ascii="Arial Narrow" w:eastAsiaTheme="minorHAnsi" w:hAnsi="Arial Narrow" w:cs="DejaVuSansCondensed"/>
        </w:rPr>
      </w:pPr>
      <w:r w:rsidRPr="0005512D">
        <w:rPr>
          <w:rFonts w:ascii="Arial Narrow" w:eastAsiaTheme="minorHAnsi" w:hAnsi="Arial Narrow" w:cs="DejaVuSansCondensed"/>
        </w:rPr>
        <w:t>Namiesto toho, aby ste podporili širšiu účasť ďalších uchádzačov, rozhodli ste sa pre poskytnutie neadekvátnych odpovedí, ktoré neposkytujú skutočné riešenia na predložené problémy. Ako sme uviedli už predtým, firma, ktorá vyrába materiály požadované v tejto súťaži, odmieta predávať tieto materiály iným firmám. Toto výrazne narušuje rovnosť šancí v tejto súťaži a v skutočnosti zabraňuje spravodlivej hospodárskej súťaži.</w:t>
      </w:r>
    </w:p>
    <w:p w14:paraId="7E3B6C35" w14:textId="45326709" w:rsidR="0005512D" w:rsidRPr="0005512D" w:rsidRDefault="0005512D" w:rsidP="0005512D">
      <w:pPr>
        <w:autoSpaceDE w:val="0"/>
        <w:autoSpaceDN w:val="0"/>
        <w:adjustRightInd w:val="0"/>
        <w:spacing w:after="0" w:line="240" w:lineRule="auto"/>
        <w:jc w:val="both"/>
        <w:rPr>
          <w:rFonts w:ascii="Arial Narrow" w:eastAsiaTheme="minorHAnsi" w:hAnsi="Arial Narrow" w:cs="DejaVuSansCondensed"/>
        </w:rPr>
      </w:pPr>
      <w:r w:rsidRPr="0005512D">
        <w:rPr>
          <w:rFonts w:ascii="Arial Narrow" w:eastAsiaTheme="minorHAnsi" w:hAnsi="Arial Narrow" w:cs="DejaVuSansCondensed"/>
        </w:rPr>
        <w:t xml:space="preserve">Odpoveď, že materiály sú dostupné a netreba ich vyvíjať, keďže už existujú, je neadekvátna. Radi by sme Vás informovali, že veľká časť požadovaných materiálov pochádza od spoločnosti </w:t>
      </w:r>
      <w:proofErr w:type="spellStart"/>
      <w:r w:rsidRPr="0005512D">
        <w:rPr>
          <w:rFonts w:ascii="Arial Narrow" w:eastAsiaTheme="minorHAnsi" w:hAnsi="Arial Narrow" w:cs="DejaVuSansCondensed"/>
        </w:rPr>
        <w:t>Utexbel</w:t>
      </w:r>
      <w:proofErr w:type="spellEnd"/>
      <w:r w:rsidRPr="0005512D">
        <w:rPr>
          <w:rFonts w:ascii="Arial Narrow" w:eastAsiaTheme="minorHAnsi" w:hAnsi="Arial Narrow" w:cs="DejaVuSansCondensed"/>
        </w:rPr>
        <w:t xml:space="preserve"> z Belgicka a </w:t>
      </w:r>
      <w:proofErr w:type="spellStart"/>
      <w:r w:rsidRPr="0005512D">
        <w:rPr>
          <w:rFonts w:ascii="Arial Narrow" w:eastAsiaTheme="minorHAnsi" w:hAnsi="Arial Narrow" w:cs="DejaVuSansCondensed"/>
        </w:rPr>
        <w:t>Gore-Tex</w:t>
      </w:r>
      <w:proofErr w:type="spellEnd"/>
      <w:r w:rsidRPr="0005512D">
        <w:rPr>
          <w:rFonts w:ascii="Arial Narrow" w:eastAsiaTheme="minorHAnsi" w:hAnsi="Arial Narrow" w:cs="DejaVuSansCondensed"/>
        </w:rPr>
        <w:t>. Napriek našim opakovaným pokusom nadviazať spoluprácu s týmito firmami, sme nedostali žiadnu odpoveď. Preto sa javí, že tieto firmy majú exkluzívne dohody s vopred vybraným dodávateľom, čím znemožňujú konkurenciu. Možno by b</w:t>
      </w:r>
      <w:r>
        <w:rPr>
          <w:rFonts w:ascii="Arial Narrow" w:eastAsiaTheme="minorHAnsi" w:hAnsi="Arial Narrow" w:cs="DejaVuSansCondensed"/>
        </w:rPr>
        <w:t xml:space="preserve">olo vhodné, aby ste sa obrátili </w:t>
      </w:r>
      <w:r w:rsidRPr="0005512D">
        <w:rPr>
          <w:rFonts w:ascii="Arial Narrow" w:eastAsiaTheme="minorHAnsi" w:hAnsi="Arial Narrow" w:cs="DejaVuSansCondensed"/>
        </w:rPr>
        <w:t>priamo na tieto spoločnosti a zistili, prečo odmietajú predávať iným subjektom.</w:t>
      </w:r>
    </w:p>
    <w:p w14:paraId="7E6A5271" w14:textId="07F9BED1" w:rsidR="0005512D" w:rsidRPr="0005512D" w:rsidRDefault="0005512D" w:rsidP="0005512D">
      <w:pPr>
        <w:autoSpaceDE w:val="0"/>
        <w:autoSpaceDN w:val="0"/>
        <w:adjustRightInd w:val="0"/>
        <w:spacing w:after="0" w:line="240" w:lineRule="auto"/>
        <w:jc w:val="both"/>
        <w:rPr>
          <w:rFonts w:ascii="Arial Narrow" w:eastAsiaTheme="minorHAnsi" w:hAnsi="Arial Narrow" w:cs="DejaVuSansCondensed"/>
        </w:rPr>
      </w:pPr>
      <w:r w:rsidRPr="0005512D">
        <w:rPr>
          <w:rFonts w:ascii="Arial Narrow" w:eastAsiaTheme="minorHAnsi" w:hAnsi="Arial Narrow" w:cs="DejaVuSansCondensed"/>
        </w:rPr>
        <w:t xml:space="preserve">Ďalším zarážajúcim aspektom je Vaša argumentácia, že odevy z </w:t>
      </w:r>
      <w:proofErr w:type="spellStart"/>
      <w:r w:rsidRPr="0005512D">
        <w:rPr>
          <w:rFonts w:ascii="Arial Narrow" w:eastAsiaTheme="minorHAnsi" w:hAnsi="Arial Narrow" w:cs="DejaVuSansCondensed"/>
        </w:rPr>
        <w:t>Gore-Tex</w:t>
      </w:r>
      <w:proofErr w:type="spellEnd"/>
      <w:r w:rsidRPr="0005512D">
        <w:rPr>
          <w:rFonts w:ascii="Arial Narrow" w:eastAsiaTheme="minorHAnsi" w:hAnsi="Arial Narrow" w:cs="DejaVuSansCondensed"/>
        </w:rPr>
        <w:t xml:space="preserve"> sú potrebné kvôli poveternostným podmienkam, ktorým čelia príslušníci Policajného zboru a Hasičského a záchranného zboru.</w:t>
      </w:r>
    </w:p>
    <w:p w14:paraId="2631D220" w14:textId="13622F77" w:rsidR="0005512D" w:rsidRPr="0005512D" w:rsidRDefault="0005512D" w:rsidP="0005512D">
      <w:pPr>
        <w:autoSpaceDE w:val="0"/>
        <w:autoSpaceDN w:val="0"/>
        <w:adjustRightInd w:val="0"/>
        <w:spacing w:after="0" w:line="240" w:lineRule="auto"/>
        <w:jc w:val="both"/>
        <w:rPr>
          <w:rFonts w:ascii="Arial Narrow" w:eastAsiaTheme="minorHAnsi" w:hAnsi="Arial Narrow" w:cs="DejaVuSansCondensed"/>
        </w:rPr>
      </w:pPr>
      <w:r w:rsidRPr="0005512D">
        <w:rPr>
          <w:rFonts w:ascii="Arial Narrow" w:eastAsiaTheme="minorHAnsi" w:hAnsi="Arial Narrow" w:cs="DejaVuSansCondensed"/>
        </w:rPr>
        <w:t>Nechceme spochybňovať potrebu kvalitných odevov, avšak otázkou zostáva, prečo si verejný obstarávateľ zvolil najdrahšiu možnú variantu. Existujú aj alternatívy, ktoré by spĺňali rovnaké požiadavky za nižšie náklady, čo by bolo ekonomickejšie, najmä keď vezmeme do úvahy súčasný deficit štátneho rozpočtu vo výške 5,97 % HDP.</w:t>
      </w:r>
    </w:p>
    <w:p w14:paraId="482BDF80" w14:textId="29510592" w:rsidR="0005512D" w:rsidRPr="0005512D" w:rsidRDefault="0005512D" w:rsidP="0005512D">
      <w:pPr>
        <w:autoSpaceDE w:val="0"/>
        <w:autoSpaceDN w:val="0"/>
        <w:adjustRightInd w:val="0"/>
        <w:spacing w:after="0" w:line="240" w:lineRule="auto"/>
        <w:jc w:val="both"/>
        <w:rPr>
          <w:rFonts w:ascii="Arial Narrow" w:eastAsiaTheme="minorHAnsi" w:hAnsi="Arial Narrow" w:cs="DejaVuSansCondensed"/>
        </w:rPr>
      </w:pPr>
      <w:r w:rsidRPr="0005512D">
        <w:rPr>
          <w:rFonts w:ascii="Arial Narrow" w:eastAsiaTheme="minorHAnsi" w:hAnsi="Arial Narrow" w:cs="DejaVuSansCondensed"/>
        </w:rPr>
        <w:t>Máme za to, že výber najdrahšej možnosti v situácii, keď Slovenská republika čelí enormným ekonomickým výzvam, je nezodpovedný a finančne neudržateľný. Ak naozaj záleží na efektívnom využití verejných prostriedkov, mali by sa zvažovať aj lacnejšie alternatívy, ktoré spĺňajú rovnaké technické parametre.</w:t>
      </w:r>
    </w:p>
    <w:p w14:paraId="400D9C79" w14:textId="53A0BA14" w:rsidR="0005512D" w:rsidRPr="0005512D" w:rsidRDefault="0005512D" w:rsidP="0005512D">
      <w:pPr>
        <w:autoSpaceDE w:val="0"/>
        <w:autoSpaceDN w:val="0"/>
        <w:adjustRightInd w:val="0"/>
        <w:spacing w:after="0" w:line="240" w:lineRule="auto"/>
        <w:jc w:val="both"/>
        <w:rPr>
          <w:rFonts w:ascii="Arial Narrow" w:eastAsiaTheme="minorHAnsi" w:hAnsi="Arial Narrow" w:cs="DejaVuSansCondensed"/>
        </w:rPr>
      </w:pPr>
      <w:r w:rsidRPr="0005512D">
        <w:rPr>
          <w:rFonts w:ascii="Arial Narrow" w:eastAsiaTheme="minorHAnsi" w:hAnsi="Arial Narrow" w:cs="DejaVuSansCondensed"/>
        </w:rPr>
        <w:t>Sme presvedčení, že spôsob, akým je toto verejné obstarávanie riadené, nie je v súlade so zásadami transparentnosti a hospodárnosti. Pripadá nám, že táto súťaž je nastavovaná tak, aby vyhovovala vopred vybranému dodávateľovi, čo je evidentné aj z obmedzení týkajúcich sa prístupu k materiálom.</w:t>
      </w:r>
    </w:p>
    <w:p w14:paraId="678DDB1D" w14:textId="03CA7B15" w:rsidR="0005512D" w:rsidRDefault="0005512D" w:rsidP="0005512D">
      <w:pPr>
        <w:autoSpaceDE w:val="0"/>
        <w:autoSpaceDN w:val="0"/>
        <w:adjustRightInd w:val="0"/>
        <w:spacing w:after="0" w:line="240" w:lineRule="auto"/>
        <w:jc w:val="both"/>
        <w:rPr>
          <w:rFonts w:ascii="Arial Narrow" w:eastAsiaTheme="minorHAnsi" w:hAnsi="Arial Narrow" w:cs="DejaVuSansCondensed"/>
        </w:rPr>
      </w:pPr>
      <w:r w:rsidRPr="0005512D">
        <w:rPr>
          <w:rFonts w:ascii="Arial Narrow" w:eastAsiaTheme="minorHAnsi" w:hAnsi="Arial Narrow" w:cs="DejaVuSansCondensed"/>
        </w:rPr>
        <w:lastRenderedPageBreak/>
        <w:t>Opakovane zdôrazňujeme, že ignorovanie našich žiadostí a neochota upraviť podmienky obstarávania narušuje princíp rovnakého zaobchádzania a otvorenosti verejného obstarávania. Ak táto situácia</w:t>
      </w:r>
      <w:r w:rsidR="00FF0A94">
        <w:rPr>
          <w:rFonts w:ascii="Arial Narrow" w:eastAsiaTheme="minorHAnsi" w:hAnsi="Arial Narrow" w:cs="DejaVuSansCondensed"/>
        </w:rPr>
        <w:t xml:space="preserve"> </w:t>
      </w:r>
      <w:r w:rsidRPr="0005512D">
        <w:rPr>
          <w:rFonts w:ascii="Arial Narrow" w:eastAsiaTheme="minorHAnsi" w:hAnsi="Arial Narrow" w:cs="DejaVuSansCondensed"/>
        </w:rPr>
        <w:t>nebude riešená, sme pripravení podniknúť ďalšie kroky, vrátane podania námietky na Úrad pre verejné obstarávanie.</w:t>
      </w:r>
    </w:p>
    <w:p w14:paraId="05ACE72A" w14:textId="77777777" w:rsidR="00FF0A94" w:rsidRDefault="00FF0A94" w:rsidP="0005512D">
      <w:pPr>
        <w:autoSpaceDE w:val="0"/>
        <w:autoSpaceDN w:val="0"/>
        <w:adjustRightInd w:val="0"/>
        <w:spacing w:after="0" w:line="240" w:lineRule="auto"/>
        <w:jc w:val="both"/>
        <w:rPr>
          <w:rFonts w:ascii="Arial Narrow" w:hAnsi="Arial Narrow"/>
          <w:b/>
          <w:color w:val="000000"/>
          <w:highlight w:val="lightGray"/>
          <w:lang w:eastAsia="en-GB"/>
        </w:rPr>
      </w:pPr>
    </w:p>
    <w:p w14:paraId="622F6AC4" w14:textId="09E08722" w:rsidR="00D758FD" w:rsidRPr="0005512D" w:rsidRDefault="00D758FD" w:rsidP="0005512D">
      <w:pPr>
        <w:autoSpaceDE w:val="0"/>
        <w:autoSpaceDN w:val="0"/>
        <w:adjustRightInd w:val="0"/>
        <w:spacing w:after="0" w:line="240" w:lineRule="auto"/>
        <w:jc w:val="both"/>
        <w:rPr>
          <w:rFonts w:ascii="Arial Narrow" w:eastAsiaTheme="minorHAnsi" w:hAnsi="Arial Narrow" w:cs="DejaVuSansCondensed"/>
        </w:rPr>
      </w:pPr>
      <w:r w:rsidRPr="00D758FD">
        <w:rPr>
          <w:rFonts w:ascii="Arial Narrow" w:hAnsi="Arial Narrow"/>
          <w:b/>
          <w:color w:val="000000"/>
          <w:highlight w:val="lightGray"/>
          <w:lang w:eastAsia="en-GB"/>
        </w:rPr>
        <w:t>Odpoveď na otázku č.1</w:t>
      </w:r>
    </w:p>
    <w:p w14:paraId="4766197D" w14:textId="77777777" w:rsidR="00FF0A94" w:rsidRPr="00FF0A94" w:rsidRDefault="00FF0A94" w:rsidP="00FF0A94">
      <w:pPr>
        <w:spacing w:after="120" w:line="240" w:lineRule="auto"/>
        <w:jc w:val="both"/>
        <w:rPr>
          <w:rFonts w:ascii="Arial Narrow" w:hAnsi="Arial Narrow"/>
          <w:color w:val="000000"/>
        </w:rPr>
      </w:pPr>
      <w:r w:rsidRPr="00FF0A94">
        <w:rPr>
          <w:rFonts w:ascii="Arial Narrow" w:hAnsi="Arial Narrow"/>
          <w:color w:val="000000"/>
        </w:rPr>
        <w:t xml:space="preserve">Verejný obstarávateľ požaduje výstrojné súčasti  s membránou na báze </w:t>
      </w:r>
      <w:bookmarkStart w:id="1" w:name="_GoBack"/>
      <w:bookmarkEnd w:id="1"/>
      <w:r w:rsidRPr="00FF0A94">
        <w:rPr>
          <w:rFonts w:ascii="Arial Narrow" w:hAnsi="Arial Narrow"/>
          <w:color w:val="000000"/>
        </w:rPr>
        <w:t xml:space="preserve">e-PTFE – </w:t>
      </w:r>
      <w:proofErr w:type="spellStart"/>
      <w:r w:rsidRPr="00FF0A94">
        <w:rPr>
          <w:rFonts w:ascii="Arial Narrow" w:hAnsi="Arial Narrow"/>
          <w:color w:val="000000"/>
        </w:rPr>
        <w:t>polytetraflóretylénu</w:t>
      </w:r>
      <w:proofErr w:type="spellEnd"/>
      <w:r w:rsidRPr="00FF0A94">
        <w:rPr>
          <w:rFonts w:ascii="Arial Narrow" w:hAnsi="Arial Narrow"/>
          <w:color w:val="000000"/>
        </w:rPr>
        <w:t xml:space="preserve">, nakoľko takto spĺňajú požadované vlastnosti do náročných podmienok výkonu služby príslušníkov Policajného zboru. </w:t>
      </w:r>
    </w:p>
    <w:p w14:paraId="32ECA9A7" w14:textId="7A386F85" w:rsidR="00FF0A94" w:rsidRPr="00FF0A94" w:rsidRDefault="00FF0A94" w:rsidP="00FF0A94">
      <w:pPr>
        <w:spacing w:after="120" w:line="240" w:lineRule="auto"/>
        <w:jc w:val="both"/>
        <w:rPr>
          <w:rFonts w:ascii="Arial Narrow" w:hAnsi="Arial Narrow"/>
          <w:color w:val="000000"/>
        </w:rPr>
      </w:pPr>
      <w:r w:rsidRPr="00FF0A94">
        <w:rPr>
          <w:rFonts w:ascii="Arial Narrow" w:hAnsi="Arial Narrow"/>
          <w:color w:val="000000"/>
        </w:rPr>
        <w:t>Verejný obstarávateľ vypísal verejné obstarávanie pre všetkých uchádzačov skúsených v </w:t>
      </w:r>
      <w:r>
        <w:rPr>
          <w:rFonts w:ascii="Arial Narrow" w:hAnsi="Arial Narrow"/>
          <w:color w:val="000000"/>
        </w:rPr>
        <w:t xml:space="preserve"> </w:t>
      </w:r>
      <w:r w:rsidRPr="00FF0A94">
        <w:rPr>
          <w:rFonts w:ascii="Arial Narrow" w:hAnsi="Arial Narrow"/>
          <w:color w:val="000000"/>
        </w:rPr>
        <w:t>tejto oblasti transparentne, posky</w:t>
      </w:r>
      <w:r>
        <w:rPr>
          <w:rFonts w:ascii="Arial Narrow" w:hAnsi="Arial Narrow"/>
          <w:color w:val="000000"/>
        </w:rPr>
        <w:t>tol všetkým rovnaké podmienky, verejná s</w:t>
      </w:r>
      <w:r w:rsidRPr="00FF0A94">
        <w:rPr>
          <w:rFonts w:ascii="Arial Narrow" w:hAnsi="Arial Narrow"/>
          <w:color w:val="000000"/>
        </w:rPr>
        <w:t xml:space="preserve">úťaž je pre všetkých odborníkov rovnako prístupná. </w:t>
      </w:r>
    </w:p>
    <w:p w14:paraId="3C352BF5" w14:textId="77777777" w:rsidR="00FF0A94" w:rsidRPr="00FF0A94" w:rsidRDefault="00FF0A94" w:rsidP="00FF0A94">
      <w:pPr>
        <w:spacing w:after="120" w:line="240" w:lineRule="auto"/>
        <w:jc w:val="both"/>
        <w:rPr>
          <w:rFonts w:ascii="Arial Narrow" w:hAnsi="Arial Narrow"/>
          <w:color w:val="000000"/>
        </w:rPr>
      </w:pPr>
      <w:r w:rsidRPr="00FF0A94">
        <w:rPr>
          <w:rFonts w:ascii="Arial Narrow" w:hAnsi="Arial Narrow"/>
          <w:color w:val="000000"/>
        </w:rPr>
        <w:t xml:space="preserve">Tvrdenia, že verejný obstarávateľ má požadovať iné materiálové zloženie nie sú na mieste a vychádzajú z neznalosti požiadaviek výkonu služby pri týchto výstrojných súčastiach – vrchných odevoch. </w:t>
      </w:r>
    </w:p>
    <w:p w14:paraId="13191466" w14:textId="2B85D3AC" w:rsidR="00FF0A94" w:rsidRDefault="00FF0A94" w:rsidP="00FF0A94">
      <w:pPr>
        <w:spacing w:after="120" w:line="240" w:lineRule="auto"/>
        <w:jc w:val="both"/>
        <w:rPr>
          <w:rFonts w:ascii="Arial Narrow" w:hAnsi="Arial Narrow"/>
          <w:color w:val="000000"/>
          <w:lang w:eastAsia="en-GB"/>
        </w:rPr>
      </w:pPr>
      <w:r>
        <w:rPr>
          <w:rFonts w:ascii="Arial Narrow" w:hAnsi="Arial Narrow"/>
          <w:color w:val="000000"/>
        </w:rPr>
        <w:t>Odpoveď na o</w:t>
      </w:r>
      <w:r w:rsidRPr="00DC380C">
        <w:rPr>
          <w:rFonts w:ascii="Arial Narrow" w:hAnsi="Arial Narrow"/>
          <w:color w:val="000000"/>
        </w:rPr>
        <w:t>tázku</w:t>
      </w:r>
      <w:r>
        <w:rPr>
          <w:rFonts w:ascii="Arial Narrow" w:hAnsi="Arial Narrow"/>
          <w:color w:val="000000"/>
        </w:rPr>
        <w:t xml:space="preserve">, týkajúcu sa predĺženia lehoty na predkladanie ponúk, </w:t>
      </w:r>
      <w:r w:rsidRPr="00DC380C">
        <w:rPr>
          <w:rFonts w:ascii="Arial Narrow" w:hAnsi="Arial Narrow"/>
          <w:color w:val="000000"/>
        </w:rPr>
        <w:t xml:space="preserve"> je uvedená v  </w:t>
      </w:r>
      <w:r>
        <w:rPr>
          <w:rFonts w:ascii="Arial Narrow" w:hAnsi="Arial Narrow"/>
          <w:color w:val="000000"/>
          <w:lang w:eastAsia="en-GB"/>
        </w:rPr>
        <w:t>rámci Vysvetlenia informácií potrebných na vypracovanie ponuky č.</w:t>
      </w:r>
      <w:r w:rsidRPr="0036288A">
        <w:rPr>
          <w:rFonts w:ascii="Arial Narrow" w:hAnsi="Arial Narrow"/>
          <w:color w:val="000000"/>
          <w:lang w:eastAsia="en-GB"/>
        </w:rPr>
        <w:t>1 (list Č.p.:SVO-RVO3-2024/000709-011 zo dňa 19.09.2024).</w:t>
      </w:r>
      <w:r>
        <w:rPr>
          <w:rFonts w:ascii="Arial Narrow" w:hAnsi="Arial Narrow"/>
          <w:color w:val="000000"/>
          <w:lang w:eastAsia="en-GB"/>
        </w:rPr>
        <w:t xml:space="preserve"> </w:t>
      </w:r>
    </w:p>
    <w:p w14:paraId="4EBE1C9C" w14:textId="41301A8E" w:rsidR="0005512D" w:rsidRDefault="0005512D" w:rsidP="000A7CA1">
      <w:pPr>
        <w:jc w:val="both"/>
        <w:rPr>
          <w:rFonts w:ascii="Arial Narrow" w:hAnsi="Arial Narrow"/>
          <w:color w:val="000000"/>
        </w:rPr>
      </w:pPr>
    </w:p>
    <w:p w14:paraId="6A5FD158" w14:textId="7295D7ED" w:rsidR="00DC380C" w:rsidRDefault="00CB5B46" w:rsidP="000A7CA1">
      <w:pPr>
        <w:jc w:val="both"/>
        <w:rPr>
          <w:rFonts w:ascii="Arial Narrow" w:hAnsi="Arial Narrow"/>
          <w:color w:val="000000"/>
        </w:rPr>
      </w:pPr>
      <w:r>
        <w:rPr>
          <w:rFonts w:ascii="Arial Narrow" w:hAnsi="Arial Narrow"/>
          <w:color w:val="000000"/>
        </w:rPr>
        <w:t>S</w:t>
      </w:r>
      <w:r w:rsidR="006A58BB">
        <w:rPr>
          <w:rFonts w:ascii="Arial Narrow" w:hAnsi="Arial Narrow"/>
          <w:color w:val="000000"/>
        </w:rPr>
        <w:t> </w:t>
      </w:r>
      <w:r>
        <w:rPr>
          <w:rFonts w:ascii="Arial Narrow" w:hAnsi="Arial Narrow"/>
          <w:color w:val="000000"/>
        </w:rPr>
        <w:t>pozdravom</w:t>
      </w:r>
    </w:p>
    <w:p w14:paraId="58EB559C" w14:textId="0F629BAA" w:rsidR="006A58BB" w:rsidRDefault="006A58BB" w:rsidP="000A7CA1">
      <w:pPr>
        <w:jc w:val="both"/>
        <w:rPr>
          <w:rFonts w:ascii="Arial Narrow" w:hAnsi="Arial Narrow"/>
          <w:color w:val="000000"/>
        </w:rPr>
      </w:pPr>
    </w:p>
    <w:p w14:paraId="54FA9050" w14:textId="6D7798F8" w:rsidR="00F71E51" w:rsidRDefault="00F71E51" w:rsidP="000A7CA1">
      <w:pPr>
        <w:jc w:val="both"/>
        <w:rPr>
          <w:rFonts w:ascii="Arial Narrow" w:hAnsi="Arial Narrow"/>
          <w:color w:val="000000"/>
        </w:rPr>
      </w:pPr>
    </w:p>
    <w:p w14:paraId="203444B4" w14:textId="77777777" w:rsidR="00FF0A94" w:rsidRDefault="00FF0A94" w:rsidP="000A7CA1">
      <w:pPr>
        <w:jc w:val="both"/>
        <w:rPr>
          <w:rFonts w:ascii="Arial Narrow" w:hAnsi="Arial Narrow"/>
          <w:color w:val="000000"/>
        </w:rPr>
      </w:pPr>
    </w:p>
    <w:p w14:paraId="7800E73E" w14:textId="77777777" w:rsidR="006A58BB" w:rsidRPr="0036288A" w:rsidRDefault="006A58BB" w:rsidP="000A7CA1">
      <w:pPr>
        <w:jc w:val="both"/>
        <w:rPr>
          <w:rFonts w:ascii="Arial Narrow" w:hAnsi="Arial Narrow"/>
          <w:color w:val="000000"/>
        </w:rPr>
      </w:pPr>
    </w:p>
    <w:p w14:paraId="4C141E6A" w14:textId="77777777" w:rsidR="00D758FD" w:rsidRPr="00913698" w:rsidRDefault="00D758FD" w:rsidP="00D758FD">
      <w:pPr>
        <w:spacing w:after="0"/>
        <w:ind w:left="4956" w:firstLine="708"/>
        <w:rPr>
          <w:rFonts w:ascii="Arial Narrow" w:hAnsi="Arial Narrow"/>
          <w:color w:val="000000"/>
        </w:rPr>
      </w:pPr>
      <w:r w:rsidRPr="00913698">
        <w:rPr>
          <w:rFonts w:ascii="Arial Narrow" w:hAnsi="Arial Narrow"/>
          <w:color w:val="000000"/>
        </w:rPr>
        <w:t>.................................................</w:t>
      </w:r>
    </w:p>
    <w:p w14:paraId="3ADFB90D" w14:textId="77777777" w:rsidR="00D758FD" w:rsidRPr="00913698" w:rsidRDefault="00D758FD" w:rsidP="00D758FD">
      <w:pPr>
        <w:spacing w:after="0"/>
        <w:rPr>
          <w:rFonts w:ascii="Arial Narrow" w:hAnsi="Arial Narrow"/>
          <w:b/>
          <w:iCs/>
        </w:rPr>
      </w:pPr>
      <w:r w:rsidRPr="00913698">
        <w:rPr>
          <w:b/>
          <w:i/>
          <w:iCs/>
        </w:rPr>
        <w:t xml:space="preserve">                                                                                  </w:t>
      </w:r>
      <w:r>
        <w:rPr>
          <w:b/>
          <w:i/>
          <w:iCs/>
        </w:rPr>
        <w:t xml:space="preserve">                      </w:t>
      </w:r>
      <w:r w:rsidR="000A7CA1">
        <w:rPr>
          <w:b/>
          <w:i/>
          <w:iCs/>
        </w:rPr>
        <w:t xml:space="preserve">          </w:t>
      </w:r>
      <w:r>
        <w:rPr>
          <w:b/>
          <w:i/>
          <w:iCs/>
        </w:rPr>
        <w:t xml:space="preserve"> </w:t>
      </w:r>
      <w:r w:rsidRPr="00913698">
        <w:rPr>
          <w:b/>
          <w:i/>
          <w:iCs/>
        </w:rPr>
        <w:t xml:space="preserve"> </w:t>
      </w:r>
      <w:r w:rsidRPr="00913698">
        <w:rPr>
          <w:rFonts w:ascii="Arial Narrow" w:hAnsi="Arial Narrow"/>
          <w:b/>
          <w:iCs/>
        </w:rPr>
        <w:t xml:space="preserve">Ing. Branislav Chlebana  </w:t>
      </w:r>
    </w:p>
    <w:p w14:paraId="33CAFAD2" w14:textId="77777777" w:rsidR="00D758FD" w:rsidRPr="00913698" w:rsidRDefault="00D758FD" w:rsidP="0036288A">
      <w:pPr>
        <w:spacing w:after="0" w:line="240" w:lineRule="auto"/>
        <w:rPr>
          <w:rFonts w:ascii="Arial Narrow" w:hAnsi="Arial Narrow"/>
          <w:iCs/>
        </w:rPr>
      </w:pPr>
      <w:r w:rsidRPr="00913698">
        <w:rPr>
          <w:rFonts w:ascii="Arial Narrow" w:hAnsi="Arial Narrow"/>
          <w:iCs/>
        </w:rPr>
        <w:t>                                                                                                                       </w:t>
      </w:r>
      <w:r>
        <w:rPr>
          <w:rFonts w:ascii="Arial Narrow" w:hAnsi="Arial Narrow"/>
          <w:iCs/>
        </w:rPr>
        <w:t xml:space="preserve"> </w:t>
      </w:r>
      <w:r w:rsidR="000A7CA1">
        <w:rPr>
          <w:rFonts w:ascii="Arial Narrow" w:hAnsi="Arial Narrow"/>
          <w:iCs/>
        </w:rPr>
        <w:t xml:space="preserve">  </w:t>
      </w:r>
      <w:r w:rsidRPr="00913698">
        <w:rPr>
          <w:rFonts w:ascii="Arial Narrow" w:hAnsi="Arial Narrow"/>
          <w:iCs/>
        </w:rPr>
        <w:t xml:space="preserve">generálny  riaditeľ </w:t>
      </w:r>
    </w:p>
    <w:p w14:paraId="0D050EA1" w14:textId="77777777" w:rsidR="00973F66" w:rsidRPr="000A7CA1" w:rsidRDefault="00D758FD" w:rsidP="0036288A">
      <w:pPr>
        <w:spacing w:after="0" w:line="240" w:lineRule="auto"/>
        <w:rPr>
          <w:rFonts w:ascii="Arial Narrow" w:hAnsi="Arial Narrow"/>
          <w:iCs/>
        </w:rPr>
      </w:pPr>
      <w:r w:rsidRPr="00913698">
        <w:rPr>
          <w:rFonts w:ascii="Arial Narrow" w:hAnsi="Arial Narrow"/>
          <w:iCs/>
        </w:rPr>
        <w:t>                                                                                                            sekcie verejného obstarávania MV SR</w:t>
      </w:r>
      <w:r>
        <w:rPr>
          <w:rFonts w:ascii="Arial Narrow" w:hAnsi="Arial Narrow"/>
          <w:iCs/>
        </w:rPr>
        <w:t xml:space="preserve">     </w:t>
      </w:r>
    </w:p>
    <w:sectPr w:rsidR="00973F66" w:rsidRPr="000A7CA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0D6ED" w14:textId="77777777" w:rsidR="00B04E1A" w:rsidRDefault="00B04E1A" w:rsidP="00D13E25">
      <w:pPr>
        <w:spacing w:after="0" w:line="240" w:lineRule="auto"/>
      </w:pPr>
      <w:r>
        <w:separator/>
      </w:r>
    </w:p>
  </w:endnote>
  <w:endnote w:type="continuationSeparator" w:id="0">
    <w:p w14:paraId="7A22D518" w14:textId="77777777" w:rsidR="00B04E1A" w:rsidRDefault="00B04E1A" w:rsidP="00D1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ansCondense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ptos">
    <w:altName w:val="Aptos"/>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3325B" w14:textId="2B26F089" w:rsidR="00FF0A94" w:rsidRPr="00CA12AF" w:rsidRDefault="00FF0A94" w:rsidP="00FF0A94">
    <w:pPr>
      <w:pStyle w:val="Zkladntext"/>
      <w:rPr>
        <w:rFonts w:ascii="Arial Narrow" w:hAnsi="Arial Narrow"/>
      </w:rPr>
    </w:pPr>
    <w:r w:rsidRPr="00CA12AF">
      <w:rPr>
        <w:rFonts w:ascii="Arial Narrow" w:hAnsi="Arial Narrow"/>
        <w:noProof/>
        <w:lang w:eastAsia="sk-SK"/>
      </w:rPr>
      <mc:AlternateContent>
        <mc:Choice Requires="wps">
          <w:drawing>
            <wp:anchor distT="0" distB="0" distL="114300" distR="114300" simplePos="0" relativeHeight="251659264" behindDoc="0" locked="0" layoutInCell="1" allowOverlap="1" wp14:anchorId="28EEC61E" wp14:editId="6B9E18B6">
              <wp:simplePos x="0" y="0"/>
              <wp:positionH relativeFrom="column">
                <wp:posOffset>-1905</wp:posOffset>
              </wp:positionH>
              <wp:positionV relativeFrom="paragraph">
                <wp:posOffset>67945</wp:posOffset>
              </wp:positionV>
              <wp:extent cx="5763895" cy="0"/>
              <wp:effectExtent l="12065" t="13335" r="5715" b="5715"/>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89B2" id="Rovná spojnica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35pt" to="453.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eIIgIAADMEAAAOAAAAZHJzL2Uyb0RvYy54bWysU9uO0zAUfEfiHyy/t0m6abeNmq5Q0vKy&#10;QMUuH+DaTmNwbMt2m1aIj9lv4cc4di9QeEGIPri+jCdz5oznD4dOoj23TmhV4myYYsQV1UyobYk/&#10;Pa8GU4ycJ4oRqRUv8ZE7/LB4/Wrem4KPdKsl4xYBiXJFb0rcem+KJHG05R1xQ224gsNG2454WNpt&#10;wizpgb2TyShNJ0mvLTNWU+4c7NanQ7yI/E3Dqf/QNI57JEsM2nwcbRw3YUwWc1JsLTGtoGcZ5B9U&#10;dEQo+OiVqiaeoJ0Vf1B1glrtdOOHVHeJbhpBeawBqsnS36p5aonhsRYwx5mrTe7/0dL3+7VFgkHv&#10;MFKkgxZ91Hv1/QU5oz8rQQnKgkm9cQVgK7W2oUx6UE/mUdMvDildtURteRT7fDTAEG8kN1fCwhn4&#10;1KZ/pxlgyM7r6NihsV2gBC/QITbmeG0MP3hEYXN8P7mbzsYY0ctZQorLRWOdf8t1h8KkxFKo4Bkp&#10;yP7ReZAO0AskbCu9ElLGvkuF+hLPxqNxvOC0FCwcBpiz200lLdqTkJz4Cz4A2Q3M6p1ikazlhC3P&#10;c0+EPM0BL1Xgg1JAznl2isbXWTpbTpfTfJCPJstBntb14M2qygeTVXY/ru/qqqqzb0FalhetYIyr&#10;oO4S0yz/uxicH8wpYNegXm1IbtljiSD28h9Fx16G9p2CsNHsuLbBjdBWSGYEn19RiP6v64j6+dYX&#10;PwAAAP//AwBQSwMEFAAGAAgAAAAhAK+q2hHaAAAABwEAAA8AAABkcnMvZG93bnJldi54bWxMjs1O&#10;wzAQhO9IvIO1SFyq1qZFFEKcCgG5cWkBcd3GSxIRr9PYbQNPzyIOcJwfzXz5avSdOtAQ28AWLmYG&#10;FHEVXMu1hZfncnoNKiZkh11gsvBJEVbF6UmOmQtHXtNhk2olIxwztNCk1Gdax6ohj3EWemLJ3sPg&#10;MYkcau0GPMq47/TcmCvtsWV5aLCn+4aqj83eW4jlK+3Kr0k1MW+LOtB89/D0iNaen413t6ASjemv&#10;DD/4gg6FMG3Dnl1UnYXpQopimyUoiW/M8hLU9tfQRa7/8xffAAAA//8DAFBLAQItABQABgAIAAAA&#10;IQC2gziS/gAAAOEBAAATAAAAAAAAAAAAAAAAAAAAAABbQ29udGVudF9UeXBlc10ueG1sUEsBAi0A&#10;FAAGAAgAAAAhADj9If/WAAAAlAEAAAsAAAAAAAAAAAAAAAAALwEAAF9yZWxzLy5yZWxzUEsBAi0A&#10;FAAGAAgAAAAhAKxWB4giAgAAMwQAAA4AAAAAAAAAAAAAAAAALgIAAGRycy9lMm9Eb2MueG1sUEsB&#10;Ai0AFAAGAAgAAAAhAK+q2hHaAAAABwEAAA8AAAAAAAAAAAAAAAAAfAQAAGRycy9kb3ducmV2Lnht&#10;bFBLBQYAAAAABAAEAPMAAACDBQAAAAA=&#10;"/>
          </w:pict>
        </mc:Fallback>
      </mc:AlternateContent>
    </w:r>
  </w:p>
  <w:p w14:paraId="261FB583" w14:textId="77777777" w:rsidR="00FF0A94" w:rsidRPr="00CA12AF" w:rsidRDefault="00FF0A94" w:rsidP="00FF0A94">
    <w:pPr>
      <w:spacing w:after="0" w:line="240" w:lineRule="auto"/>
      <w:jc w:val="both"/>
      <w:rPr>
        <w:rFonts w:ascii="Arial Narrow" w:hAnsi="Arial Narrow"/>
        <w:sz w:val="16"/>
        <w:szCs w:val="16"/>
      </w:rPr>
    </w:pPr>
    <w:r w:rsidRPr="00CA12AF">
      <w:rPr>
        <w:rFonts w:ascii="Arial Narrow" w:hAnsi="Arial Narrow"/>
        <w:sz w:val="16"/>
        <w:szCs w:val="16"/>
      </w:rPr>
      <w:t>Telefón</w:t>
    </w:r>
    <w:r w:rsidRPr="00CA12AF">
      <w:rPr>
        <w:rFonts w:ascii="Arial Narrow" w:hAnsi="Arial Narrow"/>
        <w:sz w:val="16"/>
        <w:szCs w:val="16"/>
      </w:rPr>
      <w:tab/>
    </w:r>
    <w:r w:rsidRPr="00CA12AF">
      <w:rPr>
        <w:rFonts w:ascii="Arial Narrow" w:hAnsi="Arial Narrow"/>
        <w:sz w:val="16"/>
        <w:szCs w:val="16"/>
      </w:rPr>
      <w:tab/>
    </w:r>
    <w:r w:rsidRPr="00CA12AF">
      <w:rPr>
        <w:rFonts w:ascii="Arial Narrow" w:hAnsi="Arial Narrow"/>
        <w:sz w:val="16"/>
        <w:szCs w:val="16"/>
      </w:rPr>
      <w:tab/>
      <w:t>Fax</w:t>
    </w:r>
    <w:r w:rsidRPr="00CA12AF">
      <w:rPr>
        <w:rFonts w:ascii="Arial Narrow" w:hAnsi="Arial Narrow"/>
        <w:sz w:val="16"/>
        <w:szCs w:val="16"/>
      </w:rPr>
      <w:tab/>
    </w:r>
    <w:r w:rsidRPr="00CA12AF">
      <w:rPr>
        <w:rFonts w:ascii="Arial Narrow" w:hAnsi="Arial Narrow"/>
        <w:sz w:val="16"/>
        <w:szCs w:val="16"/>
      </w:rPr>
      <w:tab/>
    </w:r>
    <w:r w:rsidRPr="00CA12AF">
      <w:rPr>
        <w:rFonts w:ascii="Arial Narrow" w:hAnsi="Arial Narrow"/>
        <w:sz w:val="16"/>
        <w:szCs w:val="16"/>
      </w:rPr>
      <w:tab/>
      <w:t>E-mail</w:t>
    </w:r>
    <w:r w:rsidRPr="00CA12AF">
      <w:rPr>
        <w:rFonts w:ascii="Arial Narrow" w:hAnsi="Arial Narrow"/>
        <w:sz w:val="16"/>
        <w:szCs w:val="16"/>
      </w:rPr>
      <w:tab/>
    </w:r>
    <w:r w:rsidRPr="00CA12AF">
      <w:rPr>
        <w:rFonts w:ascii="Arial Narrow" w:hAnsi="Arial Narrow"/>
        <w:sz w:val="16"/>
        <w:szCs w:val="16"/>
      </w:rPr>
      <w:tab/>
    </w:r>
    <w:r w:rsidRPr="00CA12AF">
      <w:rPr>
        <w:rFonts w:ascii="Arial Narrow" w:hAnsi="Arial Narrow"/>
        <w:sz w:val="16"/>
        <w:szCs w:val="16"/>
      </w:rPr>
      <w:tab/>
      <w:t>Internet</w:t>
    </w:r>
    <w:r w:rsidRPr="00CA12AF">
      <w:rPr>
        <w:rFonts w:ascii="Arial Narrow" w:hAnsi="Arial Narrow"/>
        <w:sz w:val="16"/>
        <w:szCs w:val="16"/>
      </w:rPr>
      <w:tab/>
    </w:r>
    <w:r w:rsidRPr="00CA12AF">
      <w:rPr>
        <w:rFonts w:ascii="Arial Narrow" w:hAnsi="Arial Narrow"/>
        <w:sz w:val="16"/>
        <w:szCs w:val="16"/>
      </w:rPr>
      <w:tab/>
    </w:r>
    <w:r w:rsidRPr="00CA12AF">
      <w:rPr>
        <w:rFonts w:ascii="Arial Narrow" w:hAnsi="Arial Narrow"/>
        <w:sz w:val="16"/>
        <w:szCs w:val="16"/>
      </w:rPr>
      <w:tab/>
      <w:t>IČO</w:t>
    </w:r>
  </w:p>
  <w:p w14:paraId="29831E29" w14:textId="77777777" w:rsidR="00FF0A94" w:rsidRDefault="00FF0A94" w:rsidP="00FF0A94">
    <w:pPr>
      <w:jc w:val="both"/>
      <w:rPr>
        <w:rFonts w:ascii="Arial Narrow" w:hAnsi="Arial Narrow"/>
        <w:sz w:val="16"/>
        <w:szCs w:val="16"/>
      </w:rPr>
    </w:pPr>
    <w:r w:rsidRPr="00CA12AF">
      <w:rPr>
        <w:rFonts w:ascii="Arial Narrow" w:hAnsi="Arial Narrow"/>
        <w:sz w:val="16"/>
        <w:szCs w:val="16"/>
      </w:rPr>
      <w:t>+421 2 509445</w:t>
    </w:r>
    <w:r>
      <w:rPr>
        <w:rFonts w:ascii="Arial Narrow" w:hAnsi="Arial Narrow"/>
        <w:sz w:val="16"/>
        <w:szCs w:val="16"/>
      </w:rPr>
      <w:t>71</w:t>
    </w:r>
    <w:r w:rsidRPr="00CA12AF">
      <w:rPr>
        <w:rFonts w:ascii="Arial Narrow" w:hAnsi="Arial Narrow"/>
        <w:sz w:val="16"/>
        <w:szCs w:val="16"/>
      </w:rPr>
      <w:tab/>
    </w:r>
    <w:r w:rsidRPr="00CA12AF">
      <w:rPr>
        <w:rFonts w:ascii="Arial Narrow" w:hAnsi="Arial Narrow"/>
        <w:sz w:val="16"/>
        <w:szCs w:val="16"/>
      </w:rPr>
      <w:tab/>
      <w:t>+421 2 50944046</w:t>
    </w:r>
    <w:r w:rsidRPr="00CA12AF">
      <w:rPr>
        <w:rFonts w:ascii="Arial Narrow" w:hAnsi="Arial Narrow"/>
        <w:sz w:val="16"/>
        <w:szCs w:val="16"/>
      </w:rPr>
      <w:tab/>
    </w:r>
    <w:r w:rsidRPr="00CA12AF">
      <w:rPr>
        <w:rFonts w:ascii="Arial Narrow" w:hAnsi="Arial Narrow"/>
        <w:sz w:val="16"/>
        <w:szCs w:val="16"/>
      </w:rPr>
      <w:tab/>
    </w:r>
    <w:hyperlink r:id="rId1" w:history="1">
      <w:r w:rsidRPr="00B91A6B">
        <w:rPr>
          <w:rStyle w:val="Hypertextovprepojenie"/>
          <w:rFonts w:ascii="Arial Narrow" w:hAnsi="Arial Narrow"/>
          <w:sz w:val="16"/>
          <w:szCs w:val="16"/>
        </w:rPr>
        <w:t>beata.skanderova@minv.sk</w:t>
      </w:r>
    </w:hyperlink>
    <w:r w:rsidRPr="00CA12AF">
      <w:rPr>
        <w:rFonts w:ascii="Arial Narrow" w:hAnsi="Arial Narrow"/>
        <w:sz w:val="16"/>
        <w:szCs w:val="16"/>
      </w:rPr>
      <w:tab/>
    </w:r>
    <w:hyperlink r:id="rId2" w:history="1">
      <w:r w:rsidRPr="00CA12AF">
        <w:rPr>
          <w:rStyle w:val="Hypertextovprepojenie"/>
          <w:rFonts w:ascii="Arial Narrow" w:hAnsi="Arial Narrow"/>
          <w:sz w:val="16"/>
          <w:szCs w:val="16"/>
        </w:rPr>
        <w:t>www.minv.sk</w:t>
      </w:r>
    </w:hyperlink>
    <w:r w:rsidRPr="00CA12AF">
      <w:rPr>
        <w:rFonts w:ascii="Arial Narrow" w:hAnsi="Arial Narrow"/>
        <w:sz w:val="16"/>
        <w:szCs w:val="16"/>
      </w:rPr>
      <w:tab/>
    </w:r>
    <w:r w:rsidRPr="00CA12AF">
      <w:rPr>
        <w:rFonts w:ascii="Arial Narrow" w:hAnsi="Arial Narrow"/>
        <w:sz w:val="16"/>
        <w:szCs w:val="16"/>
      </w:rPr>
      <w:tab/>
      <w:t>151866</w:t>
    </w:r>
  </w:p>
  <w:p w14:paraId="2628CDE2" w14:textId="77777777" w:rsidR="00FF0A94" w:rsidRPr="00CA12AF" w:rsidRDefault="00FF0A94" w:rsidP="00FF0A94">
    <w:pPr>
      <w:jc w:val="both"/>
      <w:rPr>
        <w:rFonts w:ascii="Arial Narrow" w:hAnsi="Arial Narrow"/>
        <w:sz w:val="16"/>
        <w:szCs w:val="16"/>
      </w:rPr>
    </w:pPr>
  </w:p>
  <w:p w14:paraId="2D7E9006" w14:textId="77777777" w:rsidR="00FF0A94" w:rsidRDefault="00FF0A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44AB8" w14:textId="77777777" w:rsidR="00B04E1A" w:rsidRDefault="00B04E1A" w:rsidP="00D13E25">
      <w:pPr>
        <w:spacing w:after="0" w:line="240" w:lineRule="auto"/>
      </w:pPr>
      <w:r>
        <w:separator/>
      </w:r>
    </w:p>
  </w:footnote>
  <w:footnote w:type="continuationSeparator" w:id="0">
    <w:p w14:paraId="1A426B8A" w14:textId="77777777" w:rsidR="00B04E1A" w:rsidRDefault="00B04E1A" w:rsidP="00D13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065A5" w14:textId="77777777" w:rsidR="0036288A" w:rsidRDefault="0036288A" w:rsidP="00D13E25">
    <w:pPr>
      <w:pStyle w:val="Hlavika"/>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60014"/>
    <w:multiLevelType w:val="hybridMultilevel"/>
    <w:tmpl w:val="FFFFFFFF"/>
    <w:lvl w:ilvl="0" w:tplc="404CEF12">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B8052D"/>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77EE4350"/>
    <w:multiLevelType w:val="hybridMultilevel"/>
    <w:tmpl w:val="FFFFFFFF"/>
    <w:lvl w:ilvl="0" w:tplc="04EAC6EC">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7B3150EB"/>
    <w:multiLevelType w:val="hybridMultilevel"/>
    <w:tmpl w:val="4BB845B0"/>
    <w:lvl w:ilvl="0" w:tplc="156AF128">
      <w:start w:val="1"/>
      <w:numFmt w:val="bullet"/>
      <w:lvlText w:val="-"/>
      <w:lvlJc w:val="left"/>
      <w:pPr>
        <w:ind w:left="720" w:hanging="360"/>
      </w:pPr>
      <w:rPr>
        <w:rFonts w:ascii="DejaVuSansCondensed" w:eastAsiaTheme="minorHAnsi" w:hAnsi="DejaVuSansCondensed" w:cs="DejaVuSansCondensed"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21"/>
    <w:rsid w:val="000056C4"/>
    <w:rsid w:val="00030DA1"/>
    <w:rsid w:val="0005512D"/>
    <w:rsid w:val="000A7CA1"/>
    <w:rsid w:val="000B6F2D"/>
    <w:rsid w:val="00164E70"/>
    <w:rsid w:val="00170A44"/>
    <w:rsid w:val="00195AB6"/>
    <w:rsid w:val="001D348A"/>
    <w:rsid w:val="00227FF7"/>
    <w:rsid w:val="00233888"/>
    <w:rsid w:val="00260485"/>
    <w:rsid w:val="002F5497"/>
    <w:rsid w:val="00304B90"/>
    <w:rsid w:val="0036288A"/>
    <w:rsid w:val="00364F83"/>
    <w:rsid w:val="003A1272"/>
    <w:rsid w:val="003E01FF"/>
    <w:rsid w:val="003E4921"/>
    <w:rsid w:val="003F1839"/>
    <w:rsid w:val="004838A8"/>
    <w:rsid w:val="004A6E17"/>
    <w:rsid w:val="0059664E"/>
    <w:rsid w:val="005C3799"/>
    <w:rsid w:val="00615761"/>
    <w:rsid w:val="00663AED"/>
    <w:rsid w:val="00677555"/>
    <w:rsid w:val="00680EEC"/>
    <w:rsid w:val="006A58BB"/>
    <w:rsid w:val="006E35F7"/>
    <w:rsid w:val="00767B39"/>
    <w:rsid w:val="007770AF"/>
    <w:rsid w:val="007C0CC2"/>
    <w:rsid w:val="007E334E"/>
    <w:rsid w:val="007F2B05"/>
    <w:rsid w:val="008A01B3"/>
    <w:rsid w:val="008D0715"/>
    <w:rsid w:val="00905EA5"/>
    <w:rsid w:val="00957F3E"/>
    <w:rsid w:val="00973F66"/>
    <w:rsid w:val="00984932"/>
    <w:rsid w:val="009B1FE6"/>
    <w:rsid w:val="009C5360"/>
    <w:rsid w:val="00A00433"/>
    <w:rsid w:val="00A43B9D"/>
    <w:rsid w:val="00A62CDE"/>
    <w:rsid w:val="00A87F29"/>
    <w:rsid w:val="00AB2EDE"/>
    <w:rsid w:val="00AC4633"/>
    <w:rsid w:val="00AF2541"/>
    <w:rsid w:val="00B04E1A"/>
    <w:rsid w:val="00B80CD1"/>
    <w:rsid w:val="00B938E9"/>
    <w:rsid w:val="00BD2679"/>
    <w:rsid w:val="00BE23A3"/>
    <w:rsid w:val="00BF7945"/>
    <w:rsid w:val="00C04013"/>
    <w:rsid w:val="00C451ED"/>
    <w:rsid w:val="00CB5B46"/>
    <w:rsid w:val="00CE7190"/>
    <w:rsid w:val="00CF4E4D"/>
    <w:rsid w:val="00D13E25"/>
    <w:rsid w:val="00D14B9B"/>
    <w:rsid w:val="00D45451"/>
    <w:rsid w:val="00D758FD"/>
    <w:rsid w:val="00DC380C"/>
    <w:rsid w:val="00E10474"/>
    <w:rsid w:val="00E34858"/>
    <w:rsid w:val="00E41930"/>
    <w:rsid w:val="00E73C1F"/>
    <w:rsid w:val="00E75463"/>
    <w:rsid w:val="00EC66F0"/>
    <w:rsid w:val="00F05494"/>
    <w:rsid w:val="00F067D0"/>
    <w:rsid w:val="00F11C9F"/>
    <w:rsid w:val="00F71E51"/>
    <w:rsid w:val="00FF0A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34F91"/>
  <w15:docId w15:val="{93D3FBAC-D4EF-486A-94CC-5B3EFB74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01FF"/>
    <w:pPr>
      <w:spacing w:after="200" w:line="276"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p1,lp"/>
    <w:basedOn w:val="Normlny"/>
    <w:link w:val="OdsekzoznamuChar"/>
    <w:uiPriority w:val="34"/>
    <w:qFormat/>
    <w:rsid w:val="00030DA1"/>
    <w:pPr>
      <w:spacing w:after="0" w:line="240" w:lineRule="auto"/>
      <w:ind w:left="708"/>
    </w:pPr>
    <w:rPr>
      <w:rFonts w:ascii="Arial" w:hAnsi="Arial"/>
      <w:noProof/>
      <w:sz w:val="20"/>
      <w:szCs w:val="24"/>
      <w:lang w:eastAsia="sk-SK"/>
    </w:rPr>
  </w:style>
  <w:style w:type="paragraph" w:customStyle="1" w:styleId="Standard">
    <w:name w:val="Standard"/>
    <w:rsid w:val="00030DA1"/>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val="en-GB" w:eastAsia="sk-SK"/>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030DA1"/>
    <w:rPr>
      <w:rFonts w:ascii="Arial" w:eastAsia="Times New Roman" w:hAnsi="Arial" w:cs="Times New Roman"/>
      <w:noProof/>
      <w:sz w:val="20"/>
      <w:szCs w:val="24"/>
      <w:lang w:eastAsia="sk-SK"/>
    </w:rPr>
  </w:style>
  <w:style w:type="paragraph" w:styleId="Hlavika">
    <w:name w:val="header"/>
    <w:basedOn w:val="Normlny"/>
    <w:link w:val="HlavikaChar"/>
    <w:unhideWhenUsed/>
    <w:rsid w:val="00D13E25"/>
    <w:pPr>
      <w:tabs>
        <w:tab w:val="center" w:pos="4536"/>
        <w:tab w:val="right" w:pos="9072"/>
      </w:tabs>
      <w:spacing w:after="0" w:line="240" w:lineRule="auto"/>
    </w:pPr>
  </w:style>
  <w:style w:type="character" w:customStyle="1" w:styleId="HlavikaChar">
    <w:name w:val="Hlavička Char"/>
    <w:basedOn w:val="Predvolenpsmoodseku"/>
    <w:link w:val="Hlavika"/>
    <w:rsid w:val="00D13E25"/>
    <w:rPr>
      <w:rFonts w:ascii="Calibri" w:eastAsia="Times New Roman" w:hAnsi="Calibri" w:cs="Times New Roman"/>
    </w:rPr>
  </w:style>
  <w:style w:type="paragraph" w:styleId="Pta">
    <w:name w:val="footer"/>
    <w:basedOn w:val="Normlny"/>
    <w:link w:val="PtaChar"/>
    <w:uiPriority w:val="99"/>
    <w:unhideWhenUsed/>
    <w:rsid w:val="00D13E25"/>
    <w:pPr>
      <w:tabs>
        <w:tab w:val="center" w:pos="4536"/>
        <w:tab w:val="right" w:pos="9072"/>
      </w:tabs>
      <w:spacing w:after="0" w:line="240" w:lineRule="auto"/>
    </w:pPr>
  </w:style>
  <w:style w:type="character" w:customStyle="1" w:styleId="PtaChar">
    <w:name w:val="Päta Char"/>
    <w:basedOn w:val="Predvolenpsmoodseku"/>
    <w:link w:val="Pta"/>
    <w:uiPriority w:val="99"/>
    <w:rsid w:val="00D13E25"/>
    <w:rPr>
      <w:rFonts w:ascii="Calibri" w:eastAsia="Times New Roman" w:hAnsi="Calibri" w:cs="Times New Roman"/>
    </w:rPr>
  </w:style>
  <w:style w:type="paragraph" w:styleId="Zarkazkladnhotextu2">
    <w:name w:val="Body Text Indent 2"/>
    <w:basedOn w:val="Normlny"/>
    <w:link w:val="Zarkazkladnhotextu2Char"/>
    <w:uiPriority w:val="99"/>
    <w:unhideWhenUsed/>
    <w:rsid w:val="00D13E25"/>
    <w:pPr>
      <w:overflowPunct w:val="0"/>
      <w:autoSpaceDE w:val="0"/>
      <w:autoSpaceDN w:val="0"/>
      <w:adjustRightInd w:val="0"/>
      <w:spacing w:after="120" w:line="480" w:lineRule="auto"/>
      <w:ind w:left="283"/>
      <w:textAlignment w:val="baseline"/>
    </w:pPr>
    <w:rPr>
      <w:rFonts w:ascii="Times New Roman" w:hAnsi="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D13E25"/>
    <w:rPr>
      <w:rFonts w:ascii="Times New Roman" w:eastAsia="Times New Roman" w:hAnsi="Times New Roman" w:cs="Times New Roman"/>
      <w:sz w:val="20"/>
      <w:szCs w:val="20"/>
      <w:lang w:eastAsia="sk-SK"/>
    </w:rPr>
  </w:style>
  <w:style w:type="character" w:customStyle="1" w:styleId="Zkladntext4">
    <w:name w:val="Základní text (4)"/>
    <w:basedOn w:val="Predvolenpsmoodseku"/>
    <w:rsid w:val="00984932"/>
    <w:rPr>
      <w:rFonts w:ascii="Times New Roman" w:eastAsia="Times New Roman" w:hAnsi="Times New Roman" w:cs="Times New Roman"/>
      <w:b w:val="0"/>
      <w:bCs w:val="0"/>
      <w:i w:val="0"/>
      <w:iCs w:val="0"/>
      <w:smallCaps w:val="0"/>
      <w:strike w:val="0"/>
      <w:color w:val="161617"/>
      <w:spacing w:val="0"/>
      <w:w w:val="100"/>
      <w:position w:val="0"/>
      <w:sz w:val="22"/>
      <w:szCs w:val="22"/>
      <w:u w:val="none"/>
      <w:lang w:val="sk-SK" w:eastAsia="sk-SK" w:bidi="sk-SK"/>
    </w:rPr>
  </w:style>
  <w:style w:type="character" w:customStyle="1" w:styleId="Zkladntext2">
    <w:name w:val="Základní text (2)"/>
    <w:basedOn w:val="Predvolenpsmoodseku"/>
    <w:rsid w:val="00984932"/>
    <w:rPr>
      <w:rFonts w:ascii="Book Antiqua" w:eastAsia="Book Antiqua" w:hAnsi="Book Antiqua" w:cs="Book Antiqua"/>
      <w:b w:val="0"/>
      <w:bCs w:val="0"/>
      <w:i w:val="0"/>
      <w:iCs w:val="0"/>
      <w:smallCaps w:val="0"/>
      <w:strike w:val="0"/>
      <w:color w:val="000000"/>
      <w:spacing w:val="0"/>
      <w:w w:val="100"/>
      <w:position w:val="0"/>
      <w:sz w:val="19"/>
      <w:szCs w:val="19"/>
      <w:u w:val="none"/>
      <w:lang w:val="sk-SK" w:eastAsia="sk-SK" w:bidi="sk-SK"/>
    </w:rPr>
  </w:style>
  <w:style w:type="paragraph" w:customStyle="1" w:styleId="Default">
    <w:name w:val="Default"/>
    <w:rsid w:val="00984932"/>
    <w:pPr>
      <w:autoSpaceDE w:val="0"/>
      <w:autoSpaceDN w:val="0"/>
      <w:adjustRightInd w:val="0"/>
      <w:spacing w:after="0" w:line="240" w:lineRule="auto"/>
    </w:pPr>
    <w:rPr>
      <w:rFonts w:ascii="Aptos" w:hAnsi="Aptos" w:cs="Aptos"/>
      <w:color w:val="000000"/>
      <w:sz w:val="24"/>
      <w:szCs w:val="24"/>
    </w:rPr>
  </w:style>
  <w:style w:type="character" w:styleId="Odkaznakomentr">
    <w:name w:val="annotation reference"/>
    <w:basedOn w:val="Predvolenpsmoodseku"/>
    <w:uiPriority w:val="99"/>
    <w:semiHidden/>
    <w:unhideWhenUsed/>
    <w:rsid w:val="00BD2679"/>
    <w:rPr>
      <w:sz w:val="16"/>
      <w:szCs w:val="16"/>
    </w:rPr>
  </w:style>
  <w:style w:type="paragraph" w:styleId="Textkomentra">
    <w:name w:val="annotation text"/>
    <w:basedOn w:val="Normlny"/>
    <w:link w:val="TextkomentraChar"/>
    <w:uiPriority w:val="99"/>
    <w:semiHidden/>
    <w:unhideWhenUsed/>
    <w:rsid w:val="00BD2679"/>
    <w:pPr>
      <w:spacing w:line="240" w:lineRule="auto"/>
    </w:pPr>
    <w:rPr>
      <w:sz w:val="20"/>
      <w:szCs w:val="20"/>
    </w:rPr>
  </w:style>
  <w:style w:type="character" w:customStyle="1" w:styleId="TextkomentraChar">
    <w:name w:val="Text komentára Char"/>
    <w:basedOn w:val="Predvolenpsmoodseku"/>
    <w:link w:val="Textkomentra"/>
    <w:uiPriority w:val="99"/>
    <w:semiHidden/>
    <w:rsid w:val="00BD2679"/>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BD2679"/>
    <w:rPr>
      <w:b/>
      <w:bCs/>
    </w:rPr>
  </w:style>
  <w:style w:type="character" w:customStyle="1" w:styleId="PredmetkomentraChar">
    <w:name w:val="Predmet komentára Char"/>
    <w:basedOn w:val="TextkomentraChar"/>
    <w:link w:val="Predmetkomentra"/>
    <w:uiPriority w:val="99"/>
    <w:semiHidden/>
    <w:rsid w:val="00BD2679"/>
    <w:rPr>
      <w:rFonts w:ascii="Calibri" w:eastAsia="Times New Roman" w:hAnsi="Calibri" w:cs="Times New Roman"/>
      <w:b/>
      <w:bCs/>
      <w:sz w:val="20"/>
      <w:szCs w:val="20"/>
    </w:rPr>
  </w:style>
  <w:style w:type="paragraph" w:styleId="Textbubliny">
    <w:name w:val="Balloon Text"/>
    <w:basedOn w:val="Normlny"/>
    <w:link w:val="TextbublinyChar"/>
    <w:uiPriority w:val="99"/>
    <w:semiHidden/>
    <w:unhideWhenUsed/>
    <w:rsid w:val="00BD267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D2679"/>
    <w:rPr>
      <w:rFonts w:ascii="Segoe UI" w:eastAsia="Times New Roman" w:hAnsi="Segoe UI" w:cs="Segoe UI"/>
      <w:sz w:val="18"/>
      <w:szCs w:val="18"/>
    </w:rPr>
  </w:style>
  <w:style w:type="paragraph" w:styleId="Zkladntext">
    <w:name w:val="Body Text"/>
    <w:basedOn w:val="Normlny"/>
    <w:link w:val="ZkladntextChar"/>
    <w:uiPriority w:val="99"/>
    <w:semiHidden/>
    <w:unhideWhenUsed/>
    <w:rsid w:val="00FF0A94"/>
    <w:pPr>
      <w:spacing w:after="120"/>
    </w:pPr>
  </w:style>
  <w:style w:type="character" w:customStyle="1" w:styleId="ZkladntextChar">
    <w:name w:val="Základný text Char"/>
    <w:basedOn w:val="Predvolenpsmoodseku"/>
    <w:link w:val="Zkladntext"/>
    <w:uiPriority w:val="99"/>
    <w:semiHidden/>
    <w:rsid w:val="00FF0A94"/>
    <w:rPr>
      <w:rFonts w:ascii="Calibri" w:eastAsia="Times New Roman" w:hAnsi="Calibri" w:cs="Times New Roman"/>
    </w:rPr>
  </w:style>
  <w:style w:type="character" w:styleId="Hypertextovprepojenie">
    <w:name w:val="Hyperlink"/>
    <w:uiPriority w:val="99"/>
    <w:unhideWhenUsed/>
    <w:rsid w:val="00FF0A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99777">
      <w:bodyDiv w:val="1"/>
      <w:marLeft w:val="0"/>
      <w:marRight w:val="0"/>
      <w:marTop w:val="0"/>
      <w:marBottom w:val="0"/>
      <w:divBdr>
        <w:top w:val="none" w:sz="0" w:space="0" w:color="auto"/>
        <w:left w:val="none" w:sz="0" w:space="0" w:color="auto"/>
        <w:bottom w:val="none" w:sz="0" w:space="0" w:color="auto"/>
        <w:right w:val="none" w:sz="0" w:space="0" w:color="auto"/>
      </w:divBdr>
    </w:div>
    <w:div w:id="185344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inv.sk" TargetMode="External"/><Relationship Id="rId1" Type="http://schemas.openxmlformats.org/officeDocument/2006/relationships/hyperlink" Target="mailto:beata.skanderova@min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6EC18-944B-4AAD-ADDA-3C179F3B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846</Words>
  <Characters>4828</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 Miloslav</dc:creator>
  <cp:lastModifiedBy>Beáta Škanderová</cp:lastModifiedBy>
  <cp:revision>24</cp:revision>
  <cp:lastPrinted>2024-10-03T11:39:00Z</cp:lastPrinted>
  <dcterms:created xsi:type="dcterms:W3CDTF">2024-09-19T09:30:00Z</dcterms:created>
  <dcterms:modified xsi:type="dcterms:W3CDTF">2024-10-03T11:45:00Z</dcterms:modified>
</cp:coreProperties>
</file>