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450" w:rsidRPr="00310E06" w:rsidRDefault="00812450" w:rsidP="00812450">
      <w:pPr>
        <w:jc w:val="right"/>
        <w:rPr>
          <w:color w:val="FF0000"/>
          <w:sz w:val="22"/>
          <w:szCs w:val="22"/>
        </w:rPr>
      </w:pPr>
    </w:p>
    <w:p w:rsidR="005038C7" w:rsidRPr="005038C7" w:rsidRDefault="005038C7" w:rsidP="005038C7">
      <w:pPr>
        <w:pStyle w:val="Nadpis1"/>
        <w:autoSpaceDE w:val="0"/>
        <w:autoSpaceDN w:val="0"/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bookmarkStart w:id="0" w:name="_Toc451842515"/>
      <w:r w:rsidRPr="005038C7">
        <w:rPr>
          <w:rFonts w:ascii="Times New Roman" w:hAnsi="Times New Roman" w:cs="Times New Roman"/>
          <w:sz w:val="22"/>
          <w:szCs w:val="22"/>
        </w:rPr>
        <w:t>OPIS PREDMETU ZÁKAZKY</w:t>
      </w:r>
      <w:bookmarkEnd w:id="0"/>
      <w:r w:rsidRPr="005038C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038C7" w:rsidRPr="005038C7" w:rsidRDefault="005038C7" w:rsidP="005038C7">
      <w:pPr>
        <w:rPr>
          <w:sz w:val="22"/>
          <w:szCs w:val="22"/>
        </w:rPr>
      </w:pPr>
    </w:p>
    <w:p w:rsidR="00DE7206" w:rsidRPr="00DB334E" w:rsidRDefault="005038C7" w:rsidP="00DE7206">
      <w:pPr>
        <w:pStyle w:val="Default"/>
        <w:jc w:val="both"/>
        <w:rPr>
          <w:sz w:val="22"/>
          <w:szCs w:val="22"/>
        </w:rPr>
      </w:pPr>
      <w:r w:rsidRPr="005038C7">
        <w:rPr>
          <w:sz w:val="22"/>
          <w:szCs w:val="22"/>
        </w:rPr>
        <w:t>Predmetom zákazky je:</w:t>
      </w:r>
      <w:r w:rsidRPr="005038C7">
        <w:rPr>
          <w:b/>
          <w:i/>
          <w:sz w:val="22"/>
          <w:szCs w:val="22"/>
        </w:rPr>
        <w:t xml:space="preserve"> </w:t>
      </w:r>
      <w:r w:rsidR="00DE7206" w:rsidRPr="00561BF7">
        <w:rPr>
          <w:b/>
          <w:sz w:val="22"/>
          <w:szCs w:val="22"/>
        </w:rPr>
        <w:t xml:space="preserve">Robotický </w:t>
      </w:r>
      <w:proofErr w:type="spellStart"/>
      <w:r w:rsidR="00DE7206" w:rsidRPr="00561BF7">
        <w:rPr>
          <w:b/>
          <w:sz w:val="22"/>
          <w:szCs w:val="22"/>
        </w:rPr>
        <w:t>telemanipulátor</w:t>
      </w:r>
      <w:proofErr w:type="spellEnd"/>
      <w:r w:rsidR="00DE7206" w:rsidRPr="00561BF7">
        <w:rPr>
          <w:b/>
          <w:sz w:val="22"/>
          <w:szCs w:val="22"/>
        </w:rPr>
        <w:t xml:space="preserve"> pre </w:t>
      </w:r>
      <w:proofErr w:type="spellStart"/>
      <w:r w:rsidR="00DE7206" w:rsidRPr="00561BF7">
        <w:rPr>
          <w:b/>
          <w:sz w:val="22"/>
          <w:szCs w:val="22"/>
        </w:rPr>
        <w:t>miniinvazívne</w:t>
      </w:r>
      <w:proofErr w:type="spellEnd"/>
      <w:r w:rsidR="00DE7206" w:rsidRPr="00561BF7">
        <w:rPr>
          <w:b/>
          <w:sz w:val="22"/>
          <w:szCs w:val="22"/>
        </w:rPr>
        <w:t xml:space="preserve"> operačné výkony vrátane súvisiacich služieb</w:t>
      </w:r>
      <w:r w:rsidR="00DE7206">
        <w:rPr>
          <w:b/>
          <w:sz w:val="22"/>
          <w:szCs w:val="22"/>
        </w:rPr>
        <w:t xml:space="preserve"> </w:t>
      </w:r>
      <w:r w:rsidR="00DE7206">
        <w:rPr>
          <w:snapToGrid w:val="0"/>
          <w:sz w:val="22"/>
          <w:szCs w:val="22"/>
        </w:rPr>
        <w:t xml:space="preserve">pre potreby Oddelenia  </w:t>
      </w:r>
      <w:proofErr w:type="spellStart"/>
      <w:r w:rsidR="00DE7206" w:rsidRPr="000F4BAB">
        <w:rPr>
          <w:sz w:val="22"/>
          <w:szCs w:val="22"/>
        </w:rPr>
        <w:t>zákrokových</w:t>
      </w:r>
      <w:proofErr w:type="spellEnd"/>
      <w:r w:rsidR="00DE7206" w:rsidRPr="000F4BAB">
        <w:rPr>
          <w:sz w:val="22"/>
          <w:szCs w:val="22"/>
        </w:rPr>
        <w:t xml:space="preserve"> sál a robotickej chirurgie</w:t>
      </w:r>
    </w:p>
    <w:p w:rsidR="00DE7206" w:rsidRPr="007B24BB" w:rsidRDefault="00DE7206" w:rsidP="00DE7206"/>
    <w:p w:rsidR="00DE7206" w:rsidRDefault="00DE7206" w:rsidP="00DE7206">
      <w:pPr>
        <w:pStyle w:val="Default"/>
        <w:jc w:val="both"/>
        <w:rPr>
          <w:noProof/>
          <w:color w:val="auto"/>
          <w:sz w:val="22"/>
          <w:szCs w:val="22"/>
        </w:rPr>
      </w:pPr>
      <w:r>
        <w:rPr>
          <w:sz w:val="22"/>
          <w:szCs w:val="22"/>
        </w:rPr>
        <w:t xml:space="preserve">Predmet zákazky </w:t>
      </w:r>
      <w:r w:rsidRPr="002732F2">
        <w:rPr>
          <w:noProof/>
          <w:sz w:val="22"/>
          <w:szCs w:val="22"/>
        </w:rPr>
        <w:t>nie je možné rozdeliť na časti vzhľadom na charakter, funkcionalitu a komplexnosť predmetu zákazky, ktorý predstavuje ucelený kompletný technologický celok.</w:t>
      </w:r>
      <w:r>
        <w:rPr>
          <w:noProof/>
          <w:sz w:val="22"/>
          <w:szCs w:val="22"/>
        </w:rPr>
        <w:t xml:space="preserve"> </w:t>
      </w:r>
    </w:p>
    <w:p w:rsidR="00DE7206" w:rsidRPr="000B165C" w:rsidRDefault="00DE7206" w:rsidP="00DE7206">
      <w:pPr>
        <w:tabs>
          <w:tab w:val="left" w:pos="851"/>
        </w:tabs>
        <w:autoSpaceDE w:val="0"/>
        <w:autoSpaceDN w:val="0"/>
      </w:pPr>
    </w:p>
    <w:p w:rsidR="00DE7206" w:rsidRDefault="00DE7206" w:rsidP="00DE7206">
      <w:pPr>
        <w:tabs>
          <w:tab w:val="left" w:pos="851"/>
        </w:tabs>
        <w:autoSpaceDE w:val="0"/>
        <w:autoSpaceDN w:val="0"/>
      </w:pPr>
      <w:r w:rsidRPr="000B165C">
        <w:rPr>
          <w:sz w:val="22"/>
        </w:rPr>
        <w:t xml:space="preserve">Prístrojová technika musí byť nová, nepoužívaná, </w:t>
      </w:r>
      <w:proofErr w:type="spellStart"/>
      <w:r w:rsidRPr="000B165C">
        <w:rPr>
          <w:sz w:val="22"/>
        </w:rPr>
        <w:t>nerepasovaná</w:t>
      </w:r>
      <w:proofErr w:type="spellEnd"/>
      <w:r w:rsidRPr="000B165C">
        <w:rPr>
          <w:sz w:val="22"/>
        </w:rPr>
        <w:t xml:space="preserve"> s minimálnymi technicko-medicínskymi a funkčnými parametrami uvedenými verejným obstarávateľom</w:t>
      </w:r>
      <w:r w:rsidRPr="00AE3AAA">
        <w:rPr>
          <w:sz w:val="22"/>
        </w:rPr>
        <w:t>.</w:t>
      </w:r>
    </w:p>
    <w:p w:rsidR="00DE7206" w:rsidRDefault="00DE7206" w:rsidP="00DE7206">
      <w:pPr>
        <w:tabs>
          <w:tab w:val="left" w:pos="851"/>
        </w:tabs>
        <w:autoSpaceDE w:val="0"/>
        <w:autoSpaceDN w:val="0"/>
      </w:pPr>
    </w:p>
    <w:p w:rsidR="00DE7206" w:rsidRDefault="00DE7206" w:rsidP="00DE7206">
      <w:pPr>
        <w:tabs>
          <w:tab w:val="left" w:pos="851"/>
        </w:tabs>
        <w:autoSpaceDE w:val="0"/>
        <w:autoSpaceDN w:val="0"/>
      </w:pPr>
      <w:r>
        <w:rPr>
          <w:sz w:val="22"/>
        </w:rPr>
        <w:t xml:space="preserve">Požadujeme dodanie prístrojovej techniky, ktorá je schválená na dovoz a predaj v Slovenskej republike resp. v rámci Európskej únie a bude vyhovovať platným medzinárodným normám, STN, všeobecne záväzným právnym predpisom a ktorá má pridelený </w:t>
      </w:r>
      <w:r w:rsidRPr="00E4631A">
        <w:rPr>
          <w:sz w:val="22"/>
        </w:rPr>
        <w:t>platný ŠUKL kód</w:t>
      </w:r>
      <w:r>
        <w:rPr>
          <w:sz w:val="22"/>
        </w:rPr>
        <w:t>.</w:t>
      </w:r>
    </w:p>
    <w:p w:rsidR="00DE7206" w:rsidRDefault="00DE7206" w:rsidP="00DE7206">
      <w:pPr>
        <w:tabs>
          <w:tab w:val="left" w:pos="851"/>
        </w:tabs>
        <w:autoSpaceDE w:val="0"/>
        <w:autoSpaceDN w:val="0"/>
      </w:pPr>
    </w:p>
    <w:p w:rsidR="00DE7206" w:rsidRPr="00F942B8" w:rsidRDefault="00DE7206" w:rsidP="00DE7206">
      <w:pPr>
        <w:tabs>
          <w:tab w:val="left" w:pos="851"/>
        </w:tabs>
        <w:autoSpaceDE w:val="0"/>
        <w:autoSpaceDN w:val="0"/>
      </w:pPr>
      <w:r>
        <w:rPr>
          <w:sz w:val="22"/>
        </w:rPr>
        <w:t>Ponúkaná prístrojová technika musí</w:t>
      </w:r>
      <w:r w:rsidRPr="00AE3AAA">
        <w:rPr>
          <w:sz w:val="22"/>
        </w:rPr>
        <w:t xml:space="preserve"> spĺňať zadefinovanú technickú špecifikáciu. Verejný obstarávateľ umožňuje</w:t>
      </w:r>
      <w:r>
        <w:rPr>
          <w:sz w:val="22"/>
        </w:rPr>
        <w:t xml:space="preserve"> ak by v špecifikácii</w:t>
      </w:r>
      <w:r w:rsidRPr="00AE3AAA">
        <w:rPr>
          <w:sz w:val="22"/>
        </w:rPr>
        <w:t xml:space="preserve"> predmetu zákazk</w:t>
      </w:r>
      <w:r>
        <w:rPr>
          <w:sz w:val="22"/>
        </w:rPr>
        <w:t>y,</w:t>
      </w:r>
      <w:r w:rsidRPr="00AE3AAA">
        <w:rPr>
          <w:sz w:val="22"/>
        </w:rPr>
        <w:t xml:space="preserve"> súhrn niektorých z uvedených parametrov alebo r</w:t>
      </w:r>
      <w:r>
        <w:rPr>
          <w:sz w:val="22"/>
        </w:rPr>
        <w:t>ozpätie parametrov identifikoval</w:t>
      </w:r>
      <w:r w:rsidRPr="00AE3AAA">
        <w:rPr>
          <w:sz w:val="22"/>
        </w:rPr>
        <w:t xml:space="preserve"> výrobok konkrétneho výrobcu,</w:t>
      </w:r>
      <w:r>
        <w:rPr>
          <w:sz w:val="22"/>
        </w:rPr>
        <w:t xml:space="preserve"> možnosť</w:t>
      </w:r>
      <w:r w:rsidRPr="00AE3AAA">
        <w:rPr>
          <w:sz w:val="22"/>
        </w:rPr>
        <w:t xml:space="preserve"> predložiť v ponuke ekvivalent pod podmienkou, že také zariadenie bude spĺňať požiadavky na </w:t>
      </w:r>
      <w:r w:rsidRPr="00F942B8">
        <w:rPr>
          <w:sz w:val="22"/>
        </w:rPr>
        <w:t>úžitkové, prevádzkové a funkčné charakteristiky, ktoré sú nevyhnutné na zabezpečenie účelu, na ktoré je zariadenie určené. Dôkazné bremeno identifikácie výrobku konkrétneho výrobcu a splnenie úžitkovej, prevádzkovej a funkčnej charakteristiky je na strane záujemcu.</w:t>
      </w:r>
    </w:p>
    <w:p w:rsidR="00DE7206" w:rsidRPr="00F942B8" w:rsidRDefault="00DE7206" w:rsidP="00DE7206">
      <w:pPr>
        <w:outlineLvl w:val="0"/>
        <w:rPr>
          <w:sz w:val="12"/>
          <w:szCs w:val="12"/>
        </w:rPr>
      </w:pPr>
    </w:p>
    <w:p w:rsidR="00DE7206" w:rsidRDefault="00DE7206" w:rsidP="00DE7206">
      <w:pPr>
        <w:spacing w:before="120"/>
        <w:rPr>
          <w:color w:val="000000"/>
          <w:sz w:val="22"/>
        </w:rPr>
      </w:pPr>
      <w:r>
        <w:rPr>
          <w:color w:val="000000"/>
          <w:sz w:val="22"/>
        </w:rPr>
        <w:t>Súčasťou predmetu zákazky sú súvisiace služby</w:t>
      </w:r>
      <w:r w:rsidRPr="00F942B8">
        <w:rPr>
          <w:color w:val="000000"/>
          <w:sz w:val="22"/>
        </w:rPr>
        <w:t>:</w:t>
      </w:r>
    </w:p>
    <w:p w:rsidR="00DE7206" w:rsidRPr="000B165C" w:rsidRDefault="00DE7206" w:rsidP="00DE7206">
      <w:pPr>
        <w:pStyle w:val="tl1"/>
        <w:numPr>
          <w:ilvl w:val="0"/>
          <w:numId w:val="29"/>
        </w:numPr>
        <w:tabs>
          <w:tab w:val="left" w:pos="720"/>
          <w:tab w:val="right" w:leader="dot" w:pos="9781"/>
        </w:tabs>
        <w:autoSpaceDE w:val="0"/>
        <w:autoSpaceDN w:val="0"/>
        <w:ind w:right="-284"/>
        <w:jc w:val="both"/>
        <w:rPr>
          <w:rFonts w:ascii="Times New Roman" w:hAnsi="Times New Roman"/>
          <w:color w:val="000000"/>
          <w:sz w:val="22"/>
        </w:rPr>
      </w:pPr>
      <w:r w:rsidRPr="000B165C">
        <w:rPr>
          <w:rFonts w:ascii="Times New Roman" w:hAnsi="Times New Roman"/>
          <w:sz w:val="22"/>
          <w:szCs w:val="22"/>
        </w:rPr>
        <w:t xml:space="preserve">dodanie prístrojovej techniky na určené miesto, </w:t>
      </w:r>
    </w:p>
    <w:p w:rsidR="00DE7206" w:rsidRPr="000B165C" w:rsidRDefault="00DE7206" w:rsidP="00DE7206">
      <w:pPr>
        <w:pStyle w:val="tl1"/>
        <w:numPr>
          <w:ilvl w:val="0"/>
          <w:numId w:val="29"/>
        </w:numPr>
        <w:tabs>
          <w:tab w:val="left" w:pos="720"/>
          <w:tab w:val="right" w:leader="dot" w:pos="9781"/>
        </w:tabs>
        <w:autoSpaceDE w:val="0"/>
        <w:autoSpaceDN w:val="0"/>
        <w:ind w:right="-284"/>
        <w:jc w:val="both"/>
        <w:rPr>
          <w:rFonts w:ascii="Times New Roman" w:hAnsi="Times New Roman"/>
          <w:color w:val="000000"/>
          <w:sz w:val="22"/>
        </w:rPr>
      </w:pPr>
      <w:r w:rsidRPr="000B165C">
        <w:rPr>
          <w:rFonts w:ascii="Times New Roman" w:hAnsi="Times New Roman"/>
          <w:sz w:val="22"/>
          <w:szCs w:val="22"/>
        </w:rPr>
        <w:t xml:space="preserve">inštalácia, </w:t>
      </w:r>
    </w:p>
    <w:p w:rsidR="00DE7206" w:rsidRPr="000B165C" w:rsidRDefault="00DE7206" w:rsidP="00DE7206">
      <w:pPr>
        <w:pStyle w:val="tl1"/>
        <w:numPr>
          <w:ilvl w:val="0"/>
          <w:numId w:val="29"/>
        </w:numPr>
        <w:tabs>
          <w:tab w:val="left" w:pos="720"/>
          <w:tab w:val="right" w:leader="dot" w:pos="9781"/>
        </w:tabs>
        <w:autoSpaceDE w:val="0"/>
        <w:autoSpaceDN w:val="0"/>
        <w:ind w:right="-284"/>
        <w:jc w:val="both"/>
        <w:rPr>
          <w:rFonts w:ascii="Times New Roman" w:hAnsi="Times New Roman"/>
          <w:color w:val="000000"/>
          <w:sz w:val="22"/>
        </w:rPr>
      </w:pPr>
      <w:r w:rsidRPr="000B165C">
        <w:rPr>
          <w:rFonts w:ascii="Times New Roman" w:hAnsi="Times New Roman"/>
          <w:sz w:val="22"/>
          <w:szCs w:val="22"/>
        </w:rPr>
        <w:t xml:space="preserve">funkčná skúška, </w:t>
      </w:r>
    </w:p>
    <w:p w:rsidR="00DE7206" w:rsidRPr="000B165C" w:rsidRDefault="00DE7206" w:rsidP="00DE7206">
      <w:pPr>
        <w:pStyle w:val="tl1"/>
        <w:numPr>
          <w:ilvl w:val="0"/>
          <w:numId w:val="29"/>
        </w:numPr>
        <w:tabs>
          <w:tab w:val="left" w:pos="720"/>
          <w:tab w:val="right" w:leader="dot" w:pos="9781"/>
        </w:tabs>
        <w:autoSpaceDE w:val="0"/>
        <w:autoSpaceDN w:val="0"/>
        <w:ind w:right="-284"/>
        <w:jc w:val="both"/>
        <w:rPr>
          <w:rFonts w:ascii="Times New Roman" w:hAnsi="Times New Roman"/>
          <w:sz w:val="22"/>
        </w:rPr>
      </w:pPr>
      <w:r w:rsidRPr="000B165C">
        <w:rPr>
          <w:rFonts w:ascii="Times New Roman" w:hAnsi="Times New Roman"/>
          <w:sz w:val="22"/>
          <w:szCs w:val="22"/>
        </w:rPr>
        <w:t>protokolárne prevzatie a odovzdanie prístrojovej techniky,</w:t>
      </w:r>
    </w:p>
    <w:p w:rsidR="00DE7206" w:rsidRPr="000B165C" w:rsidRDefault="00DE7206" w:rsidP="00DE7206">
      <w:pPr>
        <w:pStyle w:val="tl1"/>
        <w:numPr>
          <w:ilvl w:val="0"/>
          <w:numId w:val="29"/>
        </w:numPr>
        <w:tabs>
          <w:tab w:val="left" w:pos="720"/>
          <w:tab w:val="right" w:leader="dot" w:pos="9781"/>
        </w:tabs>
        <w:autoSpaceDE w:val="0"/>
        <w:autoSpaceDN w:val="0"/>
        <w:ind w:right="-284"/>
        <w:jc w:val="both"/>
        <w:rPr>
          <w:rFonts w:ascii="Times New Roman" w:hAnsi="Times New Roman"/>
          <w:sz w:val="22"/>
        </w:rPr>
      </w:pPr>
      <w:r w:rsidRPr="000B165C">
        <w:rPr>
          <w:rFonts w:ascii="Times New Roman" w:hAnsi="Times New Roman"/>
          <w:sz w:val="22"/>
          <w:szCs w:val="22"/>
        </w:rPr>
        <w:t>odovzdanie dokumentácie,</w:t>
      </w:r>
    </w:p>
    <w:p w:rsidR="00DE7206" w:rsidRPr="000B165C" w:rsidRDefault="00DE7206" w:rsidP="00DE7206">
      <w:pPr>
        <w:pStyle w:val="tl1"/>
        <w:numPr>
          <w:ilvl w:val="0"/>
          <w:numId w:val="29"/>
        </w:numPr>
        <w:tabs>
          <w:tab w:val="left" w:pos="720"/>
          <w:tab w:val="right" w:leader="dot" w:pos="9781"/>
        </w:tabs>
        <w:autoSpaceDE w:val="0"/>
        <w:autoSpaceDN w:val="0"/>
        <w:ind w:right="-284"/>
        <w:jc w:val="both"/>
        <w:rPr>
          <w:rFonts w:ascii="Times New Roman" w:hAnsi="Times New Roman"/>
          <w:color w:val="000000"/>
          <w:sz w:val="22"/>
        </w:rPr>
      </w:pPr>
      <w:r w:rsidRPr="000B165C">
        <w:rPr>
          <w:rFonts w:ascii="Times New Roman" w:hAnsi="Times New Roman"/>
          <w:sz w:val="22"/>
          <w:szCs w:val="22"/>
        </w:rPr>
        <w:t xml:space="preserve">odborné zaškolenie obsluhy, </w:t>
      </w:r>
    </w:p>
    <w:p w:rsidR="00DE7206" w:rsidRPr="000B165C" w:rsidRDefault="00DE7206" w:rsidP="00DE7206">
      <w:pPr>
        <w:pStyle w:val="tl1"/>
        <w:numPr>
          <w:ilvl w:val="0"/>
          <w:numId w:val="29"/>
        </w:numPr>
        <w:tabs>
          <w:tab w:val="left" w:pos="720"/>
          <w:tab w:val="right" w:leader="dot" w:pos="9781"/>
        </w:tabs>
        <w:autoSpaceDE w:val="0"/>
        <w:autoSpaceDN w:val="0"/>
        <w:jc w:val="both"/>
        <w:outlineLvl w:val="0"/>
        <w:rPr>
          <w:sz w:val="22"/>
        </w:rPr>
      </w:pPr>
      <w:r w:rsidRPr="000B165C">
        <w:rPr>
          <w:rFonts w:ascii="Times New Roman" w:hAnsi="Times New Roman"/>
          <w:sz w:val="22"/>
          <w:szCs w:val="22"/>
        </w:rPr>
        <w:t>plná autorizovaná serv</w:t>
      </w:r>
      <w:r>
        <w:rPr>
          <w:rFonts w:ascii="Times New Roman" w:hAnsi="Times New Roman"/>
          <w:sz w:val="22"/>
          <w:szCs w:val="22"/>
        </w:rPr>
        <w:t>isná podpora po dobu minimálne 60</w:t>
      </w:r>
      <w:r w:rsidRPr="000B165C">
        <w:rPr>
          <w:rFonts w:ascii="Times New Roman" w:hAnsi="Times New Roman"/>
          <w:sz w:val="22"/>
          <w:szCs w:val="22"/>
        </w:rPr>
        <w:t xml:space="preserve"> mesiacov vrátane povinných preventívnych prehliadok a technických kontrol, ktoré sú stanovené právnymi predpismi a výrobcom na ponúkanú prístrojovú techniku</w:t>
      </w:r>
    </w:p>
    <w:p w:rsidR="00DE7206" w:rsidRDefault="00DE7206" w:rsidP="00DE7206">
      <w:pPr>
        <w:pStyle w:val="Bezriadkovania"/>
        <w:jc w:val="both"/>
      </w:pPr>
    </w:p>
    <w:p w:rsidR="00DE7206" w:rsidRPr="00DE7206" w:rsidRDefault="00DE7206" w:rsidP="00DE7206">
      <w:pPr>
        <w:pStyle w:val="Bezriadkovania"/>
        <w:jc w:val="both"/>
        <w:rPr>
          <w:b/>
          <w:snapToGrid w:val="0"/>
          <w:sz w:val="22"/>
          <w:szCs w:val="22"/>
        </w:rPr>
      </w:pPr>
      <w:r w:rsidRPr="00DE7206">
        <w:rPr>
          <w:sz w:val="22"/>
          <w:szCs w:val="22"/>
        </w:rPr>
        <w:t>Záujemca garantuje funkčnosť prístrojovej techniky tým, že dodá a necení všetky komponenty, ktoré sú súčasťou prístrojovej techniky vrátane tých, ktoré nie sú špecifikované v opise predmetu zákazky a ktoré priamo či nepriamo súvisia s funkčnosťou prístrojovej techniky. Verejný obstarávateľ si vyhradzuje právo na odskúšanie ponúkanej prístrojovej techniky za účelom overenia požadovanej technickej a funkčnej špecifikácie pred podpisom zmluvy s úspešným uchádzačom. Cenovú ponuku bude tvoriť cena za všetky činnosti súvisiace s dodaním, inštaláciou, servisom prístrojovej techniky a to v rozsahu, ktorý zodpovedá plnej funkčnosti prístrojovej techniky.</w:t>
      </w:r>
    </w:p>
    <w:p w:rsidR="005038C7" w:rsidRPr="005038C7" w:rsidRDefault="005038C7" w:rsidP="00DE7206">
      <w:pPr>
        <w:pStyle w:val="Default"/>
        <w:jc w:val="both"/>
        <w:rPr>
          <w:bCs/>
          <w:iCs/>
          <w:sz w:val="22"/>
          <w:szCs w:val="22"/>
        </w:rPr>
      </w:pPr>
    </w:p>
    <w:p w:rsidR="005038C7" w:rsidRPr="005038C7" w:rsidRDefault="005038C7" w:rsidP="005038C7">
      <w:pPr>
        <w:rPr>
          <w:b/>
          <w:bCs/>
          <w:i/>
          <w:iCs/>
          <w:sz w:val="22"/>
          <w:szCs w:val="22"/>
        </w:rPr>
      </w:pPr>
    </w:p>
    <w:p w:rsidR="005038C7" w:rsidRPr="005038C7" w:rsidRDefault="005038C7" w:rsidP="005038C7">
      <w:pPr>
        <w:rPr>
          <w:bCs/>
          <w:iCs/>
          <w:sz w:val="22"/>
          <w:szCs w:val="22"/>
        </w:rPr>
      </w:pPr>
    </w:p>
    <w:p w:rsidR="005038C7" w:rsidRPr="005038C7" w:rsidRDefault="005038C7" w:rsidP="005038C7">
      <w:pPr>
        <w:rPr>
          <w:bCs/>
          <w:iCs/>
          <w:sz w:val="22"/>
          <w:szCs w:val="22"/>
        </w:rPr>
      </w:pPr>
      <w:r w:rsidRPr="005038C7">
        <w:rPr>
          <w:bCs/>
          <w:iCs/>
          <w:sz w:val="22"/>
          <w:szCs w:val="22"/>
        </w:rPr>
        <w:t>Požadované minimálne technické a funkčné parametre predmetu zákazky</w:t>
      </w:r>
    </w:p>
    <w:p w:rsidR="005038C7" w:rsidRDefault="005038C7" w:rsidP="005038C7">
      <w:pPr>
        <w:rPr>
          <w:b/>
          <w:bCs/>
          <w:i/>
          <w:iCs/>
          <w:color w:val="000000"/>
          <w:sz w:val="22"/>
        </w:rPr>
        <w:sectPr w:rsidR="005038C7" w:rsidSect="005038C7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098" w:right="1133" w:bottom="1417" w:left="1134" w:header="0" w:footer="656" w:gutter="0"/>
          <w:cols w:space="708"/>
          <w:titlePg/>
          <w:docGrid w:linePitch="360"/>
        </w:sectPr>
      </w:pPr>
    </w:p>
    <w:tbl>
      <w:tblPr>
        <w:tblW w:w="9860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960"/>
        <w:gridCol w:w="4860"/>
        <w:gridCol w:w="1920"/>
        <w:gridCol w:w="2120"/>
      </w:tblGrid>
      <w:tr w:rsidR="00DE7206" w:rsidRPr="00F065DC" w:rsidTr="006A50F6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E7206" w:rsidRPr="00F065DC" w:rsidRDefault="00DE7206" w:rsidP="006A50F6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F065DC">
              <w:rPr>
                <w:b/>
                <w:bCs/>
                <w:color w:val="000000"/>
                <w:sz w:val="22"/>
              </w:rPr>
              <w:lastRenderedPageBreak/>
              <w:t>P.č</w:t>
            </w:r>
            <w:proofErr w:type="spellEnd"/>
            <w:r w:rsidRPr="00F065DC">
              <w:rPr>
                <w:b/>
                <w:bCs/>
                <w:color w:val="000000"/>
                <w:sz w:val="22"/>
              </w:rPr>
              <w:t>.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E7206" w:rsidRPr="00F065DC" w:rsidRDefault="00DE7206" w:rsidP="006A50F6">
            <w:pPr>
              <w:rPr>
                <w:b/>
                <w:bCs/>
                <w:color w:val="000000"/>
              </w:rPr>
            </w:pPr>
            <w:r w:rsidRPr="00024A7F">
              <w:rPr>
                <w:b/>
                <w:bCs/>
                <w:color w:val="000000"/>
                <w:sz w:val="22"/>
              </w:rPr>
              <w:t xml:space="preserve">Robotický </w:t>
            </w:r>
            <w:proofErr w:type="spellStart"/>
            <w:r w:rsidRPr="00024A7F">
              <w:rPr>
                <w:b/>
                <w:bCs/>
                <w:color w:val="000000"/>
                <w:sz w:val="22"/>
              </w:rPr>
              <w:t>telemanipulátor</w:t>
            </w:r>
            <w:proofErr w:type="spellEnd"/>
            <w:r w:rsidRPr="00024A7F">
              <w:rPr>
                <w:b/>
                <w:bCs/>
                <w:color w:val="000000"/>
                <w:sz w:val="22"/>
              </w:rPr>
              <w:t xml:space="preserve"> pre </w:t>
            </w:r>
            <w:proofErr w:type="spellStart"/>
            <w:r w:rsidRPr="00024A7F">
              <w:rPr>
                <w:b/>
                <w:bCs/>
                <w:color w:val="000000"/>
                <w:sz w:val="22"/>
              </w:rPr>
              <w:t>miniinvazívne</w:t>
            </w:r>
            <w:proofErr w:type="spellEnd"/>
            <w:r w:rsidRPr="00024A7F">
              <w:rPr>
                <w:b/>
                <w:bCs/>
                <w:color w:val="000000"/>
                <w:sz w:val="22"/>
              </w:rPr>
              <w:t xml:space="preserve"> operačné výkony vrátane súvisiacich služieb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E7206" w:rsidRPr="00F065DC" w:rsidRDefault="00DE7206" w:rsidP="006A50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65DC">
              <w:rPr>
                <w:b/>
                <w:bCs/>
                <w:color w:val="000000"/>
                <w:sz w:val="20"/>
                <w:szCs w:val="20"/>
              </w:rPr>
              <w:t xml:space="preserve">Požadovaný parameter </w:t>
            </w:r>
            <w:proofErr w:type="spellStart"/>
            <w:r w:rsidRPr="00F065DC">
              <w:rPr>
                <w:b/>
                <w:bCs/>
                <w:color w:val="000000"/>
                <w:sz w:val="20"/>
                <w:szCs w:val="20"/>
              </w:rPr>
              <w:t>FNsP</w:t>
            </w:r>
            <w:proofErr w:type="spellEnd"/>
            <w:r w:rsidRPr="00F065DC">
              <w:rPr>
                <w:b/>
                <w:bCs/>
                <w:color w:val="000000"/>
                <w:sz w:val="20"/>
                <w:szCs w:val="20"/>
              </w:rPr>
              <w:t xml:space="preserve"> FDR BB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E7206" w:rsidRPr="00F065DC" w:rsidRDefault="00DE7206" w:rsidP="006A50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65DC">
              <w:rPr>
                <w:b/>
                <w:bCs/>
                <w:color w:val="000000"/>
                <w:sz w:val="20"/>
                <w:szCs w:val="20"/>
              </w:rPr>
              <w:t>Požadujeme uviesť, či požiadavku spĺňa áno/nie resp. uviesť konkrétny parameter</w:t>
            </w:r>
          </w:p>
        </w:tc>
      </w:tr>
      <w:tr w:rsidR="00DE7206" w:rsidRPr="00F065DC" w:rsidTr="006A50F6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b/>
                <w:bCs/>
                <w:color w:val="000000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b/>
                <w:bCs/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E7206" w:rsidRPr="00F065DC" w:rsidTr="006A50F6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b/>
                <w:bCs/>
                <w:color w:val="000000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b/>
                <w:bCs/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E7206" w:rsidRPr="00F065DC" w:rsidTr="006A50F6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b/>
                <w:bCs/>
                <w:color w:val="000000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b/>
                <w:bCs/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E7206" w:rsidRPr="00F065DC" w:rsidTr="006A50F6">
        <w:trPr>
          <w:trHeight w:val="300"/>
        </w:trPr>
        <w:tc>
          <w:tcPr>
            <w:tcW w:w="5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pPr>
              <w:rPr>
                <w:b/>
                <w:bCs/>
                <w:color w:val="000000"/>
              </w:rPr>
            </w:pPr>
            <w:r w:rsidRPr="00F065DC">
              <w:rPr>
                <w:b/>
                <w:bCs/>
                <w:color w:val="000000"/>
                <w:sz w:val="22"/>
              </w:rPr>
              <w:t>Typ zariadenia:</w:t>
            </w:r>
          </w:p>
        </w:tc>
        <w:tc>
          <w:tcPr>
            <w:tcW w:w="4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pPr>
              <w:jc w:val="center"/>
              <w:rPr>
                <w:b/>
                <w:bCs/>
                <w:color w:val="000000"/>
              </w:rPr>
            </w:pPr>
            <w:r w:rsidRPr="00F065DC">
              <w:rPr>
                <w:b/>
                <w:bCs/>
                <w:color w:val="000000"/>
                <w:sz w:val="22"/>
              </w:rPr>
              <w:t> </w:t>
            </w:r>
          </w:p>
        </w:tc>
      </w:tr>
      <w:tr w:rsidR="00DE7206" w:rsidRPr="00F065DC" w:rsidTr="006A50F6">
        <w:trPr>
          <w:trHeight w:val="300"/>
        </w:trPr>
        <w:tc>
          <w:tcPr>
            <w:tcW w:w="5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206" w:rsidRPr="00F065DC" w:rsidRDefault="00DE7206" w:rsidP="006A50F6">
            <w:pPr>
              <w:rPr>
                <w:b/>
                <w:bCs/>
                <w:color w:val="000000"/>
              </w:rPr>
            </w:pPr>
          </w:p>
        </w:tc>
        <w:tc>
          <w:tcPr>
            <w:tcW w:w="4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b/>
                <w:bCs/>
                <w:color w:val="000000"/>
              </w:rPr>
            </w:pPr>
          </w:p>
        </w:tc>
      </w:tr>
      <w:tr w:rsidR="00DE7206" w:rsidRPr="00F065DC" w:rsidTr="006A50F6">
        <w:trPr>
          <w:trHeight w:val="300"/>
        </w:trPr>
        <w:tc>
          <w:tcPr>
            <w:tcW w:w="5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pPr>
              <w:rPr>
                <w:b/>
                <w:bCs/>
                <w:color w:val="000000"/>
              </w:rPr>
            </w:pPr>
            <w:r w:rsidRPr="00F065DC">
              <w:rPr>
                <w:b/>
                <w:bCs/>
                <w:color w:val="000000"/>
                <w:sz w:val="22"/>
              </w:rPr>
              <w:t>Výrobca:</w:t>
            </w:r>
          </w:p>
        </w:tc>
        <w:tc>
          <w:tcPr>
            <w:tcW w:w="4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pPr>
              <w:jc w:val="center"/>
              <w:rPr>
                <w:b/>
                <w:bCs/>
                <w:color w:val="000000"/>
              </w:rPr>
            </w:pPr>
            <w:r w:rsidRPr="00F065DC">
              <w:rPr>
                <w:b/>
                <w:bCs/>
                <w:color w:val="000000"/>
                <w:sz w:val="22"/>
              </w:rPr>
              <w:t> </w:t>
            </w:r>
          </w:p>
        </w:tc>
      </w:tr>
      <w:tr w:rsidR="00DE7206" w:rsidRPr="00F065DC" w:rsidTr="006A50F6">
        <w:trPr>
          <w:trHeight w:val="300"/>
        </w:trPr>
        <w:tc>
          <w:tcPr>
            <w:tcW w:w="5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b/>
                <w:bCs/>
                <w:color w:val="000000"/>
              </w:rPr>
            </w:pPr>
          </w:p>
        </w:tc>
        <w:tc>
          <w:tcPr>
            <w:tcW w:w="4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b/>
                <w:bCs/>
                <w:color w:val="000000"/>
              </w:rPr>
            </w:pPr>
          </w:p>
        </w:tc>
      </w:tr>
      <w:tr w:rsidR="00DE7206" w:rsidRPr="00F065DC" w:rsidTr="006A50F6">
        <w:trPr>
          <w:trHeight w:val="300"/>
        </w:trPr>
        <w:tc>
          <w:tcPr>
            <w:tcW w:w="5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pPr>
              <w:rPr>
                <w:b/>
                <w:bCs/>
                <w:color w:val="000000"/>
              </w:rPr>
            </w:pPr>
            <w:r w:rsidRPr="00F065DC">
              <w:rPr>
                <w:b/>
                <w:bCs/>
                <w:color w:val="000000"/>
                <w:sz w:val="22"/>
              </w:rPr>
              <w:t>ŠUKL kód:</w:t>
            </w:r>
          </w:p>
        </w:tc>
        <w:tc>
          <w:tcPr>
            <w:tcW w:w="4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pPr>
              <w:jc w:val="center"/>
              <w:rPr>
                <w:b/>
                <w:bCs/>
                <w:color w:val="000000"/>
              </w:rPr>
            </w:pPr>
            <w:r w:rsidRPr="00F065DC">
              <w:rPr>
                <w:b/>
                <w:bCs/>
                <w:color w:val="000000"/>
                <w:sz w:val="22"/>
              </w:rPr>
              <w:t> </w:t>
            </w:r>
          </w:p>
        </w:tc>
      </w:tr>
      <w:tr w:rsidR="00DE7206" w:rsidRPr="00F065DC" w:rsidTr="006A50F6">
        <w:trPr>
          <w:trHeight w:val="300"/>
        </w:trPr>
        <w:tc>
          <w:tcPr>
            <w:tcW w:w="5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b/>
                <w:bCs/>
                <w:color w:val="000000"/>
              </w:rPr>
            </w:pPr>
          </w:p>
        </w:tc>
        <w:tc>
          <w:tcPr>
            <w:tcW w:w="4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b/>
                <w:bCs/>
                <w:color w:val="000000"/>
              </w:rPr>
            </w:pPr>
          </w:p>
        </w:tc>
      </w:tr>
      <w:tr w:rsidR="00DE7206" w:rsidRPr="00F065DC" w:rsidTr="006A50F6">
        <w:trPr>
          <w:trHeight w:val="300"/>
        </w:trPr>
        <w:tc>
          <w:tcPr>
            <w:tcW w:w="5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pPr>
              <w:rPr>
                <w:b/>
                <w:bCs/>
                <w:color w:val="000000"/>
              </w:rPr>
            </w:pPr>
            <w:r w:rsidRPr="00F065DC">
              <w:rPr>
                <w:b/>
                <w:bCs/>
                <w:color w:val="000000"/>
                <w:sz w:val="22"/>
              </w:rPr>
              <w:t>Trieda zdravotníckej pomôcky:</w:t>
            </w:r>
          </w:p>
        </w:tc>
        <w:tc>
          <w:tcPr>
            <w:tcW w:w="4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pPr>
              <w:jc w:val="center"/>
              <w:rPr>
                <w:b/>
                <w:bCs/>
                <w:color w:val="000000"/>
              </w:rPr>
            </w:pPr>
            <w:r w:rsidRPr="00F065DC">
              <w:rPr>
                <w:b/>
                <w:bCs/>
                <w:color w:val="000000"/>
                <w:sz w:val="22"/>
              </w:rPr>
              <w:t> </w:t>
            </w:r>
          </w:p>
        </w:tc>
      </w:tr>
      <w:tr w:rsidR="00DE7206" w:rsidRPr="00F065DC" w:rsidTr="006A50F6">
        <w:trPr>
          <w:trHeight w:val="300"/>
        </w:trPr>
        <w:tc>
          <w:tcPr>
            <w:tcW w:w="5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b/>
                <w:bCs/>
                <w:color w:val="000000"/>
              </w:rPr>
            </w:pPr>
          </w:p>
        </w:tc>
        <w:tc>
          <w:tcPr>
            <w:tcW w:w="4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b/>
                <w:bCs/>
                <w:color w:val="000000"/>
              </w:rPr>
            </w:pPr>
          </w:p>
        </w:tc>
      </w:tr>
      <w:tr w:rsidR="00DE7206" w:rsidRPr="00F065DC" w:rsidTr="006A50F6">
        <w:trPr>
          <w:trHeight w:val="300"/>
        </w:trPr>
        <w:tc>
          <w:tcPr>
            <w:tcW w:w="5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pPr>
              <w:rPr>
                <w:b/>
                <w:bCs/>
                <w:color w:val="000000"/>
              </w:rPr>
            </w:pPr>
            <w:r w:rsidRPr="00F065DC">
              <w:rPr>
                <w:b/>
                <w:bCs/>
                <w:color w:val="000000"/>
                <w:sz w:val="22"/>
              </w:rPr>
              <w:t xml:space="preserve">Prístrojová technika musí byť nová, nepoužívaná, </w:t>
            </w:r>
            <w:proofErr w:type="spellStart"/>
            <w:r w:rsidRPr="00F065DC">
              <w:rPr>
                <w:b/>
                <w:bCs/>
                <w:color w:val="000000"/>
                <w:sz w:val="22"/>
              </w:rPr>
              <w:t>nerepasovaná</w:t>
            </w:r>
            <w:proofErr w:type="spellEnd"/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06" w:rsidRPr="007A0EC8" w:rsidRDefault="00DE7206" w:rsidP="006A50F6">
            <w:pPr>
              <w:jc w:val="center"/>
              <w:rPr>
                <w:color w:val="000000"/>
              </w:rPr>
            </w:pPr>
            <w:r w:rsidRPr="007A0EC8">
              <w:rPr>
                <w:color w:val="000000"/>
                <w:sz w:val="22"/>
              </w:rPr>
              <w:t>áno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06" w:rsidRPr="007A0EC8" w:rsidRDefault="00DE7206" w:rsidP="006A50F6">
            <w:pPr>
              <w:jc w:val="center"/>
              <w:rPr>
                <w:color w:val="000000"/>
              </w:rPr>
            </w:pPr>
            <w:r w:rsidRPr="007A0EC8">
              <w:rPr>
                <w:color w:val="000000"/>
                <w:sz w:val="22"/>
              </w:rPr>
              <w:t> </w:t>
            </w:r>
          </w:p>
        </w:tc>
      </w:tr>
      <w:tr w:rsidR="00DE7206" w:rsidRPr="00F065DC" w:rsidTr="006A50F6">
        <w:trPr>
          <w:trHeight w:val="300"/>
        </w:trPr>
        <w:tc>
          <w:tcPr>
            <w:tcW w:w="5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b/>
                <w:bCs/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7A0EC8" w:rsidRDefault="00DE7206" w:rsidP="006A50F6">
            <w:pPr>
              <w:rPr>
                <w:color w:val="000000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7A0EC8" w:rsidRDefault="00DE7206" w:rsidP="006A50F6">
            <w:pPr>
              <w:rPr>
                <w:color w:val="000000"/>
              </w:rPr>
            </w:pPr>
          </w:p>
        </w:tc>
      </w:tr>
      <w:tr w:rsidR="00DE7206" w:rsidRPr="00F065DC" w:rsidTr="006A50F6">
        <w:trPr>
          <w:trHeight w:val="300"/>
        </w:trPr>
        <w:tc>
          <w:tcPr>
            <w:tcW w:w="5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pPr>
              <w:rPr>
                <w:b/>
                <w:bCs/>
                <w:color w:val="000000"/>
              </w:rPr>
            </w:pPr>
            <w:r w:rsidRPr="00F065DC">
              <w:rPr>
                <w:b/>
                <w:bCs/>
                <w:color w:val="000000"/>
                <w:sz w:val="22"/>
              </w:rPr>
              <w:t xml:space="preserve">Rozšírenie robotického programu o nové  </w:t>
            </w:r>
            <w:proofErr w:type="spellStart"/>
            <w:r w:rsidRPr="00F065DC">
              <w:rPr>
                <w:b/>
                <w:bCs/>
                <w:color w:val="000000"/>
                <w:sz w:val="22"/>
              </w:rPr>
              <w:t>miniinvazívne</w:t>
            </w:r>
            <w:proofErr w:type="spellEnd"/>
            <w:r w:rsidRPr="00F065DC">
              <w:rPr>
                <w:b/>
                <w:bCs/>
                <w:color w:val="000000"/>
                <w:sz w:val="22"/>
              </w:rPr>
              <w:t xml:space="preserve"> výkony:</w:t>
            </w:r>
            <w:r w:rsidRPr="00F065DC">
              <w:rPr>
                <w:b/>
                <w:bCs/>
                <w:color w:val="000000"/>
                <w:sz w:val="22"/>
              </w:rPr>
              <w:br/>
              <w:t xml:space="preserve">• </w:t>
            </w:r>
            <w:proofErr w:type="spellStart"/>
            <w:r w:rsidRPr="00F065DC">
              <w:rPr>
                <w:b/>
                <w:bCs/>
                <w:color w:val="000000"/>
                <w:sz w:val="22"/>
              </w:rPr>
              <w:t>Bariatria</w:t>
            </w:r>
            <w:proofErr w:type="spellEnd"/>
            <w:r w:rsidRPr="00F065DC">
              <w:rPr>
                <w:b/>
                <w:bCs/>
                <w:color w:val="000000"/>
                <w:sz w:val="22"/>
              </w:rPr>
              <w:t xml:space="preserve">, </w:t>
            </w:r>
            <w:proofErr w:type="spellStart"/>
            <w:r w:rsidRPr="00F065DC">
              <w:rPr>
                <w:b/>
                <w:bCs/>
                <w:color w:val="000000"/>
                <w:sz w:val="22"/>
              </w:rPr>
              <w:t>sleeve</w:t>
            </w:r>
            <w:proofErr w:type="spellEnd"/>
            <w:r w:rsidRPr="00F065DC">
              <w:rPr>
                <w:b/>
                <w:bCs/>
                <w:color w:val="000000"/>
                <w:sz w:val="22"/>
              </w:rPr>
              <w:t xml:space="preserve"> žalúdka – jediné robotické centrum na Slovensku</w:t>
            </w:r>
            <w:r w:rsidRPr="00F065DC">
              <w:rPr>
                <w:b/>
                <w:bCs/>
                <w:color w:val="000000"/>
                <w:sz w:val="22"/>
              </w:rPr>
              <w:br/>
              <w:t>• Karcinóm žalúdka</w:t>
            </w:r>
            <w:r w:rsidRPr="00F065DC">
              <w:rPr>
                <w:b/>
                <w:bCs/>
                <w:color w:val="000000"/>
                <w:sz w:val="22"/>
              </w:rPr>
              <w:br/>
              <w:t>• Urologické transplantácie</w:t>
            </w:r>
            <w:r w:rsidRPr="00F065DC">
              <w:rPr>
                <w:b/>
                <w:bCs/>
                <w:color w:val="000000"/>
                <w:sz w:val="22"/>
              </w:rPr>
              <w:br/>
              <w:t>• Chirurgia pľúc</w:t>
            </w:r>
            <w:r w:rsidRPr="00F065DC">
              <w:rPr>
                <w:b/>
                <w:bCs/>
                <w:color w:val="000000"/>
                <w:sz w:val="22"/>
              </w:rPr>
              <w:br/>
              <w:t xml:space="preserve">• </w:t>
            </w:r>
            <w:proofErr w:type="spellStart"/>
            <w:r w:rsidRPr="00F065DC">
              <w:rPr>
                <w:b/>
                <w:bCs/>
                <w:color w:val="000000"/>
                <w:sz w:val="22"/>
              </w:rPr>
              <w:t>Hepato-pankreato-biliárna</w:t>
            </w:r>
            <w:proofErr w:type="spellEnd"/>
            <w:r w:rsidRPr="00F065DC">
              <w:rPr>
                <w:b/>
                <w:bCs/>
                <w:color w:val="000000"/>
                <w:sz w:val="22"/>
              </w:rPr>
              <w:t xml:space="preserve"> chirurgia</w:t>
            </w:r>
            <w:r w:rsidRPr="00F065DC">
              <w:rPr>
                <w:b/>
                <w:bCs/>
                <w:color w:val="000000"/>
                <w:sz w:val="22"/>
              </w:rPr>
              <w:br/>
              <w:t xml:space="preserve">• </w:t>
            </w:r>
            <w:proofErr w:type="spellStart"/>
            <w:r w:rsidRPr="00F065DC">
              <w:rPr>
                <w:b/>
                <w:bCs/>
                <w:color w:val="000000"/>
                <w:sz w:val="22"/>
              </w:rPr>
              <w:t>Tyreoidektómia</w:t>
            </w:r>
            <w:proofErr w:type="spellEnd"/>
            <w:r w:rsidRPr="00F065DC">
              <w:rPr>
                <w:b/>
                <w:bCs/>
                <w:color w:val="000000"/>
                <w:sz w:val="22"/>
              </w:rPr>
              <w:t xml:space="preserve"> – prvé robotické centrum v Strednej Európe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06" w:rsidRPr="007A0EC8" w:rsidRDefault="00DE7206" w:rsidP="006A50F6">
            <w:pPr>
              <w:jc w:val="center"/>
              <w:rPr>
                <w:color w:val="000000"/>
              </w:rPr>
            </w:pPr>
            <w:r w:rsidRPr="007A0EC8">
              <w:rPr>
                <w:color w:val="000000"/>
                <w:sz w:val="22"/>
              </w:rPr>
              <w:t>áno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06" w:rsidRPr="007A0EC8" w:rsidRDefault="00DE7206" w:rsidP="006A50F6">
            <w:pPr>
              <w:jc w:val="center"/>
              <w:rPr>
                <w:color w:val="000000"/>
              </w:rPr>
            </w:pPr>
            <w:r w:rsidRPr="007A0EC8">
              <w:rPr>
                <w:color w:val="000000"/>
                <w:sz w:val="22"/>
              </w:rPr>
              <w:t> </w:t>
            </w:r>
          </w:p>
        </w:tc>
      </w:tr>
      <w:tr w:rsidR="00DE7206" w:rsidRPr="00F065DC" w:rsidTr="006A50F6">
        <w:trPr>
          <w:trHeight w:val="300"/>
        </w:trPr>
        <w:tc>
          <w:tcPr>
            <w:tcW w:w="5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b/>
                <w:bCs/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7A0EC8" w:rsidRDefault="00DE7206" w:rsidP="006A50F6">
            <w:pPr>
              <w:rPr>
                <w:color w:val="000000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7A0EC8" w:rsidRDefault="00DE7206" w:rsidP="006A50F6">
            <w:pPr>
              <w:rPr>
                <w:color w:val="000000"/>
              </w:rPr>
            </w:pPr>
          </w:p>
        </w:tc>
      </w:tr>
      <w:tr w:rsidR="00DE7206" w:rsidRPr="00F065DC" w:rsidTr="006A50F6">
        <w:trPr>
          <w:trHeight w:val="300"/>
        </w:trPr>
        <w:tc>
          <w:tcPr>
            <w:tcW w:w="5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b/>
                <w:bCs/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7A0EC8" w:rsidRDefault="00DE7206" w:rsidP="006A50F6">
            <w:pPr>
              <w:rPr>
                <w:color w:val="000000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7A0EC8" w:rsidRDefault="00DE7206" w:rsidP="006A50F6">
            <w:pPr>
              <w:rPr>
                <w:color w:val="000000"/>
              </w:rPr>
            </w:pPr>
          </w:p>
        </w:tc>
      </w:tr>
      <w:tr w:rsidR="00DE7206" w:rsidRPr="00F065DC" w:rsidTr="006A50F6">
        <w:trPr>
          <w:trHeight w:val="300"/>
        </w:trPr>
        <w:tc>
          <w:tcPr>
            <w:tcW w:w="5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b/>
                <w:bCs/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7A0EC8" w:rsidRDefault="00DE7206" w:rsidP="006A50F6">
            <w:pPr>
              <w:rPr>
                <w:color w:val="000000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7A0EC8" w:rsidRDefault="00DE7206" w:rsidP="006A50F6">
            <w:pPr>
              <w:rPr>
                <w:color w:val="000000"/>
              </w:rPr>
            </w:pPr>
          </w:p>
        </w:tc>
      </w:tr>
      <w:tr w:rsidR="00DE7206" w:rsidRPr="00F065DC" w:rsidTr="006A50F6">
        <w:trPr>
          <w:trHeight w:val="300"/>
        </w:trPr>
        <w:tc>
          <w:tcPr>
            <w:tcW w:w="5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b/>
                <w:bCs/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7A0EC8" w:rsidRDefault="00DE7206" w:rsidP="006A50F6">
            <w:pPr>
              <w:rPr>
                <w:color w:val="000000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7A0EC8" w:rsidRDefault="00DE7206" w:rsidP="006A50F6">
            <w:pPr>
              <w:rPr>
                <w:color w:val="000000"/>
              </w:rPr>
            </w:pPr>
          </w:p>
        </w:tc>
      </w:tr>
      <w:tr w:rsidR="00DE7206" w:rsidRPr="00F065DC" w:rsidTr="006A50F6">
        <w:trPr>
          <w:trHeight w:val="300"/>
        </w:trPr>
        <w:tc>
          <w:tcPr>
            <w:tcW w:w="5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b/>
                <w:bCs/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7A0EC8" w:rsidRDefault="00DE7206" w:rsidP="006A50F6">
            <w:pPr>
              <w:rPr>
                <w:color w:val="000000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7A0EC8" w:rsidRDefault="00DE7206" w:rsidP="006A50F6">
            <w:pPr>
              <w:rPr>
                <w:color w:val="000000"/>
              </w:rPr>
            </w:pPr>
          </w:p>
        </w:tc>
      </w:tr>
      <w:tr w:rsidR="00DE7206" w:rsidRPr="00F065DC" w:rsidTr="006A50F6">
        <w:trPr>
          <w:trHeight w:val="300"/>
        </w:trPr>
        <w:tc>
          <w:tcPr>
            <w:tcW w:w="5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b/>
                <w:bCs/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7A0EC8" w:rsidRDefault="00DE7206" w:rsidP="006A50F6">
            <w:pPr>
              <w:rPr>
                <w:color w:val="000000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7A0EC8" w:rsidRDefault="00DE7206" w:rsidP="006A50F6">
            <w:pPr>
              <w:rPr>
                <w:color w:val="000000"/>
              </w:rPr>
            </w:pPr>
          </w:p>
        </w:tc>
      </w:tr>
      <w:tr w:rsidR="00DE7206" w:rsidRPr="00F065DC" w:rsidTr="006A50F6">
        <w:trPr>
          <w:trHeight w:val="300"/>
        </w:trPr>
        <w:tc>
          <w:tcPr>
            <w:tcW w:w="5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b/>
                <w:bCs/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7A0EC8" w:rsidRDefault="00DE7206" w:rsidP="006A50F6">
            <w:pPr>
              <w:rPr>
                <w:color w:val="000000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7A0EC8" w:rsidRDefault="00DE7206" w:rsidP="006A50F6">
            <w:pPr>
              <w:rPr>
                <w:color w:val="000000"/>
              </w:rPr>
            </w:pPr>
          </w:p>
        </w:tc>
      </w:tr>
      <w:tr w:rsidR="00DE7206" w:rsidRPr="00F065DC" w:rsidTr="006A50F6">
        <w:trPr>
          <w:trHeight w:val="300"/>
        </w:trPr>
        <w:tc>
          <w:tcPr>
            <w:tcW w:w="5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b/>
                <w:bCs/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7A0EC8" w:rsidRDefault="00DE7206" w:rsidP="006A50F6">
            <w:pPr>
              <w:rPr>
                <w:color w:val="000000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7A0EC8" w:rsidRDefault="00DE7206" w:rsidP="006A50F6">
            <w:pPr>
              <w:rPr>
                <w:color w:val="000000"/>
              </w:rPr>
            </w:pPr>
          </w:p>
        </w:tc>
      </w:tr>
      <w:tr w:rsidR="00DE7206" w:rsidRPr="00F065DC" w:rsidTr="006A50F6">
        <w:trPr>
          <w:trHeight w:val="276"/>
        </w:trPr>
        <w:tc>
          <w:tcPr>
            <w:tcW w:w="5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b/>
                <w:bCs/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7A0EC8" w:rsidRDefault="00DE7206" w:rsidP="006A50F6">
            <w:pPr>
              <w:rPr>
                <w:color w:val="000000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7A0EC8" w:rsidRDefault="00DE7206" w:rsidP="006A50F6">
            <w:pPr>
              <w:rPr>
                <w:color w:val="000000"/>
              </w:rPr>
            </w:pPr>
          </w:p>
        </w:tc>
      </w:tr>
      <w:tr w:rsidR="00DE7206" w:rsidRPr="00F065DC" w:rsidTr="006A50F6">
        <w:trPr>
          <w:trHeight w:val="300"/>
        </w:trPr>
        <w:tc>
          <w:tcPr>
            <w:tcW w:w="5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pPr>
              <w:rPr>
                <w:b/>
                <w:bCs/>
              </w:rPr>
            </w:pPr>
            <w:r w:rsidRPr="00F065DC">
              <w:rPr>
                <w:b/>
                <w:bCs/>
                <w:sz w:val="22"/>
              </w:rPr>
              <w:t>SW pre zabezpečenie komunikácie s operačným stolom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06" w:rsidRPr="007A0EC8" w:rsidRDefault="00DE7206" w:rsidP="006A50F6">
            <w:pPr>
              <w:jc w:val="center"/>
            </w:pPr>
            <w:r w:rsidRPr="007A0EC8">
              <w:rPr>
                <w:sz w:val="22"/>
              </w:rPr>
              <w:t>áno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06" w:rsidRPr="007A0EC8" w:rsidRDefault="00DE7206" w:rsidP="006A50F6">
            <w:pPr>
              <w:jc w:val="center"/>
            </w:pPr>
            <w:r w:rsidRPr="007A0EC8">
              <w:rPr>
                <w:sz w:val="22"/>
              </w:rPr>
              <w:t> </w:t>
            </w:r>
          </w:p>
        </w:tc>
      </w:tr>
      <w:tr w:rsidR="00DE7206" w:rsidRPr="00F065DC" w:rsidTr="006A50F6">
        <w:trPr>
          <w:trHeight w:val="300"/>
        </w:trPr>
        <w:tc>
          <w:tcPr>
            <w:tcW w:w="5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sz w:val="20"/>
                <w:szCs w:val="20"/>
              </w:rPr>
            </w:pPr>
          </w:p>
        </w:tc>
      </w:tr>
      <w:tr w:rsidR="00DE7206" w:rsidRPr="00F065DC" w:rsidTr="006A50F6">
        <w:trPr>
          <w:trHeight w:val="289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E7206" w:rsidRPr="00F065DC" w:rsidRDefault="00DE7206" w:rsidP="006A50F6">
            <w:pPr>
              <w:jc w:val="center"/>
              <w:rPr>
                <w:b/>
                <w:bCs/>
                <w:color w:val="000000"/>
              </w:rPr>
            </w:pPr>
            <w:r w:rsidRPr="00F065DC">
              <w:rPr>
                <w:b/>
                <w:bCs/>
                <w:color w:val="000000"/>
                <w:sz w:val="22"/>
              </w:rPr>
              <w:t>1</w:t>
            </w:r>
          </w:p>
        </w:tc>
        <w:tc>
          <w:tcPr>
            <w:tcW w:w="89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E7206" w:rsidRPr="00F065DC" w:rsidRDefault="00DE7206" w:rsidP="006A50F6">
            <w:pPr>
              <w:rPr>
                <w:b/>
                <w:bCs/>
                <w:color w:val="000000"/>
              </w:rPr>
            </w:pPr>
            <w:r w:rsidRPr="00F065DC">
              <w:rPr>
                <w:b/>
                <w:bCs/>
                <w:color w:val="000000"/>
                <w:sz w:val="22"/>
              </w:rPr>
              <w:t>Technická špecifikácia - Konzola operátora v počte 2ks</w:t>
            </w:r>
          </w:p>
        </w:tc>
      </w:tr>
      <w:tr w:rsidR="00DE7206" w:rsidRPr="00F065DC" w:rsidTr="006A50F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b/>
                <w:bCs/>
                <w:color w:val="000000"/>
              </w:rPr>
            </w:pPr>
          </w:p>
        </w:tc>
        <w:tc>
          <w:tcPr>
            <w:tcW w:w="8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b/>
                <w:bCs/>
                <w:color w:val="000000"/>
              </w:rPr>
            </w:pPr>
          </w:p>
        </w:tc>
      </w:tr>
      <w:tr w:rsidR="00DE7206" w:rsidRPr="00F065DC" w:rsidTr="006A50F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pPr>
              <w:jc w:val="center"/>
              <w:rPr>
                <w:color w:val="000000"/>
              </w:rPr>
            </w:pPr>
            <w:r w:rsidRPr="00F065DC">
              <w:rPr>
                <w:color w:val="000000"/>
                <w:sz w:val="22"/>
              </w:rPr>
              <w:t xml:space="preserve"> 1.1</w:t>
            </w:r>
          </w:p>
        </w:tc>
        <w:tc>
          <w:tcPr>
            <w:tcW w:w="4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  <w:r w:rsidRPr="00F065DC">
              <w:rPr>
                <w:color w:val="000000"/>
                <w:sz w:val="22"/>
              </w:rPr>
              <w:t>Nezávislé riadiace centrum ovládané hlavným  operatérom, ktorý umožňuje prenos pohybu rúk operatéra na robotické ramená operačného systému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pPr>
              <w:jc w:val="center"/>
              <w:rPr>
                <w:color w:val="000000"/>
              </w:rPr>
            </w:pPr>
            <w:r w:rsidRPr="00F065DC">
              <w:rPr>
                <w:color w:val="000000"/>
                <w:sz w:val="22"/>
              </w:rPr>
              <w:t>áno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pPr>
              <w:jc w:val="center"/>
              <w:rPr>
                <w:color w:val="000000"/>
              </w:rPr>
            </w:pPr>
            <w:r w:rsidRPr="00F065DC">
              <w:rPr>
                <w:color w:val="000000"/>
                <w:sz w:val="22"/>
              </w:rPr>
              <w:t> </w:t>
            </w:r>
          </w:p>
        </w:tc>
      </w:tr>
      <w:tr w:rsidR="00DE7206" w:rsidRPr="00F065DC" w:rsidTr="006A50F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</w:tr>
      <w:tr w:rsidR="00DE7206" w:rsidRPr="00F065DC" w:rsidTr="006A50F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</w:tr>
      <w:tr w:rsidR="00DE7206" w:rsidRPr="00F065DC" w:rsidTr="006A50F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pPr>
              <w:jc w:val="center"/>
              <w:rPr>
                <w:color w:val="000000"/>
              </w:rPr>
            </w:pPr>
            <w:r w:rsidRPr="00F065DC">
              <w:rPr>
                <w:color w:val="000000"/>
                <w:sz w:val="22"/>
              </w:rPr>
              <w:t>1.2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  <w:r w:rsidRPr="00F065DC">
              <w:rPr>
                <w:color w:val="000000"/>
                <w:sz w:val="22"/>
              </w:rPr>
              <w:t xml:space="preserve">Konzola operatéra umožňuje ovládať všetky </w:t>
            </w:r>
            <w:proofErr w:type="spellStart"/>
            <w:r w:rsidRPr="00F065DC">
              <w:rPr>
                <w:color w:val="000000"/>
                <w:sz w:val="22"/>
              </w:rPr>
              <w:t>monopolárne</w:t>
            </w:r>
            <w:proofErr w:type="spellEnd"/>
            <w:r w:rsidRPr="00F065DC">
              <w:rPr>
                <w:color w:val="000000"/>
                <w:sz w:val="22"/>
              </w:rPr>
              <w:t xml:space="preserve">, bipolárne a pokročilé nástroje, </w:t>
            </w:r>
            <w:proofErr w:type="spellStart"/>
            <w:r w:rsidRPr="00F065DC">
              <w:rPr>
                <w:color w:val="000000"/>
                <w:sz w:val="22"/>
              </w:rPr>
              <w:t>stapler</w:t>
            </w:r>
            <w:proofErr w:type="spellEnd"/>
            <w:r w:rsidRPr="00F065DC">
              <w:rPr>
                <w:color w:val="000000"/>
                <w:sz w:val="22"/>
              </w:rPr>
              <w:t xml:space="preserve"> a  kameru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pPr>
              <w:jc w:val="center"/>
              <w:rPr>
                <w:color w:val="000000"/>
              </w:rPr>
            </w:pPr>
            <w:r w:rsidRPr="00F065DC">
              <w:rPr>
                <w:color w:val="000000"/>
                <w:sz w:val="22"/>
              </w:rPr>
              <w:t>áno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pPr>
              <w:jc w:val="center"/>
              <w:rPr>
                <w:color w:val="000000"/>
              </w:rPr>
            </w:pPr>
            <w:r w:rsidRPr="00F065DC">
              <w:rPr>
                <w:color w:val="000000"/>
                <w:sz w:val="22"/>
              </w:rPr>
              <w:t> </w:t>
            </w:r>
          </w:p>
        </w:tc>
      </w:tr>
      <w:tr w:rsidR="00DE7206" w:rsidRPr="00F065DC" w:rsidTr="006A50F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</w:tr>
      <w:tr w:rsidR="00DE7206" w:rsidRPr="00F065DC" w:rsidTr="006A50F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</w:tr>
      <w:tr w:rsidR="00DE7206" w:rsidRPr="00F065DC" w:rsidTr="006A50F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pPr>
              <w:jc w:val="center"/>
              <w:rPr>
                <w:color w:val="000000"/>
              </w:rPr>
            </w:pPr>
            <w:r w:rsidRPr="00F065DC">
              <w:rPr>
                <w:color w:val="000000"/>
                <w:sz w:val="22"/>
              </w:rPr>
              <w:t>1.3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  <w:r w:rsidRPr="00F065DC">
              <w:rPr>
                <w:color w:val="000000"/>
                <w:sz w:val="22"/>
              </w:rPr>
              <w:t>Hlavné nástrojové ovládače s možnosťou prenosu silovej aj torznej spätnej väzby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pPr>
              <w:jc w:val="center"/>
              <w:rPr>
                <w:color w:val="000000"/>
              </w:rPr>
            </w:pPr>
            <w:r w:rsidRPr="00F065DC">
              <w:rPr>
                <w:color w:val="000000"/>
                <w:sz w:val="22"/>
              </w:rPr>
              <w:t>áno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pPr>
              <w:jc w:val="center"/>
              <w:rPr>
                <w:color w:val="000000"/>
              </w:rPr>
            </w:pPr>
            <w:r w:rsidRPr="00F065DC">
              <w:rPr>
                <w:color w:val="000000"/>
                <w:sz w:val="22"/>
              </w:rPr>
              <w:t> </w:t>
            </w:r>
          </w:p>
        </w:tc>
      </w:tr>
      <w:tr w:rsidR="00DE7206" w:rsidRPr="00F065DC" w:rsidTr="006A50F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</w:tr>
      <w:tr w:rsidR="00DE7206" w:rsidRPr="00F065DC" w:rsidTr="006A50F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pPr>
              <w:jc w:val="center"/>
              <w:rPr>
                <w:color w:val="000000"/>
              </w:rPr>
            </w:pPr>
            <w:r w:rsidRPr="00F065DC">
              <w:rPr>
                <w:color w:val="000000"/>
                <w:sz w:val="22"/>
              </w:rPr>
              <w:t>1.4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  <w:r w:rsidRPr="00F065DC">
              <w:rPr>
                <w:color w:val="000000"/>
                <w:sz w:val="22"/>
              </w:rPr>
              <w:t>Možnosť nastavenia citlivosti prenosu pohybu operatéra na robotické ramená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pPr>
              <w:jc w:val="center"/>
              <w:rPr>
                <w:color w:val="000000"/>
              </w:rPr>
            </w:pPr>
            <w:r w:rsidRPr="00F065DC">
              <w:rPr>
                <w:color w:val="000000"/>
                <w:sz w:val="22"/>
              </w:rPr>
              <w:t>áno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pPr>
              <w:jc w:val="center"/>
              <w:rPr>
                <w:color w:val="000000"/>
              </w:rPr>
            </w:pPr>
            <w:r w:rsidRPr="00F065DC">
              <w:rPr>
                <w:color w:val="000000"/>
                <w:sz w:val="22"/>
              </w:rPr>
              <w:t> </w:t>
            </w:r>
          </w:p>
        </w:tc>
      </w:tr>
      <w:tr w:rsidR="00DE7206" w:rsidRPr="00F065DC" w:rsidTr="006A50F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</w:tr>
      <w:tr w:rsidR="00DE7206" w:rsidRPr="00F065DC" w:rsidTr="006A50F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206" w:rsidRPr="00F065DC" w:rsidRDefault="00DE7206" w:rsidP="006A50F6">
            <w:pPr>
              <w:jc w:val="center"/>
              <w:rPr>
                <w:color w:val="000000"/>
              </w:rPr>
            </w:pPr>
            <w:r w:rsidRPr="00F065DC">
              <w:rPr>
                <w:color w:val="000000"/>
                <w:sz w:val="22"/>
              </w:rPr>
              <w:t>1.5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  <w:r w:rsidRPr="00F065DC">
              <w:rPr>
                <w:color w:val="000000"/>
                <w:sz w:val="22"/>
              </w:rPr>
              <w:t xml:space="preserve">3D HD </w:t>
            </w:r>
            <w:proofErr w:type="spellStart"/>
            <w:r w:rsidRPr="00F065DC">
              <w:rPr>
                <w:color w:val="000000"/>
                <w:sz w:val="22"/>
              </w:rPr>
              <w:t>stereozobrazovač</w:t>
            </w:r>
            <w:proofErr w:type="spellEnd"/>
            <w:r w:rsidRPr="00F065DC">
              <w:rPr>
                <w:color w:val="000000"/>
                <w:sz w:val="22"/>
              </w:rPr>
              <w:t xml:space="preserve"> s rozlíšením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206" w:rsidRPr="00F065DC" w:rsidRDefault="00DE7206" w:rsidP="006A50F6">
            <w:pPr>
              <w:jc w:val="center"/>
              <w:rPr>
                <w:color w:val="000000"/>
              </w:rPr>
            </w:pPr>
            <w:r w:rsidRPr="00F065DC">
              <w:rPr>
                <w:color w:val="000000"/>
                <w:sz w:val="22"/>
              </w:rPr>
              <w:t>min. 1080i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206" w:rsidRPr="00F065DC" w:rsidRDefault="00DE7206" w:rsidP="006A50F6">
            <w:pPr>
              <w:jc w:val="center"/>
              <w:rPr>
                <w:color w:val="000000"/>
              </w:rPr>
            </w:pPr>
            <w:r w:rsidRPr="00F065DC">
              <w:rPr>
                <w:color w:val="000000"/>
                <w:sz w:val="22"/>
              </w:rPr>
              <w:t> </w:t>
            </w:r>
          </w:p>
        </w:tc>
      </w:tr>
      <w:tr w:rsidR="00DE7206" w:rsidRPr="00F065DC" w:rsidTr="006A50F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</w:tr>
      <w:tr w:rsidR="00DE7206" w:rsidRPr="00F065DC" w:rsidTr="006A50F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206" w:rsidRPr="00F065DC" w:rsidRDefault="00DE7206" w:rsidP="006A50F6">
            <w:pPr>
              <w:jc w:val="center"/>
              <w:rPr>
                <w:color w:val="000000"/>
              </w:rPr>
            </w:pPr>
            <w:r w:rsidRPr="00F065DC">
              <w:rPr>
                <w:color w:val="000000"/>
                <w:sz w:val="22"/>
              </w:rPr>
              <w:t>1.6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  <w:r w:rsidRPr="00F065DC">
              <w:rPr>
                <w:color w:val="000000"/>
                <w:sz w:val="22"/>
              </w:rPr>
              <w:t>Ergonomický ovládací panel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206" w:rsidRPr="00F065DC" w:rsidRDefault="00DE7206" w:rsidP="006A50F6">
            <w:pPr>
              <w:jc w:val="center"/>
              <w:rPr>
                <w:color w:val="000000"/>
              </w:rPr>
            </w:pPr>
            <w:r w:rsidRPr="00F065DC">
              <w:rPr>
                <w:color w:val="000000"/>
                <w:sz w:val="22"/>
              </w:rPr>
              <w:t>áno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206" w:rsidRPr="00F065DC" w:rsidRDefault="00DE7206" w:rsidP="006A50F6">
            <w:pPr>
              <w:jc w:val="center"/>
              <w:rPr>
                <w:color w:val="000000"/>
              </w:rPr>
            </w:pPr>
            <w:r w:rsidRPr="00F065DC">
              <w:rPr>
                <w:color w:val="000000"/>
                <w:sz w:val="22"/>
              </w:rPr>
              <w:t> </w:t>
            </w:r>
          </w:p>
        </w:tc>
      </w:tr>
      <w:tr w:rsidR="00DE7206" w:rsidRPr="00F065DC" w:rsidTr="006A50F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</w:tr>
      <w:tr w:rsidR="00DE7206" w:rsidRPr="00F065DC" w:rsidTr="006A50F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206" w:rsidRPr="00F065DC" w:rsidRDefault="00DE7206" w:rsidP="006A50F6">
            <w:pPr>
              <w:jc w:val="center"/>
              <w:rPr>
                <w:color w:val="000000"/>
              </w:rPr>
            </w:pPr>
            <w:r w:rsidRPr="00F065DC">
              <w:rPr>
                <w:color w:val="000000"/>
                <w:sz w:val="22"/>
              </w:rPr>
              <w:t>1.7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  <w:r w:rsidRPr="00F065DC">
              <w:rPr>
                <w:color w:val="000000"/>
                <w:sz w:val="22"/>
              </w:rPr>
              <w:t xml:space="preserve">Dotykový panel pre prístup k </w:t>
            </w:r>
            <w:proofErr w:type="spellStart"/>
            <w:r w:rsidRPr="00F065DC">
              <w:rPr>
                <w:color w:val="000000"/>
                <w:sz w:val="22"/>
              </w:rPr>
              <w:t>audiu</w:t>
            </w:r>
            <w:proofErr w:type="spellEnd"/>
            <w:r w:rsidRPr="00F065DC">
              <w:rPr>
                <w:color w:val="000000"/>
                <w:sz w:val="22"/>
              </w:rPr>
              <w:t>, videu, užívateľskému profilu a systémovým nastaveniam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206" w:rsidRPr="00F065DC" w:rsidRDefault="00DE7206" w:rsidP="006A50F6">
            <w:pPr>
              <w:jc w:val="center"/>
              <w:rPr>
                <w:color w:val="000000"/>
              </w:rPr>
            </w:pPr>
            <w:r w:rsidRPr="00F065DC">
              <w:rPr>
                <w:color w:val="000000"/>
                <w:sz w:val="22"/>
              </w:rPr>
              <w:t>áno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206" w:rsidRPr="00F065DC" w:rsidRDefault="00DE7206" w:rsidP="006A50F6">
            <w:pPr>
              <w:jc w:val="center"/>
              <w:rPr>
                <w:color w:val="000000"/>
              </w:rPr>
            </w:pPr>
            <w:r w:rsidRPr="00F065DC">
              <w:rPr>
                <w:color w:val="000000"/>
                <w:sz w:val="22"/>
              </w:rPr>
              <w:t> </w:t>
            </w:r>
          </w:p>
        </w:tc>
      </w:tr>
      <w:tr w:rsidR="00DE7206" w:rsidRPr="00F065DC" w:rsidTr="006A50F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</w:tr>
      <w:tr w:rsidR="00DE7206" w:rsidRPr="00F065DC" w:rsidTr="006A50F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206" w:rsidRPr="00F065DC" w:rsidRDefault="00DE7206" w:rsidP="006A50F6">
            <w:pPr>
              <w:jc w:val="center"/>
              <w:rPr>
                <w:color w:val="000000"/>
              </w:rPr>
            </w:pPr>
            <w:r w:rsidRPr="00F065DC">
              <w:rPr>
                <w:color w:val="000000"/>
                <w:sz w:val="22"/>
              </w:rPr>
              <w:t>1.8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  <w:r w:rsidRPr="00F065DC">
              <w:rPr>
                <w:color w:val="000000"/>
                <w:sz w:val="22"/>
              </w:rPr>
              <w:t xml:space="preserve">Panel pedálového ovládania – bezprostredné ovládanie </w:t>
            </w:r>
            <w:proofErr w:type="spellStart"/>
            <w:r w:rsidRPr="00F065DC">
              <w:rPr>
                <w:color w:val="000000"/>
                <w:sz w:val="22"/>
              </w:rPr>
              <w:t>monopolárnych</w:t>
            </w:r>
            <w:proofErr w:type="spellEnd"/>
            <w:r w:rsidRPr="00F065DC">
              <w:rPr>
                <w:color w:val="000000"/>
                <w:sz w:val="22"/>
              </w:rPr>
              <w:t>, bipolárnych a pokročilých nástrojov vrátane kamier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pPr>
              <w:jc w:val="center"/>
              <w:rPr>
                <w:color w:val="000000"/>
              </w:rPr>
            </w:pPr>
            <w:r w:rsidRPr="00F065DC">
              <w:rPr>
                <w:color w:val="000000"/>
                <w:sz w:val="22"/>
              </w:rPr>
              <w:t>áno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pPr>
              <w:jc w:val="center"/>
              <w:rPr>
                <w:color w:val="000000"/>
              </w:rPr>
            </w:pPr>
            <w:r w:rsidRPr="00F065DC">
              <w:rPr>
                <w:color w:val="000000"/>
                <w:sz w:val="22"/>
              </w:rPr>
              <w:t> </w:t>
            </w:r>
          </w:p>
        </w:tc>
      </w:tr>
      <w:tr w:rsidR="00DE7206" w:rsidRPr="00F065DC" w:rsidTr="006A50F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</w:tr>
      <w:tr w:rsidR="00DE7206" w:rsidRPr="00F065DC" w:rsidTr="006A50F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</w:tr>
      <w:tr w:rsidR="00DE7206" w:rsidRPr="00F065DC" w:rsidTr="006A50F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206" w:rsidRPr="00F065DC" w:rsidRDefault="00DE7206" w:rsidP="006A50F6">
            <w:pPr>
              <w:jc w:val="center"/>
              <w:rPr>
                <w:color w:val="000000"/>
              </w:rPr>
            </w:pPr>
            <w:r w:rsidRPr="00F065DC">
              <w:rPr>
                <w:color w:val="000000"/>
                <w:sz w:val="22"/>
              </w:rPr>
              <w:t>1.9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  <w:r w:rsidRPr="00F065DC">
              <w:rPr>
                <w:color w:val="000000"/>
                <w:sz w:val="22"/>
              </w:rPr>
              <w:t>Konektor pre integráciu simulátora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pPr>
              <w:jc w:val="center"/>
              <w:rPr>
                <w:color w:val="000000"/>
              </w:rPr>
            </w:pPr>
            <w:r w:rsidRPr="00F065DC">
              <w:rPr>
                <w:color w:val="000000"/>
                <w:sz w:val="22"/>
              </w:rPr>
              <w:t>áno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pPr>
              <w:jc w:val="center"/>
              <w:rPr>
                <w:color w:val="000000"/>
              </w:rPr>
            </w:pPr>
            <w:r w:rsidRPr="00F065DC">
              <w:rPr>
                <w:color w:val="000000"/>
                <w:sz w:val="22"/>
              </w:rPr>
              <w:t> </w:t>
            </w:r>
          </w:p>
        </w:tc>
      </w:tr>
      <w:tr w:rsidR="00DE7206" w:rsidRPr="00F065DC" w:rsidTr="006A50F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</w:tr>
      <w:tr w:rsidR="00DE7206" w:rsidRPr="00F065DC" w:rsidTr="006A50F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206" w:rsidRPr="00F065DC" w:rsidRDefault="00DE7206" w:rsidP="006A50F6">
            <w:pPr>
              <w:jc w:val="center"/>
              <w:rPr>
                <w:color w:val="000000"/>
              </w:rPr>
            </w:pPr>
            <w:r w:rsidRPr="00F065DC">
              <w:rPr>
                <w:color w:val="000000"/>
                <w:sz w:val="22"/>
              </w:rPr>
              <w:t>1.10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  <w:r w:rsidRPr="00F065DC">
              <w:rPr>
                <w:color w:val="000000"/>
                <w:sz w:val="22"/>
              </w:rPr>
              <w:t>SW pre ovládanie integrovaného stola, kompatibilného a plne komunikujúceho s robotickým operačným systémom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7206" w:rsidRPr="00F065DC" w:rsidRDefault="00DE7206" w:rsidP="006A50F6">
            <w:pPr>
              <w:jc w:val="center"/>
              <w:rPr>
                <w:color w:val="000000"/>
              </w:rPr>
            </w:pPr>
            <w:r w:rsidRPr="00F065DC">
              <w:rPr>
                <w:color w:val="000000"/>
                <w:sz w:val="22"/>
              </w:rPr>
              <w:t>áno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7206" w:rsidRPr="00F065DC" w:rsidRDefault="00DE7206" w:rsidP="006A50F6">
            <w:pPr>
              <w:jc w:val="center"/>
              <w:rPr>
                <w:color w:val="000000"/>
              </w:rPr>
            </w:pPr>
            <w:r w:rsidRPr="00F065DC">
              <w:rPr>
                <w:color w:val="000000"/>
                <w:sz w:val="22"/>
              </w:rPr>
              <w:t> </w:t>
            </w:r>
          </w:p>
        </w:tc>
      </w:tr>
      <w:tr w:rsidR="00DE7206" w:rsidRPr="00F065DC" w:rsidTr="006A50F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</w:tr>
      <w:tr w:rsidR="00DE7206" w:rsidRPr="00F065DC" w:rsidTr="006A50F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</w:tr>
      <w:tr w:rsidR="00DE7206" w:rsidRPr="00F065DC" w:rsidTr="006A50F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E7206" w:rsidRPr="00F065DC" w:rsidRDefault="00DE7206" w:rsidP="006A50F6">
            <w:pPr>
              <w:jc w:val="center"/>
              <w:rPr>
                <w:b/>
                <w:bCs/>
              </w:rPr>
            </w:pPr>
            <w:r w:rsidRPr="00F065DC">
              <w:rPr>
                <w:b/>
                <w:bCs/>
                <w:sz w:val="22"/>
              </w:rPr>
              <w:t>2</w:t>
            </w:r>
          </w:p>
        </w:tc>
        <w:tc>
          <w:tcPr>
            <w:tcW w:w="89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E7206" w:rsidRPr="00F065DC" w:rsidRDefault="00DE7206" w:rsidP="006A50F6">
            <w:pPr>
              <w:rPr>
                <w:b/>
                <w:bCs/>
              </w:rPr>
            </w:pPr>
            <w:r w:rsidRPr="00F065DC">
              <w:rPr>
                <w:b/>
                <w:bCs/>
                <w:sz w:val="22"/>
              </w:rPr>
              <w:t>Technická špecifikácia - Mobilného operačného systému</w:t>
            </w:r>
          </w:p>
        </w:tc>
      </w:tr>
      <w:tr w:rsidR="00DE7206" w:rsidRPr="00F065DC" w:rsidTr="006A50F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b/>
                <w:bCs/>
              </w:rPr>
            </w:pPr>
          </w:p>
        </w:tc>
        <w:tc>
          <w:tcPr>
            <w:tcW w:w="8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b/>
                <w:bCs/>
              </w:rPr>
            </w:pPr>
          </w:p>
        </w:tc>
      </w:tr>
      <w:tr w:rsidR="00DE7206" w:rsidRPr="00F065DC" w:rsidTr="006A50F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pPr>
              <w:jc w:val="center"/>
            </w:pPr>
            <w:r w:rsidRPr="00F065DC">
              <w:rPr>
                <w:sz w:val="22"/>
              </w:rPr>
              <w:t xml:space="preserve"> 2.1</w:t>
            </w:r>
          </w:p>
        </w:tc>
        <w:tc>
          <w:tcPr>
            <w:tcW w:w="4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r w:rsidRPr="00F065DC">
              <w:rPr>
                <w:sz w:val="22"/>
              </w:rPr>
              <w:t xml:space="preserve">Mobilná operačná jednotka so 4 robotickými ramenami  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pPr>
              <w:jc w:val="center"/>
              <w:rPr>
                <w:color w:val="000000"/>
              </w:rPr>
            </w:pPr>
            <w:r w:rsidRPr="00F065DC">
              <w:rPr>
                <w:color w:val="000000"/>
                <w:sz w:val="22"/>
              </w:rPr>
              <w:t>áno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pPr>
              <w:jc w:val="center"/>
              <w:rPr>
                <w:color w:val="000000"/>
              </w:rPr>
            </w:pPr>
            <w:r w:rsidRPr="00F065DC">
              <w:rPr>
                <w:color w:val="000000"/>
                <w:sz w:val="22"/>
              </w:rPr>
              <w:t> </w:t>
            </w:r>
          </w:p>
        </w:tc>
      </w:tr>
      <w:tr w:rsidR="00DE7206" w:rsidRPr="00F065DC" w:rsidTr="006A50F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/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/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</w:tr>
      <w:tr w:rsidR="00DE7206" w:rsidRPr="00F065DC" w:rsidTr="006A50F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pPr>
              <w:jc w:val="center"/>
            </w:pPr>
            <w:r w:rsidRPr="00F065DC">
              <w:rPr>
                <w:sz w:val="22"/>
              </w:rPr>
              <w:t xml:space="preserve"> 2.2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r w:rsidRPr="00F065DC">
              <w:rPr>
                <w:sz w:val="22"/>
              </w:rPr>
              <w:t>Vlastný integrovaný pohon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pPr>
              <w:jc w:val="center"/>
              <w:rPr>
                <w:color w:val="000000"/>
              </w:rPr>
            </w:pPr>
            <w:r w:rsidRPr="00F065DC">
              <w:rPr>
                <w:color w:val="000000"/>
                <w:sz w:val="22"/>
              </w:rPr>
              <w:t>áno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pPr>
              <w:jc w:val="center"/>
              <w:rPr>
                <w:color w:val="000000"/>
              </w:rPr>
            </w:pPr>
            <w:r w:rsidRPr="00F065DC">
              <w:rPr>
                <w:color w:val="000000"/>
                <w:sz w:val="22"/>
              </w:rPr>
              <w:t> </w:t>
            </w:r>
          </w:p>
        </w:tc>
      </w:tr>
      <w:tr w:rsidR="00DE7206" w:rsidRPr="00F065DC" w:rsidTr="006A50F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/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</w:tr>
      <w:tr w:rsidR="00DE7206" w:rsidRPr="00F065DC" w:rsidTr="006A50F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pPr>
              <w:jc w:val="center"/>
            </w:pPr>
            <w:r w:rsidRPr="00F065DC">
              <w:rPr>
                <w:sz w:val="22"/>
              </w:rPr>
              <w:t xml:space="preserve"> 2.3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r w:rsidRPr="00F065DC">
              <w:rPr>
                <w:sz w:val="22"/>
              </w:rPr>
              <w:t>Laserový zameriavací systém pre určenie správnej polohy nad pacientom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pPr>
              <w:jc w:val="center"/>
              <w:rPr>
                <w:color w:val="000000"/>
              </w:rPr>
            </w:pPr>
            <w:r w:rsidRPr="00F065DC">
              <w:rPr>
                <w:color w:val="000000"/>
                <w:sz w:val="22"/>
              </w:rPr>
              <w:t>áno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pPr>
              <w:jc w:val="center"/>
              <w:rPr>
                <w:color w:val="000000"/>
              </w:rPr>
            </w:pPr>
            <w:r w:rsidRPr="00F065DC">
              <w:rPr>
                <w:color w:val="000000"/>
                <w:sz w:val="22"/>
              </w:rPr>
              <w:t> </w:t>
            </w:r>
          </w:p>
        </w:tc>
      </w:tr>
      <w:tr w:rsidR="00DE7206" w:rsidRPr="00F065DC" w:rsidTr="006A50F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/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</w:tr>
      <w:tr w:rsidR="00DE7206" w:rsidRPr="00F065DC" w:rsidTr="006A50F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pPr>
              <w:jc w:val="center"/>
            </w:pPr>
            <w:r w:rsidRPr="00F065DC">
              <w:rPr>
                <w:sz w:val="22"/>
              </w:rPr>
              <w:t xml:space="preserve"> 2.4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r w:rsidRPr="00F065DC">
              <w:rPr>
                <w:sz w:val="22"/>
              </w:rPr>
              <w:t>Prenos  spätnej  väzby pri  kolízii ramien a dosiahnutie pohybového rozsahu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pPr>
              <w:jc w:val="center"/>
              <w:rPr>
                <w:color w:val="000000"/>
              </w:rPr>
            </w:pPr>
            <w:r w:rsidRPr="00F065DC">
              <w:rPr>
                <w:color w:val="000000"/>
                <w:sz w:val="22"/>
              </w:rPr>
              <w:t>áno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pPr>
              <w:jc w:val="center"/>
              <w:rPr>
                <w:color w:val="000000"/>
              </w:rPr>
            </w:pPr>
            <w:r w:rsidRPr="00F065DC">
              <w:rPr>
                <w:color w:val="000000"/>
                <w:sz w:val="22"/>
              </w:rPr>
              <w:t> </w:t>
            </w:r>
          </w:p>
        </w:tc>
      </w:tr>
      <w:tr w:rsidR="00DE7206" w:rsidRPr="00F065DC" w:rsidTr="006A50F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/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</w:tr>
      <w:tr w:rsidR="00DE7206" w:rsidRPr="00F065DC" w:rsidTr="006A50F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pPr>
              <w:jc w:val="center"/>
            </w:pPr>
            <w:r w:rsidRPr="00F065DC">
              <w:rPr>
                <w:sz w:val="22"/>
              </w:rPr>
              <w:t xml:space="preserve"> 2.5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r w:rsidRPr="00F065DC">
              <w:rPr>
                <w:sz w:val="22"/>
              </w:rPr>
              <w:t>Optimalizácia pohybového rozsahu ramien, spätná silová a torzná väzba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pPr>
              <w:jc w:val="center"/>
              <w:rPr>
                <w:color w:val="000000"/>
              </w:rPr>
            </w:pPr>
            <w:r w:rsidRPr="00F065DC">
              <w:rPr>
                <w:color w:val="000000"/>
                <w:sz w:val="22"/>
              </w:rPr>
              <w:t>áno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pPr>
              <w:jc w:val="center"/>
              <w:rPr>
                <w:color w:val="000000"/>
              </w:rPr>
            </w:pPr>
            <w:r w:rsidRPr="00F065DC">
              <w:rPr>
                <w:color w:val="000000"/>
                <w:sz w:val="22"/>
              </w:rPr>
              <w:t> </w:t>
            </w:r>
          </w:p>
        </w:tc>
      </w:tr>
      <w:tr w:rsidR="00DE7206" w:rsidRPr="00F065DC" w:rsidTr="006A50F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/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</w:tr>
      <w:tr w:rsidR="00DE7206" w:rsidRPr="00F065DC" w:rsidTr="006A50F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pPr>
              <w:jc w:val="center"/>
            </w:pPr>
            <w:r w:rsidRPr="00F065DC">
              <w:rPr>
                <w:sz w:val="22"/>
              </w:rPr>
              <w:t xml:space="preserve"> 2.6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r w:rsidRPr="00F065DC">
              <w:rPr>
                <w:sz w:val="22"/>
              </w:rPr>
              <w:t>Ovládanie a nastavenie prostredníctvom dotykového panelu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pPr>
              <w:jc w:val="center"/>
              <w:rPr>
                <w:color w:val="000000"/>
              </w:rPr>
            </w:pPr>
            <w:r w:rsidRPr="00F065DC">
              <w:rPr>
                <w:color w:val="000000"/>
                <w:sz w:val="22"/>
              </w:rPr>
              <w:t>áno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pPr>
              <w:jc w:val="center"/>
              <w:rPr>
                <w:color w:val="000000"/>
              </w:rPr>
            </w:pPr>
            <w:r w:rsidRPr="00F065DC">
              <w:rPr>
                <w:color w:val="000000"/>
                <w:sz w:val="22"/>
              </w:rPr>
              <w:t> </w:t>
            </w:r>
          </w:p>
        </w:tc>
      </w:tr>
      <w:tr w:rsidR="00DE7206" w:rsidRPr="00F065DC" w:rsidTr="006A50F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/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</w:tr>
      <w:tr w:rsidR="00DE7206" w:rsidRPr="00F065DC" w:rsidTr="006A50F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pPr>
              <w:jc w:val="center"/>
            </w:pPr>
            <w:r w:rsidRPr="00F065DC">
              <w:rPr>
                <w:sz w:val="22"/>
              </w:rPr>
              <w:t xml:space="preserve"> 2.7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r w:rsidRPr="00F065DC">
              <w:rPr>
                <w:sz w:val="22"/>
              </w:rPr>
              <w:t>Záložné napájanie - batérie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pPr>
              <w:jc w:val="center"/>
              <w:rPr>
                <w:color w:val="000000"/>
              </w:rPr>
            </w:pPr>
            <w:r w:rsidRPr="00F065DC">
              <w:rPr>
                <w:color w:val="000000"/>
                <w:sz w:val="22"/>
              </w:rPr>
              <w:t>áno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pPr>
              <w:jc w:val="center"/>
              <w:rPr>
                <w:color w:val="000000"/>
              </w:rPr>
            </w:pPr>
            <w:r w:rsidRPr="00F065DC">
              <w:rPr>
                <w:color w:val="000000"/>
                <w:sz w:val="22"/>
              </w:rPr>
              <w:t> </w:t>
            </w:r>
          </w:p>
        </w:tc>
      </w:tr>
      <w:tr w:rsidR="00DE7206" w:rsidRPr="00F065DC" w:rsidTr="006A50F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/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E7206" w:rsidRPr="00F065DC" w:rsidRDefault="00DE7206" w:rsidP="006A50F6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</w:tr>
      <w:tr w:rsidR="00DE7206" w:rsidRPr="00F065DC" w:rsidTr="006A50F6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206" w:rsidRPr="00F065DC" w:rsidRDefault="00DE7206" w:rsidP="006A50F6">
            <w:pPr>
              <w:jc w:val="center"/>
            </w:pPr>
            <w:r w:rsidRPr="00F065DC">
              <w:rPr>
                <w:sz w:val="22"/>
              </w:rPr>
              <w:t xml:space="preserve"> 2.8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7206" w:rsidRPr="00F065DC" w:rsidRDefault="00DE7206" w:rsidP="006A50F6">
            <w:r w:rsidRPr="00F065DC">
              <w:rPr>
                <w:sz w:val="22"/>
              </w:rPr>
              <w:t>Nízkoprofilová konštrukcia ramien, umožňujúca  krátku vzdialenosť od portu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7206" w:rsidRPr="00F065DC" w:rsidRDefault="00DE7206" w:rsidP="006A50F6">
            <w:pPr>
              <w:jc w:val="center"/>
              <w:rPr>
                <w:color w:val="000000"/>
              </w:rPr>
            </w:pPr>
            <w:r w:rsidRPr="00F065DC">
              <w:rPr>
                <w:color w:val="000000"/>
                <w:sz w:val="22"/>
              </w:rPr>
              <w:t>áno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7206" w:rsidRPr="00F065DC" w:rsidRDefault="00DE7206" w:rsidP="006A50F6">
            <w:pPr>
              <w:jc w:val="center"/>
              <w:rPr>
                <w:color w:val="000000"/>
              </w:rPr>
            </w:pPr>
            <w:r w:rsidRPr="00F065DC">
              <w:rPr>
                <w:color w:val="000000"/>
                <w:sz w:val="22"/>
              </w:rPr>
              <w:t> </w:t>
            </w:r>
          </w:p>
        </w:tc>
      </w:tr>
      <w:tr w:rsidR="00DE7206" w:rsidRPr="00F065DC" w:rsidTr="006A50F6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/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E7206" w:rsidRPr="00F065DC" w:rsidRDefault="00DE7206" w:rsidP="006A50F6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</w:tr>
      <w:tr w:rsidR="00DE7206" w:rsidRPr="00F065DC" w:rsidTr="006A50F6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206" w:rsidRPr="00F065DC" w:rsidRDefault="00DE7206" w:rsidP="006A50F6">
            <w:pPr>
              <w:jc w:val="center"/>
            </w:pPr>
            <w:r w:rsidRPr="00F065DC">
              <w:rPr>
                <w:sz w:val="22"/>
              </w:rPr>
              <w:t xml:space="preserve"> 2.9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206" w:rsidRPr="00F065DC" w:rsidRDefault="00DE7206" w:rsidP="006A50F6">
            <w:r w:rsidRPr="00F065DC">
              <w:rPr>
                <w:sz w:val="22"/>
              </w:rPr>
              <w:t xml:space="preserve">Uhol otočenia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206" w:rsidRPr="00F065DC" w:rsidRDefault="00DE7206" w:rsidP="006A50F6">
            <w:pPr>
              <w:jc w:val="center"/>
              <w:rPr>
                <w:color w:val="000000"/>
              </w:rPr>
            </w:pPr>
            <w:r w:rsidRPr="00F065DC">
              <w:rPr>
                <w:color w:val="000000"/>
                <w:sz w:val="22"/>
              </w:rPr>
              <w:t>min. 500°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206" w:rsidRPr="00F065DC" w:rsidRDefault="00DE7206" w:rsidP="006A50F6">
            <w:pPr>
              <w:jc w:val="center"/>
              <w:rPr>
                <w:color w:val="000000"/>
              </w:rPr>
            </w:pPr>
            <w:r w:rsidRPr="00F065DC">
              <w:rPr>
                <w:color w:val="000000"/>
                <w:sz w:val="22"/>
              </w:rPr>
              <w:t> </w:t>
            </w:r>
          </w:p>
        </w:tc>
      </w:tr>
      <w:tr w:rsidR="00DE7206" w:rsidRPr="00F065DC" w:rsidTr="006A50F6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/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</w:tr>
      <w:tr w:rsidR="00DE7206" w:rsidRPr="00F065DC" w:rsidTr="006A50F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206" w:rsidRPr="00F065DC" w:rsidRDefault="00DE7206" w:rsidP="006A50F6">
            <w:pPr>
              <w:jc w:val="center"/>
            </w:pPr>
            <w:r w:rsidRPr="00F065DC">
              <w:rPr>
                <w:sz w:val="22"/>
              </w:rPr>
              <w:t xml:space="preserve"> 2.10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206" w:rsidRPr="00F065DC" w:rsidRDefault="00DE7206" w:rsidP="006A50F6">
            <w:r w:rsidRPr="00F065DC">
              <w:rPr>
                <w:sz w:val="22"/>
              </w:rPr>
              <w:t xml:space="preserve">Uhol sklonu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206" w:rsidRPr="00F065DC" w:rsidRDefault="00DE7206" w:rsidP="006A50F6">
            <w:pPr>
              <w:jc w:val="center"/>
              <w:rPr>
                <w:color w:val="000000"/>
              </w:rPr>
            </w:pPr>
            <w:r w:rsidRPr="00F065DC">
              <w:rPr>
                <w:color w:val="000000"/>
                <w:sz w:val="22"/>
              </w:rPr>
              <w:t>min. ± 75°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206" w:rsidRPr="00F065DC" w:rsidRDefault="00DE7206" w:rsidP="006A50F6">
            <w:pPr>
              <w:jc w:val="center"/>
              <w:rPr>
                <w:color w:val="000000"/>
              </w:rPr>
            </w:pPr>
            <w:r w:rsidRPr="00F065DC">
              <w:rPr>
                <w:color w:val="000000"/>
                <w:sz w:val="22"/>
              </w:rPr>
              <w:t> </w:t>
            </w:r>
          </w:p>
        </w:tc>
      </w:tr>
      <w:tr w:rsidR="00DE7206" w:rsidRPr="00F065DC" w:rsidTr="006A50F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/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</w:tr>
      <w:tr w:rsidR="00DE7206" w:rsidRPr="00F065DC" w:rsidTr="006A50F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206" w:rsidRPr="00F065DC" w:rsidRDefault="00DE7206" w:rsidP="006A50F6">
            <w:pPr>
              <w:jc w:val="center"/>
            </w:pPr>
            <w:r w:rsidRPr="00F065DC">
              <w:rPr>
                <w:sz w:val="22"/>
              </w:rPr>
              <w:t xml:space="preserve"> 2.11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206" w:rsidRPr="00F065DC" w:rsidRDefault="00DE7206" w:rsidP="006A50F6">
            <w:r w:rsidRPr="00F065DC">
              <w:rPr>
                <w:sz w:val="22"/>
              </w:rPr>
              <w:t xml:space="preserve">Rotácia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206" w:rsidRPr="00F065DC" w:rsidRDefault="00DE7206" w:rsidP="006A50F6">
            <w:pPr>
              <w:jc w:val="center"/>
              <w:rPr>
                <w:color w:val="000000"/>
              </w:rPr>
            </w:pPr>
            <w:r w:rsidRPr="00F065DC">
              <w:rPr>
                <w:color w:val="000000"/>
                <w:sz w:val="22"/>
              </w:rPr>
              <w:t>min. 540°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206" w:rsidRPr="00F065DC" w:rsidRDefault="00DE7206" w:rsidP="006A50F6">
            <w:pPr>
              <w:jc w:val="center"/>
              <w:rPr>
                <w:color w:val="000000"/>
              </w:rPr>
            </w:pPr>
            <w:r w:rsidRPr="00F065DC">
              <w:rPr>
                <w:color w:val="000000"/>
                <w:sz w:val="22"/>
              </w:rPr>
              <w:t> </w:t>
            </w:r>
          </w:p>
        </w:tc>
      </w:tr>
      <w:tr w:rsidR="00DE7206" w:rsidRPr="00F065DC" w:rsidTr="006A50F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/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</w:tr>
      <w:tr w:rsidR="00DE7206" w:rsidRPr="00F065DC" w:rsidTr="006A50F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pPr>
              <w:jc w:val="center"/>
            </w:pPr>
            <w:r w:rsidRPr="00F065DC">
              <w:rPr>
                <w:sz w:val="22"/>
              </w:rPr>
              <w:t xml:space="preserve"> 2.12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r w:rsidRPr="00F065DC">
              <w:rPr>
                <w:sz w:val="22"/>
              </w:rPr>
              <w:t>Automaticky určený stred rotácie pri všetkých ramenách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pPr>
              <w:jc w:val="center"/>
              <w:rPr>
                <w:color w:val="000000"/>
              </w:rPr>
            </w:pPr>
            <w:r w:rsidRPr="00F065DC">
              <w:rPr>
                <w:color w:val="000000"/>
                <w:sz w:val="22"/>
              </w:rPr>
              <w:t>áno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pPr>
              <w:jc w:val="center"/>
              <w:rPr>
                <w:color w:val="000000"/>
              </w:rPr>
            </w:pPr>
            <w:r w:rsidRPr="00F065DC">
              <w:rPr>
                <w:color w:val="000000"/>
                <w:sz w:val="22"/>
              </w:rPr>
              <w:t> </w:t>
            </w:r>
          </w:p>
        </w:tc>
      </w:tr>
      <w:tr w:rsidR="00DE7206" w:rsidRPr="00F065DC" w:rsidTr="006A50F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/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</w:tr>
      <w:tr w:rsidR="00DE7206" w:rsidRPr="00F065DC" w:rsidTr="006A50F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206" w:rsidRPr="00F065DC" w:rsidRDefault="00DE7206" w:rsidP="006A50F6">
            <w:pPr>
              <w:jc w:val="center"/>
            </w:pPr>
            <w:r w:rsidRPr="00F065DC">
              <w:rPr>
                <w:sz w:val="22"/>
              </w:rPr>
              <w:t>2.13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206" w:rsidRPr="00F065DC" w:rsidRDefault="00DE7206" w:rsidP="006A50F6">
            <w:r w:rsidRPr="00F065DC">
              <w:rPr>
                <w:sz w:val="22"/>
              </w:rPr>
              <w:t xml:space="preserve">Pohybový rozsah pozdĺž osi vloženého nástroja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206" w:rsidRPr="00F065DC" w:rsidRDefault="00DE7206" w:rsidP="006A50F6">
            <w:pPr>
              <w:jc w:val="center"/>
              <w:rPr>
                <w:color w:val="000000"/>
              </w:rPr>
            </w:pPr>
            <w:r w:rsidRPr="00F065DC">
              <w:rPr>
                <w:color w:val="000000"/>
                <w:sz w:val="22"/>
              </w:rPr>
              <w:t>min. 34 cm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206" w:rsidRPr="00F065DC" w:rsidRDefault="00DE7206" w:rsidP="006A50F6">
            <w:pPr>
              <w:jc w:val="center"/>
              <w:rPr>
                <w:color w:val="000000"/>
              </w:rPr>
            </w:pPr>
            <w:r w:rsidRPr="00F065DC">
              <w:rPr>
                <w:color w:val="000000"/>
                <w:sz w:val="22"/>
              </w:rPr>
              <w:t> </w:t>
            </w:r>
          </w:p>
        </w:tc>
      </w:tr>
      <w:tr w:rsidR="00DE7206" w:rsidRPr="00F065DC" w:rsidTr="006A50F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/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</w:tr>
      <w:tr w:rsidR="00DE7206" w:rsidRPr="00F065DC" w:rsidTr="006A50F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206" w:rsidRPr="00F065DC" w:rsidRDefault="00DE7206" w:rsidP="006A50F6">
            <w:pPr>
              <w:jc w:val="center"/>
            </w:pPr>
            <w:r w:rsidRPr="00F065DC">
              <w:rPr>
                <w:sz w:val="22"/>
              </w:rPr>
              <w:t xml:space="preserve"> 2.14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  <w:r w:rsidRPr="00F065DC">
              <w:rPr>
                <w:color w:val="000000"/>
                <w:sz w:val="22"/>
              </w:rPr>
              <w:t>Kĺbové nástroje s min. 7 stupňov voľnosti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pPr>
              <w:jc w:val="center"/>
              <w:rPr>
                <w:color w:val="000000"/>
              </w:rPr>
            </w:pPr>
            <w:r w:rsidRPr="00F065DC">
              <w:rPr>
                <w:color w:val="000000"/>
                <w:sz w:val="22"/>
              </w:rPr>
              <w:t>áno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pPr>
              <w:jc w:val="center"/>
              <w:rPr>
                <w:color w:val="000000"/>
              </w:rPr>
            </w:pPr>
            <w:r w:rsidRPr="00F065DC">
              <w:rPr>
                <w:color w:val="000000"/>
                <w:sz w:val="22"/>
              </w:rPr>
              <w:t> </w:t>
            </w:r>
          </w:p>
        </w:tc>
      </w:tr>
      <w:tr w:rsidR="00DE7206" w:rsidRPr="00F065DC" w:rsidTr="00DE720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/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</w:tr>
      <w:tr w:rsidR="00DE7206" w:rsidRPr="00F065DC" w:rsidTr="00DE7206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206" w:rsidRPr="00F065DC" w:rsidRDefault="00DE7206" w:rsidP="006A50F6">
            <w:pPr>
              <w:jc w:val="center"/>
            </w:pPr>
            <w:r w:rsidRPr="00F065DC">
              <w:rPr>
                <w:sz w:val="22"/>
              </w:rPr>
              <w:lastRenderedPageBreak/>
              <w:t xml:space="preserve"> 2.15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  <w:r w:rsidRPr="00F065DC">
              <w:rPr>
                <w:color w:val="000000"/>
                <w:sz w:val="22"/>
              </w:rPr>
              <w:t>Pri dosiahnutí limitu pohybového rozsahu niektorého z aktívnych  kĺbov systém automaticky indikuje spätnou väzbou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pPr>
              <w:jc w:val="center"/>
              <w:rPr>
                <w:color w:val="000000"/>
              </w:rPr>
            </w:pPr>
            <w:r w:rsidRPr="00F065DC">
              <w:rPr>
                <w:color w:val="000000"/>
                <w:sz w:val="22"/>
              </w:rPr>
              <w:t>áno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pPr>
              <w:jc w:val="center"/>
              <w:rPr>
                <w:color w:val="000000"/>
              </w:rPr>
            </w:pPr>
            <w:r w:rsidRPr="00F065DC">
              <w:rPr>
                <w:color w:val="000000"/>
                <w:sz w:val="22"/>
              </w:rPr>
              <w:t> </w:t>
            </w:r>
          </w:p>
        </w:tc>
      </w:tr>
      <w:tr w:rsidR="00DE7206" w:rsidRPr="00F065DC" w:rsidTr="00DE7206">
        <w:trPr>
          <w:trHeight w:val="30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/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</w:tr>
      <w:tr w:rsidR="00DE7206" w:rsidRPr="00F065DC" w:rsidTr="00DE7206">
        <w:trPr>
          <w:trHeight w:val="30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/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</w:tr>
      <w:tr w:rsidR="00DE7206" w:rsidRPr="00F065DC" w:rsidTr="006A50F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E7206" w:rsidRPr="00F065DC" w:rsidRDefault="00DE7206" w:rsidP="006A50F6">
            <w:pPr>
              <w:jc w:val="center"/>
              <w:rPr>
                <w:b/>
                <w:bCs/>
              </w:rPr>
            </w:pPr>
            <w:r w:rsidRPr="00F065DC">
              <w:rPr>
                <w:b/>
                <w:bCs/>
                <w:sz w:val="22"/>
              </w:rPr>
              <w:t>3</w:t>
            </w:r>
          </w:p>
        </w:tc>
        <w:tc>
          <w:tcPr>
            <w:tcW w:w="89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E7206" w:rsidRPr="00F065DC" w:rsidRDefault="00DE7206" w:rsidP="006A50F6">
            <w:pPr>
              <w:rPr>
                <w:b/>
                <w:bCs/>
              </w:rPr>
            </w:pPr>
            <w:r w:rsidRPr="00F065DC">
              <w:rPr>
                <w:b/>
                <w:bCs/>
                <w:sz w:val="22"/>
              </w:rPr>
              <w:t>Technická špecifikácia - Mobilnej zobrazovacej veže</w:t>
            </w:r>
          </w:p>
        </w:tc>
      </w:tr>
      <w:tr w:rsidR="00DE7206" w:rsidRPr="00F065DC" w:rsidTr="006A50F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b/>
                <w:bCs/>
              </w:rPr>
            </w:pPr>
          </w:p>
        </w:tc>
        <w:tc>
          <w:tcPr>
            <w:tcW w:w="8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b/>
                <w:bCs/>
              </w:rPr>
            </w:pPr>
          </w:p>
        </w:tc>
      </w:tr>
      <w:tr w:rsidR="00DE7206" w:rsidRPr="00F065DC" w:rsidTr="006A50F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206" w:rsidRPr="00F065DC" w:rsidRDefault="00DE7206" w:rsidP="006A50F6">
            <w:pPr>
              <w:jc w:val="center"/>
            </w:pPr>
            <w:r w:rsidRPr="00F065DC">
              <w:rPr>
                <w:sz w:val="22"/>
              </w:rPr>
              <w:t xml:space="preserve"> 3.1</w:t>
            </w:r>
          </w:p>
        </w:tc>
        <w:tc>
          <w:tcPr>
            <w:tcW w:w="4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7206" w:rsidRPr="00F065DC" w:rsidRDefault="00DE7206" w:rsidP="006A50F6">
            <w:r w:rsidRPr="00F065DC">
              <w:rPr>
                <w:sz w:val="22"/>
              </w:rPr>
              <w:t>Zobrazovacia veža s obrazovkou a svetelným  zdrojom a kamerou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7206" w:rsidRPr="00F065DC" w:rsidRDefault="00DE7206" w:rsidP="006A50F6">
            <w:pPr>
              <w:jc w:val="center"/>
            </w:pPr>
            <w:r w:rsidRPr="00F065DC">
              <w:rPr>
                <w:sz w:val="22"/>
              </w:rPr>
              <w:t>áno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7206" w:rsidRPr="00F065DC" w:rsidRDefault="00DE7206" w:rsidP="006A50F6">
            <w:pPr>
              <w:jc w:val="center"/>
            </w:pPr>
            <w:r w:rsidRPr="00F065DC">
              <w:rPr>
                <w:sz w:val="22"/>
              </w:rPr>
              <w:t> </w:t>
            </w:r>
          </w:p>
        </w:tc>
      </w:tr>
      <w:tr w:rsidR="00DE7206" w:rsidRPr="00F065DC" w:rsidTr="006A50F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/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206" w:rsidRPr="00F065DC" w:rsidRDefault="00DE7206" w:rsidP="006A50F6"/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206" w:rsidRPr="00F065DC" w:rsidRDefault="00DE7206" w:rsidP="006A50F6"/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206" w:rsidRPr="00F065DC" w:rsidRDefault="00DE7206" w:rsidP="006A50F6"/>
        </w:tc>
      </w:tr>
      <w:tr w:rsidR="00DE7206" w:rsidRPr="00F065DC" w:rsidTr="006A50F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pPr>
              <w:jc w:val="center"/>
            </w:pPr>
            <w:r w:rsidRPr="00F065DC">
              <w:rPr>
                <w:sz w:val="22"/>
              </w:rPr>
              <w:t xml:space="preserve"> 3.2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r w:rsidRPr="00F065DC">
              <w:rPr>
                <w:sz w:val="22"/>
              </w:rPr>
              <w:t xml:space="preserve">Dotyková obrazovka s možnosťou </w:t>
            </w:r>
            <w:proofErr w:type="spellStart"/>
            <w:r w:rsidRPr="00F065DC">
              <w:rPr>
                <w:sz w:val="22"/>
              </w:rPr>
              <w:t>telestrácie</w:t>
            </w:r>
            <w:proofErr w:type="spellEnd"/>
            <w:r w:rsidRPr="00F065DC">
              <w:rPr>
                <w:sz w:val="22"/>
              </w:rPr>
              <w:t xml:space="preserve"> s uhlopriečkou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pPr>
              <w:jc w:val="center"/>
            </w:pPr>
            <w:r w:rsidRPr="00F065DC">
              <w:rPr>
                <w:sz w:val="22"/>
              </w:rPr>
              <w:t>min. 60 cm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pPr>
              <w:jc w:val="center"/>
            </w:pPr>
            <w:r w:rsidRPr="00F065DC">
              <w:rPr>
                <w:sz w:val="22"/>
              </w:rPr>
              <w:t> </w:t>
            </w:r>
          </w:p>
        </w:tc>
      </w:tr>
      <w:tr w:rsidR="00DE7206" w:rsidRPr="00F065DC" w:rsidTr="006A50F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/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206" w:rsidRPr="00F065DC" w:rsidRDefault="00DE7206" w:rsidP="006A50F6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206" w:rsidRPr="00F065DC" w:rsidRDefault="00DE7206" w:rsidP="006A50F6"/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206" w:rsidRPr="00F065DC" w:rsidRDefault="00DE7206" w:rsidP="006A50F6"/>
        </w:tc>
      </w:tr>
      <w:tr w:rsidR="00DE7206" w:rsidRPr="00F065DC" w:rsidTr="006A50F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pPr>
              <w:jc w:val="center"/>
            </w:pPr>
            <w:r w:rsidRPr="00F065DC">
              <w:rPr>
                <w:sz w:val="22"/>
              </w:rPr>
              <w:t xml:space="preserve"> 3.3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r w:rsidRPr="00F065DC">
              <w:rPr>
                <w:sz w:val="22"/>
              </w:rPr>
              <w:t>HD kvalita obrazu na obrazovke i v operačnom centre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pPr>
              <w:jc w:val="center"/>
            </w:pPr>
            <w:r w:rsidRPr="00F065DC">
              <w:rPr>
                <w:sz w:val="22"/>
              </w:rPr>
              <w:t>áno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pPr>
              <w:jc w:val="center"/>
            </w:pPr>
            <w:r w:rsidRPr="00F065DC">
              <w:rPr>
                <w:sz w:val="22"/>
              </w:rPr>
              <w:t> </w:t>
            </w:r>
          </w:p>
        </w:tc>
      </w:tr>
      <w:tr w:rsidR="00DE7206" w:rsidRPr="00F065DC" w:rsidTr="006A50F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/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/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/>
        </w:tc>
      </w:tr>
      <w:tr w:rsidR="00DE7206" w:rsidRPr="00F065DC" w:rsidTr="006A50F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pPr>
              <w:jc w:val="center"/>
            </w:pPr>
            <w:r w:rsidRPr="00F065DC">
              <w:rPr>
                <w:sz w:val="22"/>
              </w:rPr>
              <w:t xml:space="preserve"> 3.4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r w:rsidRPr="00F065DC">
              <w:rPr>
                <w:sz w:val="22"/>
              </w:rPr>
              <w:t>3D kvalita obrazu v operačnom centre bez nutnosti požitia 3D okuliarov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pPr>
              <w:jc w:val="center"/>
            </w:pPr>
            <w:r w:rsidRPr="00F065DC">
              <w:rPr>
                <w:sz w:val="22"/>
              </w:rPr>
              <w:t>áno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pPr>
              <w:jc w:val="center"/>
            </w:pPr>
            <w:r w:rsidRPr="00F065DC">
              <w:rPr>
                <w:sz w:val="22"/>
              </w:rPr>
              <w:t> </w:t>
            </w:r>
          </w:p>
        </w:tc>
      </w:tr>
      <w:tr w:rsidR="00DE7206" w:rsidRPr="00F065DC" w:rsidTr="006A50F6">
        <w:trPr>
          <w:trHeight w:val="289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/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206" w:rsidRPr="00F065DC" w:rsidRDefault="00DE7206" w:rsidP="006A50F6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206" w:rsidRPr="00F065DC" w:rsidRDefault="00DE7206" w:rsidP="006A50F6"/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206" w:rsidRPr="00F065DC" w:rsidRDefault="00DE7206" w:rsidP="006A50F6"/>
        </w:tc>
      </w:tr>
      <w:tr w:rsidR="00DE7206" w:rsidRPr="00F065DC" w:rsidTr="006A50F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pPr>
              <w:jc w:val="center"/>
            </w:pPr>
            <w:r w:rsidRPr="00F065DC">
              <w:rPr>
                <w:sz w:val="22"/>
              </w:rPr>
              <w:t xml:space="preserve"> 3.5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r w:rsidRPr="00F065DC">
              <w:rPr>
                <w:sz w:val="22"/>
              </w:rPr>
              <w:t xml:space="preserve">Dotyková obrazovka veže umožňuje operačnému tímu sledovať v priamom prenose informácie  týkajúce sa operačného výkonu a zároveň majú prístup k ovládacím prvkom systému, nastavenie </w:t>
            </w:r>
            <w:proofErr w:type="spellStart"/>
            <w:r w:rsidRPr="00F065DC">
              <w:rPr>
                <w:sz w:val="22"/>
              </w:rPr>
              <w:t>audia</w:t>
            </w:r>
            <w:proofErr w:type="spellEnd"/>
            <w:r w:rsidRPr="00F065DC">
              <w:rPr>
                <w:sz w:val="22"/>
              </w:rPr>
              <w:t>, videa a technickej  podporu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pPr>
              <w:jc w:val="center"/>
            </w:pPr>
            <w:r w:rsidRPr="00F065DC">
              <w:rPr>
                <w:sz w:val="22"/>
              </w:rPr>
              <w:t>áno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pPr>
              <w:jc w:val="center"/>
            </w:pPr>
            <w:r w:rsidRPr="00F065DC">
              <w:rPr>
                <w:sz w:val="22"/>
              </w:rPr>
              <w:t> </w:t>
            </w:r>
          </w:p>
        </w:tc>
      </w:tr>
      <w:tr w:rsidR="00DE7206" w:rsidRPr="00F065DC" w:rsidTr="006A50F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/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/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/>
        </w:tc>
      </w:tr>
      <w:tr w:rsidR="00DE7206" w:rsidRPr="00F065DC" w:rsidTr="006A50F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/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/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/>
        </w:tc>
      </w:tr>
      <w:tr w:rsidR="00DE7206" w:rsidRPr="00F065DC" w:rsidTr="006A50F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/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/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/>
        </w:tc>
      </w:tr>
      <w:tr w:rsidR="00DE7206" w:rsidRPr="00F065DC" w:rsidTr="006A50F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/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/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/>
        </w:tc>
      </w:tr>
      <w:tr w:rsidR="00DE7206" w:rsidRPr="00F065DC" w:rsidTr="006A50F6">
        <w:trPr>
          <w:trHeight w:val="289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pPr>
              <w:jc w:val="center"/>
            </w:pPr>
            <w:r w:rsidRPr="00F065DC">
              <w:rPr>
                <w:sz w:val="22"/>
              </w:rPr>
              <w:t xml:space="preserve"> 3.6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proofErr w:type="spellStart"/>
            <w:r w:rsidRPr="00F065DC">
              <w:rPr>
                <w:sz w:val="22"/>
              </w:rPr>
              <w:t>Vizualizačný</w:t>
            </w:r>
            <w:proofErr w:type="spellEnd"/>
            <w:r w:rsidRPr="00F065DC">
              <w:rPr>
                <w:sz w:val="22"/>
              </w:rPr>
              <w:t xml:space="preserve"> systém umožňujúci znázornenie  minimálne dvoch externých  </w:t>
            </w:r>
            <w:proofErr w:type="spellStart"/>
            <w:r w:rsidRPr="00F065DC">
              <w:rPr>
                <w:sz w:val="22"/>
              </w:rPr>
              <w:t>videozdrojov</w:t>
            </w:r>
            <w:proofErr w:type="spellEnd"/>
            <w:r w:rsidRPr="00F065DC">
              <w:rPr>
                <w:sz w:val="22"/>
              </w:rPr>
              <w:t xml:space="preserve">  v reálnom čase v zornom poli chirurga a na obrazovke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pPr>
              <w:jc w:val="center"/>
            </w:pPr>
            <w:r w:rsidRPr="00F065DC">
              <w:rPr>
                <w:sz w:val="22"/>
              </w:rPr>
              <w:t>áno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pPr>
              <w:jc w:val="center"/>
            </w:pPr>
            <w:r w:rsidRPr="00F065DC">
              <w:rPr>
                <w:sz w:val="22"/>
              </w:rPr>
              <w:t> </w:t>
            </w:r>
          </w:p>
        </w:tc>
      </w:tr>
      <w:tr w:rsidR="00DE7206" w:rsidRPr="00F065DC" w:rsidTr="006A50F6">
        <w:trPr>
          <w:trHeight w:val="289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/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206" w:rsidRPr="00F065DC" w:rsidRDefault="00DE7206" w:rsidP="006A50F6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206" w:rsidRPr="00F065DC" w:rsidRDefault="00DE7206" w:rsidP="006A50F6"/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206" w:rsidRPr="00F065DC" w:rsidRDefault="00DE7206" w:rsidP="006A50F6"/>
        </w:tc>
      </w:tr>
      <w:tr w:rsidR="00DE7206" w:rsidRPr="00F065DC" w:rsidTr="006A50F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/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206" w:rsidRPr="00F065DC" w:rsidRDefault="00DE7206" w:rsidP="006A50F6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206" w:rsidRPr="00F065DC" w:rsidRDefault="00DE7206" w:rsidP="006A50F6"/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206" w:rsidRPr="00F065DC" w:rsidRDefault="00DE7206" w:rsidP="006A50F6"/>
        </w:tc>
      </w:tr>
      <w:tr w:rsidR="00DE7206" w:rsidRPr="00F065DC" w:rsidTr="006A50F6">
        <w:trPr>
          <w:trHeight w:val="289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pPr>
              <w:jc w:val="center"/>
            </w:pPr>
            <w:r w:rsidRPr="00F065DC">
              <w:rPr>
                <w:sz w:val="22"/>
              </w:rPr>
              <w:t xml:space="preserve"> 3.7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r w:rsidRPr="00F065DC">
              <w:rPr>
                <w:sz w:val="22"/>
              </w:rPr>
              <w:t>Konektory pre zdroje videa, výstupy 3D HD videa, externé dátové úložisko USB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pPr>
              <w:jc w:val="center"/>
            </w:pPr>
            <w:r w:rsidRPr="00F065DC">
              <w:rPr>
                <w:sz w:val="22"/>
              </w:rPr>
              <w:t>áno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pPr>
              <w:jc w:val="center"/>
            </w:pPr>
            <w:r w:rsidRPr="00F065DC">
              <w:rPr>
                <w:sz w:val="22"/>
              </w:rPr>
              <w:t> </w:t>
            </w:r>
          </w:p>
        </w:tc>
      </w:tr>
      <w:tr w:rsidR="00DE7206" w:rsidRPr="00F065DC" w:rsidTr="006A50F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/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206" w:rsidRPr="00F065DC" w:rsidRDefault="00DE7206" w:rsidP="006A50F6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206" w:rsidRPr="00F065DC" w:rsidRDefault="00DE7206" w:rsidP="006A50F6"/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206" w:rsidRPr="00F065DC" w:rsidRDefault="00DE7206" w:rsidP="006A50F6"/>
        </w:tc>
      </w:tr>
      <w:tr w:rsidR="00DE7206" w:rsidRPr="00F065DC" w:rsidTr="006A50F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pPr>
              <w:jc w:val="center"/>
            </w:pPr>
            <w:r w:rsidRPr="00F065DC">
              <w:rPr>
                <w:sz w:val="22"/>
              </w:rPr>
              <w:t xml:space="preserve"> 3.8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  <w:r w:rsidRPr="00F065DC">
              <w:rPr>
                <w:color w:val="000000"/>
                <w:sz w:val="22"/>
              </w:rPr>
              <w:t>Indikátor nástroja mimo obrazovku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pPr>
              <w:jc w:val="center"/>
            </w:pPr>
            <w:r w:rsidRPr="00F065DC">
              <w:rPr>
                <w:sz w:val="22"/>
              </w:rPr>
              <w:t>áno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pPr>
              <w:jc w:val="center"/>
            </w:pPr>
            <w:r w:rsidRPr="00F065DC">
              <w:rPr>
                <w:sz w:val="22"/>
              </w:rPr>
              <w:t> </w:t>
            </w:r>
          </w:p>
        </w:tc>
      </w:tr>
      <w:tr w:rsidR="00DE7206" w:rsidRPr="00F065DC" w:rsidTr="006A50F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/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206" w:rsidRPr="00F065DC" w:rsidRDefault="00DE7206" w:rsidP="006A50F6"/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206" w:rsidRPr="00F065DC" w:rsidRDefault="00DE7206" w:rsidP="006A50F6"/>
        </w:tc>
      </w:tr>
      <w:tr w:rsidR="00DE7206" w:rsidRPr="00F065DC" w:rsidTr="006A50F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pPr>
              <w:jc w:val="center"/>
            </w:pPr>
            <w:r w:rsidRPr="00F065DC">
              <w:rPr>
                <w:sz w:val="22"/>
              </w:rPr>
              <w:t xml:space="preserve"> 3.9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  <w:r w:rsidRPr="00F065DC">
              <w:rPr>
                <w:color w:val="000000"/>
                <w:sz w:val="22"/>
              </w:rPr>
              <w:t xml:space="preserve">Celý systém </w:t>
            </w:r>
            <w:proofErr w:type="spellStart"/>
            <w:r w:rsidRPr="00F065DC">
              <w:rPr>
                <w:color w:val="000000"/>
                <w:sz w:val="22"/>
              </w:rPr>
              <w:t>vizualizačnej</w:t>
            </w:r>
            <w:proofErr w:type="spellEnd"/>
            <w:r w:rsidRPr="00F065DC">
              <w:rPr>
                <w:color w:val="000000"/>
                <w:sz w:val="22"/>
              </w:rPr>
              <w:t xml:space="preserve"> techniky umiestnený na mobilnom  vozíku, s centrálnym brzdením</w:t>
            </w:r>
            <w:r>
              <w:rPr>
                <w:color w:val="000000"/>
                <w:sz w:val="22"/>
              </w:rPr>
              <w:t xml:space="preserve"> </w:t>
            </w:r>
            <w:r w:rsidRPr="00C25AF4">
              <w:rPr>
                <w:color w:val="000000"/>
                <w:sz w:val="22"/>
              </w:rPr>
              <w:t>alebo s kolieskami, ktoré sú jednotlivo brzdené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pPr>
              <w:jc w:val="center"/>
            </w:pPr>
            <w:r w:rsidRPr="00F065DC">
              <w:rPr>
                <w:sz w:val="22"/>
              </w:rPr>
              <w:t>áno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pPr>
              <w:jc w:val="center"/>
            </w:pPr>
            <w:r w:rsidRPr="00F065DC">
              <w:rPr>
                <w:sz w:val="22"/>
              </w:rPr>
              <w:t> </w:t>
            </w:r>
          </w:p>
        </w:tc>
      </w:tr>
      <w:tr w:rsidR="00DE7206" w:rsidRPr="00F065DC" w:rsidTr="006A50F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/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206" w:rsidRPr="00F065DC" w:rsidRDefault="00DE7206" w:rsidP="006A50F6"/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206" w:rsidRPr="00F065DC" w:rsidRDefault="00DE7206" w:rsidP="006A50F6"/>
        </w:tc>
      </w:tr>
      <w:tr w:rsidR="00DE7206" w:rsidRPr="00F065DC" w:rsidTr="006A50F6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pPr>
              <w:jc w:val="center"/>
            </w:pPr>
            <w:r w:rsidRPr="00F065DC">
              <w:rPr>
                <w:sz w:val="22"/>
              </w:rPr>
              <w:t xml:space="preserve"> 3.10 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  <w:r w:rsidRPr="00F065DC">
              <w:rPr>
                <w:color w:val="000000"/>
                <w:sz w:val="22"/>
              </w:rPr>
              <w:t xml:space="preserve">Prístup  k operačnému poľu – </w:t>
            </w:r>
            <w:proofErr w:type="spellStart"/>
            <w:r w:rsidRPr="00F065DC">
              <w:rPr>
                <w:color w:val="000000"/>
                <w:sz w:val="22"/>
              </w:rPr>
              <w:t>multiportový</w:t>
            </w:r>
            <w:proofErr w:type="spellEnd"/>
            <w:r w:rsidRPr="00F065DC">
              <w:rPr>
                <w:color w:val="000000"/>
                <w:sz w:val="22"/>
              </w:rPr>
              <w:t>, 8 mm – 12 mm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pPr>
              <w:jc w:val="center"/>
            </w:pPr>
            <w:r w:rsidRPr="00F065DC">
              <w:rPr>
                <w:sz w:val="22"/>
              </w:rPr>
              <w:t>áno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pPr>
              <w:jc w:val="center"/>
            </w:pPr>
            <w:r w:rsidRPr="00F065DC">
              <w:rPr>
                <w:sz w:val="22"/>
              </w:rPr>
              <w:t> </w:t>
            </w:r>
          </w:p>
        </w:tc>
      </w:tr>
      <w:tr w:rsidR="00DE7206" w:rsidRPr="00F065DC" w:rsidTr="006A50F6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/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206" w:rsidRPr="00F065DC" w:rsidRDefault="00DE7206" w:rsidP="006A50F6"/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206" w:rsidRPr="00F065DC" w:rsidRDefault="00DE7206" w:rsidP="006A50F6"/>
        </w:tc>
      </w:tr>
      <w:tr w:rsidR="00DE7206" w:rsidRPr="00F065DC" w:rsidTr="006A50F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206" w:rsidRPr="00F065DC" w:rsidRDefault="00DE7206" w:rsidP="006A50F6">
            <w:pPr>
              <w:jc w:val="center"/>
            </w:pPr>
            <w:r w:rsidRPr="00F065DC">
              <w:rPr>
                <w:sz w:val="22"/>
              </w:rPr>
              <w:t>3.11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  <w:r w:rsidRPr="00F065DC">
              <w:rPr>
                <w:color w:val="000000"/>
                <w:sz w:val="22"/>
              </w:rPr>
              <w:t xml:space="preserve">Integrovaný </w:t>
            </w:r>
            <w:proofErr w:type="spellStart"/>
            <w:r w:rsidRPr="00F065DC">
              <w:rPr>
                <w:color w:val="000000"/>
                <w:sz w:val="22"/>
              </w:rPr>
              <w:t>elektrokoagulačný</w:t>
            </w:r>
            <w:proofErr w:type="spellEnd"/>
            <w:r w:rsidRPr="00F065DC">
              <w:rPr>
                <w:color w:val="000000"/>
                <w:sz w:val="22"/>
              </w:rPr>
              <w:t xml:space="preserve"> pristroj:</w:t>
            </w:r>
            <w:r w:rsidRPr="00F065DC">
              <w:rPr>
                <w:color w:val="000000"/>
                <w:sz w:val="22"/>
              </w:rPr>
              <w:br/>
              <w:t xml:space="preserve">• s </w:t>
            </w:r>
            <w:proofErr w:type="spellStart"/>
            <w:r w:rsidRPr="00F065DC">
              <w:rPr>
                <w:color w:val="000000"/>
                <w:sz w:val="22"/>
              </w:rPr>
              <w:t>monopolárnou</w:t>
            </w:r>
            <w:proofErr w:type="spellEnd"/>
            <w:r w:rsidRPr="00F065DC">
              <w:rPr>
                <w:color w:val="000000"/>
                <w:sz w:val="22"/>
              </w:rPr>
              <w:t xml:space="preserve"> a bipolárnou koaguláciou – 1 kus</w:t>
            </w:r>
            <w:r w:rsidRPr="00F065DC">
              <w:rPr>
                <w:color w:val="000000"/>
                <w:sz w:val="22"/>
              </w:rPr>
              <w:br/>
              <w:t>• s pokročilou bipolárnou koaguláciou  – 1 kus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pPr>
              <w:jc w:val="center"/>
            </w:pPr>
            <w:r w:rsidRPr="00F065DC">
              <w:rPr>
                <w:sz w:val="22"/>
              </w:rPr>
              <w:t>áno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pPr>
              <w:jc w:val="center"/>
            </w:pPr>
            <w:r w:rsidRPr="00F065DC">
              <w:rPr>
                <w:sz w:val="22"/>
              </w:rPr>
              <w:t> </w:t>
            </w:r>
          </w:p>
        </w:tc>
      </w:tr>
      <w:tr w:rsidR="00DE7206" w:rsidRPr="00F065DC" w:rsidTr="006A50F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/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206" w:rsidRPr="00F065DC" w:rsidRDefault="00DE7206" w:rsidP="006A50F6"/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206" w:rsidRPr="00F065DC" w:rsidRDefault="00DE7206" w:rsidP="006A50F6"/>
        </w:tc>
      </w:tr>
      <w:tr w:rsidR="00DE7206" w:rsidRPr="00F065DC" w:rsidTr="006A50F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/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206" w:rsidRPr="00F065DC" w:rsidRDefault="00DE7206" w:rsidP="006A50F6"/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206" w:rsidRPr="00F065DC" w:rsidRDefault="00DE7206" w:rsidP="006A50F6"/>
        </w:tc>
      </w:tr>
      <w:tr w:rsidR="00DE7206" w:rsidRPr="00F065DC" w:rsidTr="006A50F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E7206" w:rsidRPr="00F065DC" w:rsidRDefault="00DE7206" w:rsidP="006A50F6">
            <w:pPr>
              <w:jc w:val="center"/>
              <w:rPr>
                <w:b/>
                <w:bCs/>
              </w:rPr>
            </w:pPr>
            <w:r w:rsidRPr="00F065DC">
              <w:rPr>
                <w:b/>
                <w:bCs/>
                <w:sz w:val="22"/>
              </w:rPr>
              <w:t>4</w:t>
            </w:r>
          </w:p>
        </w:tc>
        <w:tc>
          <w:tcPr>
            <w:tcW w:w="89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E7206" w:rsidRPr="00F065DC" w:rsidRDefault="00DE7206" w:rsidP="006A50F6">
            <w:pPr>
              <w:rPr>
                <w:b/>
                <w:bCs/>
              </w:rPr>
            </w:pPr>
            <w:r w:rsidRPr="00F065DC">
              <w:rPr>
                <w:b/>
                <w:bCs/>
                <w:sz w:val="22"/>
              </w:rPr>
              <w:t xml:space="preserve">Technická špecifikácia - </w:t>
            </w:r>
            <w:proofErr w:type="spellStart"/>
            <w:r w:rsidRPr="00F065DC">
              <w:rPr>
                <w:b/>
                <w:bCs/>
                <w:sz w:val="22"/>
              </w:rPr>
              <w:t>Endoskop</w:t>
            </w:r>
            <w:proofErr w:type="spellEnd"/>
          </w:p>
        </w:tc>
      </w:tr>
      <w:tr w:rsidR="00DE7206" w:rsidRPr="00F065DC" w:rsidTr="006A50F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b/>
                <w:bCs/>
              </w:rPr>
            </w:pPr>
          </w:p>
        </w:tc>
        <w:tc>
          <w:tcPr>
            <w:tcW w:w="8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b/>
                <w:bCs/>
              </w:rPr>
            </w:pPr>
          </w:p>
        </w:tc>
      </w:tr>
      <w:tr w:rsidR="00DE7206" w:rsidRPr="00F065DC" w:rsidTr="006A50F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pPr>
              <w:jc w:val="center"/>
            </w:pPr>
            <w:r w:rsidRPr="00F065DC">
              <w:rPr>
                <w:sz w:val="22"/>
              </w:rPr>
              <w:t xml:space="preserve"> 4.1</w:t>
            </w:r>
          </w:p>
        </w:tc>
        <w:tc>
          <w:tcPr>
            <w:tcW w:w="4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r w:rsidRPr="00F065DC">
              <w:rPr>
                <w:sz w:val="22"/>
              </w:rPr>
              <w:t xml:space="preserve">Priemer  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pPr>
              <w:jc w:val="center"/>
            </w:pPr>
            <w:r w:rsidRPr="00F065DC">
              <w:rPr>
                <w:sz w:val="22"/>
              </w:rPr>
              <w:t>min. 8 mm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pPr>
              <w:jc w:val="center"/>
            </w:pPr>
            <w:r w:rsidRPr="00F065DC">
              <w:rPr>
                <w:sz w:val="22"/>
              </w:rPr>
              <w:t> </w:t>
            </w:r>
          </w:p>
        </w:tc>
      </w:tr>
      <w:tr w:rsidR="00DE7206" w:rsidRPr="00F065DC" w:rsidTr="006A50F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/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/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/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/>
        </w:tc>
      </w:tr>
      <w:tr w:rsidR="00DE7206" w:rsidRPr="00F065DC" w:rsidTr="006A50F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206" w:rsidRPr="00F065DC" w:rsidRDefault="00DE7206" w:rsidP="006A50F6">
            <w:pPr>
              <w:jc w:val="center"/>
            </w:pPr>
            <w:r w:rsidRPr="00F065DC">
              <w:rPr>
                <w:sz w:val="22"/>
              </w:rPr>
              <w:t xml:space="preserve"> 4.2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206" w:rsidRPr="00F065DC" w:rsidRDefault="00DE7206" w:rsidP="006A50F6">
            <w:r w:rsidRPr="00F065DC">
              <w:rPr>
                <w:sz w:val="22"/>
              </w:rPr>
              <w:t xml:space="preserve">Zorné pole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206" w:rsidRPr="00F065DC" w:rsidRDefault="00DE7206" w:rsidP="006A50F6">
            <w:pPr>
              <w:jc w:val="center"/>
            </w:pPr>
            <w:r w:rsidRPr="00F065DC">
              <w:rPr>
                <w:sz w:val="22"/>
              </w:rPr>
              <w:t>min. 80°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206" w:rsidRPr="00F065DC" w:rsidRDefault="00DE7206" w:rsidP="006A50F6">
            <w:pPr>
              <w:jc w:val="center"/>
            </w:pPr>
            <w:r w:rsidRPr="00F065DC">
              <w:rPr>
                <w:sz w:val="22"/>
              </w:rPr>
              <w:t> </w:t>
            </w:r>
          </w:p>
        </w:tc>
      </w:tr>
      <w:tr w:rsidR="00DE7206" w:rsidRPr="00F065DC" w:rsidTr="006A50F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/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/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/>
        </w:tc>
      </w:tr>
      <w:tr w:rsidR="00DE7206" w:rsidRPr="00F065DC" w:rsidTr="006A50F6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pPr>
              <w:jc w:val="center"/>
            </w:pPr>
            <w:r w:rsidRPr="00F065DC">
              <w:rPr>
                <w:sz w:val="22"/>
              </w:rPr>
              <w:t xml:space="preserve"> 4.3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r w:rsidRPr="00F065DC">
              <w:rPr>
                <w:sz w:val="22"/>
              </w:rPr>
              <w:t>10x optické zväčšenie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pPr>
              <w:jc w:val="center"/>
            </w:pPr>
            <w:r w:rsidRPr="00F065DC">
              <w:rPr>
                <w:sz w:val="22"/>
              </w:rPr>
              <w:t>áno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pPr>
              <w:jc w:val="center"/>
            </w:pPr>
            <w:r w:rsidRPr="00F065DC">
              <w:rPr>
                <w:sz w:val="22"/>
              </w:rPr>
              <w:t> </w:t>
            </w:r>
          </w:p>
        </w:tc>
      </w:tr>
      <w:tr w:rsidR="00DE7206" w:rsidRPr="00F065DC" w:rsidTr="006A50F6">
        <w:trPr>
          <w:trHeight w:val="30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/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206" w:rsidRPr="00F065DC" w:rsidRDefault="00DE7206" w:rsidP="006A50F6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206" w:rsidRPr="00F065DC" w:rsidRDefault="00DE7206" w:rsidP="006A50F6"/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206" w:rsidRPr="00F065DC" w:rsidRDefault="00DE7206" w:rsidP="006A50F6"/>
        </w:tc>
      </w:tr>
      <w:tr w:rsidR="00DE7206" w:rsidRPr="00F065DC" w:rsidTr="006A50F6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206" w:rsidRPr="00F065DC" w:rsidRDefault="00DE7206" w:rsidP="006A50F6">
            <w:pPr>
              <w:jc w:val="center"/>
            </w:pPr>
            <w:r w:rsidRPr="00F065DC">
              <w:rPr>
                <w:sz w:val="22"/>
              </w:rPr>
              <w:lastRenderedPageBreak/>
              <w:t xml:space="preserve"> 4.4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206" w:rsidRPr="00F065DC" w:rsidRDefault="00DE7206" w:rsidP="006A50F6">
            <w:r w:rsidRPr="00F065DC">
              <w:rPr>
                <w:sz w:val="22"/>
              </w:rPr>
              <w:t xml:space="preserve">4x digitálne  zväčšenie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206" w:rsidRPr="00F065DC" w:rsidRDefault="00DE7206" w:rsidP="006A50F6">
            <w:pPr>
              <w:jc w:val="center"/>
            </w:pPr>
            <w:r w:rsidRPr="00F065DC">
              <w:rPr>
                <w:sz w:val="22"/>
              </w:rPr>
              <w:t>áno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206" w:rsidRPr="00F065DC" w:rsidRDefault="00DE7206" w:rsidP="006A50F6">
            <w:pPr>
              <w:jc w:val="center"/>
            </w:pPr>
            <w:r w:rsidRPr="00F065DC">
              <w:rPr>
                <w:sz w:val="22"/>
              </w:rPr>
              <w:t> </w:t>
            </w:r>
          </w:p>
        </w:tc>
      </w:tr>
      <w:tr w:rsidR="00DE7206" w:rsidRPr="00F065DC" w:rsidTr="006A50F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/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/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/>
        </w:tc>
      </w:tr>
      <w:tr w:rsidR="00DE7206" w:rsidRPr="00F065DC" w:rsidTr="006A50F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206" w:rsidRPr="00F065DC" w:rsidRDefault="00DE7206" w:rsidP="006A50F6">
            <w:pPr>
              <w:jc w:val="center"/>
            </w:pPr>
            <w:r w:rsidRPr="00F065DC">
              <w:rPr>
                <w:sz w:val="22"/>
              </w:rPr>
              <w:t xml:space="preserve"> 4.5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7206" w:rsidRPr="00F065DC" w:rsidRDefault="00DE7206" w:rsidP="006A50F6">
            <w:r w:rsidRPr="00F065DC">
              <w:rPr>
                <w:sz w:val="22"/>
              </w:rPr>
              <w:t>Integrované fluorescenčné zobrazenie 3D HD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206" w:rsidRPr="00F065DC" w:rsidRDefault="00DE7206" w:rsidP="006A50F6">
            <w:pPr>
              <w:jc w:val="center"/>
            </w:pPr>
            <w:r w:rsidRPr="00F065DC">
              <w:rPr>
                <w:sz w:val="22"/>
              </w:rPr>
              <w:t>áno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206" w:rsidRPr="00F065DC" w:rsidRDefault="00DE7206" w:rsidP="006A50F6">
            <w:pPr>
              <w:jc w:val="center"/>
            </w:pPr>
            <w:r w:rsidRPr="00F065DC">
              <w:rPr>
                <w:sz w:val="22"/>
              </w:rPr>
              <w:t> </w:t>
            </w:r>
          </w:p>
        </w:tc>
      </w:tr>
      <w:tr w:rsidR="00DE7206" w:rsidRPr="00F065DC" w:rsidTr="006A50F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/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E7206" w:rsidRPr="00F065DC" w:rsidRDefault="00DE7206" w:rsidP="006A50F6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/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/>
        </w:tc>
      </w:tr>
      <w:tr w:rsidR="00DE7206" w:rsidRPr="00F065DC" w:rsidTr="006A50F6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pPr>
              <w:jc w:val="center"/>
            </w:pPr>
            <w:r w:rsidRPr="00F065DC">
              <w:rPr>
                <w:sz w:val="22"/>
              </w:rPr>
              <w:t xml:space="preserve"> 4.6 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r w:rsidRPr="00F065DC">
              <w:rPr>
                <w:sz w:val="22"/>
              </w:rPr>
              <w:t>Automatické zaostrovanie , vyváženie bielej  farby a 3D kalibrácia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206" w:rsidRPr="00F065DC" w:rsidRDefault="00DE7206" w:rsidP="006A50F6">
            <w:pPr>
              <w:jc w:val="center"/>
            </w:pPr>
            <w:r w:rsidRPr="00F065DC">
              <w:rPr>
                <w:sz w:val="22"/>
              </w:rPr>
              <w:t>áno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206" w:rsidRPr="00F065DC" w:rsidRDefault="00DE7206" w:rsidP="006A50F6">
            <w:pPr>
              <w:jc w:val="center"/>
            </w:pPr>
            <w:r w:rsidRPr="00F065DC">
              <w:rPr>
                <w:sz w:val="22"/>
              </w:rPr>
              <w:t> </w:t>
            </w:r>
          </w:p>
        </w:tc>
      </w:tr>
      <w:tr w:rsidR="00DE7206" w:rsidRPr="00F065DC" w:rsidTr="006A50F6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/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/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/>
        </w:tc>
      </w:tr>
      <w:tr w:rsidR="00DE7206" w:rsidRPr="00F065DC" w:rsidTr="006A50F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pPr>
              <w:jc w:val="center"/>
            </w:pPr>
            <w:r w:rsidRPr="00F065DC">
              <w:rPr>
                <w:sz w:val="22"/>
              </w:rPr>
              <w:t>4.7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r w:rsidRPr="00F065DC">
              <w:rPr>
                <w:sz w:val="22"/>
              </w:rPr>
              <w:t xml:space="preserve">Dodaná </w:t>
            </w:r>
            <w:proofErr w:type="spellStart"/>
            <w:r w:rsidRPr="00F065DC">
              <w:rPr>
                <w:sz w:val="22"/>
              </w:rPr>
              <w:t>vizualizačná</w:t>
            </w:r>
            <w:proofErr w:type="spellEnd"/>
            <w:r w:rsidRPr="00F065DC">
              <w:rPr>
                <w:sz w:val="22"/>
              </w:rPr>
              <w:t xml:space="preserve"> technika bude obsahovať:</w:t>
            </w:r>
            <w:r w:rsidRPr="00F065DC">
              <w:rPr>
                <w:sz w:val="22"/>
              </w:rPr>
              <w:br/>
              <w:t xml:space="preserve">• </w:t>
            </w:r>
            <w:proofErr w:type="spellStart"/>
            <w:r w:rsidRPr="00F065DC">
              <w:rPr>
                <w:sz w:val="22"/>
              </w:rPr>
              <w:t>endoskop</w:t>
            </w:r>
            <w:proofErr w:type="spellEnd"/>
            <w:r w:rsidRPr="00F065DC">
              <w:rPr>
                <w:sz w:val="22"/>
              </w:rPr>
              <w:t xml:space="preserve"> s priemerom  8 mm,  šikmá optika 30° - 3 ks</w:t>
            </w:r>
            <w:r w:rsidRPr="00F065DC">
              <w:rPr>
                <w:sz w:val="22"/>
              </w:rPr>
              <w:br/>
              <w:t xml:space="preserve">• </w:t>
            </w:r>
            <w:proofErr w:type="spellStart"/>
            <w:r w:rsidRPr="00F065DC">
              <w:rPr>
                <w:sz w:val="22"/>
              </w:rPr>
              <w:t>endoskop</w:t>
            </w:r>
            <w:proofErr w:type="spellEnd"/>
            <w:r w:rsidRPr="00F065DC">
              <w:rPr>
                <w:sz w:val="22"/>
              </w:rPr>
              <w:t xml:space="preserve"> s priemerom 8 mm,  priama optika  0 – 1 ks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206" w:rsidRPr="00F065DC" w:rsidRDefault="00DE7206" w:rsidP="006A50F6">
            <w:pPr>
              <w:jc w:val="center"/>
            </w:pPr>
            <w:r w:rsidRPr="00F065DC">
              <w:rPr>
                <w:sz w:val="22"/>
              </w:rPr>
              <w:t>áno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206" w:rsidRPr="00F065DC" w:rsidRDefault="00DE7206" w:rsidP="006A50F6">
            <w:pPr>
              <w:jc w:val="center"/>
            </w:pPr>
            <w:r w:rsidRPr="00F065DC">
              <w:rPr>
                <w:sz w:val="22"/>
              </w:rPr>
              <w:t> </w:t>
            </w:r>
          </w:p>
        </w:tc>
      </w:tr>
      <w:tr w:rsidR="00DE7206" w:rsidRPr="00F065DC" w:rsidTr="006A50F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/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/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/>
        </w:tc>
      </w:tr>
      <w:tr w:rsidR="00DE7206" w:rsidRPr="00F065DC" w:rsidTr="006A50F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/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/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/>
        </w:tc>
      </w:tr>
      <w:tr w:rsidR="00DE7206" w:rsidRPr="00F065DC" w:rsidTr="006A50F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/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/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/>
        </w:tc>
      </w:tr>
      <w:tr w:rsidR="00DE7206" w:rsidRPr="00F065DC" w:rsidTr="006A50F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/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/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/>
        </w:tc>
      </w:tr>
      <w:tr w:rsidR="00DE7206" w:rsidRPr="00F065DC" w:rsidTr="006A50F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E7206" w:rsidRPr="00F065DC" w:rsidRDefault="00DE7206" w:rsidP="006A50F6">
            <w:pPr>
              <w:jc w:val="center"/>
              <w:rPr>
                <w:b/>
                <w:bCs/>
              </w:rPr>
            </w:pPr>
            <w:r w:rsidRPr="00F065DC">
              <w:rPr>
                <w:b/>
                <w:bCs/>
                <w:sz w:val="22"/>
              </w:rPr>
              <w:t>5</w:t>
            </w:r>
          </w:p>
        </w:tc>
        <w:tc>
          <w:tcPr>
            <w:tcW w:w="89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E7206" w:rsidRPr="00F065DC" w:rsidRDefault="00DE7206" w:rsidP="006A50F6">
            <w:pPr>
              <w:rPr>
                <w:b/>
                <w:bCs/>
              </w:rPr>
            </w:pPr>
            <w:r w:rsidRPr="00F065DC">
              <w:rPr>
                <w:b/>
                <w:bCs/>
                <w:sz w:val="22"/>
              </w:rPr>
              <w:t>Bezpečnosť systému</w:t>
            </w:r>
          </w:p>
        </w:tc>
      </w:tr>
      <w:tr w:rsidR="00DE7206" w:rsidRPr="00F065DC" w:rsidTr="006A50F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b/>
                <w:bCs/>
              </w:rPr>
            </w:pPr>
          </w:p>
        </w:tc>
        <w:tc>
          <w:tcPr>
            <w:tcW w:w="8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b/>
                <w:bCs/>
              </w:rPr>
            </w:pPr>
          </w:p>
        </w:tc>
      </w:tr>
      <w:tr w:rsidR="00DE7206" w:rsidRPr="00F065DC" w:rsidTr="006A50F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pPr>
              <w:jc w:val="center"/>
            </w:pPr>
            <w:r w:rsidRPr="00F065DC">
              <w:rPr>
                <w:sz w:val="22"/>
              </w:rPr>
              <w:t xml:space="preserve"> 5.1</w:t>
            </w:r>
          </w:p>
        </w:tc>
        <w:tc>
          <w:tcPr>
            <w:tcW w:w="48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r w:rsidRPr="00F065DC">
              <w:rPr>
                <w:sz w:val="22"/>
              </w:rPr>
              <w:t>Automatické oznámenie pri poruche systému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pPr>
              <w:jc w:val="center"/>
            </w:pPr>
            <w:r w:rsidRPr="00F065DC">
              <w:rPr>
                <w:sz w:val="22"/>
              </w:rPr>
              <w:t>áno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pPr>
              <w:jc w:val="center"/>
            </w:pPr>
            <w:r w:rsidRPr="00F065DC">
              <w:rPr>
                <w:sz w:val="22"/>
              </w:rPr>
              <w:t> </w:t>
            </w:r>
          </w:p>
        </w:tc>
      </w:tr>
      <w:tr w:rsidR="00DE7206" w:rsidRPr="00F065DC" w:rsidTr="006A50F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/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E7206" w:rsidRPr="00F065DC" w:rsidRDefault="00DE7206" w:rsidP="006A50F6"/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E7206" w:rsidRPr="00F065DC" w:rsidRDefault="00DE7206" w:rsidP="006A50F6"/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E7206" w:rsidRPr="00F065DC" w:rsidRDefault="00DE7206" w:rsidP="006A50F6"/>
        </w:tc>
      </w:tr>
      <w:tr w:rsidR="00DE7206" w:rsidRPr="00F065DC" w:rsidTr="006A50F6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pPr>
              <w:jc w:val="center"/>
            </w:pPr>
            <w:r w:rsidRPr="00F065DC">
              <w:rPr>
                <w:sz w:val="22"/>
              </w:rPr>
              <w:t xml:space="preserve"> 5.2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r w:rsidRPr="00F065DC">
              <w:rPr>
                <w:sz w:val="22"/>
              </w:rPr>
              <w:t xml:space="preserve">Senzory </w:t>
            </w:r>
            <w:proofErr w:type="spellStart"/>
            <w:r w:rsidRPr="00F065DC">
              <w:rPr>
                <w:sz w:val="22"/>
              </w:rPr>
              <w:t>stereozobrazovača</w:t>
            </w:r>
            <w:proofErr w:type="spellEnd"/>
            <w:r w:rsidRPr="00F065DC">
              <w:rPr>
                <w:sz w:val="22"/>
              </w:rPr>
              <w:t xml:space="preserve"> uzamknú ovládanie nástrojov ako náhle sa hlava operatéra vzdiali od zobrazovacej konzoly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pPr>
              <w:jc w:val="center"/>
            </w:pPr>
            <w:r w:rsidRPr="00F065DC">
              <w:rPr>
                <w:sz w:val="22"/>
              </w:rPr>
              <w:t>áno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pPr>
              <w:jc w:val="center"/>
            </w:pPr>
            <w:r w:rsidRPr="00F065DC">
              <w:rPr>
                <w:sz w:val="22"/>
              </w:rPr>
              <w:t> </w:t>
            </w:r>
          </w:p>
        </w:tc>
      </w:tr>
      <w:tr w:rsidR="00DE7206" w:rsidRPr="00F065DC" w:rsidTr="006A50F6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/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/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/>
        </w:tc>
      </w:tr>
      <w:tr w:rsidR="00DE7206" w:rsidRPr="00F065DC" w:rsidTr="006A50F6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/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/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/>
        </w:tc>
      </w:tr>
      <w:tr w:rsidR="00DE7206" w:rsidRPr="00F065DC" w:rsidTr="006A50F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pPr>
              <w:jc w:val="center"/>
            </w:pPr>
            <w:r w:rsidRPr="00F065DC">
              <w:rPr>
                <w:sz w:val="22"/>
              </w:rPr>
              <w:t xml:space="preserve"> 5.3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r w:rsidRPr="00F065DC">
              <w:rPr>
                <w:sz w:val="22"/>
              </w:rPr>
              <w:t>Oznámenie  o poruchách spôsobených neúmyselnými pohybmi nástrojov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pPr>
              <w:jc w:val="center"/>
            </w:pPr>
            <w:r w:rsidRPr="00F065DC">
              <w:rPr>
                <w:sz w:val="22"/>
              </w:rPr>
              <w:t>áno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pPr>
              <w:jc w:val="center"/>
            </w:pPr>
            <w:r w:rsidRPr="00F065DC">
              <w:rPr>
                <w:sz w:val="22"/>
              </w:rPr>
              <w:t> </w:t>
            </w:r>
          </w:p>
        </w:tc>
      </w:tr>
      <w:tr w:rsidR="00DE7206" w:rsidRPr="00F065DC" w:rsidTr="006A50F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/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/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/>
        </w:tc>
      </w:tr>
      <w:tr w:rsidR="00DE7206" w:rsidRPr="00F065DC" w:rsidTr="006A50F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206" w:rsidRPr="00F065DC" w:rsidRDefault="00DE7206" w:rsidP="006A50F6">
            <w:pPr>
              <w:jc w:val="center"/>
            </w:pPr>
            <w:r w:rsidRPr="00F065DC">
              <w:rPr>
                <w:sz w:val="22"/>
              </w:rPr>
              <w:t xml:space="preserve"> 5.4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  <w:r w:rsidRPr="00F065DC">
              <w:rPr>
                <w:color w:val="000000"/>
                <w:sz w:val="22"/>
              </w:rPr>
              <w:t>Kontrola pozície nástrojov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7206" w:rsidRPr="00F065DC" w:rsidRDefault="00DE7206" w:rsidP="006A50F6">
            <w:pPr>
              <w:jc w:val="center"/>
              <w:rPr>
                <w:color w:val="000000"/>
              </w:rPr>
            </w:pPr>
            <w:r w:rsidRPr="00F065DC">
              <w:rPr>
                <w:color w:val="000000"/>
                <w:sz w:val="22"/>
              </w:rPr>
              <w:t>áno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7206" w:rsidRPr="00F065DC" w:rsidRDefault="00DE7206" w:rsidP="006A50F6">
            <w:pPr>
              <w:jc w:val="center"/>
              <w:rPr>
                <w:color w:val="000000"/>
              </w:rPr>
            </w:pPr>
            <w:r w:rsidRPr="00F065DC">
              <w:rPr>
                <w:color w:val="000000"/>
                <w:sz w:val="22"/>
              </w:rPr>
              <w:t> </w:t>
            </w:r>
          </w:p>
        </w:tc>
      </w:tr>
      <w:tr w:rsidR="00DE7206" w:rsidRPr="00F065DC" w:rsidTr="006A50F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/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</w:tr>
      <w:tr w:rsidR="00DE7206" w:rsidRPr="00F065DC" w:rsidTr="006A50F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206" w:rsidRPr="00F065DC" w:rsidRDefault="00DE7206" w:rsidP="006A50F6">
            <w:pPr>
              <w:jc w:val="center"/>
            </w:pPr>
            <w:r w:rsidRPr="00F065DC">
              <w:rPr>
                <w:sz w:val="22"/>
              </w:rPr>
              <w:t xml:space="preserve"> 5.5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  <w:r w:rsidRPr="00F065DC">
              <w:rPr>
                <w:color w:val="000000"/>
                <w:sz w:val="22"/>
              </w:rPr>
              <w:t>Výmena  nástrojov  s navedením – nástroje sa vrátia  späť do príslušnej polohy v operačnom poli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7206" w:rsidRPr="00F065DC" w:rsidRDefault="00DE7206" w:rsidP="006A50F6">
            <w:pPr>
              <w:jc w:val="center"/>
              <w:rPr>
                <w:color w:val="000000"/>
              </w:rPr>
            </w:pPr>
            <w:r w:rsidRPr="00F065DC">
              <w:rPr>
                <w:color w:val="000000"/>
                <w:sz w:val="22"/>
              </w:rPr>
              <w:t>áno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7206" w:rsidRPr="00F065DC" w:rsidRDefault="00DE7206" w:rsidP="006A50F6">
            <w:pPr>
              <w:jc w:val="center"/>
              <w:rPr>
                <w:color w:val="000000"/>
              </w:rPr>
            </w:pPr>
            <w:r w:rsidRPr="00F065DC">
              <w:rPr>
                <w:color w:val="000000"/>
                <w:sz w:val="22"/>
              </w:rPr>
              <w:t> </w:t>
            </w:r>
          </w:p>
        </w:tc>
      </w:tr>
      <w:tr w:rsidR="00DE7206" w:rsidRPr="00F065DC" w:rsidTr="006A50F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/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</w:tr>
      <w:tr w:rsidR="00DE7206" w:rsidRPr="00F065DC" w:rsidTr="006A50F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206" w:rsidRPr="00F065DC" w:rsidRDefault="00DE7206" w:rsidP="006A50F6">
            <w:pPr>
              <w:jc w:val="center"/>
            </w:pPr>
            <w:r w:rsidRPr="00F065DC">
              <w:rPr>
                <w:sz w:val="22"/>
              </w:rPr>
              <w:t xml:space="preserve"> 5.6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  <w:proofErr w:type="spellStart"/>
            <w:r w:rsidRPr="00F065DC">
              <w:rPr>
                <w:color w:val="000000"/>
                <w:sz w:val="22"/>
              </w:rPr>
              <w:t>Stapler</w:t>
            </w:r>
            <w:proofErr w:type="spellEnd"/>
            <w:r w:rsidRPr="00F065DC">
              <w:rPr>
                <w:color w:val="000000"/>
                <w:sz w:val="22"/>
              </w:rPr>
              <w:t xml:space="preserve"> vybavený senzorom hrúbky tkaniva, ktorý informuje operatéra o tom, či hrúbka tkaniva zodpovedá typu založeného zásobníka svoriek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7206" w:rsidRPr="00F065DC" w:rsidRDefault="00DE7206" w:rsidP="006A50F6">
            <w:pPr>
              <w:jc w:val="center"/>
              <w:rPr>
                <w:color w:val="000000"/>
              </w:rPr>
            </w:pPr>
            <w:r w:rsidRPr="00F065DC">
              <w:rPr>
                <w:color w:val="000000"/>
                <w:sz w:val="22"/>
              </w:rPr>
              <w:t>áno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7206" w:rsidRPr="00F065DC" w:rsidRDefault="00DE7206" w:rsidP="006A50F6">
            <w:pPr>
              <w:jc w:val="center"/>
              <w:rPr>
                <w:color w:val="000000"/>
              </w:rPr>
            </w:pPr>
            <w:r w:rsidRPr="00F065DC">
              <w:rPr>
                <w:color w:val="000000"/>
                <w:sz w:val="22"/>
              </w:rPr>
              <w:t> </w:t>
            </w:r>
          </w:p>
        </w:tc>
      </w:tr>
      <w:tr w:rsidR="00DE7206" w:rsidRPr="00F065DC" w:rsidTr="006A50F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/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</w:tr>
      <w:tr w:rsidR="00DE7206" w:rsidRPr="00F065DC" w:rsidTr="006A50F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/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</w:tr>
      <w:tr w:rsidR="00DE7206" w:rsidRPr="00F065DC" w:rsidTr="006A50F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206" w:rsidRPr="00F065DC" w:rsidRDefault="00DE7206" w:rsidP="006A50F6">
            <w:pPr>
              <w:jc w:val="center"/>
            </w:pPr>
            <w:r w:rsidRPr="00F065DC">
              <w:rPr>
                <w:sz w:val="22"/>
              </w:rPr>
              <w:t xml:space="preserve"> 5.7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  <w:r w:rsidRPr="00F065DC">
              <w:rPr>
                <w:color w:val="000000"/>
                <w:sz w:val="22"/>
              </w:rPr>
              <w:t xml:space="preserve">Funkcia automatickej detekcie kanyly blokuje akýkoľvek pohyb operačného systému v priebehu operácie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7206" w:rsidRPr="00F065DC" w:rsidRDefault="00DE7206" w:rsidP="006A50F6">
            <w:pPr>
              <w:jc w:val="center"/>
              <w:rPr>
                <w:color w:val="000000"/>
              </w:rPr>
            </w:pPr>
            <w:r w:rsidRPr="00F065DC">
              <w:rPr>
                <w:color w:val="000000"/>
                <w:sz w:val="22"/>
              </w:rPr>
              <w:t>áno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7206" w:rsidRPr="00F065DC" w:rsidRDefault="00DE7206" w:rsidP="006A50F6">
            <w:pPr>
              <w:jc w:val="center"/>
              <w:rPr>
                <w:color w:val="000000"/>
              </w:rPr>
            </w:pPr>
            <w:r w:rsidRPr="00F065DC">
              <w:rPr>
                <w:color w:val="000000"/>
                <w:sz w:val="22"/>
              </w:rPr>
              <w:t> </w:t>
            </w:r>
          </w:p>
        </w:tc>
      </w:tr>
      <w:tr w:rsidR="00DE7206" w:rsidRPr="00F065DC" w:rsidTr="006A50F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/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</w:tr>
      <w:tr w:rsidR="00DE7206" w:rsidRPr="00F065DC" w:rsidTr="006A50F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/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</w:tr>
      <w:tr w:rsidR="00DE7206" w:rsidRPr="00F065DC" w:rsidTr="006A50F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206" w:rsidRPr="00F065DC" w:rsidRDefault="00DE7206" w:rsidP="006A50F6">
            <w:pPr>
              <w:jc w:val="center"/>
            </w:pPr>
            <w:r w:rsidRPr="00F065DC">
              <w:rPr>
                <w:sz w:val="22"/>
              </w:rPr>
              <w:t xml:space="preserve"> 5.8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Pre lepšiu komunikáciu na operačnom</w:t>
            </w:r>
            <w:r w:rsidRPr="00F065DC">
              <w:rPr>
                <w:color w:val="000000"/>
                <w:sz w:val="22"/>
              </w:rPr>
              <w:t xml:space="preserve"> sále sú komponenty prepojené systémom obojsmerného </w:t>
            </w:r>
            <w:proofErr w:type="spellStart"/>
            <w:r w:rsidRPr="00F065DC">
              <w:rPr>
                <w:color w:val="000000"/>
                <w:sz w:val="22"/>
              </w:rPr>
              <w:t>audioprenosu</w:t>
            </w:r>
            <w:proofErr w:type="spellEnd"/>
            <w:r w:rsidRPr="00F065DC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7206" w:rsidRPr="00F065DC" w:rsidRDefault="00DE7206" w:rsidP="006A50F6">
            <w:pPr>
              <w:jc w:val="center"/>
              <w:rPr>
                <w:color w:val="000000"/>
              </w:rPr>
            </w:pPr>
            <w:r w:rsidRPr="00F065DC">
              <w:rPr>
                <w:color w:val="000000"/>
                <w:sz w:val="22"/>
              </w:rPr>
              <w:t>áno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7206" w:rsidRPr="00F065DC" w:rsidRDefault="00DE7206" w:rsidP="006A50F6">
            <w:pPr>
              <w:jc w:val="center"/>
              <w:rPr>
                <w:color w:val="000000"/>
              </w:rPr>
            </w:pPr>
            <w:r w:rsidRPr="00F065DC">
              <w:rPr>
                <w:color w:val="000000"/>
                <w:sz w:val="22"/>
              </w:rPr>
              <w:t> </w:t>
            </w:r>
          </w:p>
        </w:tc>
      </w:tr>
      <w:tr w:rsidR="00DE7206" w:rsidRPr="00F065DC" w:rsidTr="006A50F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/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</w:tr>
      <w:tr w:rsidR="00DE7206" w:rsidRPr="00F065DC" w:rsidTr="006A50F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/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</w:tr>
      <w:tr w:rsidR="00DE7206" w:rsidRPr="00F065DC" w:rsidTr="006A50F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pPr>
              <w:jc w:val="center"/>
            </w:pPr>
            <w:r w:rsidRPr="00F065DC">
              <w:rPr>
                <w:sz w:val="22"/>
              </w:rPr>
              <w:t xml:space="preserve"> 5.9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  <w:r w:rsidRPr="00F065DC">
              <w:rPr>
                <w:color w:val="000000"/>
                <w:sz w:val="22"/>
              </w:rPr>
              <w:t>Výstupy 2D a 3D videa vo vysokom rozlíšení umožňujú pripojiť externé obrazovky na operačnom  sále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pPr>
              <w:jc w:val="center"/>
              <w:rPr>
                <w:color w:val="000000"/>
              </w:rPr>
            </w:pPr>
            <w:r w:rsidRPr="00F065DC">
              <w:rPr>
                <w:color w:val="000000"/>
                <w:sz w:val="22"/>
              </w:rPr>
              <w:t>áno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pPr>
              <w:jc w:val="center"/>
              <w:rPr>
                <w:color w:val="000000"/>
              </w:rPr>
            </w:pPr>
            <w:r w:rsidRPr="00F065DC">
              <w:rPr>
                <w:color w:val="000000"/>
                <w:sz w:val="22"/>
              </w:rPr>
              <w:t> </w:t>
            </w:r>
          </w:p>
        </w:tc>
      </w:tr>
      <w:tr w:rsidR="00DE7206" w:rsidRPr="00F065DC" w:rsidTr="006A50F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/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</w:tr>
      <w:tr w:rsidR="00DE7206" w:rsidRPr="00F065DC" w:rsidTr="006A50F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/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</w:tr>
      <w:tr w:rsidR="00DE7206" w:rsidRPr="00F065DC" w:rsidTr="006A50F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E7206" w:rsidRPr="00F065DC" w:rsidRDefault="00DE7206" w:rsidP="006A50F6">
            <w:pPr>
              <w:jc w:val="center"/>
              <w:rPr>
                <w:b/>
                <w:bCs/>
              </w:rPr>
            </w:pPr>
            <w:r w:rsidRPr="00F065DC">
              <w:rPr>
                <w:b/>
                <w:bCs/>
                <w:sz w:val="22"/>
              </w:rPr>
              <w:t>6</w:t>
            </w:r>
          </w:p>
        </w:tc>
        <w:tc>
          <w:tcPr>
            <w:tcW w:w="89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E7206" w:rsidRPr="00F065DC" w:rsidRDefault="00DE7206" w:rsidP="006A50F6">
            <w:pPr>
              <w:rPr>
                <w:b/>
                <w:bCs/>
                <w:color w:val="000000"/>
              </w:rPr>
            </w:pPr>
            <w:r w:rsidRPr="00F065DC">
              <w:rPr>
                <w:b/>
                <w:bCs/>
                <w:color w:val="000000"/>
                <w:sz w:val="22"/>
              </w:rPr>
              <w:t>Príslušenstvo</w:t>
            </w:r>
          </w:p>
        </w:tc>
      </w:tr>
      <w:tr w:rsidR="00DE7206" w:rsidRPr="00F065DC" w:rsidTr="006A50F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b/>
                <w:bCs/>
              </w:rPr>
            </w:pPr>
          </w:p>
        </w:tc>
        <w:tc>
          <w:tcPr>
            <w:tcW w:w="8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b/>
                <w:bCs/>
                <w:color w:val="000000"/>
              </w:rPr>
            </w:pPr>
          </w:p>
        </w:tc>
      </w:tr>
      <w:tr w:rsidR="00DE7206" w:rsidRPr="00F065DC" w:rsidTr="006A50F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pPr>
              <w:jc w:val="center"/>
            </w:pPr>
            <w:r w:rsidRPr="00F065DC">
              <w:rPr>
                <w:sz w:val="22"/>
              </w:rPr>
              <w:t xml:space="preserve"> 6.1</w:t>
            </w:r>
          </w:p>
        </w:tc>
        <w:tc>
          <w:tcPr>
            <w:tcW w:w="4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  <w:r w:rsidRPr="00F065DC">
              <w:rPr>
                <w:color w:val="000000"/>
                <w:sz w:val="22"/>
              </w:rPr>
              <w:t xml:space="preserve">Všetky  potrebné nástroje a spotrebný materiál pre kompletné uvedenie robotického systému do prevádzky (HW, SW, kabeláž, sieťové komponenty, </w:t>
            </w:r>
            <w:r w:rsidRPr="00F065DC">
              <w:rPr>
                <w:color w:val="000000"/>
                <w:sz w:val="22"/>
              </w:rPr>
              <w:lastRenderedPageBreak/>
              <w:t xml:space="preserve">prepojenie </w:t>
            </w:r>
            <w:proofErr w:type="spellStart"/>
            <w:r w:rsidRPr="00F065DC">
              <w:rPr>
                <w:color w:val="000000"/>
                <w:sz w:val="22"/>
              </w:rPr>
              <w:t>čidiel</w:t>
            </w:r>
            <w:proofErr w:type="spellEnd"/>
            <w:r w:rsidRPr="00F065DC">
              <w:rPr>
                <w:color w:val="000000"/>
                <w:sz w:val="22"/>
              </w:rPr>
              <w:t>, senzorov, inštalácia ovládacích prvkov, zabezpečenie nastavenia, kontrola atd.)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pPr>
              <w:jc w:val="center"/>
              <w:rPr>
                <w:color w:val="000000"/>
              </w:rPr>
            </w:pPr>
            <w:r w:rsidRPr="00F065DC">
              <w:rPr>
                <w:color w:val="000000"/>
                <w:sz w:val="22"/>
              </w:rPr>
              <w:lastRenderedPageBreak/>
              <w:t>áno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pPr>
              <w:jc w:val="center"/>
              <w:rPr>
                <w:color w:val="000000"/>
              </w:rPr>
            </w:pPr>
            <w:r w:rsidRPr="00F065DC">
              <w:rPr>
                <w:color w:val="000000"/>
                <w:sz w:val="22"/>
              </w:rPr>
              <w:t> </w:t>
            </w:r>
          </w:p>
        </w:tc>
      </w:tr>
      <w:tr w:rsidR="00DE7206" w:rsidRPr="00F065DC" w:rsidTr="006A50F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/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</w:tr>
      <w:tr w:rsidR="00DE7206" w:rsidRPr="00F065DC" w:rsidTr="006A50F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/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</w:tr>
      <w:tr w:rsidR="00DE7206" w:rsidRPr="00F065DC" w:rsidTr="006A50F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/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</w:tr>
      <w:tr w:rsidR="00DE7206" w:rsidRPr="00F065DC" w:rsidTr="006A50F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/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</w:tr>
      <w:tr w:rsidR="00DE7206" w:rsidRPr="00F065DC" w:rsidTr="006A50F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206" w:rsidRPr="00F065DC" w:rsidRDefault="00DE7206" w:rsidP="006A50F6">
            <w:pPr>
              <w:jc w:val="center"/>
            </w:pPr>
            <w:r w:rsidRPr="00F065DC">
              <w:rPr>
                <w:sz w:val="22"/>
              </w:rPr>
              <w:t xml:space="preserve"> 6.2 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  <w:r w:rsidRPr="00F065DC">
              <w:rPr>
                <w:color w:val="000000"/>
                <w:sz w:val="22"/>
              </w:rPr>
              <w:t xml:space="preserve">Štartovacia </w:t>
            </w:r>
            <w:proofErr w:type="spellStart"/>
            <w:r w:rsidRPr="00F065DC">
              <w:rPr>
                <w:color w:val="000000"/>
                <w:sz w:val="22"/>
              </w:rPr>
              <w:t>sada</w:t>
            </w:r>
            <w:proofErr w:type="spellEnd"/>
            <w:r w:rsidRPr="00F065DC">
              <w:rPr>
                <w:color w:val="000000"/>
                <w:sz w:val="22"/>
              </w:rPr>
              <w:t xml:space="preserve"> – všetky potrebné nástroje a spotrebný materiál pre tréning na robotickom zariadení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206" w:rsidRPr="00F065DC" w:rsidRDefault="00DE7206" w:rsidP="006A50F6">
            <w:pPr>
              <w:jc w:val="center"/>
              <w:rPr>
                <w:color w:val="000000"/>
              </w:rPr>
            </w:pPr>
            <w:r w:rsidRPr="00F065DC">
              <w:rPr>
                <w:color w:val="000000"/>
                <w:sz w:val="22"/>
              </w:rPr>
              <w:t>áno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206" w:rsidRPr="00F065DC" w:rsidRDefault="00DE7206" w:rsidP="006A50F6">
            <w:pPr>
              <w:jc w:val="center"/>
              <w:rPr>
                <w:color w:val="000000"/>
              </w:rPr>
            </w:pPr>
            <w:r w:rsidRPr="00F065DC">
              <w:rPr>
                <w:color w:val="000000"/>
                <w:sz w:val="22"/>
              </w:rPr>
              <w:t> </w:t>
            </w:r>
          </w:p>
        </w:tc>
      </w:tr>
      <w:tr w:rsidR="00DE7206" w:rsidRPr="00F065DC" w:rsidTr="006A50F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/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</w:tr>
      <w:tr w:rsidR="00DE7206" w:rsidRPr="00F065DC" w:rsidTr="006A50F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206" w:rsidRPr="00F065DC" w:rsidRDefault="00DE7206" w:rsidP="006A50F6">
            <w:pPr>
              <w:jc w:val="center"/>
            </w:pPr>
            <w:r w:rsidRPr="00F065DC">
              <w:rPr>
                <w:sz w:val="22"/>
              </w:rPr>
              <w:t xml:space="preserve">6.3 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  <w:r w:rsidRPr="00F065DC">
              <w:rPr>
                <w:color w:val="000000"/>
                <w:sz w:val="22"/>
              </w:rPr>
              <w:t xml:space="preserve">Štartovacia  </w:t>
            </w:r>
            <w:proofErr w:type="spellStart"/>
            <w:r w:rsidRPr="00F065DC">
              <w:rPr>
                <w:color w:val="000000"/>
                <w:sz w:val="22"/>
              </w:rPr>
              <w:t>sada</w:t>
            </w:r>
            <w:proofErr w:type="spellEnd"/>
            <w:r w:rsidRPr="00F065DC">
              <w:rPr>
                <w:color w:val="000000"/>
                <w:sz w:val="22"/>
              </w:rPr>
              <w:t>:</w:t>
            </w:r>
            <w:r w:rsidRPr="00F065DC">
              <w:rPr>
                <w:color w:val="000000"/>
                <w:sz w:val="22"/>
              </w:rPr>
              <w:br/>
              <w:t xml:space="preserve">• </w:t>
            </w:r>
            <w:proofErr w:type="spellStart"/>
            <w:r w:rsidRPr="00F065DC">
              <w:rPr>
                <w:color w:val="000000"/>
                <w:sz w:val="22"/>
              </w:rPr>
              <w:t>monopolár</w:t>
            </w:r>
            <w:proofErr w:type="spellEnd"/>
            <w:r w:rsidRPr="00F065DC">
              <w:rPr>
                <w:color w:val="000000"/>
                <w:sz w:val="22"/>
              </w:rPr>
              <w:t xml:space="preserve"> - 3 kusy a bipolárne káble  - 3 kusy</w:t>
            </w:r>
            <w:r w:rsidRPr="00F065DC">
              <w:rPr>
                <w:color w:val="000000"/>
                <w:sz w:val="22"/>
              </w:rPr>
              <w:br/>
              <w:t>• kanyly s priemerom  8 mm – 8 ks</w:t>
            </w:r>
            <w:r w:rsidRPr="00F065DC">
              <w:rPr>
                <w:color w:val="000000"/>
                <w:sz w:val="22"/>
              </w:rPr>
              <w:br/>
              <w:t>• kanyly s priemerom 12 mm – 2 ks</w:t>
            </w:r>
            <w:r w:rsidRPr="00F065DC">
              <w:rPr>
                <w:color w:val="000000"/>
                <w:sz w:val="22"/>
              </w:rPr>
              <w:br/>
              <w:t xml:space="preserve">• </w:t>
            </w:r>
            <w:proofErr w:type="spellStart"/>
            <w:r w:rsidRPr="00F065DC">
              <w:rPr>
                <w:color w:val="000000"/>
                <w:sz w:val="22"/>
              </w:rPr>
              <w:t>obturátor</w:t>
            </w:r>
            <w:proofErr w:type="spellEnd"/>
            <w:r w:rsidRPr="00F065DC">
              <w:rPr>
                <w:color w:val="000000"/>
                <w:sz w:val="22"/>
              </w:rPr>
              <w:t xml:space="preserve"> tupý s priemerom 8 mm – 3 ks</w:t>
            </w:r>
            <w:r w:rsidRPr="00F065DC">
              <w:rPr>
                <w:color w:val="000000"/>
                <w:sz w:val="22"/>
              </w:rPr>
              <w:br/>
              <w:t xml:space="preserve">• </w:t>
            </w:r>
            <w:proofErr w:type="spellStart"/>
            <w:r w:rsidRPr="00F065DC">
              <w:rPr>
                <w:color w:val="000000"/>
                <w:sz w:val="22"/>
              </w:rPr>
              <w:t>obturátor</w:t>
            </w:r>
            <w:proofErr w:type="spellEnd"/>
            <w:r w:rsidRPr="00F065DC">
              <w:rPr>
                <w:color w:val="000000"/>
                <w:sz w:val="22"/>
              </w:rPr>
              <w:t xml:space="preserve"> tupý s priemerom  12 mm – 2 ks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7206" w:rsidRPr="00F065DC" w:rsidRDefault="00DE7206" w:rsidP="006A50F6">
            <w:pPr>
              <w:jc w:val="center"/>
              <w:rPr>
                <w:color w:val="000000"/>
              </w:rPr>
            </w:pPr>
            <w:r w:rsidRPr="00F065DC">
              <w:rPr>
                <w:color w:val="000000"/>
                <w:sz w:val="22"/>
              </w:rPr>
              <w:t>áno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7206" w:rsidRPr="00F065DC" w:rsidRDefault="00DE7206" w:rsidP="006A50F6">
            <w:pPr>
              <w:jc w:val="center"/>
              <w:rPr>
                <w:color w:val="000000"/>
              </w:rPr>
            </w:pPr>
            <w:r w:rsidRPr="00F065DC">
              <w:rPr>
                <w:color w:val="000000"/>
                <w:sz w:val="22"/>
              </w:rPr>
              <w:t> </w:t>
            </w:r>
          </w:p>
        </w:tc>
      </w:tr>
      <w:tr w:rsidR="00DE7206" w:rsidRPr="00F065DC" w:rsidTr="006A50F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/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</w:tr>
      <w:tr w:rsidR="00DE7206" w:rsidRPr="00F065DC" w:rsidTr="006A50F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/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</w:tr>
      <w:tr w:rsidR="00DE7206" w:rsidRPr="00F065DC" w:rsidTr="006A50F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/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</w:tr>
      <w:tr w:rsidR="00DE7206" w:rsidRPr="00F065DC" w:rsidTr="006A50F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/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</w:tr>
      <w:tr w:rsidR="00DE7206" w:rsidRPr="00F065DC" w:rsidTr="006A50F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/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</w:tr>
      <w:tr w:rsidR="00DE7206" w:rsidRPr="00F065DC" w:rsidTr="006A50F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206" w:rsidRPr="00F065DC" w:rsidRDefault="00DE7206" w:rsidP="006A50F6">
            <w:pPr>
              <w:jc w:val="center"/>
            </w:pPr>
            <w:r w:rsidRPr="00F065DC">
              <w:rPr>
                <w:sz w:val="22"/>
              </w:rPr>
              <w:t>6.4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  <w:r w:rsidRPr="00F065DC">
              <w:rPr>
                <w:color w:val="000000"/>
                <w:sz w:val="22"/>
              </w:rPr>
              <w:t xml:space="preserve">Sterilizačné boxy pre dodávané </w:t>
            </w:r>
            <w:proofErr w:type="spellStart"/>
            <w:r w:rsidRPr="00F065DC">
              <w:rPr>
                <w:color w:val="000000"/>
                <w:sz w:val="22"/>
              </w:rPr>
              <w:t>endoskopické</w:t>
            </w:r>
            <w:proofErr w:type="spellEnd"/>
            <w:r w:rsidRPr="00F065DC">
              <w:rPr>
                <w:color w:val="000000"/>
                <w:sz w:val="22"/>
              </w:rPr>
              <w:t xml:space="preserve"> vybavenie – 4 ks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206" w:rsidRPr="00F065DC" w:rsidRDefault="00DE7206" w:rsidP="006A50F6">
            <w:pPr>
              <w:jc w:val="center"/>
              <w:rPr>
                <w:color w:val="000000"/>
              </w:rPr>
            </w:pPr>
            <w:r w:rsidRPr="00F065DC">
              <w:rPr>
                <w:color w:val="000000"/>
                <w:sz w:val="22"/>
              </w:rPr>
              <w:t>áno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206" w:rsidRPr="00F065DC" w:rsidRDefault="00DE7206" w:rsidP="006A50F6">
            <w:pPr>
              <w:jc w:val="center"/>
              <w:rPr>
                <w:color w:val="000000"/>
              </w:rPr>
            </w:pPr>
            <w:r w:rsidRPr="00F065DC">
              <w:rPr>
                <w:color w:val="000000"/>
                <w:sz w:val="22"/>
              </w:rPr>
              <w:t> </w:t>
            </w:r>
          </w:p>
        </w:tc>
      </w:tr>
      <w:tr w:rsidR="00DE7206" w:rsidRPr="00F065DC" w:rsidTr="006A50F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/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</w:tr>
      <w:tr w:rsidR="00DE7206" w:rsidRPr="00F065DC" w:rsidTr="006A50F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E7206" w:rsidRPr="00F065DC" w:rsidRDefault="00DE7206" w:rsidP="006A50F6">
            <w:pPr>
              <w:jc w:val="center"/>
              <w:rPr>
                <w:b/>
                <w:bCs/>
                <w:color w:val="000000"/>
              </w:rPr>
            </w:pPr>
            <w:r w:rsidRPr="00F065DC">
              <w:rPr>
                <w:b/>
                <w:bCs/>
                <w:color w:val="000000"/>
                <w:sz w:val="22"/>
              </w:rPr>
              <w:t>7</w:t>
            </w:r>
          </w:p>
        </w:tc>
        <w:tc>
          <w:tcPr>
            <w:tcW w:w="89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E7206" w:rsidRPr="00F065DC" w:rsidRDefault="00DE7206" w:rsidP="006A50F6">
            <w:pPr>
              <w:rPr>
                <w:b/>
                <w:bCs/>
              </w:rPr>
            </w:pPr>
            <w:r w:rsidRPr="00F065DC">
              <w:rPr>
                <w:b/>
                <w:bCs/>
                <w:sz w:val="22"/>
              </w:rPr>
              <w:t xml:space="preserve">Školenie  </w:t>
            </w:r>
          </w:p>
        </w:tc>
      </w:tr>
      <w:tr w:rsidR="00DE7206" w:rsidRPr="00F065DC" w:rsidTr="006A50F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b/>
                <w:bCs/>
                <w:color w:val="000000"/>
              </w:rPr>
            </w:pPr>
          </w:p>
        </w:tc>
        <w:tc>
          <w:tcPr>
            <w:tcW w:w="8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b/>
                <w:bCs/>
              </w:rPr>
            </w:pPr>
          </w:p>
        </w:tc>
      </w:tr>
      <w:tr w:rsidR="00DE7206" w:rsidRPr="00F065DC" w:rsidTr="006A50F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pPr>
              <w:jc w:val="center"/>
              <w:rPr>
                <w:color w:val="000000"/>
              </w:rPr>
            </w:pPr>
            <w:r w:rsidRPr="00F065DC">
              <w:rPr>
                <w:color w:val="000000"/>
                <w:sz w:val="22"/>
              </w:rPr>
              <w:t xml:space="preserve"> 7.1</w:t>
            </w:r>
          </w:p>
        </w:tc>
        <w:tc>
          <w:tcPr>
            <w:tcW w:w="4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r w:rsidRPr="00F065DC">
              <w:rPr>
                <w:sz w:val="22"/>
              </w:rPr>
              <w:t xml:space="preserve">Školenie bude realizované v potrebnom rozsahu min. 8 školiacich cyklov pre jedného chirurga a jedného asistenta,  a to certifikovaným aplikačným špecialistom v slovenskom alebo českom jazyku prípadne v anglickom jazyku so simultánnym prekladom. Školenie bude zahŕňať technickú a aplikačnú stránku používania zariadenia 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pPr>
              <w:jc w:val="center"/>
            </w:pPr>
            <w:r w:rsidRPr="00F065DC">
              <w:rPr>
                <w:sz w:val="22"/>
              </w:rPr>
              <w:t>áno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pPr>
              <w:jc w:val="center"/>
            </w:pPr>
            <w:r w:rsidRPr="00F065DC">
              <w:rPr>
                <w:sz w:val="22"/>
              </w:rPr>
              <w:t> </w:t>
            </w:r>
          </w:p>
        </w:tc>
      </w:tr>
      <w:tr w:rsidR="00DE7206" w:rsidRPr="00F065DC" w:rsidTr="006A50F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/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/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/>
        </w:tc>
      </w:tr>
      <w:tr w:rsidR="00DE7206" w:rsidRPr="00F065DC" w:rsidTr="006A50F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/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/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/>
        </w:tc>
      </w:tr>
      <w:tr w:rsidR="00DE7206" w:rsidRPr="00F065DC" w:rsidTr="006A50F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/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/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/>
        </w:tc>
      </w:tr>
      <w:tr w:rsidR="00DE7206" w:rsidRPr="00F065DC" w:rsidTr="006A50F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/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/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/>
        </w:tc>
      </w:tr>
      <w:tr w:rsidR="00DE7206" w:rsidRPr="00F065DC" w:rsidTr="006A50F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/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/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/>
        </w:tc>
      </w:tr>
      <w:tr w:rsidR="00DE7206" w:rsidRPr="00F065DC" w:rsidTr="006A50F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/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/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/>
        </w:tc>
      </w:tr>
      <w:tr w:rsidR="00DE7206" w:rsidRPr="00F065DC" w:rsidTr="006A50F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/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/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/>
        </w:tc>
      </w:tr>
      <w:tr w:rsidR="00DE7206" w:rsidRPr="00F065DC" w:rsidTr="006A50F6">
        <w:trPr>
          <w:trHeight w:val="289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E7206" w:rsidRPr="00F065DC" w:rsidRDefault="00DE7206" w:rsidP="006A50F6">
            <w:pPr>
              <w:jc w:val="center"/>
              <w:rPr>
                <w:b/>
                <w:bCs/>
                <w:color w:val="000000"/>
              </w:rPr>
            </w:pPr>
            <w:r w:rsidRPr="00F065DC">
              <w:rPr>
                <w:b/>
                <w:bCs/>
                <w:color w:val="000000"/>
                <w:sz w:val="22"/>
              </w:rPr>
              <w:t>8</w:t>
            </w:r>
          </w:p>
        </w:tc>
        <w:tc>
          <w:tcPr>
            <w:tcW w:w="89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E7206" w:rsidRPr="00F065DC" w:rsidRDefault="00DE7206" w:rsidP="006A50F6">
            <w:pPr>
              <w:rPr>
                <w:b/>
                <w:bCs/>
                <w:color w:val="000000"/>
              </w:rPr>
            </w:pPr>
            <w:r w:rsidRPr="00F065DC">
              <w:rPr>
                <w:b/>
                <w:bCs/>
                <w:color w:val="000000"/>
                <w:sz w:val="22"/>
              </w:rPr>
              <w:t>Plná autorizovaná servisná podpora</w:t>
            </w:r>
          </w:p>
        </w:tc>
      </w:tr>
      <w:tr w:rsidR="00DE7206" w:rsidRPr="00F065DC" w:rsidTr="006A50F6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b/>
                <w:bCs/>
                <w:color w:val="000000"/>
              </w:rPr>
            </w:pPr>
          </w:p>
        </w:tc>
        <w:tc>
          <w:tcPr>
            <w:tcW w:w="8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b/>
                <w:bCs/>
                <w:color w:val="000000"/>
              </w:rPr>
            </w:pPr>
          </w:p>
        </w:tc>
      </w:tr>
      <w:tr w:rsidR="00DE7206" w:rsidRPr="00F065DC" w:rsidTr="006A50F6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pPr>
              <w:jc w:val="center"/>
              <w:rPr>
                <w:color w:val="000000"/>
              </w:rPr>
            </w:pPr>
            <w:r w:rsidRPr="00F065DC">
              <w:rPr>
                <w:color w:val="000000"/>
                <w:sz w:val="22"/>
              </w:rPr>
              <w:t xml:space="preserve"> 8.1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r w:rsidRPr="00F065DC">
              <w:rPr>
                <w:sz w:val="22"/>
              </w:rPr>
              <w:t xml:space="preserve">Záručná doba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pPr>
              <w:jc w:val="center"/>
              <w:rPr>
                <w:color w:val="000000"/>
              </w:rPr>
            </w:pPr>
            <w:r w:rsidRPr="00F065DC">
              <w:rPr>
                <w:color w:val="000000"/>
                <w:sz w:val="22"/>
              </w:rPr>
              <w:t>min. 60 mesiacov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pPr>
              <w:jc w:val="center"/>
              <w:rPr>
                <w:color w:val="000000"/>
              </w:rPr>
            </w:pPr>
            <w:r w:rsidRPr="00F065DC">
              <w:rPr>
                <w:color w:val="000000"/>
                <w:sz w:val="22"/>
              </w:rPr>
              <w:t> </w:t>
            </w:r>
          </w:p>
        </w:tc>
      </w:tr>
      <w:tr w:rsidR="00DE7206" w:rsidRPr="00F065DC" w:rsidTr="006A50F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/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</w:tr>
      <w:tr w:rsidR="00DE7206" w:rsidRPr="00F065DC" w:rsidTr="006A50F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pPr>
              <w:jc w:val="center"/>
              <w:rPr>
                <w:color w:val="000000"/>
              </w:rPr>
            </w:pPr>
            <w:r w:rsidRPr="00F065DC">
              <w:rPr>
                <w:color w:val="000000"/>
                <w:sz w:val="22"/>
              </w:rPr>
              <w:t xml:space="preserve"> 8.2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  <w:r w:rsidRPr="00F065DC">
              <w:rPr>
                <w:color w:val="000000"/>
                <w:sz w:val="22"/>
              </w:rPr>
              <w:t>Vykonávanie plnej servisnej podpory autorizovaným technikom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pPr>
              <w:jc w:val="center"/>
              <w:rPr>
                <w:color w:val="000000"/>
              </w:rPr>
            </w:pPr>
            <w:r w:rsidRPr="00F065DC">
              <w:rPr>
                <w:color w:val="000000"/>
                <w:sz w:val="22"/>
              </w:rPr>
              <w:t>áno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pPr>
              <w:jc w:val="center"/>
              <w:rPr>
                <w:color w:val="000000"/>
              </w:rPr>
            </w:pPr>
            <w:r w:rsidRPr="00F065DC">
              <w:rPr>
                <w:color w:val="000000"/>
                <w:sz w:val="22"/>
              </w:rPr>
              <w:t> </w:t>
            </w:r>
          </w:p>
        </w:tc>
      </w:tr>
      <w:tr w:rsidR="00DE7206" w:rsidRPr="00F065DC" w:rsidTr="006A50F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</w:tr>
      <w:tr w:rsidR="00DE7206" w:rsidRPr="00F065DC" w:rsidTr="006A50F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pPr>
              <w:jc w:val="center"/>
              <w:rPr>
                <w:color w:val="000000"/>
              </w:rPr>
            </w:pPr>
            <w:r w:rsidRPr="00F065DC">
              <w:rPr>
                <w:color w:val="000000"/>
                <w:sz w:val="22"/>
              </w:rPr>
              <w:t xml:space="preserve"> 8.3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  <w:r w:rsidRPr="00F065DC">
              <w:rPr>
                <w:color w:val="000000"/>
                <w:sz w:val="22"/>
              </w:rPr>
              <w:t>Doba odozvy od nahlásenia poruchy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pPr>
              <w:jc w:val="center"/>
              <w:rPr>
                <w:color w:val="000000"/>
              </w:rPr>
            </w:pPr>
            <w:r w:rsidRPr="00F065DC">
              <w:rPr>
                <w:color w:val="000000"/>
                <w:sz w:val="22"/>
              </w:rPr>
              <w:t>max. do 12 hodín od písomného nahlásenia poruchy v rámci pracovných dní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pPr>
              <w:jc w:val="center"/>
              <w:rPr>
                <w:color w:val="000000"/>
              </w:rPr>
            </w:pPr>
            <w:r w:rsidRPr="00F065DC">
              <w:rPr>
                <w:color w:val="000000"/>
                <w:sz w:val="22"/>
              </w:rPr>
              <w:t> </w:t>
            </w:r>
          </w:p>
        </w:tc>
      </w:tr>
      <w:tr w:rsidR="00DE7206" w:rsidRPr="00F065DC" w:rsidTr="006A50F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</w:tr>
      <w:tr w:rsidR="00DE7206" w:rsidRPr="00F065DC" w:rsidTr="006A50F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</w:tr>
      <w:tr w:rsidR="00DE7206" w:rsidRPr="00F065DC" w:rsidTr="006A50F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</w:tr>
      <w:tr w:rsidR="00DE7206" w:rsidRPr="00F065DC" w:rsidTr="006A50F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</w:tr>
      <w:tr w:rsidR="00DE7206" w:rsidRPr="00F065DC" w:rsidTr="006A50F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pPr>
              <w:jc w:val="center"/>
              <w:rPr>
                <w:color w:val="000000"/>
              </w:rPr>
            </w:pPr>
            <w:r w:rsidRPr="00F065DC">
              <w:rPr>
                <w:color w:val="000000"/>
                <w:sz w:val="22"/>
              </w:rPr>
              <w:t xml:space="preserve"> 8.4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  <w:r w:rsidRPr="00F065DC">
              <w:rPr>
                <w:color w:val="000000"/>
                <w:sz w:val="22"/>
              </w:rPr>
              <w:t>Nástup servisného technika na opravu na mieste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pPr>
              <w:jc w:val="center"/>
              <w:rPr>
                <w:color w:val="000000"/>
              </w:rPr>
            </w:pPr>
            <w:r w:rsidRPr="00F065DC">
              <w:rPr>
                <w:color w:val="000000"/>
                <w:sz w:val="22"/>
              </w:rPr>
              <w:t>max. do 48 hodín od písomného nahlásenia poruchy v rámci pracovných dní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pPr>
              <w:jc w:val="center"/>
              <w:rPr>
                <w:color w:val="000000"/>
              </w:rPr>
            </w:pPr>
            <w:r w:rsidRPr="00F065DC">
              <w:rPr>
                <w:color w:val="000000"/>
                <w:sz w:val="22"/>
              </w:rPr>
              <w:t> </w:t>
            </w:r>
          </w:p>
        </w:tc>
      </w:tr>
      <w:tr w:rsidR="00DE7206" w:rsidRPr="00F065DC" w:rsidTr="006A50F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</w:tr>
      <w:tr w:rsidR="00DE7206" w:rsidRPr="00F065DC" w:rsidTr="006A50F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</w:tr>
      <w:tr w:rsidR="00DE7206" w:rsidRPr="00F065DC" w:rsidTr="006A50F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</w:tr>
      <w:tr w:rsidR="00DE7206" w:rsidRPr="00F065DC" w:rsidTr="006A50F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</w:tr>
      <w:tr w:rsidR="00DE7206" w:rsidRPr="00F065DC" w:rsidTr="006A50F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pPr>
              <w:jc w:val="center"/>
              <w:rPr>
                <w:color w:val="000000"/>
              </w:rPr>
            </w:pPr>
            <w:r w:rsidRPr="00F065DC">
              <w:rPr>
                <w:color w:val="000000"/>
                <w:sz w:val="22"/>
              </w:rPr>
              <w:t xml:space="preserve"> 8.5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  <w:r w:rsidRPr="00F065DC">
              <w:rPr>
                <w:color w:val="000000"/>
                <w:sz w:val="22"/>
              </w:rPr>
              <w:t>Doba na odstránenie poruchy bez použitia náhradných dielov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pPr>
              <w:jc w:val="center"/>
              <w:rPr>
                <w:color w:val="000000"/>
              </w:rPr>
            </w:pPr>
            <w:r w:rsidRPr="00F065DC">
              <w:rPr>
                <w:color w:val="000000"/>
                <w:sz w:val="22"/>
              </w:rPr>
              <w:t xml:space="preserve">max. do 24 hodín od nástupu </w:t>
            </w:r>
            <w:r w:rsidRPr="00F065DC">
              <w:rPr>
                <w:color w:val="000000"/>
                <w:sz w:val="22"/>
              </w:rPr>
              <w:lastRenderedPageBreak/>
              <w:t>servisného technika na opravu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pPr>
              <w:jc w:val="center"/>
              <w:rPr>
                <w:color w:val="000000"/>
              </w:rPr>
            </w:pPr>
            <w:r w:rsidRPr="00F065DC">
              <w:rPr>
                <w:color w:val="000000"/>
                <w:sz w:val="22"/>
              </w:rPr>
              <w:lastRenderedPageBreak/>
              <w:t> </w:t>
            </w:r>
          </w:p>
        </w:tc>
      </w:tr>
      <w:tr w:rsidR="00DE7206" w:rsidRPr="00F065DC" w:rsidTr="006A50F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</w:tr>
      <w:tr w:rsidR="00DE7206" w:rsidRPr="00F065DC" w:rsidTr="006A50F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</w:tr>
      <w:tr w:rsidR="00DE7206" w:rsidRPr="00F065DC" w:rsidTr="006A50F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pPr>
              <w:jc w:val="center"/>
              <w:rPr>
                <w:color w:val="000000"/>
              </w:rPr>
            </w:pPr>
            <w:r w:rsidRPr="00F065DC">
              <w:rPr>
                <w:color w:val="000000"/>
                <w:sz w:val="22"/>
              </w:rPr>
              <w:lastRenderedPageBreak/>
              <w:t xml:space="preserve"> 8.6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  <w:r w:rsidRPr="00F065DC">
              <w:rPr>
                <w:color w:val="000000"/>
                <w:sz w:val="22"/>
              </w:rPr>
              <w:t xml:space="preserve">Doba na odstránenie poruchy s použitím originálnych náhradných dielov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pPr>
              <w:jc w:val="center"/>
              <w:rPr>
                <w:color w:val="000000"/>
              </w:rPr>
            </w:pPr>
            <w:r w:rsidRPr="00F065DC">
              <w:rPr>
                <w:color w:val="000000"/>
                <w:sz w:val="22"/>
              </w:rPr>
              <w:t>max. do 72 hodín od nástupu servisného technika na opravu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pPr>
              <w:jc w:val="center"/>
              <w:rPr>
                <w:color w:val="000000"/>
              </w:rPr>
            </w:pPr>
            <w:r w:rsidRPr="00F065DC">
              <w:rPr>
                <w:color w:val="000000"/>
                <w:sz w:val="22"/>
              </w:rPr>
              <w:t> </w:t>
            </w:r>
          </w:p>
        </w:tc>
      </w:tr>
      <w:tr w:rsidR="00DE7206" w:rsidRPr="00F065DC" w:rsidTr="006A50F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</w:tr>
      <w:tr w:rsidR="00DE7206" w:rsidRPr="00F065DC" w:rsidTr="006A50F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</w:tr>
      <w:tr w:rsidR="00DE7206" w:rsidRPr="00F065DC" w:rsidTr="006A50F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pPr>
              <w:jc w:val="center"/>
              <w:rPr>
                <w:color w:val="000000"/>
              </w:rPr>
            </w:pPr>
            <w:r w:rsidRPr="00F065DC">
              <w:rPr>
                <w:color w:val="000000"/>
                <w:sz w:val="22"/>
              </w:rPr>
              <w:t xml:space="preserve"> 8.7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r w:rsidRPr="00F065DC">
              <w:rPr>
                <w:sz w:val="22"/>
              </w:rPr>
              <w:t>Bez vyzvania vykonávanie pravidelných technických kontrol a preventívnych prehliadok min 1x ročne počas celej záručnej doby zahrnuté v cene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pPr>
              <w:jc w:val="center"/>
              <w:rPr>
                <w:color w:val="000000"/>
              </w:rPr>
            </w:pPr>
            <w:r w:rsidRPr="00F065DC">
              <w:rPr>
                <w:color w:val="000000"/>
                <w:sz w:val="22"/>
              </w:rPr>
              <w:t>áno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pPr>
              <w:jc w:val="center"/>
              <w:rPr>
                <w:color w:val="000000"/>
              </w:rPr>
            </w:pPr>
            <w:r w:rsidRPr="00F065DC">
              <w:rPr>
                <w:color w:val="000000"/>
                <w:sz w:val="22"/>
              </w:rPr>
              <w:t> </w:t>
            </w:r>
          </w:p>
        </w:tc>
      </w:tr>
      <w:tr w:rsidR="00DE7206" w:rsidRPr="00F065DC" w:rsidTr="006A50F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</w:tr>
      <w:tr w:rsidR="00DE7206" w:rsidRPr="00F065DC" w:rsidTr="006A50F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</w:tr>
      <w:tr w:rsidR="00DE7206" w:rsidRPr="00F065DC" w:rsidTr="006A50F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pPr>
              <w:jc w:val="center"/>
              <w:rPr>
                <w:color w:val="000000"/>
              </w:rPr>
            </w:pPr>
            <w:r w:rsidRPr="00F065DC">
              <w:rPr>
                <w:color w:val="000000"/>
                <w:sz w:val="22"/>
              </w:rPr>
              <w:t xml:space="preserve"> 8.8 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  <w:r w:rsidRPr="00F065DC">
              <w:rPr>
                <w:color w:val="000000"/>
                <w:sz w:val="22"/>
              </w:rPr>
              <w:t xml:space="preserve">Bez vyzvania vykonanie preventívnej prehliadky a odstránenie všetkých zistených </w:t>
            </w:r>
            <w:proofErr w:type="spellStart"/>
            <w:r w:rsidRPr="00F065DC">
              <w:rPr>
                <w:color w:val="000000"/>
                <w:sz w:val="22"/>
              </w:rPr>
              <w:t>vád</w:t>
            </w:r>
            <w:proofErr w:type="spellEnd"/>
            <w:r w:rsidRPr="00F065DC">
              <w:rPr>
                <w:color w:val="000000"/>
                <w:sz w:val="22"/>
              </w:rPr>
              <w:t xml:space="preserve"> a nedostatkov najviac mesiac pred uplynutím plnej autorizovanej servisnej podpory zahrnuté v cene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pPr>
              <w:jc w:val="center"/>
              <w:rPr>
                <w:color w:val="000000"/>
              </w:rPr>
            </w:pPr>
            <w:r w:rsidRPr="00F065DC">
              <w:rPr>
                <w:color w:val="000000"/>
                <w:sz w:val="22"/>
              </w:rPr>
              <w:t>áno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pPr>
              <w:jc w:val="center"/>
              <w:rPr>
                <w:color w:val="000000"/>
              </w:rPr>
            </w:pPr>
            <w:r w:rsidRPr="00F065DC">
              <w:rPr>
                <w:color w:val="000000"/>
                <w:sz w:val="22"/>
              </w:rPr>
              <w:t> </w:t>
            </w:r>
          </w:p>
        </w:tc>
      </w:tr>
      <w:tr w:rsidR="00DE7206" w:rsidRPr="00F065DC" w:rsidTr="006A50F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</w:tr>
      <w:tr w:rsidR="00DE7206" w:rsidRPr="00F065DC" w:rsidTr="006A50F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</w:tr>
      <w:tr w:rsidR="00DE7206" w:rsidRPr="00F065DC" w:rsidTr="006A50F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</w:tr>
      <w:tr w:rsidR="00DE7206" w:rsidRPr="00F065DC" w:rsidTr="006A50F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pPr>
              <w:jc w:val="center"/>
              <w:rPr>
                <w:color w:val="000000"/>
              </w:rPr>
            </w:pPr>
            <w:r w:rsidRPr="00F065DC">
              <w:rPr>
                <w:color w:val="000000"/>
                <w:sz w:val="22"/>
              </w:rPr>
              <w:t xml:space="preserve"> 8.9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  <w:r w:rsidRPr="00F065DC">
              <w:rPr>
                <w:color w:val="000000"/>
                <w:sz w:val="22"/>
              </w:rPr>
              <w:t>V plnej autorizovanej servisnej podpore sú zahrnuté všetky práce (servisné hodiny) a dojazdy servisných technikov dodávateľa do miesta inštalácie zariadenia vrátane všetkých originálnych náhradných dielov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pPr>
              <w:jc w:val="center"/>
              <w:rPr>
                <w:color w:val="000000"/>
              </w:rPr>
            </w:pPr>
            <w:r w:rsidRPr="00F065DC">
              <w:rPr>
                <w:color w:val="000000"/>
                <w:sz w:val="22"/>
              </w:rPr>
              <w:t>áno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pPr>
              <w:jc w:val="center"/>
              <w:rPr>
                <w:color w:val="000000"/>
              </w:rPr>
            </w:pPr>
            <w:r w:rsidRPr="00F065DC">
              <w:rPr>
                <w:color w:val="000000"/>
                <w:sz w:val="22"/>
              </w:rPr>
              <w:t> </w:t>
            </w:r>
          </w:p>
        </w:tc>
      </w:tr>
      <w:tr w:rsidR="00DE7206" w:rsidRPr="00F065DC" w:rsidTr="006A50F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</w:tr>
      <w:tr w:rsidR="00DE7206" w:rsidRPr="00F065DC" w:rsidTr="006A50F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</w:tr>
      <w:tr w:rsidR="00DE7206" w:rsidRPr="00F065DC" w:rsidTr="006A50F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</w:tr>
      <w:tr w:rsidR="00DE7206" w:rsidRPr="00F065DC" w:rsidTr="006A50F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206" w:rsidRPr="00F065DC" w:rsidRDefault="00DE7206" w:rsidP="006A50F6">
            <w:pPr>
              <w:jc w:val="center"/>
              <w:rPr>
                <w:color w:val="000000"/>
              </w:rPr>
            </w:pPr>
            <w:r w:rsidRPr="00F065DC">
              <w:rPr>
                <w:color w:val="000000"/>
                <w:sz w:val="22"/>
              </w:rPr>
              <w:t xml:space="preserve"> 8.10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  <w:r w:rsidRPr="00F065DC">
              <w:rPr>
                <w:color w:val="000000"/>
                <w:sz w:val="22"/>
              </w:rPr>
              <w:t xml:space="preserve">Softwarové aktualizácie predpísané výrobcom zariadenia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206" w:rsidRPr="00F065DC" w:rsidRDefault="00DE7206" w:rsidP="006A50F6">
            <w:pPr>
              <w:jc w:val="center"/>
              <w:rPr>
                <w:color w:val="000000"/>
              </w:rPr>
            </w:pPr>
            <w:r w:rsidRPr="00F065DC">
              <w:rPr>
                <w:color w:val="000000"/>
                <w:sz w:val="22"/>
              </w:rPr>
              <w:t>áno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206" w:rsidRPr="00F065DC" w:rsidRDefault="00DE7206" w:rsidP="006A50F6">
            <w:pPr>
              <w:jc w:val="center"/>
              <w:rPr>
                <w:color w:val="000000"/>
              </w:rPr>
            </w:pPr>
            <w:r w:rsidRPr="00F065DC">
              <w:rPr>
                <w:color w:val="000000"/>
                <w:sz w:val="22"/>
              </w:rPr>
              <w:t> </w:t>
            </w:r>
          </w:p>
        </w:tc>
      </w:tr>
      <w:tr w:rsidR="00DE7206" w:rsidRPr="00F065DC" w:rsidTr="006A50F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</w:tr>
      <w:tr w:rsidR="00DE7206" w:rsidRPr="00F065DC" w:rsidTr="006A50F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206" w:rsidRPr="00F065DC" w:rsidRDefault="00DE7206" w:rsidP="006A50F6">
            <w:pPr>
              <w:jc w:val="center"/>
              <w:rPr>
                <w:color w:val="000000"/>
              </w:rPr>
            </w:pPr>
            <w:r w:rsidRPr="00F065DC">
              <w:rPr>
                <w:color w:val="000000"/>
                <w:sz w:val="22"/>
              </w:rPr>
              <w:t xml:space="preserve"> 8.11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  <w:r w:rsidRPr="00F065DC">
              <w:rPr>
                <w:color w:val="000000"/>
                <w:sz w:val="22"/>
              </w:rPr>
              <w:t>Služba na diaľku – pripojenie k zariadeniu na diaľku, ak to prístrojová technika umožňuje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206" w:rsidRPr="00F065DC" w:rsidRDefault="00DE7206" w:rsidP="006A50F6">
            <w:pPr>
              <w:jc w:val="center"/>
              <w:rPr>
                <w:color w:val="000000"/>
              </w:rPr>
            </w:pPr>
            <w:r w:rsidRPr="00F065DC">
              <w:rPr>
                <w:color w:val="000000"/>
                <w:sz w:val="22"/>
              </w:rPr>
              <w:t>áno/nie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206" w:rsidRPr="00F065DC" w:rsidRDefault="00DE7206" w:rsidP="006A50F6">
            <w:pPr>
              <w:jc w:val="center"/>
              <w:rPr>
                <w:color w:val="000000"/>
              </w:rPr>
            </w:pPr>
            <w:r w:rsidRPr="00F065DC">
              <w:rPr>
                <w:color w:val="000000"/>
                <w:sz w:val="22"/>
              </w:rPr>
              <w:t> </w:t>
            </w:r>
          </w:p>
        </w:tc>
      </w:tr>
      <w:tr w:rsidR="00DE7206" w:rsidRPr="00F065DC" w:rsidTr="006A50F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</w:tr>
      <w:tr w:rsidR="00DE7206" w:rsidRPr="00F065DC" w:rsidTr="006A50F6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206" w:rsidRPr="00F065DC" w:rsidRDefault="00DE7206" w:rsidP="006A50F6">
            <w:pPr>
              <w:jc w:val="center"/>
              <w:rPr>
                <w:color w:val="000000"/>
              </w:rPr>
            </w:pPr>
            <w:r w:rsidRPr="00F065DC">
              <w:rPr>
                <w:color w:val="000000"/>
                <w:sz w:val="22"/>
              </w:rPr>
              <w:t xml:space="preserve"> 8.12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  <w:r w:rsidRPr="00F065DC">
              <w:rPr>
                <w:color w:val="000000"/>
                <w:sz w:val="22"/>
              </w:rPr>
              <w:t xml:space="preserve">Dostupnosť prevádzky zariadenia - </w:t>
            </w:r>
            <w:proofErr w:type="spellStart"/>
            <w:r w:rsidRPr="00F065DC">
              <w:rPr>
                <w:color w:val="000000"/>
                <w:sz w:val="22"/>
              </w:rPr>
              <w:t>Uptime</w:t>
            </w:r>
            <w:proofErr w:type="spellEnd"/>
            <w:r w:rsidRPr="00F065DC">
              <w:rPr>
                <w:color w:val="000000"/>
                <w:sz w:val="22"/>
              </w:rPr>
              <w:t xml:space="preserve"> zariadenia (Spoľahlivosť  systému - 98 % neprerušená  dostupnosť systému za rok pri 24 hodinovej prevádzke  denne)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206" w:rsidRPr="00F065DC" w:rsidRDefault="00DE7206" w:rsidP="006A50F6">
            <w:pPr>
              <w:jc w:val="center"/>
              <w:rPr>
                <w:color w:val="000000"/>
              </w:rPr>
            </w:pPr>
            <w:r w:rsidRPr="00F065DC">
              <w:rPr>
                <w:color w:val="000000"/>
                <w:sz w:val="22"/>
              </w:rPr>
              <w:t>min. 98 %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206" w:rsidRPr="00F065DC" w:rsidRDefault="00DE7206" w:rsidP="006A50F6">
            <w:pPr>
              <w:jc w:val="center"/>
              <w:rPr>
                <w:color w:val="000000"/>
              </w:rPr>
            </w:pPr>
            <w:r w:rsidRPr="00F065DC">
              <w:rPr>
                <w:color w:val="000000"/>
                <w:sz w:val="22"/>
              </w:rPr>
              <w:t> </w:t>
            </w:r>
          </w:p>
        </w:tc>
      </w:tr>
      <w:tr w:rsidR="00DE7206" w:rsidRPr="00F065DC" w:rsidTr="006A50F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</w:tr>
      <w:tr w:rsidR="00DE7206" w:rsidRPr="00F065DC" w:rsidTr="006A50F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</w:tr>
      <w:tr w:rsidR="00DE7206" w:rsidRPr="00F065DC" w:rsidTr="006A50F6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06" w:rsidRPr="00F065DC" w:rsidRDefault="00DE7206" w:rsidP="006A50F6">
            <w:pPr>
              <w:rPr>
                <w:color w:val="000000"/>
              </w:rPr>
            </w:pPr>
          </w:p>
        </w:tc>
      </w:tr>
    </w:tbl>
    <w:p w:rsidR="0050282C" w:rsidRDefault="0050282C" w:rsidP="0050282C">
      <w:pPr>
        <w:rPr>
          <w:bCs/>
          <w:iCs/>
          <w:sz w:val="22"/>
        </w:rPr>
      </w:pPr>
    </w:p>
    <w:p w:rsidR="0050282C" w:rsidRDefault="0050282C" w:rsidP="0050282C">
      <w:pPr>
        <w:rPr>
          <w:bCs/>
          <w:iCs/>
          <w:sz w:val="22"/>
        </w:rPr>
      </w:pPr>
    </w:p>
    <w:p w:rsidR="0050282C" w:rsidRDefault="0050282C" w:rsidP="0050282C">
      <w:pPr>
        <w:rPr>
          <w:b/>
          <w:bCs/>
          <w:i/>
          <w:iCs/>
          <w:color w:val="000000"/>
          <w:sz w:val="22"/>
        </w:rPr>
      </w:pPr>
    </w:p>
    <w:p w:rsidR="00700377" w:rsidRPr="00B71BF8" w:rsidRDefault="00700377" w:rsidP="00700377">
      <w:pPr>
        <w:rPr>
          <w:b/>
          <w:bCs/>
          <w:iCs/>
          <w:color w:val="000000"/>
          <w:sz w:val="22"/>
          <w:szCs w:val="22"/>
        </w:rPr>
      </w:pPr>
      <w:r w:rsidRPr="00B71BF8">
        <w:rPr>
          <w:b/>
          <w:bCs/>
          <w:iCs/>
          <w:color w:val="000000"/>
          <w:sz w:val="22"/>
          <w:szCs w:val="22"/>
        </w:rPr>
        <w:t xml:space="preserve">Obchodné meno uchádzača: ....................................................... </w:t>
      </w:r>
      <w:r w:rsidRPr="00B71BF8">
        <w:rPr>
          <w:bCs/>
          <w:i/>
          <w:iCs/>
          <w:color w:val="000000"/>
          <w:sz w:val="22"/>
          <w:szCs w:val="22"/>
        </w:rPr>
        <w:t>(doplní uchádzač)</w:t>
      </w:r>
    </w:p>
    <w:p w:rsidR="00700377" w:rsidRPr="00B71BF8" w:rsidRDefault="00700377" w:rsidP="00700377">
      <w:pPr>
        <w:rPr>
          <w:bCs/>
          <w:i/>
          <w:iCs/>
          <w:color w:val="000000"/>
          <w:sz w:val="22"/>
          <w:szCs w:val="22"/>
        </w:rPr>
      </w:pPr>
      <w:r w:rsidRPr="00B71BF8">
        <w:rPr>
          <w:b/>
          <w:bCs/>
          <w:iCs/>
          <w:color w:val="000000"/>
          <w:sz w:val="22"/>
          <w:szCs w:val="22"/>
        </w:rPr>
        <w:t xml:space="preserve">Sídlo alebo miesto podnikania uchádzača: ............................... </w:t>
      </w:r>
      <w:r w:rsidRPr="00B71BF8">
        <w:rPr>
          <w:bCs/>
          <w:i/>
          <w:iCs/>
          <w:color w:val="000000"/>
          <w:sz w:val="22"/>
          <w:szCs w:val="22"/>
        </w:rPr>
        <w:t>(doplní uchádzač)</w:t>
      </w:r>
    </w:p>
    <w:p w:rsidR="00700377" w:rsidRPr="00B71BF8" w:rsidRDefault="00700377" w:rsidP="00700377">
      <w:pPr>
        <w:rPr>
          <w:b/>
          <w:bCs/>
          <w:iCs/>
          <w:color w:val="000000"/>
          <w:sz w:val="22"/>
          <w:szCs w:val="22"/>
        </w:rPr>
      </w:pPr>
      <w:r w:rsidRPr="00B71BF8">
        <w:rPr>
          <w:b/>
          <w:bCs/>
          <w:iCs/>
          <w:color w:val="000000"/>
          <w:sz w:val="22"/>
          <w:szCs w:val="22"/>
        </w:rPr>
        <w:t xml:space="preserve">IČO uchádzača: ........................................................................... </w:t>
      </w:r>
      <w:r w:rsidRPr="00B71BF8">
        <w:rPr>
          <w:bCs/>
          <w:i/>
          <w:iCs/>
          <w:color w:val="000000"/>
          <w:sz w:val="22"/>
          <w:szCs w:val="22"/>
        </w:rPr>
        <w:t>(doplní uchádzač)</w:t>
      </w:r>
    </w:p>
    <w:p w:rsidR="00700377" w:rsidRPr="00B71BF8" w:rsidRDefault="00700377" w:rsidP="00700377">
      <w:pPr>
        <w:rPr>
          <w:b/>
          <w:bCs/>
          <w:i/>
          <w:iCs/>
          <w:color w:val="000000"/>
          <w:sz w:val="22"/>
          <w:szCs w:val="22"/>
        </w:rPr>
      </w:pPr>
    </w:p>
    <w:p w:rsidR="00700377" w:rsidRPr="00B71BF8" w:rsidRDefault="00700377" w:rsidP="00700377">
      <w:pPr>
        <w:pStyle w:val="Bezriadkovania"/>
        <w:rPr>
          <w:sz w:val="22"/>
          <w:szCs w:val="22"/>
        </w:rPr>
      </w:pPr>
      <w:r w:rsidRPr="00B71BF8">
        <w:rPr>
          <w:sz w:val="22"/>
          <w:szCs w:val="22"/>
        </w:rPr>
        <w:t>V ........................................, dňa ........................</w:t>
      </w:r>
    </w:p>
    <w:p w:rsidR="00700377" w:rsidRPr="00B71BF8" w:rsidRDefault="00700377" w:rsidP="00700377">
      <w:pPr>
        <w:pStyle w:val="Bezriadkovania"/>
        <w:rPr>
          <w:sz w:val="22"/>
          <w:szCs w:val="22"/>
        </w:rPr>
      </w:pPr>
    </w:p>
    <w:p w:rsidR="00700377" w:rsidRPr="00B71BF8" w:rsidRDefault="00700377" w:rsidP="00700377">
      <w:pPr>
        <w:pStyle w:val="Bezriadkovania"/>
        <w:jc w:val="right"/>
        <w:rPr>
          <w:sz w:val="22"/>
          <w:szCs w:val="22"/>
        </w:rPr>
      </w:pPr>
      <w:r w:rsidRPr="00B71BF8">
        <w:rPr>
          <w:sz w:val="22"/>
          <w:szCs w:val="22"/>
        </w:rPr>
        <w:t>..........................................................</w:t>
      </w:r>
    </w:p>
    <w:p w:rsidR="00700377" w:rsidRPr="00B71BF8" w:rsidRDefault="00700377" w:rsidP="00700377">
      <w:pPr>
        <w:pStyle w:val="tl1"/>
        <w:numPr>
          <w:ilvl w:val="0"/>
          <w:numId w:val="0"/>
        </w:numPr>
        <w:jc w:val="right"/>
        <w:rPr>
          <w:rFonts w:ascii="Times New Roman" w:hAnsi="Times New Roman"/>
          <w:sz w:val="22"/>
          <w:szCs w:val="22"/>
        </w:rPr>
      </w:pPr>
      <w:r w:rsidRPr="00B71BF8">
        <w:rPr>
          <w:rFonts w:ascii="Times New Roman" w:hAnsi="Times New Roman"/>
          <w:sz w:val="22"/>
          <w:szCs w:val="22"/>
        </w:rPr>
        <w:t>meno, priezvisko štatutárneho zástupcu</w:t>
      </w:r>
    </w:p>
    <w:p w:rsidR="00700377" w:rsidRPr="006C5678" w:rsidRDefault="00700377" w:rsidP="00700377">
      <w:pPr>
        <w:pStyle w:val="Bezriadkovania"/>
        <w:jc w:val="right"/>
      </w:pPr>
      <w:r w:rsidRPr="00B71BF8">
        <w:rPr>
          <w:sz w:val="22"/>
          <w:szCs w:val="22"/>
        </w:rPr>
        <w:t>podpis, pečiatka uchádzača</w:t>
      </w:r>
    </w:p>
    <w:p w:rsidR="004F7A96" w:rsidRPr="00310E06" w:rsidRDefault="004F7A96" w:rsidP="00C97535">
      <w:pPr>
        <w:pStyle w:val="Bezriadkovania"/>
        <w:jc w:val="right"/>
        <w:rPr>
          <w:color w:val="FF0000"/>
          <w:sz w:val="22"/>
          <w:szCs w:val="22"/>
        </w:rPr>
      </w:pPr>
    </w:p>
    <w:sectPr w:rsidR="004F7A96" w:rsidRPr="00310E06" w:rsidSect="005038C7">
      <w:footerReference w:type="default" r:id="rId11"/>
      <w:pgSz w:w="11906" w:h="16838"/>
      <w:pgMar w:top="16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FB5" w:rsidRDefault="00B84FB5" w:rsidP="006F5F5B">
      <w:r>
        <w:separator/>
      </w:r>
    </w:p>
  </w:endnote>
  <w:endnote w:type="continuationSeparator" w:id="0">
    <w:p w:rsidR="00B84FB5" w:rsidRDefault="00B84FB5" w:rsidP="006F5F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?l?r ??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35391"/>
      <w:docPartObj>
        <w:docPartGallery w:val="Page Numbers (Bottom of Page)"/>
        <w:docPartUnique/>
      </w:docPartObj>
    </w:sdtPr>
    <w:sdtContent>
      <w:p w:rsidR="005038C7" w:rsidRDefault="00DF1F28">
        <w:pPr>
          <w:pStyle w:val="Pta"/>
          <w:jc w:val="right"/>
        </w:pPr>
        <w:r>
          <w:fldChar w:fldCharType="begin"/>
        </w:r>
        <w:r w:rsidR="005038C7">
          <w:instrText xml:space="preserve"> PAGE   \* MERGEFORMAT </w:instrText>
        </w:r>
        <w:r>
          <w:fldChar w:fldCharType="separate"/>
        </w:r>
        <w:r w:rsidR="005038C7">
          <w:rPr>
            <w:noProof/>
          </w:rPr>
          <w:t>24</w:t>
        </w:r>
        <w:r>
          <w:fldChar w:fldCharType="end"/>
        </w:r>
      </w:p>
    </w:sdtContent>
  </w:sdt>
  <w:p w:rsidR="005038C7" w:rsidRDefault="005038C7" w:rsidP="00F314CA">
    <w:pPr>
      <w:pStyle w:val="Pta"/>
      <w:tabs>
        <w:tab w:val="clear" w:pos="9072"/>
        <w:tab w:val="left" w:pos="315"/>
        <w:tab w:val="right" w:pos="9498"/>
        <w:tab w:val="right" w:pos="9639"/>
      </w:tabs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35392"/>
      <w:docPartObj>
        <w:docPartGallery w:val="Page Numbers (Bottom of Page)"/>
        <w:docPartUnique/>
      </w:docPartObj>
    </w:sdtPr>
    <w:sdtContent>
      <w:p w:rsidR="005038C7" w:rsidRDefault="00DF1F28">
        <w:pPr>
          <w:pStyle w:val="Pta"/>
          <w:jc w:val="right"/>
        </w:pPr>
        <w:fldSimple w:instr=" PAGE   \* MERGEFORMAT ">
          <w:r w:rsidR="00DE7206">
            <w:rPr>
              <w:noProof/>
            </w:rPr>
            <w:t>1</w:t>
          </w:r>
        </w:fldSimple>
      </w:p>
    </w:sdtContent>
  </w:sdt>
  <w:p w:rsidR="005038C7" w:rsidRDefault="005038C7" w:rsidP="005611DB">
    <w:pPr>
      <w:pStyle w:val="Pta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45251"/>
      <w:docPartObj>
        <w:docPartGallery w:val="Page Numbers (Bottom of Page)"/>
        <w:docPartUnique/>
      </w:docPartObj>
    </w:sdtPr>
    <w:sdtContent>
      <w:p w:rsidR="006F5F5B" w:rsidRDefault="00DF1F28">
        <w:pPr>
          <w:pStyle w:val="Pta"/>
          <w:jc w:val="right"/>
        </w:pPr>
        <w:r w:rsidRPr="006F5F5B">
          <w:rPr>
            <w:sz w:val="20"/>
            <w:szCs w:val="20"/>
          </w:rPr>
          <w:fldChar w:fldCharType="begin"/>
        </w:r>
        <w:r w:rsidR="006F5F5B" w:rsidRPr="006F5F5B">
          <w:rPr>
            <w:sz w:val="20"/>
            <w:szCs w:val="20"/>
          </w:rPr>
          <w:instrText xml:space="preserve"> PAGE   \* MERGEFORMAT </w:instrText>
        </w:r>
        <w:r w:rsidRPr="006F5F5B">
          <w:rPr>
            <w:sz w:val="20"/>
            <w:szCs w:val="20"/>
          </w:rPr>
          <w:fldChar w:fldCharType="separate"/>
        </w:r>
        <w:r w:rsidR="00DE7206">
          <w:rPr>
            <w:noProof/>
            <w:sz w:val="20"/>
            <w:szCs w:val="20"/>
          </w:rPr>
          <w:t>7</w:t>
        </w:r>
        <w:r w:rsidRPr="006F5F5B">
          <w:rPr>
            <w:sz w:val="20"/>
            <w:szCs w:val="20"/>
          </w:rPr>
          <w:fldChar w:fldCharType="end"/>
        </w:r>
      </w:p>
    </w:sdtContent>
  </w:sdt>
  <w:p w:rsidR="006F5F5B" w:rsidRDefault="006F5F5B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FB5" w:rsidRDefault="00B84FB5" w:rsidP="006F5F5B">
      <w:r>
        <w:separator/>
      </w:r>
    </w:p>
  </w:footnote>
  <w:footnote w:type="continuationSeparator" w:id="0">
    <w:p w:rsidR="00B84FB5" w:rsidRDefault="00B84FB5" w:rsidP="006F5F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8C7" w:rsidRDefault="005038C7" w:rsidP="00AC3E7B">
    <w:pPr>
      <w:pStyle w:val="Hlavika"/>
    </w:pPr>
  </w:p>
  <w:p w:rsidR="005038C7" w:rsidRDefault="005038C7" w:rsidP="00AC3E7B">
    <w:pPr>
      <w:pStyle w:val="Hlavika"/>
    </w:pPr>
  </w:p>
  <w:p w:rsidR="005038C7" w:rsidRDefault="005038C7" w:rsidP="00A15381">
    <w:pPr>
      <w:pStyle w:val="Hlavika"/>
    </w:pPr>
  </w:p>
  <w:p w:rsidR="005038C7" w:rsidRPr="00A15381" w:rsidRDefault="005038C7" w:rsidP="00A15381">
    <w:pPr>
      <w:pStyle w:val="Hlavika"/>
    </w:pPr>
  </w:p>
  <w:p w:rsidR="005038C7" w:rsidRDefault="005038C7" w:rsidP="00A15381">
    <w:pPr>
      <w:pStyle w:val="Hlavika"/>
      <w:tabs>
        <w:tab w:val="clear" w:pos="4536"/>
        <w:tab w:val="clear" w:pos="9072"/>
        <w:tab w:val="left" w:pos="3210"/>
      </w:tabs>
      <w:rPr>
        <w:sz w:val="16"/>
        <w:szCs w:val="16"/>
      </w:rPr>
    </w:pPr>
  </w:p>
  <w:p w:rsidR="005038C7" w:rsidRDefault="005038C7" w:rsidP="00A15381">
    <w:pPr>
      <w:pStyle w:val="Hlavika"/>
      <w:tabs>
        <w:tab w:val="clear" w:pos="4536"/>
        <w:tab w:val="clear" w:pos="9072"/>
        <w:tab w:val="left" w:pos="3210"/>
      </w:tabs>
      <w:rPr>
        <w:sz w:val="16"/>
        <w:szCs w:val="16"/>
      </w:rPr>
    </w:pPr>
  </w:p>
  <w:p w:rsidR="005038C7" w:rsidRDefault="005038C7" w:rsidP="00A15381">
    <w:pPr>
      <w:pStyle w:val="Hlavika"/>
      <w:tabs>
        <w:tab w:val="clear" w:pos="4536"/>
        <w:tab w:val="clear" w:pos="9072"/>
        <w:tab w:val="left" w:pos="3210"/>
      </w:tabs>
      <w:rPr>
        <w:sz w:val="16"/>
        <w:szCs w:val="16"/>
      </w:rPr>
    </w:pPr>
  </w:p>
  <w:p w:rsidR="005038C7" w:rsidRPr="00AC3E7B" w:rsidRDefault="005038C7" w:rsidP="00AC3E7B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8C7" w:rsidRDefault="005038C7">
    <w:pPr>
      <w:pStyle w:val="Hlavika"/>
      <w:rPr>
        <w:b/>
        <w:bCs/>
        <w:noProof/>
      </w:rPr>
    </w:pPr>
  </w:p>
  <w:p w:rsidR="005038C7" w:rsidRDefault="005038C7">
    <w:pPr>
      <w:pStyle w:val="Hlavika"/>
      <w:rPr>
        <w:b/>
        <w:bCs/>
        <w:noProof/>
      </w:rPr>
    </w:pPr>
  </w:p>
  <w:p w:rsidR="005038C7" w:rsidRDefault="005038C7">
    <w:pPr>
      <w:pStyle w:val="Hlavika"/>
      <w:rPr>
        <w:b/>
        <w:bCs/>
        <w:noProof/>
      </w:rPr>
    </w:pPr>
  </w:p>
  <w:p w:rsidR="005038C7" w:rsidRDefault="005038C7" w:rsidP="00EE0607">
    <w:pPr>
      <w:pStyle w:val="Hlavika"/>
      <w:tabs>
        <w:tab w:val="clear" w:pos="4536"/>
        <w:tab w:val="clear" w:pos="9072"/>
        <w:tab w:val="left" w:pos="3210"/>
      </w:tabs>
      <w:rPr>
        <w:sz w:val="16"/>
        <w:szCs w:val="16"/>
      </w:rPr>
    </w:pPr>
    <w:r w:rsidRPr="00701E25">
      <w:rPr>
        <w:rFonts w:ascii="Calibri" w:hAnsi="Calibri"/>
        <w:sz w:val="10"/>
      </w:rPr>
      <w:tab/>
    </w:r>
    <w:r>
      <w:rPr>
        <w:sz w:val="16"/>
        <w:szCs w:val="16"/>
      </w:rPr>
      <w:t xml:space="preserve">                                                              </w:t>
    </w:r>
  </w:p>
  <w:p w:rsidR="005038C7" w:rsidRDefault="005038C7" w:rsidP="00EE0607">
    <w:pPr>
      <w:pStyle w:val="Hlavika"/>
      <w:tabs>
        <w:tab w:val="clear" w:pos="4536"/>
        <w:tab w:val="clear" w:pos="9072"/>
        <w:tab w:val="left" w:pos="3210"/>
      </w:tabs>
      <w:jc w:val="center"/>
      <w:rPr>
        <w:sz w:val="16"/>
        <w:szCs w:val="16"/>
      </w:rPr>
    </w:pPr>
  </w:p>
  <w:p w:rsidR="005038C7" w:rsidRDefault="005038C7" w:rsidP="00A15381">
    <w:pPr>
      <w:pStyle w:val="Hlavika"/>
      <w:ind w:left="56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F13EDD"/>
    <w:multiLevelType w:val="hybridMultilevel"/>
    <w:tmpl w:val="48CE7180"/>
    <w:lvl w:ilvl="0" w:tplc="6032BB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87A97"/>
    <w:multiLevelType w:val="hybridMultilevel"/>
    <w:tmpl w:val="746E1DD8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9DC67B3"/>
    <w:multiLevelType w:val="hybridMultilevel"/>
    <w:tmpl w:val="F74257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0B4D2E"/>
    <w:multiLevelType w:val="hybridMultilevel"/>
    <w:tmpl w:val="31DEA1A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D7F7D2E"/>
    <w:multiLevelType w:val="hybridMultilevel"/>
    <w:tmpl w:val="364AFB72"/>
    <w:lvl w:ilvl="0" w:tplc="6032BB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8C5B04"/>
    <w:multiLevelType w:val="hybridMultilevel"/>
    <w:tmpl w:val="CBA28F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E13139"/>
    <w:multiLevelType w:val="hybridMultilevel"/>
    <w:tmpl w:val="4FE227B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95B70D9"/>
    <w:multiLevelType w:val="hybridMultilevel"/>
    <w:tmpl w:val="15D86B98"/>
    <w:lvl w:ilvl="0" w:tplc="8E20E2E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666DC0"/>
    <w:multiLevelType w:val="hybridMultilevel"/>
    <w:tmpl w:val="481E07F6"/>
    <w:lvl w:ilvl="0" w:tplc="8E20E2E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5F1B22"/>
    <w:multiLevelType w:val="hybridMultilevel"/>
    <w:tmpl w:val="5F8E2C1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41D83571"/>
    <w:multiLevelType w:val="multilevel"/>
    <w:tmpl w:val="C3BC917C"/>
    <w:lvl w:ilvl="0">
      <w:start w:val="6"/>
      <w:numFmt w:val="upperLetter"/>
      <w:pStyle w:val="tl1"/>
      <w:lvlText w:val="%1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/>
        <w:i w:val="0"/>
        <w:caps/>
        <w:sz w:val="24"/>
      </w:rPr>
    </w:lvl>
    <w:lvl w:ilvl="1">
      <w:start w:val="2"/>
      <w:numFmt w:val="upperRoman"/>
      <w:lvlRestart w:val="0"/>
      <w:suff w:val="space"/>
      <w:lvlText w:val="%2."/>
      <w:lvlJc w:val="left"/>
      <w:pPr>
        <w:ind w:left="397" w:hanging="397"/>
      </w:pPr>
      <w:rPr>
        <w:rFonts w:ascii="Tahoma" w:hAnsi="Tahoma" w:cs="Times New Roman" w:hint="default"/>
        <w:b/>
        <w:i w:val="0"/>
        <w:sz w:val="22"/>
      </w:rPr>
    </w:lvl>
    <w:lvl w:ilvl="2">
      <w:start w:val="1"/>
      <w:numFmt w:val="decimal"/>
      <w:lvlRestart w:val="0"/>
      <w:suff w:val="nothing"/>
      <w:lvlText w:val="%3"/>
      <w:lvlJc w:val="left"/>
      <w:pPr>
        <w:ind w:left="57" w:hanging="57"/>
      </w:pPr>
      <w:rPr>
        <w:rFonts w:ascii="Tahoma" w:hAnsi="Tahoma" w:cs="Times New Roman" w:hint="default"/>
        <w:b/>
        <w:i w:val="0"/>
        <w:sz w:val="20"/>
      </w:rPr>
    </w:lvl>
    <w:lvl w:ilvl="3">
      <w:start w:val="1"/>
      <w:numFmt w:val="decimal"/>
      <w:pStyle w:val="tl1"/>
      <w:suff w:val="space"/>
      <w:lvlText w:val="%4."/>
      <w:lvlJc w:val="left"/>
      <w:pPr>
        <w:ind w:left="993"/>
      </w:pPr>
      <w:rPr>
        <w:rFonts w:ascii="Times New Roman" w:eastAsia="MS Mincho" w:hAnsi="Times New Roman" w:cs="Times New Roman"/>
        <w:b w:val="0"/>
        <w:i w:val="0"/>
        <w:sz w:val="24"/>
        <w:szCs w:val="24"/>
      </w:rPr>
    </w:lvl>
    <w:lvl w:ilvl="4">
      <w:start w:val="1"/>
      <w:numFmt w:val="decimal"/>
      <w:suff w:val="space"/>
      <w:lvlText w:val="%3.%4.%5"/>
      <w:lvlJc w:val="left"/>
      <w:pPr>
        <w:ind w:left="624" w:hanging="624"/>
      </w:pPr>
      <w:rPr>
        <w:rFonts w:ascii="Tahoma" w:hAnsi="Tahoma" w:cs="Times New Roman" w:hint="default"/>
        <w:b w:val="0"/>
        <w:i w:val="0"/>
        <w:sz w:val="18"/>
      </w:rPr>
    </w:lvl>
    <w:lvl w:ilvl="5">
      <w:start w:val="1"/>
      <w:numFmt w:val="decimal"/>
      <w:suff w:val="space"/>
      <w:lvlText w:val="%3.%4.%5.%6"/>
      <w:lvlJc w:val="left"/>
      <w:pPr>
        <w:ind w:left="1304" w:hanging="907"/>
      </w:pPr>
      <w:rPr>
        <w:rFonts w:ascii="Tahoma" w:hAnsi="Tahoma" w:cs="Times New Roman" w:hint="default"/>
        <w:b w:val="0"/>
        <w:i w:val="0"/>
        <w:sz w:val="18"/>
      </w:rPr>
    </w:lvl>
    <w:lvl w:ilvl="6">
      <w:start w:val="1"/>
      <w:numFmt w:val="upperRoman"/>
      <w:suff w:val="space"/>
      <w:lvlText w:val="Časť %7"/>
      <w:lvlJc w:val="center"/>
      <w:pPr>
        <w:ind w:firstLine="288"/>
      </w:pPr>
      <w:rPr>
        <w:rFonts w:ascii="Tahoma" w:hAnsi="Tahoma" w:cs="Times New Roman" w:hint="default"/>
        <w:b/>
        <w:i w:val="0"/>
        <w:sz w:val="24"/>
      </w:rPr>
    </w:lvl>
    <w:lvl w:ilvl="7">
      <w:start w:val="1"/>
      <w:numFmt w:val="upperRoman"/>
      <w:lvlText w:val="Časť %8."/>
      <w:lvlJc w:val="center"/>
      <w:pPr>
        <w:tabs>
          <w:tab w:val="num" w:pos="3240"/>
        </w:tabs>
        <w:ind w:left="2880" w:hanging="360"/>
      </w:pPr>
      <w:rPr>
        <w:rFonts w:ascii="Tahoma" w:hAnsi="Tahoma" w:cs="Times New Roman" w:hint="default"/>
        <w:b/>
        <w:i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default"/>
      </w:rPr>
    </w:lvl>
  </w:abstractNum>
  <w:abstractNum w:abstractNumId="13">
    <w:nsid w:val="43833C7E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B3D268E"/>
    <w:multiLevelType w:val="hybridMultilevel"/>
    <w:tmpl w:val="AE08DCE0"/>
    <w:lvl w:ilvl="0" w:tplc="3490DDE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0882B0D"/>
    <w:multiLevelType w:val="hybridMultilevel"/>
    <w:tmpl w:val="BA92F0DC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5D402034"/>
    <w:multiLevelType w:val="hybridMultilevel"/>
    <w:tmpl w:val="AD4490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18">
    <w:nsid w:val="5FDA6C6D"/>
    <w:multiLevelType w:val="hybridMultilevel"/>
    <w:tmpl w:val="071E6584"/>
    <w:lvl w:ilvl="0" w:tplc="C2CA52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6314BD"/>
    <w:multiLevelType w:val="hybridMultilevel"/>
    <w:tmpl w:val="78049F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242998"/>
    <w:multiLevelType w:val="multilevel"/>
    <w:tmpl w:val="7FAEDC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066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>
    <w:nsid w:val="715B76D2"/>
    <w:multiLevelType w:val="hybridMultilevel"/>
    <w:tmpl w:val="DECE384A"/>
    <w:lvl w:ilvl="0" w:tplc="27A8E5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AD4BB8"/>
    <w:multiLevelType w:val="hybridMultilevel"/>
    <w:tmpl w:val="0E0651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8F0C26"/>
    <w:multiLevelType w:val="hybridMultilevel"/>
    <w:tmpl w:val="A3C42348"/>
    <w:lvl w:ilvl="0" w:tplc="53A8AE9E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7AB3937"/>
    <w:multiLevelType w:val="hybridMultilevel"/>
    <w:tmpl w:val="E1D09492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abstractNum w:abstractNumId="26">
    <w:nsid w:val="7BB34FBD"/>
    <w:multiLevelType w:val="hybridMultilevel"/>
    <w:tmpl w:val="8AE8918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DAC0B4F"/>
    <w:multiLevelType w:val="hybridMultilevel"/>
    <w:tmpl w:val="B848400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EE735CD"/>
    <w:multiLevelType w:val="hybridMultilevel"/>
    <w:tmpl w:val="ACB2C9A8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13"/>
  </w:num>
  <w:num w:numId="5">
    <w:abstractNumId w:val="28"/>
  </w:num>
  <w:num w:numId="6">
    <w:abstractNumId w:val="19"/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5"/>
  </w:num>
  <w:num w:numId="10">
    <w:abstractNumId w:val="26"/>
  </w:num>
  <w:num w:numId="11">
    <w:abstractNumId w:val="14"/>
  </w:num>
  <w:num w:numId="12">
    <w:abstractNumId w:val="8"/>
  </w:num>
  <w:num w:numId="13">
    <w:abstractNumId w:val="9"/>
  </w:num>
  <w:num w:numId="14">
    <w:abstractNumId w:val="3"/>
  </w:num>
  <w:num w:numId="15">
    <w:abstractNumId w:val="21"/>
  </w:num>
  <w:num w:numId="16">
    <w:abstractNumId w:val="18"/>
  </w:num>
  <w:num w:numId="17">
    <w:abstractNumId w:val="1"/>
  </w:num>
  <w:num w:numId="18">
    <w:abstractNumId w:val="5"/>
  </w:num>
  <w:num w:numId="19">
    <w:abstractNumId w:val="22"/>
  </w:num>
  <w:num w:numId="20">
    <w:abstractNumId w:val="27"/>
  </w:num>
  <w:num w:numId="21">
    <w:abstractNumId w:val="4"/>
  </w:num>
  <w:num w:numId="22">
    <w:abstractNumId w:val="24"/>
  </w:num>
  <w:num w:numId="23">
    <w:abstractNumId w:val="16"/>
  </w:num>
  <w:num w:numId="24">
    <w:abstractNumId w:val="23"/>
  </w:num>
  <w:num w:numId="25">
    <w:abstractNumId w:val="6"/>
  </w:num>
  <w:num w:numId="26">
    <w:abstractNumId w:val="10"/>
  </w:num>
  <w:num w:numId="27">
    <w:abstractNumId w:val="7"/>
  </w:num>
  <w:num w:numId="28">
    <w:abstractNumId w:val="20"/>
  </w:num>
  <w:num w:numId="29">
    <w:abstractNumId w:val="17"/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298E"/>
    <w:rsid w:val="00003215"/>
    <w:rsid w:val="00006C79"/>
    <w:rsid w:val="00021E64"/>
    <w:rsid w:val="00024810"/>
    <w:rsid w:val="00037329"/>
    <w:rsid w:val="000405B9"/>
    <w:rsid w:val="000557B1"/>
    <w:rsid w:val="00070E90"/>
    <w:rsid w:val="00071843"/>
    <w:rsid w:val="00074F5C"/>
    <w:rsid w:val="00083273"/>
    <w:rsid w:val="00085775"/>
    <w:rsid w:val="00087F9A"/>
    <w:rsid w:val="000A211A"/>
    <w:rsid w:val="000D628B"/>
    <w:rsid w:val="000E18BB"/>
    <w:rsid w:val="000F64C1"/>
    <w:rsid w:val="0011014A"/>
    <w:rsid w:val="0011540F"/>
    <w:rsid w:val="001314FF"/>
    <w:rsid w:val="00152EA6"/>
    <w:rsid w:val="0019385F"/>
    <w:rsid w:val="00196F67"/>
    <w:rsid w:val="001B230A"/>
    <w:rsid w:val="001B6BB9"/>
    <w:rsid w:val="001E71E5"/>
    <w:rsid w:val="0021591E"/>
    <w:rsid w:val="0022143F"/>
    <w:rsid w:val="0022152D"/>
    <w:rsid w:val="0023654B"/>
    <w:rsid w:val="002519A0"/>
    <w:rsid w:val="002557F1"/>
    <w:rsid w:val="00262883"/>
    <w:rsid w:val="00292682"/>
    <w:rsid w:val="00295D12"/>
    <w:rsid w:val="002A0B17"/>
    <w:rsid w:val="002A39BF"/>
    <w:rsid w:val="002B0467"/>
    <w:rsid w:val="002B5061"/>
    <w:rsid w:val="002C2BC2"/>
    <w:rsid w:val="002D469E"/>
    <w:rsid w:val="002D7D36"/>
    <w:rsid w:val="002E188D"/>
    <w:rsid w:val="002E7534"/>
    <w:rsid w:val="002F1516"/>
    <w:rsid w:val="00310E06"/>
    <w:rsid w:val="00320E76"/>
    <w:rsid w:val="00323E54"/>
    <w:rsid w:val="00324983"/>
    <w:rsid w:val="003257D5"/>
    <w:rsid w:val="0034305A"/>
    <w:rsid w:val="00383245"/>
    <w:rsid w:val="003A55DF"/>
    <w:rsid w:val="003B6C8A"/>
    <w:rsid w:val="003C7841"/>
    <w:rsid w:val="003D3D88"/>
    <w:rsid w:val="00400627"/>
    <w:rsid w:val="00401D8D"/>
    <w:rsid w:val="00402688"/>
    <w:rsid w:val="00415DD9"/>
    <w:rsid w:val="004247BA"/>
    <w:rsid w:val="004441A4"/>
    <w:rsid w:val="004545D9"/>
    <w:rsid w:val="00483117"/>
    <w:rsid w:val="00483A0F"/>
    <w:rsid w:val="00487A1C"/>
    <w:rsid w:val="004905A5"/>
    <w:rsid w:val="00490951"/>
    <w:rsid w:val="004911E7"/>
    <w:rsid w:val="00496365"/>
    <w:rsid w:val="004A3546"/>
    <w:rsid w:val="004A4D4E"/>
    <w:rsid w:val="004B5605"/>
    <w:rsid w:val="004D3A3A"/>
    <w:rsid w:val="004E4C6B"/>
    <w:rsid w:val="004F298E"/>
    <w:rsid w:val="004F4791"/>
    <w:rsid w:val="004F7A96"/>
    <w:rsid w:val="0050282C"/>
    <w:rsid w:val="005038C7"/>
    <w:rsid w:val="0050573C"/>
    <w:rsid w:val="0052055D"/>
    <w:rsid w:val="00522599"/>
    <w:rsid w:val="00532198"/>
    <w:rsid w:val="0056432C"/>
    <w:rsid w:val="00570B7D"/>
    <w:rsid w:val="00577B8C"/>
    <w:rsid w:val="0058381A"/>
    <w:rsid w:val="005D3B3E"/>
    <w:rsid w:val="00634C68"/>
    <w:rsid w:val="006406F9"/>
    <w:rsid w:val="00645ED4"/>
    <w:rsid w:val="0067026A"/>
    <w:rsid w:val="00674D81"/>
    <w:rsid w:val="00690653"/>
    <w:rsid w:val="00691FC6"/>
    <w:rsid w:val="00697CC6"/>
    <w:rsid w:val="006A2DD1"/>
    <w:rsid w:val="006B3234"/>
    <w:rsid w:val="006C5CCD"/>
    <w:rsid w:val="006D1D85"/>
    <w:rsid w:val="006E7B2F"/>
    <w:rsid w:val="006F5ED1"/>
    <w:rsid w:val="006F5F5B"/>
    <w:rsid w:val="00700377"/>
    <w:rsid w:val="00700659"/>
    <w:rsid w:val="00753E22"/>
    <w:rsid w:val="0078658E"/>
    <w:rsid w:val="007975A1"/>
    <w:rsid w:val="007E241A"/>
    <w:rsid w:val="00803708"/>
    <w:rsid w:val="00812450"/>
    <w:rsid w:val="008166D0"/>
    <w:rsid w:val="0083213A"/>
    <w:rsid w:val="008434F7"/>
    <w:rsid w:val="0085268A"/>
    <w:rsid w:val="00857DA3"/>
    <w:rsid w:val="00866383"/>
    <w:rsid w:val="00884EC0"/>
    <w:rsid w:val="00885776"/>
    <w:rsid w:val="00896C64"/>
    <w:rsid w:val="008A7CFF"/>
    <w:rsid w:val="008D0F11"/>
    <w:rsid w:val="008E0621"/>
    <w:rsid w:val="008E5C61"/>
    <w:rsid w:val="008F1030"/>
    <w:rsid w:val="00922126"/>
    <w:rsid w:val="009308F2"/>
    <w:rsid w:val="00931983"/>
    <w:rsid w:val="009325B1"/>
    <w:rsid w:val="009467E6"/>
    <w:rsid w:val="00984C31"/>
    <w:rsid w:val="00993F3B"/>
    <w:rsid w:val="0099460E"/>
    <w:rsid w:val="009A483F"/>
    <w:rsid w:val="009A6620"/>
    <w:rsid w:val="009A767A"/>
    <w:rsid w:val="009B2247"/>
    <w:rsid w:val="009C64C7"/>
    <w:rsid w:val="009D3CC1"/>
    <w:rsid w:val="009F41BE"/>
    <w:rsid w:val="00A20CB1"/>
    <w:rsid w:val="00A22046"/>
    <w:rsid w:val="00A23C6E"/>
    <w:rsid w:val="00A437C0"/>
    <w:rsid w:val="00A53363"/>
    <w:rsid w:val="00A55A75"/>
    <w:rsid w:val="00A60E64"/>
    <w:rsid w:val="00A955AB"/>
    <w:rsid w:val="00AD7296"/>
    <w:rsid w:val="00AE4974"/>
    <w:rsid w:val="00AE552C"/>
    <w:rsid w:val="00B15012"/>
    <w:rsid w:val="00B22A40"/>
    <w:rsid w:val="00B408BD"/>
    <w:rsid w:val="00B42829"/>
    <w:rsid w:val="00B736B0"/>
    <w:rsid w:val="00B84FB5"/>
    <w:rsid w:val="00B952E3"/>
    <w:rsid w:val="00BB41AA"/>
    <w:rsid w:val="00BD635D"/>
    <w:rsid w:val="00BE0E02"/>
    <w:rsid w:val="00BE1BDF"/>
    <w:rsid w:val="00BE2443"/>
    <w:rsid w:val="00C17E0A"/>
    <w:rsid w:val="00C270ED"/>
    <w:rsid w:val="00C27399"/>
    <w:rsid w:val="00C31124"/>
    <w:rsid w:val="00C572DE"/>
    <w:rsid w:val="00C652F4"/>
    <w:rsid w:val="00C91146"/>
    <w:rsid w:val="00C955F2"/>
    <w:rsid w:val="00C972C4"/>
    <w:rsid w:val="00C97535"/>
    <w:rsid w:val="00CA0626"/>
    <w:rsid w:val="00CA1526"/>
    <w:rsid w:val="00CF6580"/>
    <w:rsid w:val="00D625A1"/>
    <w:rsid w:val="00D84EFC"/>
    <w:rsid w:val="00D86B65"/>
    <w:rsid w:val="00D908F8"/>
    <w:rsid w:val="00DC15A3"/>
    <w:rsid w:val="00DD5454"/>
    <w:rsid w:val="00DE7206"/>
    <w:rsid w:val="00DF1F28"/>
    <w:rsid w:val="00E2436B"/>
    <w:rsid w:val="00E46489"/>
    <w:rsid w:val="00E5731B"/>
    <w:rsid w:val="00E910E5"/>
    <w:rsid w:val="00EA35C9"/>
    <w:rsid w:val="00EA4DB6"/>
    <w:rsid w:val="00EB2108"/>
    <w:rsid w:val="00EC1F22"/>
    <w:rsid w:val="00EF08AA"/>
    <w:rsid w:val="00EF1D6B"/>
    <w:rsid w:val="00F157C6"/>
    <w:rsid w:val="00F16FD1"/>
    <w:rsid w:val="00F23767"/>
    <w:rsid w:val="00F24E67"/>
    <w:rsid w:val="00F34D6E"/>
    <w:rsid w:val="00F43CBB"/>
    <w:rsid w:val="00F538AD"/>
    <w:rsid w:val="00F868B5"/>
    <w:rsid w:val="00FA0F02"/>
    <w:rsid w:val="00FB4B07"/>
    <w:rsid w:val="00FD402C"/>
    <w:rsid w:val="00FD7ADE"/>
    <w:rsid w:val="00FF6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/>
    <w:lsdException w:name="header" w:uiPriority="99"/>
    <w:lsdException w:name="footer" w:uiPriority="99"/>
    <w:lsdException w:name="caption" w:qFormat="1"/>
    <w:lsdException w:name="List Number 2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Indent 2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4F298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9"/>
    <w:qFormat/>
    <w:rsid w:val="004F298E"/>
    <w:pPr>
      <w:keepNext/>
      <w:outlineLvl w:val="2"/>
    </w:pPr>
    <w:rPr>
      <w:rFonts w:ascii="Calibri" w:hAnsi="Calibri"/>
      <w:i/>
      <w:sz w:val="16"/>
      <w:szCs w:val="1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uiPriority w:val="99"/>
    <w:rsid w:val="001B6BB9"/>
    <w:pPr>
      <w:ind w:left="708"/>
    </w:pPr>
  </w:style>
  <w:style w:type="paragraph" w:styleId="slovanzoznam2">
    <w:name w:val="List Number 2"/>
    <w:basedOn w:val="Normlny"/>
    <w:uiPriority w:val="99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uiPriority w:val="99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uiPriority w:val="99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uiPriority w:val="99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uiPriority w:val="99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uiPriority w:val="99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uiPriority w:val="99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uiPriority w:val="99"/>
    <w:rsid w:val="001B6BB9"/>
    <w:rPr>
      <w:sz w:val="20"/>
    </w:rPr>
  </w:style>
  <w:style w:type="paragraph" w:customStyle="1" w:styleId="smsStyleT1">
    <w:name w:val="smsStyleT1"/>
    <w:basedOn w:val="Normlny"/>
    <w:autoRedefine/>
    <w:uiPriority w:val="99"/>
    <w:rsid w:val="006E7B2F"/>
    <w:rPr>
      <w:b/>
    </w:rPr>
  </w:style>
  <w:style w:type="paragraph" w:customStyle="1" w:styleId="smsStyleTR">
    <w:name w:val="smsStyleTR"/>
    <w:basedOn w:val="Normlny"/>
    <w:uiPriority w:val="99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3Char">
    <w:name w:val="Nadpis 3 Char"/>
    <w:basedOn w:val="Predvolenpsmoodseku"/>
    <w:link w:val="Nadpis3"/>
    <w:uiPriority w:val="99"/>
    <w:rsid w:val="004F298E"/>
    <w:rPr>
      <w:rFonts w:ascii="Calibri" w:hAnsi="Calibri"/>
      <w:i/>
      <w:sz w:val="16"/>
      <w:szCs w:val="16"/>
      <w:lang w:eastAsia="cs-CZ"/>
    </w:rPr>
  </w:style>
  <w:style w:type="character" w:customStyle="1" w:styleId="Nadpis1Char">
    <w:name w:val="Nadpis 1 Char"/>
    <w:basedOn w:val="Predvolenpsmoodseku"/>
    <w:link w:val="Nadpis1"/>
    <w:uiPriority w:val="99"/>
    <w:locked/>
    <w:rsid w:val="004F298E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uiPriority w:val="99"/>
    <w:locked/>
    <w:rsid w:val="004F298E"/>
    <w:rPr>
      <w:rFonts w:ascii="Arial" w:hAnsi="Arial" w:cs="Arial"/>
      <w:b/>
      <w:bCs/>
      <w:i/>
      <w:iCs/>
      <w:noProof/>
      <w:sz w:val="28"/>
      <w:szCs w:val="28"/>
      <w:lang w:eastAsia="cs-CZ"/>
    </w:rPr>
  </w:style>
  <w:style w:type="table" w:styleId="Mriekatabuky">
    <w:name w:val="Table Grid"/>
    <w:basedOn w:val="Normlnatabuka"/>
    <w:uiPriority w:val="59"/>
    <w:rsid w:val="004F29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rsid w:val="004F29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4F298E"/>
    <w:rPr>
      <w:rFonts w:ascii="Tahoma" w:hAnsi="Tahoma" w:cs="Tahoma"/>
      <w:sz w:val="16"/>
      <w:szCs w:val="16"/>
      <w:lang w:eastAsia="cs-CZ"/>
    </w:rPr>
  </w:style>
  <w:style w:type="paragraph" w:styleId="Hlavika">
    <w:name w:val="header"/>
    <w:aliases w:val="1"/>
    <w:basedOn w:val="Normlny"/>
    <w:link w:val="HlavikaChar"/>
    <w:uiPriority w:val="99"/>
    <w:rsid w:val="004F298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1"/>
    <w:basedOn w:val="Predvolenpsmoodseku"/>
    <w:link w:val="Hlavika"/>
    <w:uiPriority w:val="99"/>
    <w:rsid w:val="004F298E"/>
    <w:rPr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rsid w:val="004F298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F298E"/>
    <w:rPr>
      <w:sz w:val="24"/>
      <w:szCs w:val="24"/>
      <w:lang w:eastAsia="cs-CZ"/>
    </w:rPr>
  </w:style>
  <w:style w:type="character" w:styleId="Hypertextovprepojenie">
    <w:name w:val="Hyperlink"/>
    <w:basedOn w:val="Predvolenpsmoodseku"/>
    <w:uiPriority w:val="99"/>
    <w:rsid w:val="004F298E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4F298E"/>
    <w:pPr>
      <w:jc w:val="both"/>
    </w:pPr>
    <w:rPr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F298E"/>
    <w:rPr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4F298E"/>
    <w:pPr>
      <w:ind w:left="60"/>
    </w:pPr>
    <w:rPr>
      <w:bCs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4F298E"/>
    <w:rPr>
      <w:bCs/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rsid w:val="004F298E"/>
    <w:pPr>
      <w:ind w:left="60"/>
      <w:jc w:val="both"/>
    </w:pPr>
    <w:rPr>
      <w:b/>
      <w:bCs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4F298E"/>
    <w:rPr>
      <w:b/>
      <w:bCs/>
      <w:sz w:val="24"/>
      <w:szCs w:val="24"/>
    </w:rPr>
  </w:style>
  <w:style w:type="paragraph" w:customStyle="1" w:styleId="tl1">
    <w:name w:val="Štýl1"/>
    <w:basedOn w:val="Normlny"/>
    <w:rsid w:val="004F298E"/>
    <w:pPr>
      <w:numPr>
        <w:ilvl w:val="3"/>
        <w:numId w:val="3"/>
      </w:numPr>
      <w:jc w:val="center"/>
    </w:pPr>
    <w:rPr>
      <w:rFonts w:ascii="Tahoma" w:eastAsia="MS Mincho" w:hAnsi="Tahoma"/>
      <w:sz w:val="18"/>
      <w:lang w:eastAsia="sk-SK"/>
    </w:rPr>
  </w:style>
  <w:style w:type="character" w:customStyle="1" w:styleId="CharChar">
    <w:name w:val="Char Char"/>
    <w:basedOn w:val="Predvolenpsmoodseku"/>
    <w:uiPriority w:val="99"/>
    <w:rsid w:val="004F298E"/>
    <w:rPr>
      <w:rFonts w:cs="Times New Roman"/>
      <w:sz w:val="24"/>
      <w:szCs w:val="24"/>
      <w:lang w:val="sk-SK" w:eastAsia="cs-CZ" w:bidi="ar-SA"/>
    </w:rPr>
  </w:style>
  <w:style w:type="paragraph" w:customStyle="1" w:styleId="Bentext">
    <w:name w:val="Bežný text"/>
    <w:basedOn w:val="Normlny"/>
    <w:uiPriority w:val="99"/>
    <w:rsid w:val="004F298E"/>
    <w:pPr>
      <w:keepLines/>
      <w:ind w:firstLine="567"/>
      <w:jc w:val="both"/>
    </w:pPr>
    <w:rPr>
      <w:szCs w:val="20"/>
      <w:lang w:eastAsia="sk-SK"/>
    </w:rPr>
  </w:style>
  <w:style w:type="character" w:customStyle="1" w:styleId="CharChar1">
    <w:name w:val="Char Char1"/>
    <w:basedOn w:val="Predvolenpsmoodseku"/>
    <w:uiPriority w:val="99"/>
    <w:rsid w:val="004F298E"/>
    <w:rPr>
      <w:rFonts w:cs="Times New Roman"/>
      <w:sz w:val="24"/>
      <w:szCs w:val="24"/>
      <w:lang w:val="sk-SK" w:eastAsia="cs-CZ" w:bidi="ar-SA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"/>
    <w:basedOn w:val="Normlny"/>
    <w:link w:val="OdsekzoznamuChar"/>
    <w:qFormat/>
    <w:rsid w:val="004F298E"/>
    <w:pPr>
      <w:ind w:left="720"/>
      <w:contextualSpacing/>
    </w:p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qFormat/>
    <w:locked/>
    <w:rsid w:val="004F298E"/>
    <w:rPr>
      <w:sz w:val="24"/>
      <w:szCs w:val="24"/>
      <w:lang w:eastAsia="cs-CZ"/>
    </w:rPr>
  </w:style>
  <w:style w:type="paragraph" w:customStyle="1" w:styleId="Bezriadkovania1">
    <w:name w:val="Bez riadkovania1"/>
    <w:uiPriority w:val="1"/>
    <w:qFormat/>
    <w:rsid w:val="004F298E"/>
    <w:pPr>
      <w:suppressAutoHyphens/>
    </w:pPr>
    <w:rPr>
      <w:lang w:eastAsia="en-US"/>
    </w:rPr>
  </w:style>
  <w:style w:type="character" w:customStyle="1" w:styleId="street">
    <w:name w:val="street"/>
    <w:basedOn w:val="Predvolenpsmoodseku"/>
    <w:rsid w:val="004F298E"/>
  </w:style>
  <w:style w:type="character" w:styleId="Zvraznenie">
    <w:name w:val="Emphasis"/>
    <w:basedOn w:val="Predvolenpsmoodseku"/>
    <w:uiPriority w:val="20"/>
    <w:qFormat/>
    <w:rsid w:val="004F298E"/>
    <w:rPr>
      <w:b/>
      <w:bCs/>
      <w:i w:val="0"/>
      <w:iCs w:val="0"/>
    </w:rPr>
  </w:style>
  <w:style w:type="character" w:customStyle="1" w:styleId="st1">
    <w:name w:val="st1"/>
    <w:basedOn w:val="Predvolenpsmoodseku"/>
    <w:rsid w:val="004F298E"/>
  </w:style>
  <w:style w:type="character" w:styleId="Siln">
    <w:name w:val="Strong"/>
    <w:basedOn w:val="Predvolenpsmoodseku"/>
    <w:uiPriority w:val="22"/>
    <w:qFormat/>
    <w:rsid w:val="004F298E"/>
    <w:rPr>
      <w:b/>
      <w:bCs/>
    </w:rPr>
  </w:style>
  <w:style w:type="paragraph" w:customStyle="1" w:styleId="Default">
    <w:name w:val="Default"/>
    <w:rsid w:val="004F298E"/>
    <w:pPr>
      <w:autoSpaceDE w:val="0"/>
      <w:autoSpaceDN w:val="0"/>
      <w:adjustRightInd w:val="0"/>
    </w:pPr>
    <w:rPr>
      <w:rFonts w:eastAsia="PMingLiU"/>
      <w:color w:val="000000"/>
      <w:sz w:val="24"/>
      <w:szCs w:val="24"/>
    </w:rPr>
  </w:style>
  <w:style w:type="paragraph" w:styleId="Podtitul">
    <w:name w:val="Subtitle"/>
    <w:basedOn w:val="Normlny"/>
    <w:next w:val="Normlny"/>
    <w:link w:val="PodtitulChar"/>
    <w:qFormat/>
    <w:rsid w:val="004F298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rsid w:val="004F298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cs-CZ"/>
    </w:rPr>
  </w:style>
  <w:style w:type="paragraph" w:styleId="Bezriadkovania">
    <w:name w:val="No Spacing"/>
    <w:aliases w:val="Klasický text"/>
    <w:link w:val="BezriadkovaniaChar"/>
    <w:uiPriority w:val="99"/>
    <w:qFormat/>
    <w:rsid w:val="004F298E"/>
    <w:rPr>
      <w:rFonts w:eastAsia="MS Mincho"/>
      <w:sz w:val="24"/>
      <w:szCs w:val="24"/>
      <w:lang w:eastAsia="cs-CZ"/>
    </w:rPr>
  </w:style>
  <w:style w:type="character" w:styleId="PouitHypertextovPrepojenie">
    <w:name w:val="FollowedHyperlink"/>
    <w:basedOn w:val="Predvolenpsmoodseku"/>
    <w:uiPriority w:val="99"/>
    <w:unhideWhenUsed/>
    <w:rsid w:val="0011540F"/>
    <w:rPr>
      <w:color w:val="800080"/>
      <w:u w:val="single"/>
    </w:rPr>
  </w:style>
  <w:style w:type="paragraph" w:customStyle="1" w:styleId="xl63">
    <w:name w:val="xl63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64">
    <w:name w:val="xl64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65">
    <w:name w:val="xl65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66">
    <w:name w:val="xl66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67">
    <w:name w:val="xl67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68">
    <w:name w:val="xl68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69">
    <w:name w:val="xl69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0">
    <w:name w:val="xl70"/>
    <w:basedOn w:val="Normlny"/>
    <w:rsid w:val="0011540F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1">
    <w:name w:val="xl71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2">
    <w:name w:val="xl72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3">
    <w:name w:val="xl73"/>
    <w:basedOn w:val="Normlny"/>
    <w:rsid w:val="0011540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4">
    <w:name w:val="xl74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5">
    <w:name w:val="xl75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76">
    <w:name w:val="xl76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77">
    <w:name w:val="xl77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78">
    <w:name w:val="xl78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79">
    <w:name w:val="xl79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0">
    <w:name w:val="xl80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1">
    <w:name w:val="xl81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2">
    <w:name w:val="xl82"/>
    <w:basedOn w:val="Normlny"/>
    <w:rsid w:val="0011540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3">
    <w:name w:val="xl83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4">
    <w:name w:val="xl84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5">
    <w:name w:val="xl85"/>
    <w:basedOn w:val="Normlny"/>
    <w:rsid w:val="0011540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6">
    <w:name w:val="xl86"/>
    <w:basedOn w:val="Normlny"/>
    <w:rsid w:val="0011540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7">
    <w:name w:val="xl87"/>
    <w:basedOn w:val="Normlny"/>
    <w:rsid w:val="0011540F"/>
    <w:pP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8">
    <w:name w:val="xl88"/>
    <w:basedOn w:val="Normlny"/>
    <w:rsid w:val="0011540F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9">
    <w:name w:val="xl89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90">
    <w:name w:val="xl90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91">
    <w:name w:val="xl91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92">
    <w:name w:val="xl92"/>
    <w:basedOn w:val="Normlny"/>
    <w:rsid w:val="001154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93">
    <w:name w:val="xl93"/>
    <w:basedOn w:val="Normlny"/>
    <w:rsid w:val="0011540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94">
    <w:name w:val="xl94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95">
    <w:name w:val="xl95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96">
    <w:name w:val="xl96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7">
    <w:name w:val="xl97"/>
    <w:basedOn w:val="Normlny"/>
    <w:rsid w:val="0011540F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8">
    <w:name w:val="xl98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9">
    <w:name w:val="xl99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0">
    <w:name w:val="xl100"/>
    <w:basedOn w:val="Normlny"/>
    <w:rsid w:val="0011540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1">
    <w:name w:val="xl101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2">
    <w:name w:val="xl102"/>
    <w:basedOn w:val="Normlny"/>
    <w:rsid w:val="001154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3">
    <w:name w:val="xl103"/>
    <w:basedOn w:val="Normlny"/>
    <w:rsid w:val="0011540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4">
    <w:name w:val="xl104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5">
    <w:name w:val="xl105"/>
    <w:basedOn w:val="Normlny"/>
    <w:rsid w:val="0011540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6">
    <w:name w:val="xl106"/>
    <w:basedOn w:val="Normlny"/>
    <w:rsid w:val="0011540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7">
    <w:name w:val="xl107"/>
    <w:basedOn w:val="Normlny"/>
    <w:rsid w:val="0011540F"/>
    <w:pP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8">
    <w:name w:val="xl108"/>
    <w:basedOn w:val="Normlny"/>
    <w:rsid w:val="0011540F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9">
    <w:name w:val="xl109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0">
    <w:name w:val="xl110"/>
    <w:basedOn w:val="Normlny"/>
    <w:rsid w:val="0011540F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1">
    <w:name w:val="xl111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2">
    <w:name w:val="xl112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3">
    <w:name w:val="xl113"/>
    <w:basedOn w:val="Normlny"/>
    <w:rsid w:val="0011540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4">
    <w:name w:val="xl114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5">
    <w:name w:val="xl115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6">
    <w:name w:val="xl116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7">
    <w:name w:val="xl117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8">
    <w:name w:val="xl118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9">
    <w:name w:val="xl119"/>
    <w:basedOn w:val="Normlny"/>
    <w:rsid w:val="0011540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0">
    <w:name w:val="xl120"/>
    <w:basedOn w:val="Normlny"/>
    <w:rsid w:val="0011540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21">
    <w:name w:val="xl121"/>
    <w:basedOn w:val="Normlny"/>
    <w:rsid w:val="0011540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22">
    <w:name w:val="xl122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23">
    <w:name w:val="xl123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4">
    <w:name w:val="xl124"/>
    <w:basedOn w:val="Normlny"/>
    <w:rsid w:val="0011540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5">
    <w:name w:val="xl125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6">
    <w:name w:val="xl126"/>
    <w:basedOn w:val="Normlny"/>
    <w:rsid w:val="0011540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7">
    <w:name w:val="xl127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8">
    <w:name w:val="xl128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sk-SK"/>
    </w:rPr>
  </w:style>
  <w:style w:type="paragraph" w:customStyle="1" w:styleId="xl129">
    <w:name w:val="xl129"/>
    <w:basedOn w:val="Normlny"/>
    <w:rsid w:val="0011540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30">
    <w:name w:val="xl130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sk-SK"/>
    </w:rPr>
  </w:style>
  <w:style w:type="paragraph" w:customStyle="1" w:styleId="xl131">
    <w:name w:val="xl131"/>
    <w:basedOn w:val="Normlny"/>
    <w:rsid w:val="0011540F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32">
    <w:name w:val="xl132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33">
    <w:name w:val="xl133"/>
    <w:basedOn w:val="Normlny"/>
    <w:rsid w:val="0011540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34">
    <w:name w:val="xl134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35">
    <w:name w:val="xl135"/>
    <w:basedOn w:val="Normlny"/>
    <w:rsid w:val="001154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36">
    <w:name w:val="xl136"/>
    <w:basedOn w:val="Normlny"/>
    <w:rsid w:val="0011540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37">
    <w:name w:val="xl137"/>
    <w:basedOn w:val="Normlny"/>
    <w:rsid w:val="0011540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38">
    <w:name w:val="xl138"/>
    <w:basedOn w:val="Normlny"/>
    <w:rsid w:val="0011540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39">
    <w:name w:val="xl139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0">
    <w:name w:val="xl140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1">
    <w:name w:val="xl141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2">
    <w:name w:val="xl142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3">
    <w:name w:val="xl143"/>
    <w:basedOn w:val="Normlny"/>
    <w:rsid w:val="0011540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4">
    <w:name w:val="xl144"/>
    <w:basedOn w:val="Normlny"/>
    <w:rsid w:val="001154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5">
    <w:name w:val="xl145"/>
    <w:basedOn w:val="Normlny"/>
    <w:rsid w:val="0011540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character" w:customStyle="1" w:styleId="HlavikaChar1">
    <w:name w:val="Hlavička Char1"/>
    <w:aliases w:val="1 Char"/>
    <w:basedOn w:val="Predvolenpsmoodseku"/>
    <w:uiPriority w:val="99"/>
    <w:locked/>
    <w:rsid w:val="00E4648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oznam">
    <w:name w:val="List"/>
    <w:basedOn w:val="Normlny"/>
    <w:rsid w:val="00B15012"/>
    <w:pPr>
      <w:ind w:left="283" w:hanging="283"/>
      <w:contextualSpacing/>
    </w:pPr>
  </w:style>
  <w:style w:type="paragraph" w:customStyle="1" w:styleId="xl146">
    <w:name w:val="xl146"/>
    <w:basedOn w:val="Normlny"/>
    <w:rsid w:val="003B6C8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7">
    <w:name w:val="xl147"/>
    <w:basedOn w:val="Normlny"/>
    <w:rsid w:val="003B6C8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8">
    <w:name w:val="xl148"/>
    <w:basedOn w:val="Normlny"/>
    <w:rsid w:val="003B6C8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9">
    <w:name w:val="xl149"/>
    <w:basedOn w:val="Normlny"/>
    <w:rsid w:val="003B6C8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50">
    <w:name w:val="xl150"/>
    <w:basedOn w:val="Normlny"/>
    <w:rsid w:val="003B6C8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51">
    <w:name w:val="xl151"/>
    <w:basedOn w:val="Normlny"/>
    <w:rsid w:val="003B6C8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52">
    <w:name w:val="xl152"/>
    <w:basedOn w:val="Normlny"/>
    <w:rsid w:val="003B6C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styleId="Zkladntext2">
    <w:name w:val="Body Text 2"/>
    <w:basedOn w:val="Normlny"/>
    <w:link w:val="Zkladntext2Char"/>
    <w:rsid w:val="003C7841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3C7841"/>
    <w:rPr>
      <w:sz w:val="24"/>
      <w:szCs w:val="24"/>
      <w:lang w:eastAsia="cs-CZ"/>
    </w:rPr>
  </w:style>
  <w:style w:type="character" w:customStyle="1" w:styleId="BezriadkovaniaChar">
    <w:name w:val="Bez riadkovania Char"/>
    <w:aliases w:val="Klasický text Char"/>
    <w:link w:val="Bezriadkovania"/>
    <w:uiPriority w:val="1"/>
    <w:locked/>
    <w:rsid w:val="0050282C"/>
    <w:rPr>
      <w:rFonts w:eastAsia="MS Mincho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7</Pages>
  <Words>1745</Words>
  <Characters>9953</Characters>
  <Application>Microsoft Office Word</Application>
  <DocSecurity>0</DocSecurity>
  <Lines>82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103</cp:revision>
  <cp:lastPrinted>2022-11-30T11:30:00Z</cp:lastPrinted>
  <dcterms:created xsi:type="dcterms:W3CDTF">2021-10-14T05:28:00Z</dcterms:created>
  <dcterms:modified xsi:type="dcterms:W3CDTF">2024-08-07T10:41:00Z</dcterms:modified>
</cp:coreProperties>
</file>