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40D9A7EB"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C53884">
        <w:rPr>
          <w:rFonts w:ascii="Garamond" w:eastAsia="Times New Roman" w:hAnsi="Garamond" w:cs="Times New Roman"/>
          <w:sz w:val="20"/>
          <w:szCs w:val="20"/>
        </w:rPr>
        <w:t>4</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2C980346"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D6325">
        <w:rPr>
          <w:rFonts w:ascii="Garamond" w:eastAsia="Times New Roman" w:hAnsi="Garamond" w:cs="Times New Roman"/>
          <w:sz w:val="20"/>
          <w:szCs w:val="20"/>
        </w:rPr>
        <w:t>električiek typu T6, K2S, 29T, 30</w:t>
      </w:r>
      <w:r w:rsidR="00582A7A">
        <w:rPr>
          <w:rFonts w:ascii="Garamond" w:eastAsia="Times New Roman" w:hAnsi="Garamond" w:cs="Times New Roman"/>
          <w:sz w:val="20"/>
          <w:szCs w:val="20"/>
        </w:rPr>
        <w:t xml:space="preserve"> </w:t>
      </w:r>
      <w:r w:rsidR="004D6325">
        <w:rPr>
          <w:rFonts w:ascii="Garamond" w:eastAsia="Times New Roman" w:hAnsi="Garamond" w:cs="Times New Roman"/>
          <w:sz w:val="20"/>
          <w:szCs w:val="20"/>
        </w:rPr>
        <w:t>T, T3</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Električky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671B0AC"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 xml:space="preserve">Električky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lastRenderedPageBreak/>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61EF8CF0"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AA673D" w:rsidRPr="009F59E8">
        <w:rPr>
          <w:rFonts w:ascii="Garamond" w:hAnsi="Garamond"/>
          <w:b/>
          <w:sz w:val="20"/>
          <w:szCs w:val="20"/>
          <w:lang w:eastAsia="cs-CZ"/>
        </w:rPr>
        <w:t>5</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Default="00865DC5" w:rsidP="00467A1C">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27946E3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379B380C" w14:textId="77777777" w:rsidR="00401128" w:rsidRDefault="00401128" w:rsidP="00401128">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Pr>
          <w:rFonts w:ascii="Garamond" w:hAnsi="Garamond" w:cs="Calibri"/>
          <w:sz w:val="20"/>
          <w:szCs w:val="20"/>
        </w:rPr>
        <w:t>Dodávateľ sa zaväzuje, že dodaný Tovar:</w:t>
      </w:r>
    </w:p>
    <w:p w14:paraId="58C1E4F2" w14:textId="77777777" w:rsidR="00401128" w:rsidRPr="00490545" w:rsidRDefault="00401128" w:rsidP="00401128">
      <w:pPr>
        <w:keepNext/>
        <w:keepLines/>
        <w:spacing w:after="0" w:line="240" w:lineRule="auto"/>
        <w:jc w:val="both"/>
        <w:rPr>
          <w:rFonts w:ascii="Garamond" w:hAnsi="Garamond" w:cs="Calibri"/>
          <w:sz w:val="20"/>
          <w:szCs w:val="20"/>
        </w:rPr>
      </w:pPr>
    </w:p>
    <w:p w14:paraId="217907C9" w14:textId="04540780" w:rsidR="00401128" w:rsidRDefault="00401128" w:rsidP="00C53884">
      <w:pPr>
        <w:pStyle w:val="CTL"/>
        <w:keepNext/>
        <w:keepLines/>
        <w:widowControl/>
        <w:numPr>
          <w:ilvl w:val="0"/>
          <w:numId w:val="31"/>
        </w:numPr>
        <w:tabs>
          <w:tab w:val="left" w:pos="567"/>
        </w:tabs>
        <w:spacing w:after="0"/>
        <w:ind w:left="1418" w:hanging="698"/>
        <w:rPr>
          <w:rFonts w:ascii="Garamond" w:hAnsi="Garamond" w:cs="Calibri"/>
          <w:sz w:val="20"/>
        </w:rPr>
      </w:pPr>
      <w:r>
        <w:rPr>
          <w:rFonts w:ascii="Garamond" w:hAnsi="Garamond" w:cs="Calibri"/>
          <w:sz w:val="20"/>
        </w:rPr>
        <w:t xml:space="preserve"> je </w:t>
      </w:r>
      <w:r w:rsidRPr="00C53884">
        <w:rPr>
          <w:rFonts w:ascii="Garamond" w:hAnsi="Garamond"/>
          <w:sz w:val="20"/>
        </w:rPr>
        <w:t>nový</w:t>
      </w:r>
      <w:r>
        <w:rPr>
          <w:rFonts w:ascii="Garamond" w:hAnsi="Garamond" w:cs="Calibri"/>
          <w:sz w:val="20"/>
        </w:rPr>
        <w:t xml:space="preserve"> a riadne označený  z výroby výrobným štítkom v súlade s platnou legislatívou;</w:t>
      </w:r>
    </w:p>
    <w:p w14:paraId="3B2C64C4" w14:textId="77777777" w:rsidR="00401128" w:rsidRDefault="00401128" w:rsidP="00401128">
      <w:pPr>
        <w:pStyle w:val="Odsekzoznamu"/>
        <w:keepNext/>
        <w:keepLines/>
        <w:spacing w:after="0" w:line="240" w:lineRule="auto"/>
        <w:ind w:left="1069"/>
        <w:jc w:val="both"/>
        <w:rPr>
          <w:rFonts w:ascii="Garamond" w:hAnsi="Garamond" w:cs="Calibri"/>
          <w:sz w:val="20"/>
          <w:szCs w:val="20"/>
        </w:rPr>
      </w:pPr>
    </w:p>
    <w:p w14:paraId="31227644" w14:textId="05E10565" w:rsidR="00401128" w:rsidRDefault="00401128" w:rsidP="00C53884">
      <w:pPr>
        <w:pStyle w:val="CTL"/>
        <w:keepNext/>
        <w:keepLines/>
        <w:widowControl/>
        <w:numPr>
          <w:ilvl w:val="0"/>
          <w:numId w:val="31"/>
        </w:numPr>
        <w:tabs>
          <w:tab w:val="left" w:pos="567"/>
        </w:tabs>
        <w:spacing w:after="0"/>
        <w:ind w:left="1418" w:hanging="698"/>
        <w:rPr>
          <w:rFonts w:ascii="Garamond" w:hAnsi="Garamond" w:cs="Calibri"/>
          <w:sz w:val="20"/>
        </w:rPr>
      </w:pPr>
      <w:r w:rsidRPr="00C53884">
        <w:rPr>
          <w:rFonts w:ascii="Garamond" w:hAnsi="Garamond"/>
          <w:sz w:val="20"/>
        </w:rPr>
        <w:t>spĺňa</w:t>
      </w:r>
      <w:r>
        <w:rPr>
          <w:rFonts w:ascii="Garamond" w:hAnsi="Garamond" w:cs="Calibri"/>
          <w:sz w:val="20"/>
        </w:rPr>
        <w:t xml:space="preserve"> požiadavky</w:t>
      </w:r>
      <w:r w:rsidR="00D03374">
        <w:rPr>
          <w:rFonts w:ascii="Garamond" w:hAnsi="Garamond" w:cs="Calibri"/>
          <w:sz w:val="20"/>
        </w:rPr>
        <w:t>,</w:t>
      </w:r>
      <w:r>
        <w:rPr>
          <w:rFonts w:ascii="Garamond" w:hAnsi="Garamond" w:cs="Calibri"/>
          <w:sz w:val="20"/>
        </w:rPr>
        <w:t> špecifikáciu</w:t>
      </w:r>
      <w:r w:rsidR="00D03374">
        <w:rPr>
          <w:rFonts w:ascii="Garamond" w:hAnsi="Garamond" w:cs="Calibri"/>
          <w:sz w:val="20"/>
        </w:rPr>
        <w:t>, doklady</w:t>
      </w:r>
      <w:r>
        <w:rPr>
          <w:rFonts w:ascii="Garamond" w:hAnsi="Garamond" w:cs="Calibri"/>
          <w:sz w:val="20"/>
        </w:rPr>
        <w:t xml:space="preserve"> </w:t>
      </w:r>
      <w:r w:rsidR="00D03374">
        <w:rPr>
          <w:rFonts w:ascii="Garamond" w:hAnsi="Garamond" w:cs="Calibri"/>
          <w:sz w:val="20"/>
        </w:rPr>
        <w:t xml:space="preserve">prípadne dokumentáciu uvedenú vo výzve na predloženie ponuky zo dňa </w:t>
      </w:r>
      <w:r w:rsidR="00D03374">
        <w:rPr>
          <w:rFonts w:ascii="Garamond" w:hAnsi="Garamond" w:cs="Arial"/>
          <w:color w:val="000000" w:themeColor="text1"/>
          <w:sz w:val="20"/>
        </w:rPr>
        <w:t>[</w:t>
      </w:r>
      <w:r w:rsidR="00D03374" w:rsidRPr="00AA673D">
        <w:rPr>
          <w:rFonts w:ascii="Garamond" w:hAnsi="Garamond" w:cs="Arial"/>
          <w:color w:val="000000" w:themeColor="text1"/>
          <w:sz w:val="20"/>
          <w:highlight w:val="yellow"/>
        </w:rPr>
        <w:t>doplniť]</w:t>
      </w:r>
      <w:r w:rsidR="00D03374">
        <w:rPr>
          <w:rFonts w:ascii="Garamond" w:hAnsi="Garamond" w:cs="Arial"/>
          <w:color w:val="000000" w:themeColor="text1"/>
          <w:sz w:val="20"/>
        </w:rPr>
        <w:t xml:space="preserve"> a jej </w:t>
      </w:r>
      <w:r w:rsidR="00230523">
        <w:rPr>
          <w:rFonts w:ascii="Garamond" w:hAnsi="Garamond" w:cs="Arial"/>
          <w:color w:val="000000" w:themeColor="text1"/>
          <w:sz w:val="20"/>
        </w:rPr>
        <w:t xml:space="preserve">príslušnej </w:t>
      </w:r>
      <w:r w:rsidR="00E3091B">
        <w:rPr>
          <w:rFonts w:ascii="Garamond" w:hAnsi="Garamond" w:cs="Arial"/>
          <w:color w:val="000000" w:themeColor="text1"/>
          <w:sz w:val="20"/>
        </w:rPr>
        <w:t>Š</w:t>
      </w:r>
      <w:r w:rsidR="00230523">
        <w:rPr>
          <w:rFonts w:ascii="Garamond" w:hAnsi="Garamond" w:cs="Arial"/>
          <w:color w:val="000000" w:themeColor="text1"/>
          <w:sz w:val="20"/>
        </w:rPr>
        <w:t>pecifikácie predmetu zákazky</w:t>
      </w:r>
      <w:r w:rsidR="00D03374">
        <w:rPr>
          <w:rFonts w:ascii="Garamond" w:hAnsi="Garamond" w:cs="Arial"/>
          <w:color w:val="000000" w:themeColor="text1"/>
          <w:sz w:val="20"/>
        </w:rPr>
        <w:t>.</w:t>
      </w:r>
      <w:r w:rsidR="00D03374" w:rsidRPr="00EC1143">
        <w:rPr>
          <w:rFonts w:ascii="Garamond" w:hAnsi="Garamond" w:cs="Arial"/>
          <w:b/>
          <w:bCs/>
          <w:color w:val="000000" w:themeColor="text1"/>
          <w:sz w:val="20"/>
        </w:rPr>
        <w:t xml:space="preserve"> </w:t>
      </w:r>
    </w:p>
    <w:p w14:paraId="65CE54E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C53884">
      <w:pPr>
        <w:pStyle w:val="CTL"/>
        <w:keepNext/>
        <w:keepLines/>
        <w:widowControl/>
        <w:numPr>
          <w:ilvl w:val="0"/>
          <w:numId w:val="4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C53884">
      <w:pPr>
        <w:pStyle w:val="CTL"/>
        <w:keepNext/>
        <w:keepLines/>
        <w:widowControl/>
        <w:numPr>
          <w:ilvl w:val="0"/>
          <w:numId w:val="4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13ED7E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490545">
        <w:rPr>
          <w:rFonts w:ascii="Garamond" w:hAnsi="Garamond"/>
          <w:sz w:val="20"/>
          <w:szCs w:val="20"/>
        </w:rPr>
        <w:t>8</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1384544D"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 xml:space="preserve">Dodávateľ nesplní povinnosti uvedené v tomto článku bod 3.5 a/ alebo bod 3.6 </w:t>
      </w:r>
      <w:r w:rsidR="00490545">
        <w:rPr>
          <w:rFonts w:ascii="Garamond" w:hAnsi="Garamond"/>
          <w:sz w:val="20"/>
          <w:szCs w:val="20"/>
        </w:rPr>
        <w:t xml:space="preserve"> a </w:t>
      </w:r>
      <w:r w:rsidR="00DD6637">
        <w:rPr>
          <w:rFonts w:ascii="Garamond" w:hAnsi="Garamond"/>
          <w:sz w:val="20"/>
          <w:szCs w:val="20"/>
        </w:rPr>
        <w:t xml:space="preserve">/ alebo </w:t>
      </w:r>
      <w:r w:rsidR="00490545">
        <w:rPr>
          <w:rFonts w:ascii="Garamond" w:hAnsi="Garamond"/>
          <w:sz w:val="20"/>
          <w:szCs w:val="20"/>
        </w:rPr>
        <w:t xml:space="preserve">3.7 </w:t>
      </w:r>
      <w:r>
        <w:rPr>
          <w:rFonts w:ascii="Garamond" w:hAnsi="Garamond"/>
          <w:sz w:val="20"/>
          <w:szCs w:val="20"/>
        </w:rPr>
        <w:t>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764A4D36"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0B77DFC8"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230523">
        <w:rPr>
          <w:rFonts w:ascii="Garamond" w:hAnsi="Garamond"/>
          <w:sz w:val="20"/>
          <w:szCs w:val="20"/>
        </w:rPr>
        <w:t>9</w:t>
      </w:r>
      <w:r w:rsidRPr="006B2508">
        <w:rPr>
          <w:rFonts w:ascii="Garamond" w:hAnsi="Garamond"/>
          <w:sz w:val="20"/>
          <w:szCs w:val="20"/>
        </w:rPr>
        <w:t>.</w:t>
      </w:r>
      <w:r w:rsidR="00B66120">
        <w:rPr>
          <w:rFonts w:ascii="Garamond" w:hAnsi="Garamond"/>
          <w:sz w:val="20"/>
          <w:szCs w:val="20"/>
        </w:rPr>
        <w:t xml:space="preserve"> Zmluvy a /alebo 3.</w:t>
      </w:r>
      <w:r w:rsidR="00467A1C">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14E114D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DD6637">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230523">
        <w:rPr>
          <w:rFonts w:ascii="Garamond" w:hAnsi="Garamond"/>
          <w:sz w:val="20"/>
          <w:szCs w:val="20"/>
        </w:rPr>
        <w:t>10</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1D2A4E79"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lastRenderedPageBreak/>
        <w:t>Ak má Objednávateľ odôvodnenú pochybnosť o tom, že dodaná vzorka podľa tohto článku bod 3.1</w:t>
      </w:r>
      <w:r w:rsidR="00230523">
        <w:rPr>
          <w:rFonts w:ascii="Garamond" w:eastAsia="Times New Roman" w:hAnsi="Garamond" w:cs="Times New Roman"/>
          <w:sz w:val="20"/>
          <w:szCs w:val="20"/>
        </w:rPr>
        <w:t>4</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50B5043" w14:textId="77777777" w:rsidR="00210B32" w:rsidRPr="006B2508" w:rsidRDefault="00210B32" w:rsidP="00467A1C">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60008D5C"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67B0D7A4"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64BDAEF2" w14:textId="5117AE1F" w:rsidR="00A30BA1"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1</w:t>
      </w:r>
      <w:r w:rsidR="000B4981">
        <w:rPr>
          <w:rFonts w:ascii="Garamond" w:hAnsi="Garamond"/>
          <w:sz w:val="20"/>
          <w:szCs w:val="20"/>
        </w:rPr>
        <w:t>5</w:t>
      </w:r>
      <w:r w:rsidR="00606D32">
        <w:rPr>
          <w:rFonts w:ascii="Garamond" w:hAnsi="Garamond"/>
          <w:sz w:val="20"/>
          <w:szCs w:val="20"/>
        </w:rPr>
        <w:t xml:space="preserve">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71B745D3" w14:textId="77777777" w:rsidR="0015347F" w:rsidRDefault="0015347F" w:rsidP="0015347F">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lastRenderedPageBreak/>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467A1C">
      <w:pPr>
        <w:keepNext/>
        <w:keepLines/>
        <w:tabs>
          <w:tab w:val="left" w:pos="709"/>
        </w:tabs>
        <w:spacing w:after="0" w:line="240" w:lineRule="auto"/>
        <w:ind w:left="709"/>
        <w:contextualSpacing/>
        <w:jc w:val="both"/>
        <w:rPr>
          <w:rFonts w:ascii="Garamond" w:hAnsi="Garamond"/>
          <w:sz w:val="20"/>
          <w:szCs w:val="20"/>
        </w:rPr>
      </w:pPr>
    </w:p>
    <w:p w14:paraId="10D3E33B" w14:textId="323D33F0" w:rsidR="00DB1AA5" w:rsidRPr="00F07991" w:rsidRDefault="00DB1AA5" w:rsidP="00467A1C">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xml:space="preserve"> </w:t>
      </w:r>
      <w:r w:rsidR="00426FD8" w:rsidRPr="00F07991">
        <w:rPr>
          <w:rFonts w:ascii="Garamond" w:hAnsi="Garamond"/>
          <w:sz w:val="20"/>
          <w:szCs w:val="20"/>
        </w:rPr>
        <w:t>a/alebo článku 3 bod 3.</w:t>
      </w:r>
      <w:r w:rsidR="0015347F">
        <w:rPr>
          <w:rFonts w:ascii="Garamond" w:hAnsi="Garamond"/>
          <w:sz w:val="20"/>
          <w:szCs w:val="20"/>
        </w:rPr>
        <w:t>7</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467A1C">
      <w:pPr>
        <w:keepNext/>
        <w:keepLines/>
        <w:tabs>
          <w:tab w:val="left" w:pos="709"/>
        </w:tabs>
        <w:spacing w:after="0" w:line="240" w:lineRule="auto"/>
        <w:jc w:val="both"/>
        <w:rPr>
          <w:rFonts w:ascii="Garamond" w:hAnsi="Garamond"/>
          <w:sz w:val="20"/>
          <w:szCs w:val="20"/>
        </w:rPr>
      </w:pPr>
    </w:p>
    <w:p w14:paraId="6799B2A0" w14:textId="22DC4B54" w:rsidR="00096761" w:rsidRPr="0015347F" w:rsidRDefault="0015347F" w:rsidP="003E6DF8">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Dodávateľ poruší povinnosti v zmysle Zmluvy, porušenie ktorých zároveň zakladá právo Objednávateľa odstúpiť od zmluvy, Objednávateľ má právo za porušenie týchto povinností požadovať od Dodávateľa zmluvnú pokutu vo výške 35 % z obchodovateľného objemu podľa článku 2 bod 2.3 Zmluvy. Tým nie je dotknuté právo Objednávateľa na náhradu škody. </w:t>
      </w:r>
    </w:p>
    <w:p w14:paraId="2D18183B" w14:textId="77777777" w:rsidR="0015347F" w:rsidRPr="0015347F" w:rsidRDefault="0015347F" w:rsidP="0015347F">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43A0072F"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w:t>
      </w:r>
      <w:r w:rsidR="00C53884">
        <w:rPr>
          <w:rFonts w:ascii="Garamond" w:hAnsi="Garamond"/>
          <w:sz w:val="20"/>
          <w:szCs w:val="20"/>
        </w:rPr>
        <w:t>0</w:t>
      </w:r>
      <w:r w:rsidRPr="000C3B91">
        <w:rPr>
          <w:rFonts w:ascii="Garamond" w:hAnsi="Garamond"/>
          <w:sz w:val="20"/>
          <w:szCs w:val="20"/>
        </w:rPr>
        <w:t xml:space="preserve"> 000 EUR (slovom: </w:t>
      </w:r>
      <w:r w:rsidR="00C53884">
        <w:rPr>
          <w:rFonts w:ascii="Garamond" w:hAnsi="Garamond"/>
          <w:sz w:val="20"/>
          <w:szCs w:val="20"/>
        </w:rPr>
        <w:t>desaťtisíc</w:t>
      </w:r>
      <w:r w:rsidRPr="000C3B91">
        <w:rPr>
          <w:rFonts w:ascii="Garamond" w:hAnsi="Garamond"/>
          <w:sz w:val="20"/>
          <w:szCs w:val="20"/>
        </w:rPr>
        <w:t xml:space="preserve">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467A1C">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467A1C">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360C75BD"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53884">
        <w:rPr>
          <w:rFonts w:ascii="Garamond" w:hAnsi="Garamond"/>
          <w:b/>
          <w:sz w:val="20"/>
          <w:szCs w:val="20"/>
        </w:rPr>
        <w:t>12</w:t>
      </w:r>
      <w:r w:rsidR="00C9457F" w:rsidRPr="006B2508">
        <w:rPr>
          <w:rFonts w:ascii="Garamond" w:hAnsi="Garamond"/>
          <w:b/>
          <w:sz w:val="20"/>
          <w:szCs w:val="20"/>
        </w:rPr>
        <w:t xml:space="preserve"> </w:t>
      </w:r>
      <w:r w:rsidR="00C05449" w:rsidRPr="006B2508">
        <w:rPr>
          <w:rFonts w:ascii="Garamond" w:hAnsi="Garamond"/>
          <w:b/>
          <w:sz w:val="20"/>
          <w:szCs w:val="20"/>
        </w:rPr>
        <w:t>(</w:t>
      </w:r>
      <w:r w:rsidR="00C53884">
        <w:rPr>
          <w:rFonts w:ascii="Garamond" w:hAnsi="Garamond"/>
          <w:b/>
          <w:sz w:val="20"/>
          <w:szCs w:val="20"/>
        </w:rPr>
        <w:t>dvanásť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lastRenderedPageBreak/>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26957AD"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C53884">
        <w:rPr>
          <w:rFonts w:ascii="Garamond" w:hAnsi="Garamond" w:cs="Arial"/>
          <w:sz w:val="20"/>
          <w:szCs w:val="20"/>
        </w:rPr>
        <w:t>12</w:t>
      </w:r>
      <w:r w:rsidR="00546D52">
        <w:rPr>
          <w:rFonts w:ascii="Garamond" w:hAnsi="Garamond" w:cs="Arial"/>
          <w:sz w:val="20"/>
          <w:szCs w:val="20"/>
        </w:rPr>
        <w:t xml:space="preserve"> </w:t>
      </w:r>
      <w:r w:rsidRPr="00993639">
        <w:rPr>
          <w:rFonts w:ascii="Garamond" w:hAnsi="Garamond" w:cs="Arial"/>
          <w:sz w:val="20"/>
          <w:szCs w:val="20"/>
        </w:rPr>
        <w:t>(</w:t>
      </w:r>
      <w:r w:rsidR="00C53884">
        <w:rPr>
          <w:rFonts w:ascii="Garamond" w:hAnsi="Garamond" w:cs="Arial"/>
          <w:sz w:val="20"/>
          <w:szCs w:val="20"/>
        </w:rPr>
        <w:t>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6657A0DD" w14:textId="373A102C"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3 bod </w:t>
      </w:r>
      <w:r w:rsidR="00230523">
        <w:rPr>
          <w:rFonts w:ascii="Garamond" w:hAnsi="Garamond"/>
          <w:sz w:val="20"/>
          <w:szCs w:val="20"/>
        </w:rPr>
        <w:t xml:space="preserve"> 3.6.Zmluvy alebo bodu </w:t>
      </w:r>
      <w:r>
        <w:rPr>
          <w:rFonts w:ascii="Garamond" w:hAnsi="Garamond"/>
          <w:sz w:val="20"/>
          <w:szCs w:val="20"/>
        </w:rPr>
        <w:t>3.8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467A1C">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A0BC5BF" w14:textId="77777777" w:rsidR="00C53884" w:rsidRPr="006B2508" w:rsidRDefault="00C53884" w:rsidP="00C53884">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Pr>
          <w:rFonts w:ascii="Garamond" w:hAnsi="Garamond"/>
          <w:color w:val="000000" w:themeColor="text1"/>
          <w:sz w:val="20"/>
          <w:szCs w:val="20"/>
        </w:rPr>
        <w:tab/>
      </w:r>
      <w:r>
        <w:rPr>
          <w:rStyle w:val="ra"/>
          <w:rFonts w:ascii="Garamond" w:hAnsi="Garamond"/>
          <w:color w:val="000000" w:themeColor="text1"/>
          <w:sz w:val="20"/>
          <w:szCs w:val="20"/>
        </w:rPr>
        <w:t>[</w:t>
      </w:r>
      <w:r w:rsidRPr="00C53884">
        <w:rPr>
          <w:rStyle w:val="ra"/>
          <w:rFonts w:ascii="Garamond" w:hAnsi="Garamond"/>
          <w:color w:val="000000" w:themeColor="text1"/>
          <w:sz w:val="20"/>
          <w:szCs w:val="20"/>
          <w:highlight w:val="yellow"/>
        </w:rPr>
        <w:t>doplniť</w:t>
      </w:r>
      <w:r>
        <w:rPr>
          <w:rStyle w:val="ra"/>
          <w:rFonts w:ascii="Garamond" w:hAnsi="Garamond"/>
          <w:color w:val="000000" w:themeColor="text1"/>
          <w:sz w:val="20"/>
          <w:szCs w:val="20"/>
        </w:rPr>
        <w:t>]</w:t>
      </w:r>
    </w:p>
    <w:p w14:paraId="50ADF29F" w14:textId="77777777" w:rsidR="00C53884" w:rsidRPr="00AA673D" w:rsidRDefault="00C53884" w:rsidP="00C53884">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Pr="00AA673D">
        <w:rPr>
          <w:rStyle w:val="ra"/>
          <w:rFonts w:ascii="Garamond" w:hAnsi="Garamond"/>
          <w:color w:val="000000" w:themeColor="text1"/>
          <w:sz w:val="20"/>
          <w:szCs w:val="20"/>
        </w:rPr>
        <w:t>[</w:t>
      </w:r>
      <w:r w:rsidRPr="00C53884">
        <w:rPr>
          <w:rStyle w:val="ra"/>
          <w:rFonts w:ascii="Garamond" w:hAnsi="Garamond"/>
          <w:color w:val="000000" w:themeColor="text1"/>
          <w:sz w:val="20"/>
          <w:szCs w:val="20"/>
          <w:highlight w:val="yellow"/>
        </w:rPr>
        <w:t>doplniť</w:t>
      </w:r>
      <w:r w:rsidRPr="00AA673D">
        <w:rPr>
          <w:rStyle w:val="ra"/>
          <w:rFonts w:ascii="Garamond" w:hAnsi="Garamond"/>
          <w:color w:val="000000" w:themeColor="text1"/>
          <w:sz w:val="20"/>
          <w:szCs w:val="20"/>
        </w:rPr>
        <w:t>]</w:t>
      </w:r>
    </w:p>
    <w:p w14:paraId="3C41AD7B" w14:textId="77777777" w:rsidR="00C53884" w:rsidRPr="00877D37" w:rsidRDefault="00C53884" w:rsidP="00C53884">
      <w:pPr>
        <w:pStyle w:val="AODocTxt"/>
        <w:keepNext/>
        <w:keepLines/>
        <w:spacing w:before="0" w:line="240" w:lineRule="auto"/>
        <w:ind w:left="1430" w:hanging="1430"/>
        <w:rPr>
          <w:rFonts w:ascii="Garamond" w:eastAsia="Times New Roman" w:hAnsi="Garamond" w:cs="Arial"/>
          <w:sz w:val="20"/>
          <w:szCs w:val="20"/>
        </w:rPr>
      </w:pPr>
    </w:p>
    <w:p w14:paraId="3EA91ADB" w14:textId="77777777" w:rsidR="00C53884" w:rsidRDefault="00C53884" w:rsidP="00C53884">
      <w:pPr>
        <w:keepNext/>
        <w:keepLines/>
        <w:spacing w:after="0" w:line="240" w:lineRule="auto"/>
        <w:rPr>
          <w:rFonts w:ascii="Garamond" w:eastAsia="Times New Roman" w:hAnsi="Garamond" w:cs="Arial"/>
          <w:sz w:val="20"/>
          <w:szCs w:val="20"/>
        </w:rPr>
      </w:pPr>
    </w:p>
    <w:p w14:paraId="78780EDC" w14:textId="77777777" w:rsidR="00C53884" w:rsidRDefault="00C53884" w:rsidP="00C53884">
      <w:pPr>
        <w:keepNext/>
        <w:keepLines/>
        <w:spacing w:after="0" w:line="240" w:lineRule="auto"/>
        <w:rPr>
          <w:rFonts w:ascii="Garamond" w:eastAsia="Times New Roman" w:hAnsi="Garamond" w:cs="Arial"/>
          <w:sz w:val="20"/>
          <w:szCs w:val="20"/>
        </w:rPr>
      </w:pPr>
    </w:p>
    <w:p w14:paraId="30DEFCD1" w14:textId="77777777" w:rsidR="00C53884" w:rsidRDefault="00C53884" w:rsidP="00C53884">
      <w:pPr>
        <w:keepNext/>
        <w:keepLines/>
        <w:spacing w:after="0" w:line="240" w:lineRule="auto"/>
        <w:rPr>
          <w:rFonts w:ascii="Garamond" w:eastAsia="Times New Roman" w:hAnsi="Garamond" w:cs="Arial"/>
          <w:sz w:val="20"/>
          <w:szCs w:val="20"/>
        </w:rPr>
      </w:pPr>
    </w:p>
    <w:p w14:paraId="7595B12B" w14:textId="77777777" w:rsidR="00C53884" w:rsidRPr="006B2508" w:rsidRDefault="00C53884" w:rsidP="00C53884">
      <w:pPr>
        <w:keepNext/>
        <w:keepLines/>
        <w:spacing w:after="0" w:line="240" w:lineRule="auto"/>
        <w:rPr>
          <w:rFonts w:ascii="Garamond" w:eastAsia="Times New Roman" w:hAnsi="Garamond" w:cs="Arial"/>
          <w:sz w:val="20"/>
          <w:szCs w:val="20"/>
        </w:rPr>
      </w:pPr>
    </w:p>
    <w:p w14:paraId="0ABAB742" w14:textId="77777777" w:rsidR="00C53884" w:rsidRPr="006B2508" w:rsidRDefault="00C53884" w:rsidP="00C53884">
      <w:pPr>
        <w:keepNext/>
        <w:keepLines/>
        <w:spacing w:after="0" w:line="240" w:lineRule="auto"/>
        <w:rPr>
          <w:rFonts w:ascii="Garamond" w:eastAsia="Times New Roman" w:hAnsi="Garamond" w:cs="Arial"/>
          <w:sz w:val="20"/>
          <w:szCs w:val="20"/>
        </w:rPr>
      </w:pPr>
    </w:p>
    <w:p w14:paraId="38152389" w14:textId="77777777" w:rsidR="00C53884" w:rsidRPr="006B2508" w:rsidRDefault="00C53884" w:rsidP="00C53884">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Pr>
          <w:rFonts w:ascii="Garamond" w:hAnsi="Garamond"/>
          <w:color w:val="000000" w:themeColor="text1"/>
          <w:sz w:val="20"/>
          <w:szCs w:val="20"/>
        </w:rPr>
        <w:tab/>
      </w:r>
      <w:r>
        <w:rPr>
          <w:rStyle w:val="ra"/>
          <w:rFonts w:ascii="Garamond" w:hAnsi="Garamond"/>
          <w:color w:val="000000" w:themeColor="text1"/>
          <w:sz w:val="20"/>
          <w:szCs w:val="20"/>
        </w:rPr>
        <w:t>[</w:t>
      </w:r>
      <w:r w:rsidRPr="00C53884">
        <w:rPr>
          <w:rStyle w:val="ra"/>
          <w:rFonts w:ascii="Garamond" w:hAnsi="Garamond"/>
          <w:color w:val="000000" w:themeColor="text1"/>
          <w:sz w:val="20"/>
          <w:szCs w:val="20"/>
          <w:highlight w:val="yellow"/>
        </w:rPr>
        <w:t>doplniť</w:t>
      </w:r>
      <w:r>
        <w:rPr>
          <w:rStyle w:val="ra"/>
          <w:rFonts w:ascii="Garamond" w:hAnsi="Garamond"/>
          <w:color w:val="000000" w:themeColor="text1"/>
          <w:sz w:val="20"/>
          <w:szCs w:val="20"/>
        </w:rPr>
        <w:t>]</w:t>
      </w:r>
    </w:p>
    <w:p w14:paraId="1E012054" w14:textId="77777777" w:rsidR="00C53884" w:rsidRPr="00AA673D" w:rsidRDefault="00C53884" w:rsidP="00C53884">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Pr="00AA673D">
        <w:rPr>
          <w:rStyle w:val="ra"/>
          <w:rFonts w:ascii="Garamond" w:hAnsi="Garamond"/>
          <w:color w:val="000000" w:themeColor="text1"/>
          <w:sz w:val="20"/>
          <w:szCs w:val="20"/>
        </w:rPr>
        <w:t>[</w:t>
      </w:r>
      <w:r w:rsidRPr="00C53884">
        <w:rPr>
          <w:rStyle w:val="ra"/>
          <w:rFonts w:ascii="Garamond" w:hAnsi="Garamond"/>
          <w:color w:val="000000" w:themeColor="text1"/>
          <w:sz w:val="20"/>
          <w:szCs w:val="20"/>
          <w:highlight w:val="yellow"/>
        </w:rPr>
        <w:t>doplniť</w:t>
      </w:r>
      <w:r w:rsidRPr="00AA673D">
        <w:rPr>
          <w:rStyle w:val="ra"/>
          <w:rFonts w:ascii="Garamond" w:hAnsi="Garamond"/>
          <w:color w:val="000000" w:themeColor="text1"/>
          <w:sz w:val="20"/>
          <w:szCs w:val="20"/>
        </w:rPr>
        <w:t>]</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w:t>
      </w:r>
      <w:r w:rsidR="00AA673D" w:rsidRPr="00C53884">
        <w:rPr>
          <w:rStyle w:val="ra"/>
          <w:rFonts w:ascii="Garamond" w:hAnsi="Garamond"/>
          <w:color w:val="000000" w:themeColor="text1"/>
          <w:sz w:val="20"/>
          <w:szCs w:val="20"/>
          <w:highlight w:val="yellow"/>
        </w:rPr>
        <w:t>doplniť</w:t>
      </w:r>
      <w:r w:rsidR="00AA673D">
        <w:rPr>
          <w:rStyle w:val="ra"/>
          <w:rFonts w:ascii="Garamond" w:hAnsi="Garamond"/>
          <w:color w:val="000000" w:themeColor="text1"/>
          <w:sz w:val="20"/>
          <w:szCs w:val="20"/>
        </w:rPr>
        <w:t>]</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w:t>
      </w:r>
      <w:r w:rsidRPr="00C53884">
        <w:rPr>
          <w:rStyle w:val="ra"/>
          <w:rFonts w:ascii="Garamond" w:hAnsi="Garamond"/>
          <w:b/>
          <w:bCs/>
          <w:color w:val="000000" w:themeColor="text1"/>
          <w:sz w:val="20"/>
          <w:szCs w:val="20"/>
          <w:highlight w:val="yellow"/>
        </w:rPr>
        <w:t>doplniť</w:t>
      </w:r>
      <w:r w:rsidRPr="00AA673D">
        <w:rPr>
          <w:rStyle w:val="ra"/>
          <w:rFonts w:ascii="Garamond" w:hAnsi="Garamond"/>
          <w:b/>
          <w:bCs/>
          <w:color w:val="000000" w:themeColor="text1"/>
          <w:sz w:val="20"/>
          <w:szCs w:val="20"/>
        </w:rPr>
        <w:t>]</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w:t>
      </w:r>
      <w:r w:rsidR="00AA673D" w:rsidRPr="00C53884">
        <w:rPr>
          <w:rStyle w:val="ra"/>
          <w:rFonts w:ascii="Garamond" w:hAnsi="Garamond"/>
          <w:color w:val="000000" w:themeColor="text1"/>
          <w:sz w:val="20"/>
          <w:szCs w:val="20"/>
          <w:highlight w:val="yellow"/>
        </w:rPr>
        <w:t>doplniť</w:t>
      </w:r>
      <w:r w:rsidR="00AA673D">
        <w:rPr>
          <w:rStyle w:val="ra"/>
          <w:rFonts w:ascii="Garamond" w:hAnsi="Garamond"/>
          <w:color w:val="000000" w:themeColor="text1"/>
          <w:sz w:val="20"/>
          <w:szCs w:val="20"/>
        </w:rPr>
        <w:t>]</w:t>
      </w:r>
    </w:p>
    <w:p w14:paraId="6DF53160" w14:textId="66842136"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w:t>
      </w:r>
      <w:r w:rsidR="00AA673D" w:rsidRPr="00C53884">
        <w:rPr>
          <w:rStyle w:val="ra"/>
          <w:rFonts w:ascii="Garamond" w:hAnsi="Garamond"/>
          <w:color w:val="000000" w:themeColor="text1"/>
          <w:sz w:val="20"/>
          <w:szCs w:val="20"/>
          <w:highlight w:val="yellow"/>
        </w:rPr>
        <w:t>doplniť</w:t>
      </w:r>
      <w:r w:rsidR="00AA673D" w:rsidRPr="00AA673D">
        <w:rPr>
          <w:rStyle w:val="ra"/>
          <w:rFonts w:ascii="Garamond" w:hAnsi="Garamond"/>
          <w:color w:val="000000" w:themeColor="text1"/>
          <w:sz w:val="20"/>
          <w:szCs w:val="20"/>
        </w:rPr>
        <w:t>]</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w:t>
      </w:r>
      <w:r w:rsidR="00AA673D" w:rsidRPr="00C53884">
        <w:rPr>
          <w:rStyle w:val="ra"/>
          <w:rFonts w:ascii="Garamond" w:hAnsi="Garamond"/>
          <w:color w:val="000000" w:themeColor="text1"/>
          <w:sz w:val="20"/>
          <w:szCs w:val="20"/>
          <w:highlight w:val="yellow"/>
        </w:rPr>
        <w:t>doplniť</w:t>
      </w:r>
      <w:r w:rsidR="00AA673D">
        <w:rPr>
          <w:rStyle w:val="ra"/>
          <w:rFonts w:ascii="Garamond" w:hAnsi="Garamond"/>
          <w:color w:val="000000" w:themeColor="text1"/>
          <w:sz w:val="20"/>
          <w:szCs w:val="20"/>
        </w:rPr>
        <w:t>]</w:t>
      </w:r>
    </w:p>
    <w:p w14:paraId="4BDCBEFC" w14:textId="25E78B35"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w:t>
      </w:r>
      <w:r w:rsidR="00AA673D" w:rsidRPr="00C53884">
        <w:rPr>
          <w:rStyle w:val="ra"/>
          <w:rFonts w:ascii="Garamond" w:hAnsi="Garamond"/>
          <w:color w:val="000000" w:themeColor="text1"/>
          <w:sz w:val="20"/>
          <w:szCs w:val="20"/>
          <w:highlight w:val="yellow"/>
        </w:rPr>
        <w:t>doplniť</w:t>
      </w:r>
      <w:r w:rsidR="00AA673D" w:rsidRPr="00AA673D">
        <w:rPr>
          <w:rStyle w:val="ra"/>
          <w:rFonts w:ascii="Garamond" w:hAnsi="Garamond"/>
          <w:color w:val="000000" w:themeColor="text1"/>
          <w:sz w:val="20"/>
          <w:szCs w:val="20"/>
        </w:rPr>
        <w:t>]</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2B4746">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603DF" w14:textId="77777777" w:rsidR="00304A97" w:rsidRDefault="00304A97" w:rsidP="006B4B49">
      <w:pPr>
        <w:spacing w:after="0" w:line="240" w:lineRule="auto"/>
      </w:pPr>
      <w:r>
        <w:separator/>
      </w:r>
    </w:p>
  </w:endnote>
  <w:endnote w:type="continuationSeparator" w:id="0">
    <w:p w14:paraId="57E9710B" w14:textId="77777777" w:rsidR="00304A97" w:rsidRDefault="00304A9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0A1ED" w14:textId="77777777" w:rsidR="00304A97" w:rsidRDefault="00304A97" w:rsidP="006B4B49">
      <w:pPr>
        <w:spacing w:after="0" w:line="240" w:lineRule="auto"/>
      </w:pPr>
      <w:r>
        <w:separator/>
      </w:r>
    </w:p>
  </w:footnote>
  <w:footnote w:type="continuationSeparator" w:id="0">
    <w:p w14:paraId="13ECCE43" w14:textId="77777777" w:rsidR="00304A97" w:rsidRDefault="00304A9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0535F38"/>
    <w:multiLevelType w:val="hybridMultilevel"/>
    <w:tmpl w:val="38B836A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2"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30"/>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3"/>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2"/>
  </w:num>
  <w:num w:numId="32" w16cid:durableId="128984076">
    <w:abstractNumId w:val="20"/>
  </w:num>
  <w:num w:numId="33" w16cid:durableId="6444014">
    <w:abstractNumId w:val="30"/>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 w:numId="39" w16cid:durableId="166431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237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8465165">
    <w:abstractNumId w:val="29"/>
  </w:num>
  <w:num w:numId="42" w16cid:durableId="2132092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4A97"/>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34B0"/>
    <w:rsid w:val="003C4ADF"/>
    <w:rsid w:val="003D02D6"/>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5717"/>
    <w:rsid w:val="004A60C1"/>
    <w:rsid w:val="004B1524"/>
    <w:rsid w:val="004B49C3"/>
    <w:rsid w:val="004C7A68"/>
    <w:rsid w:val="004D6325"/>
    <w:rsid w:val="004E1549"/>
    <w:rsid w:val="004E1583"/>
    <w:rsid w:val="004E1B7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229F9"/>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3884"/>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0E14"/>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0B7D"/>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BA"/>
    <w:rsid w:val="00E105C5"/>
    <w:rsid w:val="00E12CBD"/>
    <w:rsid w:val="00E15E21"/>
    <w:rsid w:val="00E17E52"/>
    <w:rsid w:val="00E22392"/>
    <w:rsid w:val="00E3091B"/>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5775</Words>
  <Characters>32919</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Notová Barbora</cp:lastModifiedBy>
  <cp:revision>8</cp:revision>
  <cp:lastPrinted>2023-10-24T11:16:00Z</cp:lastPrinted>
  <dcterms:created xsi:type="dcterms:W3CDTF">2023-10-23T14:50:00Z</dcterms:created>
  <dcterms:modified xsi:type="dcterms:W3CDTF">2024-09-01T12:23:00Z</dcterms:modified>
</cp:coreProperties>
</file>