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316C2D85"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164C25">
        <w:rPr>
          <w:rFonts w:ascii="Arial Narrow" w:hAnsi="Arial Narrow"/>
          <w:b/>
          <w:color w:val="auto"/>
          <w:shd w:val="clear" w:color="auto" w:fill="FFFFFF"/>
        </w:rPr>
        <w:t>Osobné ochranné pracovné prostriedky, odevy, obuv a iné_DNS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4D779079"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743A7B">
        <w:rPr>
          <w:rFonts w:ascii="Arial Narrow" w:hAnsi="Arial Narrow" w:cs="Helvetica"/>
          <w:b/>
          <w:i/>
          <w:sz w:val="28"/>
          <w:szCs w:val="28"/>
          <w:shd w:val="clear" w:color="auto" w:fill="FFFFFF"/>
        </w:rPr>
        <w:t>Ochranná prilba Hasiči</w:t>
      </w:r>
      <w:r w:rsidR="009F0750">
        <w:rPr>
          <w:rFonts w:ascii="Arial Narrow" w:hAnsi="Arial Narrow" w:cs="Helvetica"/>
          <w:b/>
          <w:i/>
          <w:sz w:val="28"/>
          <w:szCs w:val="28"/>
          <w:shd w:val="clear" w:color="auto" w:fill="FFFFFF"/>
        </w:rPr>
        <w:t>_DNS</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4C6C91">
        <w:rPr>
          <w:rFonts w:ascii="Arial Narrow" w:hAnsi="Arial Narrow" w:cs="Helvetica"/>
          <w:b/>
          <w:i/>
          <w:sz w:val="28"/>
          <w:szCs w:val="28"/>
          <w:shd w:val="clear" w:color="auto" w:fill="FFFFFF"/>
        </w:rPr>
        <w:t>5</w:t>
      </w:r>
      <w:r w:rsidR="00743A7B">
        <w:rPr>
          <w:rFonts w:ascii="Arial Narrow" w:hAnsi="Arial Narrow" w:cs="Helvetica"/>
          <w:b/>
          <w:i/>
          <w:sz w:val="28"/>
          <w:szCs w:val="28"/>
          <w:shd w:val="clear" w:color="auto" w:fill="FFFFFF"/>
        </w:rPr>
        <w:t>9777</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0E5A3A5F"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V</w:t>
      </w:r>
      <w:r w:rsidR="004C6C91">
        <w:rPr>
          <w:rFonts w:ascii="Arial Narrow" w:hAnsi="Arial Narrow"/>
        </w:rPr>
        <w:t> </w:t>
      </w:r>
      <w:r w:rsidR="007672A6" w:rsidRPr="00FB66E1">
        <w:rPr>
          <w:rFonts w:ascii="Arial Narrow" w:hAnsi="Arial Narrow"/>
        </w:rPr>
        <w:t>Bratislave</w:t>
      </w:r>
      <w:r w:rsidR="00F552BC" w:rsidRPr="00FB66E1">
        <w:rPr>
          <w:rFonts w:ascii="Arial Narrow" w:hAnsi="Arial Narrow"/>
        </w:rPr>
        <w:t>,</w:t>
      </w:r>
      <w:r w:rsidR="004C6C91">
        <w:rPr>
          <w:rFonts w:ascii="Arial Narrow" w:hAnsi="Arial Narrow"/>
        </w:rPr>
        <w:t xml:space="preserve"> </w:t>
      </w:r>
      <w:r w:rsidR="00743A7B">
        <w:rPr>
          <w:rFonts w:ascii="Arial Narrow" w:hAnsi="Arial Narrow"/>
        </w:rPr>
        <w:t>október</w:t>
      </w:r>
      <w:r w:rsidR="004C6C91">
        <w:rPr>
          <w:rFonts w:ascii="Arial Narrow" w:hAnsi="Arial Narrow"/>
        </w:rPr>
        <w:t xml:space="preserve">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DF3743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 xml:space="preserve">Mgr. </w:t>
      </w:r>
      <w:r w:rsidR="00164C25">
        <w:rPr>
          <w:rFonts w:ascii="Arial Narrow" w:hAnsi="Arial Narrow"/>
        </w:rPr>
        <w:t>Petronela Pitoňáková</w:t>
      </w:r>
    </w:p>
    <w:p w14:paraId="17D9A947" w14:textId="36487FA1"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164C25">
        <w:rPr>
          <w:rFonts w:ascii="Arial Narrow" w:hAnsi="Arial Narrow"/>
        </w:rPr>
        <w:t> </w:t>
      </w:r>
      <w:r w:rsidR="00481BAF" w:rsidRPr="00FB66E1">
        <w:rPr>
          <w:rFonts w:ascii="Arial Narrow" w:hAnsi="Arial Narrow"/>
        </w:rPr>
        <w:t>509</w:t>
      </w:r>
      <w:r w:rsidR="00164C25">
        <w:rPr>
          <w:rFonts w:ascii="Arial Narrow" w:hAnsi="Arial Narrow"/>
        </w:rPr>
        <w:t> 444 27</w:t>
      </w:r>
    </w:p>
    <w:p w14:paraId="143FC1BE" w14:textId="71F05078"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164C25">
        <w:rPr>
          <w:rFonts w:ascii="Arial Narrow" w:hAnsi="Arial Narrow"/>
        </w:rPr>
        <w:t>petronela.pitonakova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4A3CDF94"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743A7B" w:rsidRPr="007306F7">
          <w:rPr>
            <w:rStyle w:val="Hypertextovprepojenie"/>
            <w:rFonts w:ascii="Arial Narrow" w:hAnsi="Arial Narrow"/>
          </w:rPr>
          <w:t>https://josephine.proebiz.com/sk/tender/59777/summary</w:t>
        </w:r>
      </w:hyperlink>
      <w:r w:rsidR="00FE11D1">
        <w:rPr>
          <w:rFonts w:ascii="Arial Narrow" w:hAnsi="Arial Narrow"/>
        </w:rPr>
        <w:t xml:space="preserve"> </w:t>
      </w:r>
    </w:p>
    <w:p w14:paraId="2A22FAC6" w14:textId="7AC826AA"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164C25" w:rsidRPr="00BA3B4D">
          <w:rPr>
            <w:rStyle w:val="Hypertextovprepojenie"/>
            <w:rFonts w:ascii="Arial Narrow" w:hAnsi="Arial Narrow"/>
          </w:rPr>
          <w:t>https://josephine.proebiz.com/sk/tender/36176/summary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7758E44E" w14:textId="77777777" w:rsidR="00164C25" w:rsidRPr="00651679" w:rsidRDefault="00C83CDA" w:rsidP="00164C25">
      <w:pPr>
        <w:spacing w:line="276" w:lineRule="auto"/>
        <w:rPr>
          <w:rFonts w:ascii="Arial Narrow" w:hAnsi="Arial Narrow"/>
        </w:rPr>
      </w:pPr>
      <w:hyperlink r:id="rId10" w:history="1">
        <w:r w:rsidR="00164C25" w:rsidRPr="00AC2B65">
          <w:rPr>
            <w:rStyle w:val="Hypertextovprepojenie"/>
            <w:rFonts w:ascii="Arial Narrow" w:hAnsi="Arial Narrow"/>
          </w:rPr>
          <w:t>https://www.uvo.gov.sk/vyhladavanie/vyhladavanie-zakaziek/detail/456401?cHash=20d7645d17332a0b614fdd0099780d30</w:t>
        </w:r>
      </w:hyperlink>
      <w:r w:rsidR="00164C25" w:rsidRPr="00651679">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29CFA512" w14:textId="1FD07A80" w:rsidR="00164C25" w:rsidRDefault="00AF2B45" w:rsidP="00B36521">
      <w:pPr>
        <w:pStyle w:val="tl1"/>
        <w:spacing w:line="276" w:lineRule="auto"/>
        <w:jc w:val="both"/>
        <w:rPr>
          <w:rFonts w:ascii="Arial Narrow" w:hAnsi="Arial Narrow"/>
          <w:sz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743A7B">
        <w:rPr>
          <w:rFonts w:ascii="Arial Narrow" w:hAnsi="Arial Narrow"/>
          <w:sz w:val="24"/>
        </w:rPr>
        <w:t>ochrannej prilby pre príslušníkov</w:t>
      </w:r>
      <w:r w:rsidR="00743A7B" w:rsidRPr="00743A7B">
        <w:rPr>
          <w:rFonts w:ascii="Arial Narrow" w:hAnsi="Arial Narrow"/>
          <w:sz w:val="24"/>
        </w:rPr>
        <w:t xml:space="preserve"> Hasičského a záchranného zboru zaradených do modulu Leteckého hasenia požiarov v prírodnom prostredí s využitím vrtuľníkov (ďalej len "modul AFFF-H"), do modulu vysokokapacitného odčerpávania (ďalej len "modul HCP"), do modulu pátracích a záchranárskych činností stredného rozsahu v mestskom pros</w:t>
      </w:r>
      <w:r w:rsidR="00743A7B">
        <w:rPr>
          <w:rFonts w:ascii="Arial Narrow" w:hAnsi="Arial Narrow"/>
          <w:sz w:val="24"/>
        </w:rPr>
        <w:t xml:space="preserve">tredí (ďalej len "modul MUSAR"). </w:t>
      </w:r>
    </w:p>
    <w:p w14:paraId="3FA6CE03" w14:textId="77D30367" w:rsidR="00FE11D1" w:rsidRDefault="00FE11D1" w:rsidP="00AF2B45">
      <w:pPr>
        <w:spacing w:line="276" w:lineRule="auto"/>
        <w:jc w:val="both"/>
        <w:rPr>
          <w:rFonts w:ascii="Arial Narrow" w:hAnsi="Arial Narrow"/>
        </w:rPr>
      </w:pPr>
    </w:p>
    <w:p w14:paraId="2C49A602" w14:textId="5024DBBA"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w:t>
      </w:r>
      <w:r w:rsidR="004C6C91">
        <w:rPr>
          <w:rFonts w:ascii="Arial Narrow" w:hAnsi="Arial Narrow"/>
        </w:rPr>
        <w:t>1</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27DE831" w14:textId="6F488D47" w:rsidR="00BA7D76" w:rsidRDefault="006E20FB" w:rsidP="004C6C91">
      <w:pPr>
        <w:spacing w:line="276" w:lineRule="auto"/>
        <w:jc w:val="both"/>
        <w:rPr>
          <w:rFonts w:ascii="Arial Narrow" w:hAnsi="Arial Narrow"/>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743A7B">
        <w:rPr>
          <w:rFonts w:ascii="Arial Narrow" w:hAnsi="Arial Narrow"/>
          <w:b/>
          <w:bCs/>
        </w:rPr>
        <w:t>62 672,50</w:t>
      </w:r>
      <w:r w:rsidR="00FE11D1" w:rsidRPr="006F6A67">
        <w:rPr>
          <w:rFonts w:ascii="Arial Narrow" w:hAnsi="Arial Narrow"/>
          <w:b/>
          <w:bCs/>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p>
    <w:p w14:paraId="06D880D8" w14:textId="77777777" w:rsidR="00164C25" w:rsidRPr="00164C25" w:rsidRDefault="00164C25" w:rsidP="00164C25">
      <w:pPr>
        <w:spacing w:line="276" w:lineRule="auto"/>
        <w:jc w:val="both"/>
        <w:rPr>
          <w:rFonts w:ascii="Arial Narrow" w:hAnsi="Arial Narrow"/>
          <w:b/>
          <w:bCs/>
        </w:rPr>
      </w:pPr>
    </w:p>
    <w:p w14:paraId="4F9108EA" w14:textId="687608BE"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 xml:space="preserve">najneskôr do </w:t>
      </w:r>
      <w:r w:rsidR="00743A7B">
        <w:rPr>
          <w:rFonts w:ascii="Arial Narrow" w:hAnsi="Arial Narrow"/>
          <w:b/>
        </w:rPr>
        <w:t>7 mesiacov</w:t>
      </w:r>
      <w:r w:rsidR="008C5210">
        <w:rPr>
          <w:rFonts w:ascii="Arial Narrow" w:hAnsi="Arial Narrow"/>
          <w:b/>
        </w:rPr>
        <w:t xml:space="preserve"> odo dňa nadobudnutia účinnosti Kúpnej zmluvy. </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t>Rozdelenie predmetu zákazky</w:t>
      </w:r>
    </w:p>
    <w:p w14:paraId="537824A9" w14:textId="32FE1AAB" w:rsidR="000C13CE" w:rsidRPr="000C13CE" w:rsidRDefault="000F0F22" w:rsidP="000C13CE">
      <w:pPr>
        <w:pStyle w:val="Zkladntext3"/>
        <w:spacing w:line="276" w:lineRule="auto"/>
        <w:jc w:val="both"/>
        <w:rPr>
          <w:rFonts w:ascii="Arial Narrow" w:hAnsi="Arial Narrow" w:cs="Arial"/>
          <w:color w:val="auto"/>
          <w:sz w:val="24"/>
          <w:szCs w:val="24"/>
          <w:lang w:val="sk-SK" w:eastAsia="sk-SK"/>
        </w:rPr>
      </w:pPr>
      <w:r>
        <w:rPr>
          <w:rFonts w:ascii="Arial Narrow" w:hAnsi="Arial Narrow"/>
          <w:color w:val="auto"/>
          <w:sz w:val="24"/>
          <w:szCs w:val="24"/>
          <w:lang w:val="sk-SK" w:eastAsia="sk-SK"/>
        </w:rPr>
        <w:t xml:space="preserve">Zákazka sa nedelí na časti. </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2"/>
      <w:r w:rsidRPr="00FB66E1">
        <w:rPr>
          <w:rFonts w:ascii="Arial Narrow" w:hAnsi="Arial Narrow"/>
          <w:bCs/>
          <w:color w:val="2F5496" w:themeColor="accent1" w:themeShade="BF"/>
          <w:lang w:val="sk-SK"/>
        </w:rPr>
        <w:t>Typ zmluvy</w:t>
      </w:r>
      <w:bookmarkEnd w:id="1"/>
    </w:p>
    <w:p w14:paraId="11C55731" w14:textId="50151712"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3"/>
      <w:r w:rsidRPr="00FB66E1">
        <w:rPr>
          <w:rFonts w:ascii="Arial Narrow" w:hAnsi="Arial Narrow"/>
          <w:bCs/>
          <w:color w:val="2F5496" w:themeColor="accent1" w:themeShade="BF"/>
          <w:lang w:val="sk-SK"/>
        </w:rPr>
        <w:t>Zdroj finančných prostriedkov</w:t>
      </w:r>
      <w:bookmarkEnd w:id="2"/>
    </w:p>
    <w:p w14:paraId="7AE7A621" w14:textId="4DF95351"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zákazky </w:t>
      </w:r>
      <w:r w:rsidRPr="00FF462B">
        <w:rPr>
          <w:rFonts w:ascii="Arial Narrow" w:hAnsi="Arial Narrow"/>
          <w:sz w:val="24"/>
          <w:szCs w:val="24"/>
          <w:lang w:val="sk-SK" w:eastAsia="sk-SK"/>
        </w:rPr>
        <w:t xml:space="preserve">bude </w:t>
      </w:r>
      <w:r w:rsidR="00164C25" w:rsidRPr="00FF462B">
        <w:rPr>
          <w:rFonts w:ascii="Arial Narrow" w:hAnsi="Arial Narrow"/>
          <w:sz w:val="24"/>
          <w:szCs w:val="24"/>
          <w:lang w:val="sk-SK" w:eastAsia="sk-SK"/>
        </w:rPr>
        <w:t>financovaný zo štátneho rozpočtu.</w:t>
      </w:r>
      <w:r w:rsidR="00164C25">
        <w:rPr>
          <w:rFonts w:ascii="Arial Narrow" w:hAnsi="Arial Narrow"/>
          <w:sz w:val="24"/>
          <w:szCs w:val="24"/>
          <w:lang w:val="sk-SK" w:eastAsia="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4"/>
      <w:r w:rsidRPr="00FB66E1">
        <w:rPr>
          <w:rFonts w:ascii="Arial Narrow" w:hAnsi="Arial Narrow"/>
          <w:bCs/>
          <w:color w:val="2F5496" w:themeColor="accent1" w:themeShade="BF"/>
          <w:lang w:val="sk-SK"/>
        </w:rPr>
        <w:t>Podmienky predloženia ponuky</w:t>
      </w:r>
      <w:bookmarkEnd w:id="3"/>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56F121DF"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môže predložiť iba jednu ponuku.</w:t>
      </w:r>
      <w:r w:rsidR="00332845" w:rsidRPr="00332845">
        <w:rPr>
          <w:rFonts w:ascii="Arial Narrow" w:hAnsi="Arial Narrow"/>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9C6825" w:rsidRPr="00FB66E1">
        <w:rPr>
          <w:rFonts w:ascii="Arial Narrow" w:hAnsi="Arial Narrow"/>
        </w:rPr>
        <w:t xml:space="preserve">.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5"/>
      <w:r w:rsidRPr="00FB66E1">
        <w:rPr>
          <w:rFonts w:ascii="Arial Narrow" w:hAnsi="Arial Narrow"/>
          <w:bCs/>
          <w:color w:val="2F5496" w:themeColor="accent1" w:themeShade="BF"/>
          <w:lang w:val="sk-SK"/>
        </w:rPr>
        <w:t>Jazyk ponuky</w:t>
      </w:r>
      <w:bookmarkEnd w:id="4"/>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6"/>
      <w:r w:rsidRPr="00FB66E1">
        <w:rPr>
          <w:rFonts w:ascii="Arial Narrow" w:hAnsi="Arial Narrow"/>
          <w:bCs/>
          <w:color w:val="2F5496" w:themeColor="accent1" w:themeShade="BF"/>
          <w:lang w:val="sk-SK"/>
        </w:rPr>
        <w:t>Predkladanie a obsah ponuky</w:t>
      </w:r>
      <w:bookmarkEnd w:id="5"/>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2D8EC0BC"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41192F">
        <w:rPr>
          <w:rFonts w:ascii="Arial Narrow" w:hAnsi="Arial Narrow"/>
          <w:color w:val="000000"/>
          <w:shd w:val="clear" w:color="auto" w:fill="FFFFFF"/>
        </w:rPr>
        <w:t xml:space="preserve"> bez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77777777"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7F4161CC" w:rsidR="00602D4E"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 xml:space="preserve">pis ponúkaného tovaru – Vlastný návrh plnenia, preukazujúci splnenie požiadaviek verejného obstarávateľa na predmet zákazky spolu s požadovanými prílohami (príloha č. </w:t>
      </w:r>
      <w:r w:rsidR="000F0F22">
        <w:rPr>
          <w:rFonts w:ascii="Arial Narrow" w:eastAsia="TimesNewRomanPSMT" w:hAnsi="Arial Narrow"/>
          <w:b/>
          <w:color w:val="000000"/>
        </w:rPr>
        <w:t>1</w:t>
      </w:r>
      <w:r w:rsidR="00164C25">
        <w:rPr>
          <w:rFonts w:ascii="Arial Narrow" w:eastAsia="TimesNewRomanPSMT" w:hAnsi="Arial Narrow"/>
          <w:b/>
          <w:color w:val="000000"/>
        </w:rPr>
        <w:t>)</w:t>
      </w:r>
    </w:p>
    <w:p w14:paraId="0A51BED5" w14:textId="7F77A281" w:rsidR="00237875" w:rsidRPr="00B36521" w:rsidRDefault="00237875"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 xml:space="preserve">Požadované </w:t>
      </w:r>
      <w:r w:rsidR="00FF462B">
        <w:rPr>
          <w:rFonts w:ascii="Arial Narrow" w:eastAsia="TimesNewRomanPSMT" w:hAnsi="Arial Narrow"/>
          <w:b/>
          <w:color w:val="000000"/>
        </w:rPr>
        <w:t>dokumenty k predmetu zákazky</w:t>
      </w:r>
    </w:p>
    <w:p w14:paraId="087B7B45" w14:textId="23374B89"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7"/>
      <w:r w:rsidRPr="00FB66E1">
        <w:rPr>
          <w:rFonts w:ascii="Arial Narrow" w:hAnsi="Arial Narrow"/>
          <w:bCs/>
          <w:color w:val="2F5496" w:themeColor="accent1" w:themeShade="BF"/>
          <w:lang w:val="sk-SK"/>
        </w:rPr>
        <w:t>Lehota na predkladanie ponúk</w:t>
      </w:r>
      <w:bookmarkEnd w:id="6"/>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8"/>
      <w:r w:rsidRPr="00FB66E1">
        <w:rPr>
          <w:rFonts w:ascii="Arial Narrow" w:hAnsi="Arial Narrow"/>
          <w:bCs/>
          <w:color w:val="2F5496" w:themeColor="accent1" w:themeShade="BF"/>
          <w:lang w:val="sk-SK"/>
        </w:rPr>
        <w:t>Platnosť (viazanosť) ponuky</w:t>
      </w:r>
      <w:bookmarkEnd w:id="7"/>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8" w:name="_Toc488059679"/>
      <w:r w:rsidRPr="00FB66E1">
        <w:rPr>
          <w:rFonts w:ascii="Arial Narrow" w:hAnsi="Arial Narrow"/>
          <w:bCs/>
          <w:color w:val="2F5496" w:themeColor="accent1" w:themeShade="BF"/>
          <w:lang w:val="sk-SK"/>
        </w:rPr>
        <w:t>Zábezpeka ponuky</w:t>
      </w:r>
      <w:bookmarkEnd w:id="8"/>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80"/>
      <w:r w:rsidRPr="00FB66E1">
        <w:rPr>
          <w:rFonts w:ascii="Arial Narrow" w:hAnsi="Arial Narrow"/>
          <w:bCs/>
          <w:color w:val="2F5496" w:themeColor="accent1" w:themeShade="BF"/>
          <w:lang w:val="sk-SK"/>
        </w:rPr>
        <w:t>Doplnenie, zmena a odvolanie ponuky</w:t>
      </w:r>
      <w:bookmarkEnd w:id="9"/>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lastRenderedPageBreak/>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1"/>
      <w:r w:rsidRPr="00FB66E1">
        <w:rPr>
          <w:rFonts w:ascii="Arial Narrow" w:hAnsi="Arial Narrow"/>
          <w:bCs/>
          <w:color w:val="2F5496" w:themeColor="accent1" w:themeShade="BF"/>
          <w:lang w:val="sk-SK"/>
        </w:rPr>
        <w:t>Náklady na ponuku</w:t>
      </w:r>
      <w:bookmarkEnd w:id="10"/>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1" w:name="_Toc488059682"/>
      <w:r w:rsidRPr="00FB66E1">
        <w:rPr>
          <w:rFonts w:ascii="Arial Narrow" w:hAnsi="Arial Narrow"/>
          <w:bCs/>
          <w:color w:val="2F5496" w:themeColor="accent1" w:themeShade="BF"/>
          <w:lang w:val="sk-SK"/>
        </w:rPr>
        <w:t>Variantné riešenie</w:t>
      </w:r>
      <w:bookmarkEnd w:id="11"/>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2" w:name="_Toc488059683"/>
      <w:r w:rsidRPr="00FB66E1">
        <w:rPr>
          <w:rFonts w:ascii="Arial Narrow" w:hAnsi="Arial Narrow"/>
          <w:bCs/>
          <w:color w:val="2F5496" w:themeColor="accent1" w:themeShade="BF"/>
          <w:lang w:val="sk-SK"/>
        </w:rPr>
        <w:t>Predkladanie žiadostí o súťažné podklady</w:t>
      </w:r>
      <w:bookmarkEnd w:id="12"/>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4"/>
      <w:r w:rsidRPr="00FB66E1">
        <w:rPr>
          <w:rFonts w:ascii="Arial Narrow" w:hAnsi="Arial Narrow"/>
          <w:bCs/>
          <w:color w:val="2F5496" w:themeColor="accent1" w:themeShade="BF"/>
          <w:lang w:val="sk-SK"/>
        </w:rPr>
        <w:t>Podmienky zrušenia použitého postupu zadávania zákazky</w:t>
      </w:r>
      <w:bookmarkEnd w:id="13"/>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4" w:name="_Toc488059685"/>
      <w:r w:rsidRPr="00FB66E1">
        <w:rPr>
          <w:rFonts w:ascii="Arial Narrow" w:hAnsi="Arial Narrow"/>
          <w:bCs/>
          <w:color w:val="2F5496" w:themeColor="accent1" w:themeShade="BF"/>
          <w:lang w:val="sk-SK"/>
        </w:rPr>
        <w:t>Komunikácia a vysvetlenie</w:t>
      </w:r>
      <w:bookmarkEnd w:id="14"/>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w:t>
      </w:r>
      <w:r w:rsidRPr="00FB66E1">
        <w:rPr>
          <w:rFonts w:ascii="Arial Narrow" w:eastAsia="TimesNewRomanPSMT" w:hAnsi="Arial Narrow"/>
          <w:color w:val="000000"/>
        </w:rPr>
        <w:lastRenderedPageBreak/>
        <w:t xml:space="preserve">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6"/>
      <w:r w:rsidRPr="00FB66E1">
        <w:rPr>
          <w:rFonts w:ascii="Arial Narrow" w:hAnsi="Arial Narrow"/>
          <w:bCs/>
          <w:color w:val="2F5496" w:themeColor="accent1" w:themeShade="BF"/>
          <w:lang w:val="sk-SK"/>
        </w:rPr>
        <w:t>Vysvetlenie súťažných podkladov</w:t>
      </w:r>
      <w:bookmarkEnd w:id="15"/>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6C1159DD"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w:t>
      </w:r>
      <w:r w:rsidR="00332845">
        <w:rPr>
          <w:rFonts w:ascii="Arial Narrow" w:hAnsi="Arial Narrow"/>
          <w:color w:val="000000"/>
        </w:rPr>
        <w:t xml:space="preserve">o ich vysvetlenie </w:t>
      </w:r>
      <w:r w:rsidRPr="00FB66E1">
        <w:rPr>
          <w:rFonts w:ascii="Arial Narrow" w:hAnsi="Arial Narrow"/>
          <w:color w:val="000000"/>
        </w:rPr>
        <w:t xml:space="preserve">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3C4C3306"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 xml:space="preserve">Doručovanie </w:t>
      </w:r>
      <w:r w:rsidR="000B63EA" w:rsidRPr="00FF462B">
        <w:rPr>
          <w:rFonts w:ascii="Arial Narrow" w:hAnsi="Arial Narrow"/>
          <w:color w:val="000000"/>
        </w:rPr>
        <w:t>námietky a ich odvolávanie vo</w:t>
      </w:r>
      <w:r w:rsidR="000B63EA" w:rsidRPr="00FB66E1">
        <w:rPr>
          <w:rFonts w:ascii="Arial Narrow" w:hAnsi="Arial Narrow"/>
          <w:color w:val="000000"/>
        </w:rPr>
        <w:t xml:space="preserve"> vzťahu k Úradu pre verejné obstarávanie je riešené v zmysle § 170 ods. </w:t>
      </w:r>
      <w:r w:rsidR="0041192F">
        <w:rPr>
          <w:rFonts w:ascii="Arial Narrow" w:hAnsi="Arial Narrow"/>
          <w:color w:val="000000"/>
        </w:rPr>
        <w:t>9</w:t>
      </w:r>
      <w:r w:rsidR="0041192F" w:rsidRPr="00FB66E1">
        <w:rPr>
          <w:rFonts w:ascii="Arial Narrow" w:hAnsi="Arial Narrow"/>
          <w:color w:val="000000"/>
        </w:rPr>
        <w:t xml:space="preserve"> </w:t>
      </w:r>
      <w:r w:rsidR="006F7F19">
        <w:rPr>
          <w:rFonts w:ascii="Arial Narrow" w:hAnsi="Arial Narrow"/>
          <w:color w:val="000000"/>
        </w:rPr>
        <w:t xml:space="preserve">písm. </w:t>
      </w:r>
      <w:r w:rsidR="000B63EA" w:rsidRPr="00FB66E1">
        <w:rPr>
          <w:rFonts w:ascii="Arial Narrow" w:hAnsi="Arial Narrow"/>
          <w:color w:val="000000"/>
        </w:rPr>
        <w:t>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6"/>
      <w:r w:rsidR="00147659" w:rsidRPr="00FB66E1">
        <w:rPr>
          <w:rFonts w:ascii="Arial Narrow" w:hAnsi="Arial Narrow"/>
          <w:bCs/>
          <w:color w:val="2F5496" w:themeColor="accent1" w:themeShade="BF"/>
          <w:lang w:val="sk-SK"/>
        </w:rPr>
        <w:t xml:space="preserve"> (ku konkrétnej výzve)</w:t>
      </w:r>
    </w:p>
    <w:p w14:paraId="12439A31" w14:textId="55CA5020"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 xml:space="preserve">Otváranie ponúk sa uskutoční elektronicky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7" w:name="_Toc488059688"/>
      <w:r w:rsidRPr="00FB66E1">
        <w:rPr>
          <w:rFonts w:ascii="Arial Narrow" w:hAnsi="Arial Narrow"/>
          <w:bCs/>
          <w:color w:val="2F5496" w:themeColor="accent1" w:themeShade="BF"/>
          <w:lang w:val="sk-SK"/>
        </w:rPr>
        <w:t>Vyhodnotenie ponúk</w:t>
      </w:r>
      <w:bookmarkEnd w:id="17"/>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8" w:name="_Toc488059689"/>
      <w:r w:rsidRPr="00FB66E1">
        <w:rPr>
          <w:rFonts w:ascii="Arial Narrow" w:hAnsi="Arial Narrow"/>
          <w:bCs/>
          <w:color w:val="2F5496" w:themeColor="accent1" w:themeShade="BF"/>
          <w:lang w:val="sk-SK"/>
        </w:rPr>
        <w:t>Kritériá na vyhodnotenie ponúk a pravidlá ich uplatnenia</w:t>
      </w:r>
      <w:bookmarkEnd w:id="18"/>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9" w:name="_Toc488059690"/>
      <w:r w:rsidRPr="00FB66E1">
        <w:rPr>
          <w:rFonts w:ascii="Arial Narrow" w:hAnsi="Arial Narrow"/>
          <w:bCs/>
          <w:color w:val="2F5496" w:themeColor="accent1" w:themeShade="BF"/>
          <w:lang w:val="sk-SK"/>
        </w:rPr>
        <w:t>Informácia o výsledku vyhodnotenia ponúk a uzavretie zmluvy</w:t>
      </w:r>
      <w:bookmarkEnd w:id="19"/>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24D7C369" w:rsidR="00716738"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4CFE28F" w14:textId="77777777" w:rsidR="00FF462B" w:rsidRPr="008B1952" w:rsidRDefault="00FF462B" w:rsidP="00FF462B">
      <w:pPr>
        <w:numPr>
          <w:ilvl w:val="0"/>
          <w:numId w:val="21"/>
        </w:numPr>
        <w:spacing w:line="276" w:lineRule="auto"/>
        <w:ind w:left="993" w:hanging="426"/>
        <w:jc w:val="both"/>
        <w:rPr>
          <w:rFonts w:ascii="Arial Narrow" w:hAnsi="Arial Narrow"/>
        </w:rPr>
      </w:pPr>
      <w:r w:rsidRPr="008B1952">
        <w:rPr>
          <w:rFonts w:ascii="Arial Narrow" w:hAnsi="Arial Narrow"/>
        </w:rPr>
        <w:t>predložiť po písomnej výzve, ktorá nebude kratšia ako desať pracovných dní vzorku predmetu zákazky špecifikovaného v prílohe č. 1 Opis predmetu</w:t>
      </w:r>
      <w:r>
        <w:rPr>
          <w:rFonts w:ascii="Arial Narrow" w:hAnsi="Arial Narrow"/>
        </w:rPr>
        <w:t xml:space="preserve"> zákazky, vlastný návrh plnenia</w:t>
      </w:r>
    </w:p>
    <w:p w14:paraId="16337BB7" w14:textId="77777777" w:rsidR="00FF462B" w:rsidRPr="008B1952" w:rsidRDefault="00FF462B" w:rsidP="00FF462B">
      <w:pPr>
        <w:spacing w:line="276" w:lineRule="auto"/>
        <w:ind w:left="1413" w:hanging="420"/>
        <w:jc w:val="both"/>
        <w:rPr>
          <w:rFonts w:ascii="Arial Narrow" w:hAnsi="Arial Narrow" w:cs="Arial"/>
        </w:rPr>
      </w:pPr>
      <w:r w:rsidRPr="008B1952">
        <w:rPr>
          <w:rFonts w:ascii="Arial Narrow" w:hAnsi="Arial Narrow"/>
        </w:rPr>
        <w:t>i.</w:t>
      </w:r>
      <w:r w:rsidRPr="008B1952">
        <w:rPr>
          <w:rFonts w:ascii="Arial Narrow" w:hAnsi="Arial Narrow"/>
        </w:rPr>
        <w:tab/>
        <w:t xml:space="preserve">verejný obstarávateľ posúdi </w:t>
      </w:r>
      <w:r>
        <w:rPr>
          <w:rFonts w:ascii="Arial Narrow" w:hAnsi="Arial Narrow" w:cs="Arial"/>
        </w:rPr>
        <w:t>predloženú vzorku</w:t>
      </w:r>
      <w:r w:rsidRPr="008B1952">
        <w:rPr>
          <w:rFonts w:ascii="Arial Narrow" w:hAnsi="Arial Narrow" w:cs="Arial"/>
        </w:rPr>
        <w:t xml:space="preserve"> z hľadiska ich súladu s opisom predmetu zákazky,</w:t>
      </w:r>
    </w:p>
    <w:p w14:paraId="501DE74F" w14:textId="77777777" w:rsidR="00FF462B" w:rsidRDefault="00FF462B" w:rsidP="00FF462B">
      <w:pPr>
        <w:spacing w:line="276" w:lineRule="auto"/>
        <w:ind w:left="1413" w:hanging="420"/>
        <w:jc w:val="both"/>
        <w:rPr>
          <w:rFonts w:ascii="Arial Narrow" w:hAnsi="Arial Narrow"/>
        </w:rPr>
      </w:pPr>
      <w:r w:rsidRPr="008B1952">
        <w:rPr>
          <w:rFonts w:ascii="Arial Narrow" w:hAnsi="Arial Narrow"/>
        </w:rPr>
        <w:t>ii.</w:t>
      </w:r>
      <w:r w:rsidRPr="008B1952">
        <w:rPr>
          <w:rFonts w:ascii="Arial Narrow" w:hAnsi="Arial Narrow"/>
        </w:rPr>
        <w:tab/>
        <w:t xml:space="preserve">verejný </w:t>
      </w:r>
      <w:r>
        <w:rPr>
          <w:rFonts w:ascii="Arial Narrow" w:hAnsi="Arial Narrow"/>
        </w:rPr>
        <w:t>obstarávateľ z posúdenia vzorky</w:t>
      </w:r>
      <w:r w:rsidRPr="008B1952">
        <w:rPr>
          <w:rFonts w:ascii="Arial Narrow" w:hAnsi="Arial Narrow"/>
        </w:rPr>
        <w:t xml:space="preserve"> vyhotoví protokol, </w:t>
      </w:r>
    </w:p>
    <w:p w14:paraId="263F94A6" w14:textId="311DEC86" w:rsidR="00FF462B" w:rsidRPr="008B1952" w:rsidRDefault="00FF462B" w:rsidP="00FF462B">
      <w:pPr>
        <w:spacing w:line="276" w:lineRule="auto"/>
        <w:ind w:left="1413" w:hanging="420"/>
        <w:jc w:val="both"/>
        <w:rPr>
          <w:rFonts w:ascii="Arial Narrow" w:hAnsi="Arial Narrow"/>
        </w:rPr>
      </w:pPr>
      <w:r>
        <w:rPr>
          <w:rFonts w:ascii="Arial Narrow" w:hAnsi="Arial Narrow"/>
        </w:rPr>
        <w:lastRenderedPageBreak/>
        <w:t>iii.</w:t>
      </w:r>
      <w:r>
        <w:rPr>
          <w:rFonts w:ascii="Arial Narrow" w:hAnsi="Arial Narrow"/>
        </w:rPr>
        <w:tab/>
        <w:t>predložená vzorka zostane až do dodania predmetu zákazky v dispozícií verejného obstarávateľa, a bude slúžiť na overenie, či dodaný Tovar zodpovedá vzorke, ktorú Predávajúci predložil v rámci súčinnosti pred podpisom zml</w:t>
      </w:r>
      <w:r>
        <w:rPr>
          <w:rFonts w:ascii="Arial Narrow" w:hAnsi="Arial Narrow"/>
        </w:rPr>
        <w:t>uvy,</w:t>
      </w:r>
      <w:bookmarkStart w:id="20" w:name="_GoBack"/>
      <w:bookmarkEnd w:id="20"/>
    </w:p>
    <w:p w14:paraId="04705E14" w14:textId="55DCBBE2" w:rsidR="00FF462B" w:rsidRPr="00FF462B" w:rsidRDefault="00FF462B" w:rsidP="00FF462B">
      <w:pPr>
        <w:ind w:left="1413" w:hanging="420"/>
        <w:jc w:val="both"/>
        <w:rPr>
          <w:rFonts w:ascii="Arial Narrow" w:hAnsi="Arial Narrow" w:cs="Arial"/>
        </w:rPr>
      </w:pPr>
      <w:r w:rsidRPr="008B1952">
        <w:rPr>
          <w:rFonts w:ascii="Arial Narrow" w:hAnsi="Arial Narrow"/>
        </w:rPr>
        <w:t>i</w:t>
      </w:r>
      <w:r>
        <w:rPr>
          <w:rFonts w:ascii="Arial Narrow" w:hAnsi="Arial Narrow"/>
        </w:rPr>
        <w:t>v.</w:t>
      </w:r>
      <w:r w:rsidRPr="008B1952">
        <w:rPr>
          <w:rFonts w:ascii="Arial Narrow" w:hAnsi="Arial Narrow"/>
        </w:rPr>
        <w:tab/>
      </w:r>
      <w:r w:rsidRPr="008B1952">
        <w:rPr>
          <w:rFonts w:ascii="Arial Narrow" w:hAnsi="Arial Narrow" w:cs="Arial"/>
        </w:rPr>
        <w:t xml:space="preserve">nepredloženie </w:t>
      </w:r>
      <w:r>
        <w:rPr>
          <w:rFonts w:ascii="Arial Narrow" w:hAnsi="Arial Narrow" w:cs="Arial"/>
        </w:rPr>
        <w:t>vzorky</w:t>
      </w:r>
      <w:r w:rsidRPr="008B1952">
        <w:rPr>
          <w:rFonts w:ascii="Arial Narrow" w:hAnsi="Arial Narrow" w:cs="Arial"/>
        </w:rPr>
        <w:t xml:space="preserve"> v stanovenej lehote alebo nesplnenie požiadaviek na predmet zákazky stanovených v Opise predmetu zá</w:t>
      </w:r>
      <w:r>
        <w:rPr>
          <w:rFonts w:ascii="Arial Narrow" w:hAnsi="Arial Narrow" w:cs="Arial"/>
        </w:rPr>
        <w:t>kazky (príloha č. 1 SP) vzorkou</w:t>
      </w:r>
      <w:r w:rsidRPr="008B1952">
        <w:rPr>
          <w:rFonts w:ascii="Arial Narrow" w:hAnsi="Arial Narrow" w:cs="Arial"/>
        </w:rPr>
        <w:t>, bude verejný obstarávateľ považovať za neposkytnutie riadnej súčinnosti a bude postupovať podľa zákona</w:t>
      </w:r>
      <w:r>
        <w:rPr>
          <w:rFonts w:ascii="Arial Narrow" w:hAnsi="Arial Narrow" w:cs="Arial"/>
        </w:rPr>
        <w:t>.</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3B1227F5"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0F0F22">
        <w:rPr>
          <w:rFonts w:ascii="Arial Narrow" w:eastAsia="TimesNewRomanPSMT" w:hAnsi="Arial Narrow"/>
          <w:color w:val="000000"/>
        </w:rPr>
        <w:t xml:space="preserve"> </w:t>
      </w:r>
    </w:p>
    <w:p w14:paraId="01BA615E" w14:textId="57E0D776" w:rsidR="003F2E2C" w:rsidRPr="003F2E2C" w:rsidRDefault="000F0F22" w:rsidP="00633FA4">
      <w:pPr>
        <w:pStyle w:val="Odsekzoznamu"/>
        <w:numPr>
          <w:ilvl w:val="0"/>
          <w:numId w:val="2"/>
        </w:numPr>
        <w:autoSpaceDE w:val="0"/>
        <w:autoSpaceDN w:val="0"/>
        <w:adjustRightInd w:val="0"/>
        <w:spacing w:line="276" w:lineRule="auto"/>
        <w:contextualSpacing/>
        <w:jc w:val="both"/>
        <w:rPr>
          <w:rFonts w:ascii="Arial Narrow" w:hAnsi="Arial Narrow"/>
        </w:rPr>
      </w:pPr>
      <w:r>
        <w:rPr>
          <w:rFonts w:ascii="Arial Narrow" w:eastAsia="TimesNewRomanPSMT" w:hAnsi="Arial Narrow"/>
        </w:rPr>
        <w:t>Príloha č. 2</w:t>
      </w:r>
      <w:r w:rsidR="006D7653" w:rsidRPr="00FB66E1">
        <w:rPr>
          <w:rFonts w:ascii="Arial Narrow" w:eastAsia="TimesNewRomanPSMT" w:hAnsi="Arial Narrow"/>
        </w:rPr>
        <w:t xml:space="preserve">: </w:t>
      </w:r>
      <w:r w:rsidR="006D7653"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p>
    <w:p w14:paraId="316BE53A" w14:textId="73003C70" w:rsidR="003F2E2C" w:rsidRPr="00224047" w:rsidRDefault="006D7653" w:rsidP="0022404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2D4CE7C0" w14:textId="58A5C8C5"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79BD8" w14:textId="77777777" w:rsidR="00C83CDA" w:rsidRDefault="00C83CDA">
      <w:r>
        <w:separator/>
      </w:r>
    </w:p>
  </w:endnote>
  <w:endnote w:type="continuationSeparator" w:id="0">
    <w:p w14:paraId="00F35829" w14:textId="77777777" w:rsidR="00C83CDA" w:rsidRDefault="00C8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5193A243"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FF462B" w:rsidRPr="00FF462B">
      <w:rPr>
        <w:rFonts w:ascii="Arial Narrow" w:hAnsi="Arial Narrow"/>
        <w:noProof/>
        <w:sz w:val="16"/>
        <w:szCs w:val="16"/>
        <w:lang w:val="sk-SK"/>
      </w:rPr>
      <w:t>9</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82CC9" w14:textId="77777777" w:rsidR="00C83CDA" w:rsidRDefault="00C83CDA">
      <w:r>
        <w:separator/>
      </w:r>
    </w:p>
  </w:footnote>
  <w:footnote w:type="continuationSeparator" w:id="0">
    <w:p w14:paraId="76CE05D9" w14:textId="77777777" w:rsidR="00C83CDA" w:rsidRDefault="00C8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NjMzsDC2sDA2sjRX0lEKTi0uzszPAykwrAUAWHnuR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23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0F22"/>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4C2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047"/>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875"/>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0EE4"/>
    <w:rsid w:val="002A104A"/>
    <w:rsid w:val="002A161B"/>
    <w:rsid w:val="002A17D2"/>
    <w:rsid w:val="002A1E08"/>
    <w:rsid w:val="002A458F"/>
    <w:rsid w:val="002A5085"/>
    <w:rsid w:val="002A57E4"/>
    <w:rsid w:val="002A5F02"/>
    <w:rsid w:val="002A70A4"/>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2845"/>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2F"/>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C91"/>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98B"/>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0F4E"/>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6F7F19"/>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7EB"/>
    <w:rsid w:val="00742D6D"/>
    <w:rsid w:val="00743A7B"/>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6E58"/>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210"/>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06D63"/>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0750"/>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591C"/>
    <w:rsid w:val="00C26936"/>
    <w:rsid w:val="00C26BDB"/>
    <w:rsid w:val="00C2703D"/>
    <w:rsid w:val="00C273BA"/>
    <w:rsid w:val="00C30201"/>
    <w:rsid w:val="00C30E3D"/>
    <w:rsid w:val="00C32560"/>
    <w:rsid w:val="00C33B00"/>
    <w:rsid w:val="00C34793"/>
    <w:rsid w:val="00C34870"/>
    <w:rsid w:val="00C34DD6"/>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3CDA"/>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398"/>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527"/>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69C"/>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17C0"/>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62B"/>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977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6401?cHash=20d7645d17332a0b614fdd0099780d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17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C11E-5F54-42F0-8468-A61B6952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165</TotalTime>
  <Pages>9</Pages>
  <Words>3214</Words>
  <Characters>18323</Characters>
  <Application>Microsoft Office Word</Application>
  <DocSecurity>0</DocSecurity>
  <Lines>152</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21495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11</cp:revision>
  <cp:lastPrinted>2023-04-14T13:22:00Z</cp:lastPrinted>
  <dcterms:created xsi:type="dcterms:W3CDTF">2024-03-04T14:37:00Z</dcterms:created>
  <dcterms:modified xsi:type="dcterms:W3CDTF">2024-10-03T12:08:00Z</dcterms:modified>
</cp:coreProperties>
</file>