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593C861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bookmarkStart w:id="0" w:name="_GoBack"/>
      <w:r w:rsidR="00BB5AFF">
        <w:rPr>
          <w:rFonts w:ascii="Arial Narrow" w:hAnsi="Arial Narrow"/>
          <w:b/>
          <w:bCs/>
          <w:sz w:val="22"/>
        </w:rPr>
        <w:t>Nákup troch motorových vozidiel pre MPSVaR</w:t>
      </w:r>
      <w:bookmarkEnd w:id="0"/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B5AFF">
        <w:rPr>
          <w:rFonts w:ascii="Arial Narrow" w:hAnsi="Arial Narrow"/>
          <w:sz w:val="22"/>
        </w:rPr>
        <w:t>60023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B5AFF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CBE430-6E50-421A-88FC-C85FEA1D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2024-09-19T08:27:00Z</dcterms:modified>
</cp:coreProperties>
</file>