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6A5F1" w14:textId="77777777" w:rsidR="00647D38" w:rsidRPr="00924BB0" w:rsidRDefault="00616237" w:rsidP="00B432E0">
      <w:pPr>
        <w:tabs>
          <w:tab w:val="center" w:pos="4536"/>
        </w:tabs>
        <w:jc w:val="both"/>
        <w:outlineLvl w:val="0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sz w:val="28"/>
          <w:szCs w:val="28"/>
        </w:rPr>
        <w:tab/>
      </w:r>
      <w:r w:rsidR="00647D38" w:rsidRPr="00924BB0">
        <w:rPr>
          <w:rFonts w:asciiTheme="minorHAnsi" w:hAnsiTheme="minorHAnsi"/>
          <w:b/>
          <w:szCs w:val="24"/>
        </w:rPr>
        <w:t>ČESTNÉ VYHLÁSENIE</w:t>
      </w:r>
      <w:r w:rsidR="00853ED7" w:rsidRPr="00924BB0">
        <w:rPr>
          <w:rFonts w:asciiTheme="minorHAnsi" w:hAnsiTheme="minorHAnsi"/>
          <w:b/>
          <w:szCs w:val="24"/>
        </w:rPr>
        <w:t xml:space="preserve"> </w:t>
      </w:r>
    </w:p>
    <w:p w14:paraId="5698F37A" w14:textId="11F9305D" w:rsidR="00647D38" w:rsidRPr="00F1186C" w:rsidRDefault="00836754" w:rsidP="00B432E0">
      <w:pPr>
        <w:jc w:val="center"/>
        <w:outlineLvl w:val="0"/>
        <w:rPr>
          <w:rFonts w:asciiTheme="minorHAnsi" w:hAnsiTheme="minorHAnsi"/>
          <w:b/>
          <w:bCs/>
          <w:sz w:val="21"/>
          <w:szCs w:val="21"/>
        </w:rPr>
      </w:pPr>
      <w:r w:rsidRPr="00F1186C">
        <w:rPr>
          <w:rFonts w:asciiTheme="minorHAnsi" w:hAnsiTheme="minorHAnsi"/>
          <w:b/>
          <w:bCs/>
          <w:sz w:val="21"/>
          <w:szCs w:val="21"/>
        </w:rPr>
        <w:t>o</w:t>
      </w:r>
      <w:r w:rsidR="007D732B">
        <w:rPr>
          <w:rFonts w:asciiTheme="minorHAnsi" w:hAnsiTheme="minorHAnsi"/>
          <w:b/>
          <w:bCs/>
          <w:sz w:val="21"/>
          <w:szCs w:val="21"/>
        </w:rPr>
        <w:t xml:space="preserve"> splnení </w:t>
      </w:r>
      <w:r w:rsidRPr="00F1186C">
        <w:rPr>
          <w:rFonts w:asciiTheme="minorHAnsi" w:hAnsiTheme="minorHAnsi"/>
          <w:b/>
          <w:bCs/>
          <w:sz w:val="21"/>
          <w:szCs w:val="21"/>
        </w:rPr>
        <w:t xml:space="preserve"> sociálneho </w:t>
      </w:r>
      <w:r w:rsidR="00BE00F0">
        <w:rPr>
          <w:rFonts w:asciiTheme="minorHAnsi" w:hAnsiTheme="minorHAnsi"/>
          <w:b/>
          <w:bCs/>
          <w:sz w:val="21"/>
          <w:szCs w:val="21"/>
        </w:rPr>
        <w:t>hľadiska</w:t>
      </w:r>
      <w:r w:rsidR="007D732B">
        <w:rPr>
          <w:rFonts w:asciiTheme="minorHAnsi" w:hAnsiTheme="minorHAnsi"/>
          <w:b/>
          <w:bCs/>
          <w:sz w:val="21"/>
          <w:szCs w:val="21"/>
        </w:rPr>
        <w:t xml:space="preserve"> vo </w:t>
      </w:r>
      <w:r w:rsidRPr="00F1186C">
        <w:rPr>
          <w:rFonts w:asciiTheme="minorHAnsi" w:hAnsiTheme="minorHAnsi"/>
          <w:b/>
          <w:bCs/>
          <w:sz w:val="21"/>
          <w:szCs w:val="21"/>
        </w:rPr>
        <w:t>verejn</w:t>
      </w:r>
      <w:r w:rsidR="007D732B">
        <w:rPr>
          <w:rFonts w:asciiTheme="minorHAnsi" w:hAnsiTheme="minorHAnsi"/>
          <w:b/>
          <w:bCs/>
          <w:sz w:val="21"/>
          <w:szCs w:val="21"/>
        </w:rPr>
        <w:t>om</w:t>
      </w:r>
      <w:r w:rsidRPr="00F1186C">
        <w:rPr>
          <w:rFonts w:asciiTheme="minorHAnsi" w:hAnsiTheme="minorHAnsi"/>
          <w:b/>
          <w:bCs/>
          <w:sz w:val="21"/>
          <w:szCs w:val="21"/>
        </w:rPr>
        <w:t xml:space="preserve"> obstarávan</w:t>
      </w:r>
      <w:r w:rsidR="007D732B">
        <w:rPr>
          <w:rFonts w:asciiTheme="minorHAnsi" w:hAnsiTheme="minorHAnsi"/>
          <w:b/>
          <w:bCs/>
          <w:sz w:val="21"/>
          <w:szCs w:val="21"/>
        </w:rPr>
        <w:t>í</w:t>
      </w:r>
    </w:p>
    <w:p w14:paraId="44C182DC" w14:textId="77777777" w:rsidR="00647D38" w:rsidRPr="00F1186C" w:rsidRDefault="00647D38" w:rsidP="00B432E0">
      <w:pPr>
        <w:jc w:val="both"/>
        <w:rPr>
          <w:rFonts w:asciiTheme="minorHAnsi" w:hAnsiTheme="minorHAnsi"/>
          <w:sz w:val="21"/>
          <w:szCs w:val="21"/>
        </w:rPr>
      </w:pPr>
    </w:p>
    <w:p w14:paraId="4EC60F35" w14:textId="77777777" w:rsidR="00647D38" w:rsidRDefault="009E584B" w:rsidP="007B41A4">
      <w:pPr>
        <w:jc w:val="both"/>
        <w:rPr>
          <w:rFonts w:asciiTheme="minorHAnsi" w:hAnsiTheme="minorHAnsi"/>
          <w:sz w:val="20"/>
        </w:rPr>
      </w:pPr>
      <w:r w:rsidRPr="00924BB0">
        <w:rPr>
          <w:rFonts w:asciiTheme="minorHAnsi" w:hAnsiTheme="minorHAnsi"/>
          <w:sz w:val="20"/>
        </w:rPr>
        <w:t>obchodná s</w:t>
      </w:r>
      <w:r w:rsidR="00362C40" w:rsidRPr="00924BB0">
        <w:rPr>
          <w:rFonts w:asciiTheme="minorHAnsi" w:hAnsiTheme="minorHAnsi"/>
          <w:sz w:val="20"/>
        </w:rPr>
        <w:t>poločnosť</w:t>
      </w:r>
      <w:r w:rsidR="00647D38" w:rsidRPr="00924BB0">
        <w:rPr>
          <w:rFonts w:asciiTheme="minorHAnsi" w:hAnsiTheme="minorHAnsi"/>
          <w:sz w:val="20"/>
        </w:rPr>
        <w:t xml:space="preserve"> </w:t>
      </w:r>
      <w:r w:rsidR="00836754" w:rsidRPr="00924BB0">
        <w:rPr>
          <w:rFonts w:asciiTheme="minorHAnsi" w:hAnsiTheme="minorHAnsi"/>
          <w:sz w:val="20"/>
        </w:rPr>
        <w:t>....................................</w:t>
      </w:r>
      <w:r w:rsidR="00165FF7" w:rsidRPr="00924BB0">
        <w:rPr>
          <w:rFonts w:asciiTheme="minorHAnsi" w:hAnsiTheme="minorHAnsi"/>
          <w:sz w:val="20"/>
        </w:rPr>
        <w:t xml:space="preserve">., so sídlom </w:t>
      </w:r>
      <w:r w:rsidR="00836754" w:rsidRPr="00924BB0">
        <w:rPr>
          <w:rStyle w:val="ra"/>
          <w:rFonts w:asciiTheme="minorHAnsi" w:hAnsiTheme="minorHAnsi"/>
          <w:sz w:val="20"/>
        </w:rPr>
        <w:t>.........................................</w:t>
      </w:r>
      <w:r w:rsidR="00165FF7" w:rsidRPr="00924BB0">
        <w:rPr>
          <w:rStyle w:val="ra"/>
          <w:rFonts w:asciiTheme="minorHAnsi" w:hAnsiTheme="minorHAnsi"/>
          <w:sz w:val="20"/>
        </w:rPr>
        <w:t xml:space="preserve">, </w:t>
      </w:r>
      <w:r w:rsidR="00836754" w:rsidRPr="00924BB0">
        <w:rPr>
          <w:rFonts w:asciiTheme="minorHAnsi" w:hAnsiTheme="minorHAnsi"/>
          <w:sz w:val="20"/>
        </w:rPr>
        <w:t>IČO: ......................</w:t>
      </w:r>
      <w:r w:rsidR="00165FF7" w:rsidRPr="00924BB0">
        <w:rPr>
          <w:rFonts w:asciiTheme="minorHAnsi" w:hAnsiTheme="minorHAnsi"/>
          <w:sz w:val="20"/>
        </w:rPr>
        <w:t>, zapísaná v obchodnom regi</w:t>
      </w:r>
      <w:r w:rsidR="00836754" w:rsidRPr="00924BB0">
        <w:rPr>
          <w:rFonts w:asciiTheme="minorHAnsi" w:hAnsiTheme="minorHAnsi"/>
          <w:sz w:val="20"/>
        </w:rPr>
        <w:t xml:space="preserve">stri </w:t>
      </w:r>
      <w:r w:rsidR="00F1186C" w:rsidRPr="00924BB0">
        <w:rPr>
          <w:rFonts w:asciiTheme="minorHAnsi" w:hAnsiTheme="minorHAnsi"/>
          <w:sz w:val="20"/>
        </w:rPr>
        <w:t xml:space="preserve">.............. </w:t>
      </w:r>
      <w:r w:rsidR="00836754" w:rsidRPr="00924BB0">
        <w:rPr>
          <w:rFonts w:asciiTheme="minorHAnsi" w:hAnsiTheme="minorHAnsi"/>
          <w:sz w:val="20"/>
        </w:rPr>
        <w:t>súdu ................, oddiel: ..............</w:t>
      </w:r>
      <w:r w:rsidR="00165FF7" w:rsidRPr="00924BB0">
        <w:rPr>
          <w:rFonts w:asciiTheme="minorHAnsi" w:hAnsiTheme="minorHAnsi"/>
          <w:sz w:val="20"/>
        </w:rPr>
        <w:t xml:space="preserve">, vložka číslo: </w:t>
      </w:r>
      <w:r w:rsidR="00836754" w:rsidRPr="00924BB0">
        <w:rPr>
          <w:rStyle w:val="ra"/>
          <w:rFonts w:asciiTheme="minorHAnsi" w:hAnsiTheme="minorHAnsi"/>
          <w:sz w:val="20"/>
        </w:rPr>
        <w:t>.................</w:t>
      </w:r>
      <w:r w:rsidR="00165FF7" w:rsidRPr="00924BB0">
        <w:rPr>
          <w:rStyle w:val="ra"/>
          <w:rFonts w:asciiTheme="minorHAnsi" w:hAnsiTheme="minorHAnsi"/>
          <w:sz w:val="20"/>
        </w:rPr>
        <w:t xml:space="preserve"> </w:t>
      </w:r>
      <w:r w:rsidR="000A6C83" w:rsidRPr="00924BB0">
        <w:rPr>
          <w:rFonts w:asciiTheme="minorHAnsi" w:hAnsiTheme="minorHAnsi"/>
          <w:sz w:val="20"/>
        </w:rPr>
        <w:t>(ďalej len „</w:t>
      </w:r>
      <w:r w:rsidR="000A6C83" w:rsidRPr="00924BB0">
        <w:rPr>
          <w:rFonts w:asciiTheme="minorHAnsi" w:hAnsiTheme="minorHAnsi"/>
          <w:b/>
          <w:sz w:val="20"/>
        </w:rPr>
        <w:t>spoločnosť</w:t>
      </w:r>
      <w:r w:rsidR="000A6C83" w:rsidRPr="00924BB0">
        <w:rPr>
          <w:rFonts w:asciiTheme="minorHAnsi" w:hAnsiTheme="minorHAnsi"/>
          <w:sz w:val="20"/>
        </w:rPr>
        <w:t>“)</w:t>
      </w:r>
    </w:p>
    <w:p w14:paraId="1F424391" w14:textId="77777777" w:rsidR="00924BB0" w:rsidRPr="00924BB0" w:rsidRDefault="00924BB0" w:rsidP="007B41A4">
      <w:pPr>
        <w:jc w:val="both"/>
        <w:rPr>
          <w:rFonts w:asciiTheme="minorHAnsi" w:hAnsiTheme="minorHAnsi"/>
          <w:sz w:val="20"/>
        </w:rPr>
      </w:pPr>
    </w:p>
    <w:p w14:paraId="4C26C6F3" w14:textId="77777777" w:rsidR="00924BB0" w:rsidRPr="00F1186C" w:rsidRDefault="008B02E2" w:rsidP="007B41A4">
      <w:pPr>
        <w:jc w:val="center"/>
        <w:rPr>
          <w:rFonts w:asciiTheme="minorHAnsi" w:hAnsiTheme="minorHAnsi"/>
          <w:b/>
          <w:sz w:val="21"/>
          <w:szCs w:val="21"/>
        </w:rPr>
      </w:pPr>
      <w:r w:rsidRPr="00F1186C">
        <w:rPr>
          <w:rFonts w:asciiTheme="minorHAnsi" w:hAnsiTheme="minorHAnsi"/>
          <w:b/>
          <w:sz w:val="21"/>
          <w:szCs w:val="21"/>
        </w:rPr>
        <w:t>v</w:t>
      </w:r>
      <w:r w:rsidR="00B31AC7" w:rsidRPr="00F1186C">
        <w:rPr>
          <w:rFonts w:asciiTheme="minorHAnsi" w:hAnsiTheme="minorHAnsi"/>
          <w:b/>
          <w:sz w:val="21"/>
          <w:szCs w:val="21"/>
        </w:rPr>
        <w:t>yhlasuje</w:t>
      </w:r>
      <w:r w:rsidRPr="00F1186C">
        <w:rPr>
          <w:rFonts w:asciiTheme="minorHAnsi" w:hAnsiTheme="minorHAnsi"/>
          <w:b/>
          <w:sz w:val="21"/>
          <w:szCs w:val="21"/>
        </w:rPr>
        <w:t>,</w:t>
      </w:r>
    </w:p>
    <w:p w14:paraId="06AB37BD" w14:textId="77777777" w:rsidR="00647D38" w:rsidRPr="00F1186C" w:rsidRDefault="00647D38" w:rsidP="00924BB0">
      <w:pPr>
        <w:jc w:val="center"/>
        <w:rPr>
          <w:rFonts w:asciiTheme="minorHAnsi" w:hAnsiTheme="minorHAnsi"/>
          <w:sz w:val="21"/>
          <w:szCs w:val="21"/>
        </w:rPr>
      </w:pPr>
    </w:p>
    <w:p w14:paraId="718610DE" w14:textId="7B60C66D" w:rsidR="00924BB0" w:rsidRPr="00BB51E6" w:rsidRDefault="00FB1902" w:rsidP="007B41A4">
      <w:pPr>
        <w:pStyle w:val="Hlavika"/>
        <w:jc w:val="both"/>
        <w:rPr>
          <w:rFonts w:asciiTheme="minorHAnsi" w:hAnsiTheme="minorHAnsi" w:cstheme="minorHAnsi"/>
          <w:sz w:val="20"/>
        </w:rPr>
      </w:pPr>
      <w:r w:rsidRPr="00BB51E6">
        <w:rPr>
          <w:rFonts w:asciiTheme="minorHAnsi" w:hAnsiTheme="minorHAnsi" w:cs="Arial"/>
          <w:sz w:val="20"/>
        </w:rPr>
        <w:t xml:space="preserve">že </w:t>
      </w:r>
      <w:r w:rsidR="007D732B">
        <w:rPr>
          <w:rFonts w:asciiTheme="minorHAnsi" w:hAnsiTheme="minorHAnsi" w:cs="Arial"/>
          <w:sz w:val="20"/>
        </w:rPr>
        <w:t xml:space="preserve">nižšie uvedeným spĺňa </w:t>
      </w:r>
      <w:r w:rsidRPr="00BB51E6">
        <w:rPr>
          <w:rFonts w:asciiTheme="minorHAnsi" w:hAnsiTheme="minorHAnsi" w:cs="Arial"/>
          <w:sz w:val="20"/>
        </w:rPr>
        <w:t>sociálne</w:t>
      </w:r>
      <w:r w:rsidR="007D732B">
        <w:rPr>
          <w:rFonts w:asciiTheme="minorHAnsi" w:hAnsiTheme="minorHAnsi" w:cs="Arial"/>
          <w:sz w:val="20"/>
        </w:rPr>
        <w:t xml:space="preserve"> hľadisko</w:t>
      </w:r>
      <w:r w:rsidRPr="00BB51E6">
        <w:rPr>
          <w:rFonts w:asciiTheme="minorHAnsi" w:hAnsiTheme="minorHAnsi" w:cs="Arial"/>
          <w:sz w:val="20"/>
        </w:rPr>
        <w:t xml:space="preserve"> verejného o</w:t>
      </w:r>
      <w:r w:rsidR="00883BDC" w:rsidRPr="00BB51E6">
        <w:rPr>
          <w:rFonts w:asciiTheme="minorHAnsi" w:hAnsiTheme="minorHAnsi" w:cs="Arial"/>
          <w:sz w:val="20"/>
        </w:rPr>
        <w:t xml:space="preserve">bstarávania podľa ustanovenia </w:t>
      </w:r>
      <w:r w:rsidRPr="00BB51E6">
        <w:rPr>
          <w:rFonts w:asciiTheme="minorHAnsi" w:hAnsiTheme="minorHAnsi" w:cs="Arial"/>
          <w:sz w:val="20"/>
        </w:rPr>
        <w:t>§</w:t>
      </w:r>
      <w:r w:rsidR="00924BB0" w:rsidRPr="00BB51E6">
        <w:rPr>
          <w:rFonts w:asciiTheme="minorHAnsi" w:hAnsiTheme="minorHAnsi" w:cs="Arial"/>
          <w:sz w:val="20"/>
        </w:rPr>
        <w:t xml:space="preserve"> 2</w:t>
      </w:r>
      <w:r w:rsidRPr="00BB51E6">
        <w:rPr>
          <w:rFonts w:asciiTheme="minorHAnsi" w:hAnsiTheme="minorHAnsi" w:cs="Arial"/>
          <w:sz w:val="20"/>
        </w:rPr>
        <w:t xml:space="preserve"> ods.</w:t>
      </w:r>
      <w:r w:rsidR="00924BB0" w:rsidRPr="00BB51E6">
        <w:rPr>
          <w:rFonts w:asciiTheme="minorHAnsi" w:hAnsiTheme="minorHAnsi" w:cs="Arial"/>
          <w:sz w:val="20"/>
        </w:rPr>
        <w:t>5 písm. p</w:t>
      </w:r>
      <w:r w:rsidR="007D732B">
        <w:rPr>
          <w:rFonts w:asciiTheme="minorHAnsi" w:hAnsiTheme="minorHAnsi" w:cs="Arial"/>
          <w:sz w:val="20"/>
        </w:rPr>
        <w:t xml:space="preserve">) </w:t>
      </w:r>
      <w:r w:rsidR="00C80B11" w:rsidRPr="00BB51E6">
        <w:rPr>
          <w:rFonts w:asciiTheme="minorHAnsi" w:hAnsiTheme="minorHAnsi" w:cs="Arial"/>
          <w:sz w:val="20"/>
        </w:rPr>
        <w:t>z</w:t>
      </w:r>
      <w:r w:rsidRPr="00BB51E6">
        <w:rPr>
          <w:rFonts w:asciiTheme="minorHAnsi" w:hAnsiTheme="minorHAnsi" w:cs="Arial"/>
          <w:sz w:val="20"/>
        </w:rPr>
        <w:t>ákona č. 343/2015</w:t>
      </w:r>
      <w:r w:rsidR="009E584B" w:rsidRPr="00BB51E6">
        <w:rPr>
          <w:rFonts w:asciiTheme="minorHAnsi" w:hAnsiTheme="minorHAnsi" w:cs="Arial"/>
          <w:sz w:val="20"/>
        </w:rPr>
        <w:t xml:space="preserve"> </w:t>
      </w:r>
      <w:r w:rsidRPr="00BB51E6">
        <w:rPr>
          <w:rFonts w:asciiTheme="minorHAnsi" w:hAnsiTheme="minorHAnsi" w:cs="Arial"/>
          <w:sz w:val="20"/>
        </w:rPr>
        <w:t>Z. z. o verejnom obstarávaní a o zmene a doplnení niektorých zákonov</w:t>
      </w:r>
      <w:r w:rsidR="00883BDC" w:rsidRPr="00BB51E6">
        <w:rPr>
          <w:rFonts w:asciiTheme="minorHAnsi" w:hAnsiTheme="minorHAnsi" w:cs="Arial"/>
          <w:sz w:val="20"/>
        </w:rPr>
        <w:t xml:space="preserve"> </w:t>
      </w:r>
      <w:r w:rsidR="00853ED7" w:rsidRPr="00BB51E6">
        <w:rPr>
          <w:rFonts w:asciiTheme="minorHAnsi" w:hAnsiTheme="minorHAnsi" w:cs="Arial"/>
          <w:sz w:val="20"/>
        </w:rPr>
        <w:t>v znení</w:t>
      </w:r>
      <w:bookmarkStart w:id="0" w:name="_GoBack"/>
      <w:bookmarkEnd w:id="0"/>
      <w:r w:rsidR="00853ED7" w:rsidRPr="00BB51E6">
        <w:rPr>
          <w:rFonts w:asciiTheme="minorHAnsi" w:hAnsiTheme="minorHAnsi" w:cs="Arial"/>
          <w:sz w:val="20"/>
        </w:rPr>
        <w:t xml:space="preserve"> neskorších predpisov </w:t>
      </w:r>
      <w:r w:rsidRPr="00BB51E6">
        <w:rPr>
          <w:rFonts w:asciiTheme="minorHAnsi" w:hAnsiTheme="minorHAnsi" w:cs="Arial"/>
          <w:sz w:val="20"/>
        </w:rPr>
        <w:t xml:space="preserve">počas celej doby </w:t>
      </w:r>
      <w:r w:rsidR="009E584B" w:rsidRPr="00BB51E6">
        <w:rPr>
          <w:rFonts w:asciiTheme="minorHAnsi" w:hAnsiTheme="minorHAnsi" w:cs="Arial"/>
          <w:sz w:val="20"/>
        </w:rPr>
        <w:t xml:space="preserve">plnenia </w:t>
      </w:r>
      <w:r w:rsidRPr="00BB51E6">
        <w:rPr>
          <w:rFonts w:asciiTheme="minorHAnsi" w:hAnsiTheme="minorHAnsi" w:cs="Arial"/>
          <w:sz w:val="20"/>
        </w:rPr>
        <w:t>predmetu</w:t>
      </w:r>
      <w:r w:rsidR="009E584B" w:rsidRPr="00BB51E6">
        <w:rPr>
          <w:rFonts w:asciiTheme="minorHAnsi" w:hAnsiTheme="minorHAnsi" w:cs="Arial"/>
          <w:sz w:val="20"/>
        </w:rPr>
        <w:t xml:space="preserve"> </w:t>
      </w:r>
      <w:r w:rsidR="004E59D3" w:rsidRPr="00BB51E6">
        <w:rPr>
          <w:rFonts w:asciiTheme="minorHAnsi" w:hAnsiTheme="minorHAnsi" w:cs="Arial"/>
          <w:sz w:val="20"/>
        </w:rPr>
        <w:t>zmluvy</w:t>
      </w:r>
      <w:r w:rsidR="002F2562" w:rsidRPr="00BB51E6">
        <w:rPr>
          <w:rFonts w:asciiTheme="minorHAnsi" w:hAnsiTheme="minorHAnsi" w:cs="Arial"/>
          <w:sz w:val="20"/>
        </w:rPr>
        <w:t xml:space="preserve"> </w:t>
      </w:r>
      <w:r w:rsidR="009E584B" w:rsidRPr="00BB51E6">
        <w:rPr>
          <w:rFonts w:asciiTheme="minorHAnsi" w:hAnsiTheme="minorHAnsi" w:cs="Arial"/>
          <w:sz w:val="20"/>
        </w:rPr>
        <w:t xml:space="preserve">pod názvom </w:t>
      </w:r>
      <w:r w:rsidR="002F2562" w:rsidRPr="00BB51E6">
        <w:rPr>
          <w:rFonts w:asciiTheme="minorHAnsi" w:hAnsiTheme="minorHAnsi" w:cs="Arial"/>
          <w:sz w:val="20"/>
        </w:rPr>
        <w:t>„</w:t>
      </w:r>
      <w:r w:rsidR="00D14AC1" w:rsidRPr="00BB51E6">
        <w:rPr>
          <w:rFonts w:asciiTheme="minorHAnsi" w:hAnsiTheme="minorHAnsi" w:cs="Arial"/>
          <w:sz w:val="20"/>
        </w:rPr>
        <w:t xml:space="preserve">Oprava mosta </w:t>
      </w:r>
      <w:proofErr w:type="spellStart"/>
      <w:r w:rsidR="00D14AC1" w:rsidRPr="00BB51E6">
        <w:rPr>
          <w:rFonts w:asciiTheme="minorHAnsi" w:hAnsiTheme="minorHAnsi" w:cs="Arial"/>
          <w:sz w:val="20"/>
        </w:rPr>
        <w:t>ev.č</w:t>
      </w:r>
      <w:proofErr w:type="spellEnd"/>
      <w:r w:rsidR="00D14AC1" w:rsidRPr="00BB51E6">
        <w:rPr>
          <w:rFonts w:asciiTheme="minorHAnsi" w:hAnsiTheme="minorHAnsi" w:cs="Arial"/>
          <w:sz w:val="20"/>
        </w:rPr>
        <w:t>. R1-153 Hronská Breznica</w:t>
      </w:r>
      <w:r w:rsidR="002F2562" w:rsidRPr="00BB51E6">
        <w:rPr>
          <w:rFonts w:asciiTheme="minorHAnsi" w:hAnsiTheme="minorHAnsi" w:cs="Arial"/>
          <w:sz w:val="20"/>
        </w:rPr>
        <w:t>“</w:t>
      </w:r>
      <w:r w:rsidR="009E584B" w:rsidRPr="00BB51E6">
        <w:rPr>
          <w:rFonts w:asciiTheme="minorHAnsi" w:hAnsiTheme="minorHAnsi" w:cs="Arial"/>
          <w:sz w:val="20"/>
        </w:rPr>
        <w:t>, a to</w:t>
      </w:r>
      <w:r w:rsidR="00883BDC" w:rsidRPr="00BB51E6">
        <w:rPr>
          <w:rFonts w:asciiTheme="minorHAnsi" w:hAnsiTheme="minorHAnsi" w:cs="Arial"/>
          <w:sz w:val="20"/>
        </w:rPr>
        <w:t xml:space="preserve"> </w:t>
      </w:r>
      <w:r w:rsidR="00FE76AC" w:rsidRPr="00BB51E6">
        <w:rPr>
          <w:rFonts w:asciiTheme="minorHAnsi" w:hAnsiTheme="minorHAnsi" w:cs="Arial"/>
          <w:sz w:val="20"/>
        </w:rPr>
        <w:t xml:space="preserve">zamestnaním </w:t>
      </w:r>
      <w:r w:rsidR="00836754" w:rsidRPr="00BB51E6">
        <w:rPr>
          <w:rFonts w:asciiTheme="minorHAnsi" w:hAnsiTheme="minorHAnsi" w:cs="Arial"/>
          <w:sz w:val="20"/>
        </w:rPr>
        <w:t xml:space="preserve">v pracovnoprávnom </w:t>
      </w:r>
      <w:r w:rsidR="00D46C97" w:rsidRPr="00BB51E6">
        <w:rPr>
          <w:rFonts w:asciiTheme="minorHAnsi" w:hAnsiTheme="minorHAnsi" w:cs="Arial"/>
          <w:sz w:val="20"/>
        </w:rPr>
        <w:t xml:space="preserve">pomere </w:t>
      </w:r>
      <w:r w:rsidR="00836754" w:rsidRPr="00BB51E6">
        <w:rPr>
          <w:rFonts w:asciiTheme="minorHAnsi" w:hAnsiTheme="minorHAnsi" w:cs="Arial"/>
          <w:sz w:val="20"/>
        </w:rPr>
        <w:t xml:space="preserve">alebo </w:t>
      </w:r>
      <w:r w:rsidR="00D037A7" w:rsidRPr="00BB51E6">
        <w:rPr>
          <w:rFonts w:asciiTheme="minorHAnsi" w:hAnsiTheme="minorHAnsi" w:cs="Arial"/>
          <w:sz w:val="20"/>
        </w:rPr>
        <w:t xml:space="preserve">inom </w:t>
      </w:r>
      <w:r w:rsidR="00836754" w:rsidRPr="00BB51E6">
        <w:rPr>
          <w:rFonts w:asciiTheme="minorHAnsi" w:hAnsiTheme="minorHAnsi" w:cs="Arial"/>
          <w:sz w:val="20"/>
        </w:rPr>
        <w:t xml:space="preserve">obdobnom </w:t>
      </w:r>
      <w:r w:rsidR="00D46C97" w:rsidRPr="00BB51E6">
        <w:rPr>
          <w:rFonts w:asciiTheme="minorHAnsi" w:hAnsiTheme="minorHAnsi" w:cs="Arial"/>
          <w:sz w:val="20"/>
        </w:rPr>
        <w:t xml:space="preserve">pracovnom </w:t>
      </w:r>
      <w:r w:rsidR="00836754" w:rsidRPr="00BB51E6">
        <w:rPr>
          <w:rFonts w:asciiTheme="minorHAnsi" w:hAnsiTheme="minorHAnsi" w:cs="Arial"/>
          <w:sz w:val="20"/>
        </w:rPr>
        <w:t>vzťahu najmenej 1</w:t>
      </w:r>
      <w:r w:rsidRPr="00BB51E6">
        <w:rPr>
          <w:rFonts w:asciiTheme="minorHAnsi" w:hAnsiTheme="minorHAnsi" w:cs="Arial"/>
          <w:sz w:val="20"/>
        </w:rPr>
        <w:t xml:space="preserve"> </w:t>
      </w:r>
      <w:r w:rsidR="009E584B" w:rsidRPr="00BB51E6">
        <w:rPr>
          <w:rFonts w:asciiTheme="minorHAnsi" w:hAnsiTheme="minorHAnsi" w:cs="Arial"/>
          <w:sz w:val="20"/>
        </w:rPr>
        <w:t xml:space="preserve">(jedného) </w:t>
      </w:r>
      <w:r w:rsidR="00836754" w:rsidRPr="00BB51E6">
        <w:rPr>
          <w:rFonts w:asciiTheme="minorHAnsi" w:hAnsiTheme="minorHAnsi" w:cs="Arial"/>
          <w:sz w:val="20"/>
        </w:rPr>
        <w:t>zamestnanca</w:t>
      </w:r>
      <w:r w:rsidR="009E584B" w:rsidRPr="00BB51E6">
        <w:rPr>
          <w:rFonts w:asciiTheme="minorHAnsi" w:hAnsiTheme="minorHAnsi" w:cs="Arial"/>
          <w:sz w:val="20"/>
        </w:rPr>
        <w:t xml:space="preserve">/ 1 (jednu) osobu v rámci </w:t>
      </w:r>
      <w:r w:rsidR="00C80B11" w:rsidRPr="00BB51E6">
        <w:rPr>
          <w:rFonts w:asciiTheme="minorHAnsi" w:hAnsiTheme="minorHAnsi" w:cs="Arial"/>
          <w:sz w:val="20"/>
        </w:rPr>
        <w:t>vlastnej</w:t>
      </w:r>
      <w:r w:rsidR="009E584B" w:rsidRPr="00BB51E6">
        <w:rPr>
          <w:rFonts w:asciiTheme="minorHAnsi" w:hAnsiTheme="minorHAnsi" w:cs="Arial"/>
          <w:sz w:val="20"/>
        </w:rPr>
        <w:t xml:space="preserve"> obchodnej spoločnosti </w:t>
      </w:r>
      <w:r w:rsidR="00C80B11" w:rsidRPr="00BB51E6">
        <w:rPr>
          <w:rFonts w:asciiTheme="minorHAnsi" w:hAnsiTheme="minorHAnsi" w:cs="Arial"/>
          <w:sz w:val="20"/>
        </w:rPr>
        <w:t>a/</w:t>
      </w:r>
      <w:r w:rsidR="009E584B" w:rsidRPr="00BB51E6">
        <w:rPr>
          <w:rFonts w:asciiTheme="minorHAnsi" w:hAnsiTheme="minorHAnsi" w:cs="Arial"/>
          <w:sz w:val="20"/>
        </w:rPr>
        <w:t xml:space="preserve">alebo </w:t>
      </w:r>
      <w:r w:rsidR="00C80B11" w:rsidRPr="00BB51E6">
        <w:rPr>
          <w:rFonts w:asciiTheme="minorHAnsi" w:hAnsiTheme="minorHAnsi" w:cs="Arial"/>
          <w:sz w:val="20"/>
        </w:rPr>
        <w:t xml:space="preserve">svojimi </w:t>
      </w:r>
      <w:r w:rsidR="009E584B" w:rsidRPr="00BB51E6">
        <w:rPr>
          <w:rFonts w:asciiTheme="minorHAnsi" w:hAnsiTheme="minorHAnsi" w:cs="Arial"/>
          <w:sz w:val="20"/>
        </w:rPr>
        <w:t xml:space="preserve">subdodávateľmi, </w:t>
      </w:r>
      <w:r w:rsidR="00C80B11" w:rsidRPr="00BB51E6">
        <w:rPr>
          <w:rFonts w:asciiTheme="minorHAnsi" w:hAnsiTheme="minorHAnsi" w:cs="Arial"/>
          <w:sz w:val="20"/>
        </w:rPr>
        <w:t xml:space="preserve">pričom tento zamestnanec/ osoba </w:t>
      </w:r>
      <w:r w:rsidR="00101493" w:rsidRPr="00BB51E6">
        <w:rPr>
          <w:rFonts w:asciiTheme="minorHAnsi" w:hAnsiTheme="minorHAnsi" w:cs="Arial"/>
          <w:sz w:val="20"/>
        </w:rPr>
        <w:t>pri vzniku pracovného alebo iného obdobného pomeru</w:t>
      </w:r>
      <w:r w:rsidR="00BE00F0">
        <w:rPr>
          <w:rFonts w:asciiTheme="minorHAnsi" w:hAnsiTheme="minorHAnsi" w:cs="Arial"/>
          <w:sz w:val="20"/>
        </w:rPr>
        <w:t xml:space="preserve"> za účelom plnenia predmetu uvedenej zmluvy</w:t>
      </w:r>
      <w:r w:rsidR="00101493" w:rsidRPr="00BB51E6">
        <w:rPr>
          <w:rFonts w:asciiTheme="minorHAnsi" w:hAnsiTheme="minorHAnsi" w:cs="Arial"/>
          <w:sz w:val="20"/>
        </w:rPr>
        <w:t xml:space="preserve"> </w:t>
      </w:r>
      <w:r w:rsidR="00C80B11" w:rsidRPr="00BB51E6">
        <w:rPr>
          <w:rFonts w:asciiTheme="minorHAnsi" w:hAnsiTheme="minorHAnsi" w:cs="Arial"/>
          <w:sz w:val="20"/>
        </w:rPr>
        <w:t xml:space="preserve">je osobou </w:t>
      </w:r>
      <w:r w:rsidR="00FE76AC" w:rsidRPr="00BB51E6">
        <w:rPr>
          <w:rFonts w:asciiTheme="minorHAnsi" w:hAnsiTheme="minorHAnsi" w:cs="Arial"/>
          <w:sz w:val="20"/>
        </w:rPr>
        <w:t>majúcou postavenie znevýhodneného uchádzača o</w:t>
      </w:r>
      <w:r w:rsidR="00101493" w:rsidRPr="00BB51E6">
        <w:rPr>
          <w:rFonts w:asciiTheme="minorHAnsi" w:hAnsiTheme="minorHAnsi" w:cs="Arial"/>
          <w:sz w:val="20"/>
        </w:rPr>
        <w:t> </w:t>
      </w:r>
      <w:r w:rsidR="00FE76AC" w:rsidRPr="00BB51E6">
        <w:rPr>
          <w:rFonts w:asciiTheme="minorHAnsi" w:hAnsiTheme="minorHAnsi" w:cs="Arial"/>
          <w:sz w:val="20"/>
        </w:rPr>
        <w:t>zamestnanie</w:t>
      </w:r>
      <w:r w:rsidR="00101493" w:rsidRPr="00BB51E6">
        <w:rPr>
          <w:rFonts w:asciiTheme="minorHAnsi" w:hAnsiTheme="minorHAnsi" w:cs="Arial"/>
          <w:sz w:val="20"/>
        </w:rPr>
        <w:t>, ktorá</w:t>
      </w:r>
      <w:r w:rsidR="00FE76AC" w:rsidRPr="00BB51E6">
        <w:rPr>
          <w:rFonts w:asciiTheme="minorHAnsi" w:hAnsiTheme="minorHAnsi" w:cs="Arial"/>
          <w:sz w:val="20"/>
        </w:rPr>
        <w:t xml:space="preserve"> </w:t>
      </w:r>
      <w:r w:rsidR="00101493" w:rsidRPr="00BB51E6">
        <w:rPr>
          <w:rFonts w:asciiTheme="minorHAnsi" w:hAnsiTheme="minorHAnsi" w:cs="Arial"/>
          <w:sz w:val="20"/>
        </w:rPr>
        <w:t>spĺňa</w:t>
      </w:r>
      <w:r w:rsidR="00FE76AC" w:rsidRPr="00BB51E6">
        <w:rPr>
          <w:rFonts w:asciiTheme="minorHAnsi" w:hAnsiTheme="minorHAnsi" w:cs="Arial"/>
          <w:sz w:val="20"/>
        </w:rPr>
        <w:t xml:space="preserve"> </w:t>
      </w:r>
      <w:r w:rsidR="00FB45D7" w:rsidRPr="00BB51E6">
        <w:rPr>
          <w:rFonts w:asciiTheme="minorHAnsi" w:hAnsiTheme="minorHAnsi" w:cs="Arial"/>
          <w:sz w:val="20"/>
        </w:rPr>
        <w:t xml:space="preserve">najmenej 1 (jedno) kritérium </w:t>
      </w:r>
      <w:r w:rsidR="00883BDC" w:rsidRPr="00BB51E6">
        <w:rPr>
          <w:rFonts w:asciiTheme="minorHAnsi" w:hAnsiTheme="minorHAnsi" w:cs="Arial"/>
          <w:sz w:val="20"/>
        </w:rPr>
        <w:t xml:space="preserve">podľa ustanovení </w:t>
      </w:r>
      <w:r w:rsidR="009E584B" w:rsidRPr="00BB51E6">
        <w:rPr>
          <w:rFonts w:asciiTheme="minorHAnsi" w:hAnsiTheme="minorHAnsi" w:cs="Arial"/>
          <w:sz w:val="20"/>
        </w:rPr>
        <w:t xml:space="preserve">§ 8 ods. 1 písm. a) až </w:t>
      </w:r>
      <w:r w:rsidR="009662E8" w:rsidRPr="00BB51E6">
        <w:rPr>
          <w:rFonts w:asciiTheme="minorHAnsi" w:hAnsiTheme="minorHAnsi" w:cs="Arial"/>
          <w:sz w:val="20"/>
        </w:rPr>
        <w:t>i</w:t>
      </w:r>
      <w:r w:rsidR="009E584B" w:rsidRPr="00BB51E6">
        <w:rPr>
          <w:rFonts w:asciiTheme="minorHAnsi" w:hAnsiTheme="minorHAnsi" w:cs="Arial"/>
          <w:sz w:val="20"/>
        </w:rPr>
        <w:t>) z</w:t>
      </w:r>
      <w:r w:rsidRPr="00BB51E6">
        <w:rPr>
          <w:rFonts w:asciiTheme="minorHAnsi" w:hAnsiTheme="minorHAnsi" w:cs="Arial"/>
          <w:sz w:val="20"/>
        </w:rPr>
        <w:t xml:space="preserve">ákona č. 5/2004 Z. z. o službách zamestnanosti a o zmene a doplnení niektorých zákonov </w:t>
      </w:r>
      <w:r w:rsidR="00853ED7" w:rsidRPr="00BB51E6">
        <w:rPr>
          <w:rFonts w:asciiTheme="minorHAnsi" w:hAnsiTheme="minorHAnsi" w:cs="Arial"/>
          <w:sz w:val="20"/>
        </w:rPr>
        <w:t>v znení neskorších predpisov</w:t>
      </w:r>
      <w:r w:rsidR="00BE00F0" w:rsidRPr="00BE00F0">
        <w:rPr>
          <w:rFonts w:asciiTheme="minorHAnsi" w:hAnsiTheme="minorHAnsi" w:cs="Arial"/>
          <w:sz w:val="20"/>
        </w:rPr>
        <w:t xml:space="preserve">, </w:t>
      </w:r>
      <w:proofErr w:type="spellStart"/>
      <w:r w:rsidR="00BE00F0">
        <w:rPr>
          <w:rFonts w:asciiTheme="minorHAnsi" w:hAnsiTheme="minorHAnsi" w:cs="Arial"/>
          <w:sz w:val="20"/>
        </w:rPr>
        <w:t>t.j</w:t>
      </w:r>
      <w:proofErr w:type="spellEnd"/>
      <w:r w:rsidR="00BE00F0">
        <w:rPr>
          <w:rFonts w:asciiTheme="minorHAnsi" w:hAnsiTheme="minorHAnsi" w:cs="Arial"/>
          <w:sz w:val="20"/>
        </w:rPr>
        <w:t>. je</w:t>
      </w:r>
      <w:r w:rsidRPr="00BB51E6">
        <w:rPr>
          <w:rFonts w:asciiTheme="minorHAnsi" w:hAnsiTheme="minorHAnsi" w:cs="Arial"/>
          <w:sz w:val="20"/>
        </w:rPr>
        <w:t>:</w:t>
      </w:r>
    </w:p>
    <w:p w14:paraId="3F42123B" w14:textId="77777777" w:rsidR="00C80B11" w:rsidRPr="00BB51E6" w:rsidRDefault="00C80B11" w:rsidP="00924BB0">
      <w:pPr>
        <w:pStyle w:val="Hlavika"/>
        <w:jc w:val="both"/>
        <w:rPr>
          <w:sz w:val="20"/>
        </w:rPr>
      </w:pPr>
    </w:p>
    <w:p w14:paraId="64C22564" w14:textId="4AA93843" w:rsidR="00836754" w:rsidRPr="00BB51E6" w:rsidRDefault="009662E8" w:rsidP="00B432E0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6" w:hanging="425"/>
        <w:jc w:val="both"/>
        <w:rPr>
          <w:rFonts w:asciiTheme="minorHAnsi" w:eastAsia="Calibri" w:hAnsiTheme="minorHAnsi" w:cs="Arial"/>
          <w:color w:val="000000"/>
          <w:sz w:val="20"/>
        </w:rPr>
      </w:pPr>
      <w:r w:rsidRPr="00BB51E6">
        <w:rPr>
          <w:rFonts w:asciiTheme="minorHAnsi" w:eastAsia="Calibri" w:hAnsiTheme="minorHAnsi" w:cs="Arial"/>
          <w:color w:val="000000"/>
          <w:sz w:val="20"/>
        </w:rPr>
        <w:t xml:space="preserve">občan </w:t>
      </w:r>
      <w:r w:rsidR="00836754" w:rsidRPr="00BB51E6">
        <w:rPr>
          <w:rFonts w:asciiTheme="minorHAnsi" w:eastAsia="Calibri" w:hAnsiTheme="minorHAnsi" w:cs="Arial"/>
          <w:color w:val="000000"/>
          <w:sz w:val="20"/>
        </w:rPr>
        <w:t>mladší ako 26 rokov veku a ukončil príslušným stupňom vzdelania sústavnú prípravu na povolanie v dennej forme štúdia pred menej ako dvomi rokmi a od jej ukončenia nemal pravidelne platené zamestnanie,</w:t>
      </w:r>
    </w:p>
    <w:p w14:paraId="072163DE" w14:textId="58E03522" w:rsidR="00836754" w:rsidRPr="00BB51E6" w:rsidRDefault="009662E8" w:rsidP="00B432E0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6" w:hanging="425"/>
        <w:jc w:val="both"/>
        <w:rPr>
          <w:rFonts w:asciiTheme="minorHAnsi" w:eastAsia="Calibri" w:hAnsiTheme="minorHAnsi" w:cs="Arial"/>
          <w:color w:val="000000"/>
          <w:sz w:val="20"/>
        </w:rPr>
      </w:pPr>
      <w:r w:rsidRPr="00BB51E6">
        <w:rPr>
          <w:rFonts w:asciiTheme="minorHAnsi" w:eastAsia="Calibri" w:hAnsiTheme="minorHAnsi" w:cs="Arial"/>
          <w:color w:val="000000"/>
          <w:sz w:val="20"/>
        </w:rPr>
        <w:t xml:space="preserve">občan </w:t>
      </w:r>
      <w:r w:rsidR="00836754" w:rsidRPr="00BB51E6">
        <w:rPr>
          <w:rFonts w:asciiTheme="minorHAnsi" w:eastAsia="Calibri" w:hAnsiTheme="minorHAnsi" w:cs="Arial"/>
          <w:color w:val="000000"/>
          <w:sz w:val="20"/>
        </w:rPr>
        <w:t>starší ako 50 rokov veku,</w:t>
      </w:r>
    </w:p>
    <w:p w14:paraId="2700FCC3" w14:textId="78C8E144" w:rsidR="00836754" w:rsidRPr="00BB51E6" w:rsidRDefault="009662E8" w:rsidP="00B432E0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6" w:hanging="425"/>
        <w:jc w:val="both"/>
        <w:rPr>
          <w:rFonts w:asciiTheme="minorHAnsi" w:eastAsia="Calibri" w:hAnsiTheme="minorHAnsi" w:cs="Arial"/>
          <w:color w:val="000000"/>
          <w:sz w:val="20"/>
        </w:rPr>
      </w:pPr>
      <w:r w:rsidRPr="00BB51E6">
        <w:rPr>
          <w:rFonts w:asciiTheme="minorHAnsi" w:eastAsia="Calibri" w:hAnsiTheme="minorHAnsi" w:cs="Arial"/>
          <w:color w:val="000000"/>
          <w:sz w:val="20"/>
        </w:rPr>
        <w:t xml:space="preserve">občan, ktorý </w:t>
      </w:r>
      <w:r w:rsidR="00836754" w:rsidRPr="00BB51E6">
        <w:rPr>
          <w:rFonts w:asciiTheme="minorHAnsi" w:eastAsia="Calibri" w:hAnsiTheme="minorHAnsi" w:cs="Arial"/>
          <w:color w:val="000000"/>
          <w:sz w:val="20"/>
        </w:rPr>
        <w:t>bol pred nástupom do zamestnania vedený v evidencii uchádzačov o zamestnanie najmenej 12 po sebe nasledujúcich mesiacov,</w:t>
      </w:r>
    </w:p>
    <w:p w14:paraId="6BED98C2" w14:textId="654CDDB7" w:rsidR="00836754" w:rsidRPr="00BB51E6" w:rsidRDefault="00D71294" w:rsidP="00F1186C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5" w:hanging="425"/>
        <w:jc w:val="both"/>
        <w:rPr>
          <w:rFonts w:asciiTheme="minorHAnsi" w:eastAsia="Calibri" w:hAnsiTheme="minorHAnsi" w:cs="Arial"/>
          <w:color w:val="000000"/>
          <w:sz w:val="20"/>
        </w:rPr>
      </w:pPr>
      <w:r w:rsidRPr="00BB51E6">
        <w:rPr>
          <w:rFonts w:asciiTheme="minorHAnsi" w:eastAsia="Calibri" w:hAnsiTheme="minorHAnsi" w:cs="Arial"/>
          <w:color w:val="000000"/>
          <w:sz w:val="20"/>
        </w:rPr>
        <w:t>občan</w:t>
      </w:r>
      <w:r w:rsidR="00836754" w:rsidRPr="00BB51E6">
        <w:rPr>
          <w:rFonts w:asciiTheme="minorHAnsi" w:eastAsia="Calibri" w:hAnsiTheme="minorHAnsi" w:cs="Arial"/>
          <w:color w:val="000000"/>
          <w:sz w:val="20"/>
        </w:rPr>
        <w:t>, ktorý dosiahol vzdelanie nižšie ako stredné odborné vzdelanie podľa § 16 ods. 4 písm. b) zákona č. 245/2008 Z. z. o výchove a vzdelávaní a o zmene a doplnení niektorých zákonov,</w:t>
      </w:r>
    </w:p>
    <w:p w14:paraId="150A351A" w14:textId="21728E01" w:rsidR="00F1186C" w:rsidRPr="00BB51E6" w:rsidRDefault="009662E8" w:rsidP="00D71294">
      <w:pPr>
        <w:pStyle w:val="Odsekzoznamu"/>
        <w:numPr>
          <w:ilvl w:val="0"/>
          <w:numId w:val="11"/>
        </w:numPr>
        <w:spacing w:after="200"/>
        <w:ind w:left="425" w:hanging="426"/>
        <w:jc w:val="both"/>
        <w:rPr>
          <w:rFonts w:asciiTheme="minorHAnsi" w:eastAsia="Calibri" w:hAnsiTheme="minorHAnsi" w:cs="Arial"/>
          <w:color w:val="000000"/>
          <w:sz w:val="20"/>
        </w:rPr>
      </w:pPr>
      <w:r w:rsidRPr="00BB51E6">
        <w:rPr>
          <w:rFonts w:asciiTheme="minorHAnsi" w:eastAsia="Calibri" w:hAnsiTheme="minorHAnsi" w:cs="Arial"/>
          <w:color w:val="000000"/>
          <w:sz w:val="20"/>
        </w:rPr>
        <w:t>občan</w:t>
      </w:r>
      <w:r w:rsidR="00836754" w:rsidRPr="00BB51E6">
        <w:rPr>
          <w:rFonts w:asciiTheme="minorHAnsi" w:eastAsia="Calibri" w:hAnsiTheme="minorHAnsi" w:cs="Arial"/>
          <w:color w:val="000000"/>
          <w:sz w:val="20"/>
        </w:rPr>
        <w:t>, ktorý najmenej 12 po sebe nasledujúcich kalendárnych mesiacov pred zaradením do evidencie uchádzačov o zamestnanie nemal pravidelne platené zamestnanie</w:t>
      </w:r>
      <w:r w:rsidR="00F1186C" w:rsidRPr="00BB51E6">
        <w:rPr>
          <w:rFonts w:asciiTheme="minorHAnsi" w:eastAsia="Calibri" w:hAnsiTheme="minorHAnsi" w:cs="Arial"/>
          <w:color w:val="000000"/>
          <w:sz w:val="20"/>
        </w:rPr>
        <w:t xml:space="preserve"> </w:t>
      </w:r>
      <w:r w:rsidR="00D71294" w:rsidRPr="00BB51E6">
        <w:rPr>
          <w:rFonts w:asciiTheme="minorHAnsi" w:eastAsia="Calibri" w:hAnsiTheme="minorHAnsi" w:cs="Arial"/>
          <w:color w:val="000000"/>
          <w:sz w:val="20"/>
        </w:rPr>
        <w:t>a nevykonával alebo neprevádzkoval samostatnú zárobkovú činnosť dlhšie ako 6 po sebe nasledujúcich mesiacov,</w:t>
      </w:r>
    </w:p>
    <w:p w14:paraId="43A3EC34" w14:textId="13E87844" w:rsidR="00836754" w:rsidRPr="00BB51E6" w:rsidRDefault="00836754" w:rsidP="00F1186C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5" w:hanging="425"/>
        <w:jc w:val="both"/>
        <w:rPr>
          <w:rFonts w:asciiTheme="minorHAnsi" w:eastAsia="Calibri" w:hAnsiTheme="minorHAnsi" w:cs="Arial"/>
          <w:color w:val="000000"/>
          <w:sz w:val="20"/>
        </w:rPr>
      </w:pPr>
      <w:r w:rsidRPr="00BB51E6">
        <w:rPr>
          <w:rFonts w:asciiTheme="minorHAnsi" w:eastAsia="Calibri" w:hAnsiTheme="minorHAnsi" w:cs="Arial"/>
          <w:color w:val="000000"/>
          <w:sz w:val="20"/>
        </w:rPr>
        <w:t>štátny príslušník tretej krajiny, ktorému bol udelený azyl  alebo ktorému bola poskytnutá doplnková ochrana, podľa § 2 písm. b) zákona č. 480/2002 Z. z. o azyle a o zmene a doplnení niektorých zákonov v znení zákona č. 692/2006 Z. z.,</w:t>
      </w:r>
    </w:p>
    <w:p w14:paraId="02A964DB" w14:textId="21580E06" w:rsidR="00836754" w:rsidRPr="00BB51E6" w:rsidRDefault="009662E8" w:rsidP="00B432E0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6" w:hanging="425"/>
        <w:jc w:val="both"/>
        <w:rPr>
          <w:rFonts w:asciiTheme="minorHAnsi" w:eastAsia="Calibri" w:hAnsiTheme="minorHAnsi" w:cs="Arial"/>
          <w:color w:val="000000"/>
          <w:sz w:val="20"/>
        </w:rPr>
      </w:pPr>
      <w:r w:rsidRPr="00BB51E6">
        <w:rPr>
          <w:rFonts w:asciiTheme="minorHAnsi" w:eastAsia="Calibri" w:hAnsiTheme="minorHAnsi" w:cs="Arial"/>
          <w:color w:val="000000"/>
          <w:sz w:val="20"/>
        </w:rPr>
        <w:t>občan</w:t>
      </w:r>
      <w:r w:rsidR="00836754" w:rsidRPr="00BB51E6">
        <w:rPr>
          <w:rFonts w:asciiTheme="minorHAnsi" w:eastAsia="Calibri" w:hAnsiTheme="minorHAnsi" w:cs="Arial"/>
          <w:color w:val="000000"/>
          <w:sz w:val="20"/>
        </w:rPr>
        <w:t>, ktorý žije ako osamelá dospelá osoba s jednou alebo viacerými osobami odkázanými na jeho starostlivosť alebo starajúca sa aspoň o jedno dieťa pred skončením povinnej školskej dochádzky</w:t>
      </w:r>
      <w:r w:rsidR="00D71294" w:rsidRPr="00BB51E6">
        <w:rPr>
          <w:rFonts w:asciiTheme="minorHAnsi" w:eastAsia="Calibri" w:hAnsiTheme="minorHAnsi" w:cs="Arial"/>
          <w:color w:val="000000"/>
          <w:sz w:val="20"/>
        </w:rPr>
        <w:t xml:space="preserve"> </w:t>
      </w:r>
      <w:r w:rsidR="00836754" w:rsidRPr="00BB51E6">
        <w:rPr>
          <w:rFonts w:asciiTheme="minorHAnsi" w:eastAsia="Calibri" w:hAnsiTheme="minorHAnsi" w:cs="Arial"/>
          <w:color w:val="000000"/>
          <w:sz w:val="20"/>
        </w:rPr>
        <w:t>podľa § 19 zákona č. 245/2008 Z. z. v znení zákona č. 324/2012 Z. z.,</w:t>
      </w:r>
    </w:p>
    <w:p w14:paraId="378ED07E" w14:textId="4A1EC8D5" w:rsidR="00836754" w:rsidRPr="00BB51E6" w:rsidRDefault="00836754" w:rsidP="00B432E0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6" w:hanging="425"/>
        <w:jc w:val="both"/>
        <w:rPr>
          <w:rFonts w:asciiTheme="minorHAnsi" w:eastAsia="Calibri" w:hAnsiTheme="minorHAnsi" w:cs="Arial"/>
          <w:color w:val="000000"/>
          <w:sz w:val="20"/>
        </w:rPr>
      </w:pPr>
      <w:r w:rsidRPr="00BB51E6">
        <w:rPr>
          <w:rFonts w:asciiTheme="minorHAnsi" w:eastAsia="Calibri" w:hAnsiTheme="minorHAnsi" w:cs="Arial"/>
          <w:color w:val="000000"/>
          <w:sz w:val="20"/>
        </w:rPr>
        <w:t>občan so zdravotným postihnutím</w:t>
      </w:r>
      <w:r w:rsidR="00F1186C" w:rsidRPr="00BB51E6">
        <w:rPr>
          <w:rFonts w:asciiTheme="minorHAnsi" w:eastAsia="Calibri" w:hAnsiTheme="minorHAnsi" w:cs="Arial"/>
          <w:color w:val="000000"/>
          <w:sz w:val="20"/>
        </w:rPr>
        <w:t>,</w:t>
      </w:r>
      <w:r w:rsidR="00BE00F0">
        <w:rPr>
          <w:rFonts w:asciiTheme="minorHAnsi" w:eastAsia="Calibri" w:hAnsiTheme="minorHAnsi" w:cs="Arial"/>
          <w:color w:val="000000"/>
          <w:sz w:val="20"/>
        </w:rPr>
        <w:t xml:space="preserve"> alebo</w:t>
      </w:r>
    </w:p>
    <w:p w14:paraId="7CE14EAF" w14:textId="3DA32E03" w:rsidR="00F1186C" w:rsidRPr="00BB51E6" w:rsidRDefault="0079311E" w:rsidP="00F1186C">
      <w:pPr>
        <w:pStyle w:val="Odsekzoznamu"/>
        <w:numPr>
          <w:ilvl w:val="0"/>
          <w:numId w:val="11"/>
        </w:numPr>
        <w:ind w:left="426" w:hanging="426"/>
        <w:rPr>
          <w:rFonts w:asciiTheme="minorHAnsi" w:eastAsia="Calibri" w:hAnsiTheme="minorHAnsi" w:cs="Arial"/>
          <w:color w:val="000000"/>
          <w:sz w:val="20"/>
        </w:rPr>
      </w:pPr>
      <w:r w:rsidRPr="00BB51E6">
        <w:rPr>
          <w:rFonts w:asciiTheme="minorHAnsi" w:eastAsia="Calibri" w:hAnsiTheme="minorHAnsi" w:cs="Arial"/>
          <w:color w:val="000000"/>
          <w:sz w:val="20"/>
        </w:rPr>
        <w:t>občan</w:t>
      </w:r>
      <w:r w:rsidR="00F1186C" w:rsidRPr="00BB51E6">
        <w:rPr>
          <w:rFonts w:asciiTheme="minorHAnsi" w:eastAsia="Calibri" w:hAnsiTheme="minorHAnsi" w:cs="Arial"/>
          <w:color w:val="000000"/>
          <w:sz w:val="20"/>
        </w:rPr>
        <w:t>, ktorý ukončil poberanie materského alebo poberanie rodičovského príspevku menej ako dva roky pred zaradením do evidencie uchádzačov o zamestnanie a ktorý počas poberania materského alebo počas poberania rodičovského príspevku nemal príjem zo zárobkovej činnosti zamestnanca a zo samostatnej zárobkovej činnosti.</w:t>
      </w:r>
    </w:p>
    <w:p w14:paraId="6A948968" w14:textId="77777777" w:rsidR="00F1186C" w:rsidRPr="00F1186C" w:rsidRDefault="00F1186C" w:rsidP="00924BB0">
      <w:pPr>
        <w:autoSpaceDE w:val="0"/>
        <w:autoSpaceDN w:val="0"/>
        <w:adjustRightInd w:val="0"/>
        <w:spacing w:after="200"/>
        <w:ind w:left="426"/>
        <w:jc w:val="both"/>
        <w:rPr>
          <w:rFonts w:asciiTheme="minorHAnsi" w:eastAsia="Calibri" w:hAnsiTheme="minorHAnsi" w:cs="Arial"/>
          <w:color w:val="000000"/>
          <w:sz w:val="21"/>
          <w:szCs w:val="21"/>
        </w:rPr>
      </w:pPr>
    </w:p>
    <w:p w14:paraId="5F68421B" w14:textId="77777777" w:rsidR="00647D38" w:rsidRPr="00F1186C" w:rsidRDefault="000A6C83" w:rsidP="00B432E0">
      <w:pPr>
        <w:jc w:val="both"/>
        <w:rPr>
          <w:rFonts w:asciiTheme="minorHAnsi" w:hAnsiTheme="minorHAnsi"/>
          <w:sz w:val="21"/>
          <w:szCs w:val="21"/>
        </w:rPr>
      </w:pPr>
      <w:r w:rsidRPr="00F1186C">
        <w:rPr>
          <w:rFonts w:asciiTheme="minorHAnsi" w:hAnsiTheme="minorHAnsi"/>
          <w:sz w:val="21"/>
          <w:szCs w:val="21"/>
        </w:rPr>
        <w:t>V .......................... dňa ...................</w:t>
      </w:r>
    </w:p>
    <w:p w14:paraId="3DBCF228" w14:textId="77777777" w:rsidR="00616237" w:rsidRPr="00004C29" w:rsidRDefault="00616237" w:rsidP="00B432E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right" w:tblpY="36"/>
        <w:tblOverlap w:val="never"/>
        <w:tblW w:w="0" w:type="auto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958"/>
      </w:tblGrid>
      <w:tr w:rsidR="00647D38" w:rsidRPr="002F2562" w14:paraId="660AABEC" w14:textId="77777777" w:rsidTr="006A5DE2">
        <w:trPr>
          <w:trHeight w:val="416"/>
        </w:trPr>
        <w:tc>
          <w:tcPr>
            <w:tcW w:w="3958" w:type="dxa"/>
            <w:tcBorders>
              <w:bottom w:val="nil"/>
            </w:tcBorders>
          </w:tcPr>
          <w:p w14:paraId="14A2B509" w14:textId="77777777" w:rsidR="00165FF7" w:rsidRPr="00004C29" w:rsidRDefault="00477072" w:rsidP="00B432E0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004C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</w:t>
            </w:r>
            <w:r w:rsidR="002F25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883BDC" w:rsidRPr="00004C29">
              <w:rPr>
                <w:rFonts w:asciiTheme="minorHAnsi" w:hAnsiTheme="minorHAnsi" w:cstheme="minorHAnsi"/>
                <w:b/>
                <w:sz w:val="20"/>
              </w:rPr>
              <w:t>Obchodný názov spoločnosti</w:t>
            </w:r>
          </w:p>
          <w:p w14:paraId="4107DF34" w14:textId="77777777" w:rsidR="00647D38" w:rsidRPr="00004C29" w:rsidRDefault="00C02FE7" w:rsidP="00B432E0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GB"/>
              </w:rPr>
            </w:pPr>
            <w:r w:rsidRPr="00004C29">
              <w:rPr>
                <w:rFonts w:asciiTheme="minorHAnsi" w:hAnsiTheme="minorHAnsi" w:cstheme="minorHAnsi"/>
                <w:bCs/>
                <w:sz w:val="20"/>
              </w:rPr>
              <w:t>Meno a priezvisko štatutárneho zástupcu spoločnosti alebo osoby konať v jeho mene na základe plnej moci</w:t>
            </w:r>
          </w:p>
        </w:tc>
      </w:tr>
    </w:tbl>
    <w:p w14:paraId="42727B5D" w14:textId="77777777" w:rsidR="00806984" w:rsidRPr="00836754" w:rsidRDefault="00806984" w:rsidP="00F1186C">
      <w:pPr>
        <w:jc w:val="both"/>
        <w:rPr>
          <w:rFonts w:ascii="Arial Narrow" w:hAnsi="Arial Narrow"/>
          <w:sz w:val="22"/>
          <w:szCs w:val="22"/>
        </w:rPr>
      </w:pPr>
    </w:p>
    <w:sectPr w:rsidR="00806984" w:rsidRPr="00836754" w:rsidSect="00E91295">
      <w:head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3DBCB" w14:textId="77777777" w:rsidR="00E15A19" w:rsidRDefault="00E15A19" w:rsidP="00647D38">
      <w:r>
        <w:separator/>
      </w:r>
    </w:p>
  </w:endnote>
  <w:endnote w:type="continuationSeparator" w:id="0">
    <w:p w14:paraId="1AEC5B7E" w14:textId="77777777" w:rsidR="00E15A19" w:rsidRDefault="00E15A19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AA0CF" w14:textId="77777777" w:rsidR="00E15A19" w:rsidRDefault="00E15A19" w:rsidP="00647D38">
      <w:r>
        <w:separator/>
      </w:r>
    </w:p>
  </w:footnote>
  <w:footnote w:type="continuationSeparator" w:id="0">
    <w:p w14:paraId="69DB79F0" w14:textId="77777777" w:rsidR="00E15A19" w:rsidRDefault="00E15A19" w:rsidP="0064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BF031" w14:textId="77777777" w:rsidR="009C5215" w:rsidRDefault="00D14AC1" w:rsidP="009C5215">
    <w:pPr>
      <w:pStyle w:val="Hlavika"/>
      <w:rPr>
        <w:rFonts w:ascii="Arial" w:hAnsi="Arial" w:cs="Arial"/>
        <w:sz w:val="16"/>
        <w:szCs w:val="16"/>
      </w:rPr>
    </w:pPr>
    <w:r w:rsidRPr="00D14AC1">
      <w:rPr>
        <w:rFonts w:ascii="Arial" w:hAnsi="Arial" w:cs="Arial"/>
        <w:sz w:val="16"/>
        <w:szCs w:val="16"/>
      </w:rPr>
      <w:t xml:space="preserve">Oprava mosta </w:t>
    </w:r>
    <w:proofErr w:type="spellStart"/>
    <w:r w:rsidRPr="00D14AC1">
      <w:rPr>
        <w:rFonts w:ascii="Arial" w:hAnsi="Arial" w:cs="Arial"/>
        <w:sz w:val="16"/>
        <w:szCs w:val="16"/>
      </w:rPr>
      <w:t>ev.č</w:t>
    </w:r>
    <w:proofErr w:type="spellEnd"/>
    <w:r w:rsidRPr="00D14AC1">
      <w:rPr>
        <w:rFonts w:ascii="Arial" w:hAnsi="Arial" w:cs="Arial"/>
        <w:sz w:val="16"/>
        <w:szCs w:val="16"/>
      </w:rPr>
      <w:t>. R1-153 Hronská Breznica</w:t>
    </w:r>
    <w:r w:rsidR="00E91295">
      <w:rPr>
        <w:rFonts w:ascii="Arial" w:hAnsi="Arial" w:cs="Arial"/>
        <w:sz w:val="16"/>
        <w:szCs w:val="16"/>
      </w:rPr>
      <w:tab/>
      <w:t xml:space="preserve">                                                                                   </w:t>
    </w:r>
    <w:r w:rsidR="00E91295" w:rsidRPr="00893E63">
      <w:rPr>
        <w:rFonts w:ascii="Arial" w:hAnsi="Arial" w:cs="Arial"/>
        <w:sz w:val="16"/>
        <w:szCs w:val="16"/>
      </w:rPr>
      <w:t xml:space="preserve">Príloha č. </w:t>
    </w:r>
    <w:r w:rsidR="00E91295">
      <w:rPr>
        <w:rFonts w:ascii="Arial" w:hAnsi="Arial" w:cs="Arial"/>
        <w:sz w:val="16"/>
        <w:szCs w:val="16"/>
      </w:rPr>
      <w:t>9</w:t>
    </w:r>
    <w:r w:rsidR="00E91295" w:rsidRPr="00893E63">
      <w:rPr>
        <w:rFonts w:ascii="Arial" w:hAnsi="Arial" w:cs="Arial"/>
        <w:sz w:val="16"/>
        <w:szCs w:val="16"/>
      </w:rPr>
      <w:t xml:space="preserve"> k Zmluve</w:t>
    </w:r>
    <w:r w:rsidR="00E23C16">
      <w:rPr>
        <w:rFonts w:ascii="Arial" w:hAnsi="Arial" w:cs="Arial"/>
        <w:sz w:val="16"/>
        <w:szCs w:val="16"/>
      </w:rPr>
      <w:tab/>
    </w:r>
    <w:r w:rsidR="00E91295">
      <w:rPr>
        <w:rFonts w:ascii="Arial" w:hAnsi="Arial" w:cs="Arial"/>
        <w:sz w:val="16"/>
        <w:szCs w:val="16"/>
      </w:rPr>
      <w:t xml:space="preserve">    </w:t>
    </w:r>
  </w:p>
  <w:p w14:paraId="0F4A43E6" w14:textId="77777777" w:rsidR="00883BDC" w:rsidRPr="008B02E2" w:rsidRDefault="00883BDC" w:rsidP="00F1186C">
    <w:pPr>
      <w:pStyle w:val="Hlavika"/>
      <w:tabs>
        <w:tab w:val="clear" w:pos="9072"/>
        <w:tab w:val="left" w:pos="6588"/>
      </w:tabs>
      <w:rPr>
        <w:rFonts w:ascii="Arial Narrow" w:hAnsi="Arial Narrow"/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8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493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EC"/>
    <w:rsid w:val="00147409"/>
    <w:rsid w:val="00147FE7"/>
    <w:rsid w:val="00150193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FCF"/>
    <w:rsid w:val="005072A4"/>
    <w:rsid w:val="005072EE"/>
    <w:rsid w:val="00507E30"/>
    <w:rsid w:val="00510392"/>
    <w:rsid w:val="0051039A"/>
    <w:rsid w:val="005118B9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357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11E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32B"/>
    <w:rsid w:val="007D7C6F"/>
    <w:rsid w:val="007E0266"/>
    <w:rsid w:val="007E0854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BB0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AA7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662E8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2792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453D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F7F"/>
    <w:rsid w:val="00B6217A"/>
    <w:rsid w:val="00B62476"/>
    <w:rsid w:val="00B625E7"/>
    <w:rsid w:val="00B63393"/>
    <w:rsid w:val="00B63524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1E6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0F0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376"/>
    <w:rsid w:val="00C753F1"/>
    <w:rsid w:val="00C75C3C"/>
    <w:rsid w:val="00C75F06"/>
    <w:rsid w:val="00C7635F"/>
    <w:rsid w:val="00C76631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D7FD4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AC1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294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540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5A19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3C16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1295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86C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32D5"/>
    <w:rsid w:val="00F73680"/>
    <w:rsid w:val="00F73DE5"/>
    <w:rsid w:val="00F73EC1"/>
    <w:rsid w:val="00F742AC"/>
    <w:rsid w:val="00F745C8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E76AC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90419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53A0C-644C-449D-9ACD-9DF240945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Ďurechová Sokolíková Andrea</cp:lastModifiedBy>
  <cp:revision>2</cp:revision>
  <cp:lastPrinted>2025-02-14T09:30:00Z</cp:lastPrinted>
  <dcterms:created xsi:type="dcterms:W3CDTF">2025-02-14T11:06:00Z</dcterms:created>
  <dcterms:modified xsi:type="dcterms:W3CDTF">2025-02-14T11:06:00Z</dcterms:modified>
</cp:coreProperties>
</file>