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4E176CC6" w:rsidR="00170757" w:rsidRPr="008E296F" w:rsidRDefault="00E11E5E" w:rsidP="00170757">
      <w:pPr>
        <w:spacing w:after="0"/>
        <w:jc w:val="both"/>
        <w:rPr>
          <w:rFonts w:cs="Arial"/>
          <w:b/>
          <w:szCs w:val="20"/>
        </w:rPr>
      </w:pPr>
      <w:r w:rsidRPr="008E296F">
        <w:rPr>
          <w:rFonts w:cs="Arial"/>
          <w:b/>
          <w:szCs w:val="20"/>
        </w:rPr>
        <w:t xml:space="preserve">Predmet zákazky: </w:t>
      </w:r>
      <w:r w:rsidR="00F93032" w:rsidRPr="008E296F">
        <w:rPr>
          <w:rFonts w:cs="Arial"/>
          <w:szCs w:val="20"/>
        </w:rPr>
        <w:t xml:space="preserve">Nákup prípravkov, hnojív a ostatných prípravkov a materiálov na pestovanie a ochranu lesných drevín - časť „A“ - výzva č. </w:t>
      </w:r>
      <w:r w:rsidR="00CF7314">
        <w:rPr>
          <w:rFonts w:cs="Arial"/>
          <w:szCs w:val="20"/>
        </w:rPr>
        <w:t>1</w:t>
      </w:r>
      <w:r w:rsidR="00F51840">
        <w:rPr>
          <w:rFonts w:cs="Arial"/>
          <w:szCs w:val="20"/>
        </w:rPr>
        <w:t>4</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976DBF">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A0999">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A0999">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Vrazn"/>
          <w:rFonts w:cs="Arial"/>
          <w:szCs w:val="20"/>
        </w:rPr>
      </w:pPr>
    </w:p>
    <w:p w14:paraId="463E2D9D" w14:textId="77777777" w:rsidR="00E123F4" w:rsidRPr="008E296F" w:rsidRDefault="00E123F4" w:rsidP="00E123F4">
      <w:pPr>
        <w:spacing w:after="0"/>
        <w:rPr>
          <w:rStyle w:val="Vrazn"/>
          <w:rFonts w:cs="Arial"/>
          <w:szCs w:val="20"/>
        </w:rPr>
      </w:pPr>
      <w:r w:rsidRPr="008E296F">
        <w:rPr>
          <w:rStyle w:val="Vraz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F7314" w:rsidRPr="008E296F" w14:paraId="3FCBC7B3" w14:textId="77777777" w:rsidTr="00491153">
        <w:tc>
          <w:tcPr>
            <w:tcW w:w="2410" w:type="dxa"/>
            <w:tcBorders>
              <w:top w:val="nil"/>
              <w:bottom w:val="nil"/>
              <w:right w:val="nil"/>
            </w:tcBorders>
            <w:shd w:val="clear" w:color="auto" w:fill="auto"/>
          </w:tcPr>
          <w:p w14:paraId="2FCA3CC0" w14:textId="77777777" w:rsidR="00CF7314" w:rsidRPr="008E296F" w:rsidRDefault="00CF7314" w:rsidP="00491153">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7C897148" w14:textId="77777777" w:rsidR="00CF7314" w:rsidRPr="00461515" w:rsidRDefault="00CF7314" w:rsidP="00491153">
            <w:pPr>
              <w:jc w:val="both"/>
              <w:rPr>
                <w:rFonts w:cs="Arial"/>
                <w:b/>
                <w:szCs w:val="20"/>
              </w:rPr>
            </w:pPr>
            <w:r w:rsidRPr="00A27DA6">
              <w:rPr>
                <w:rFonts w:cs="Arial"/>
                <w:b/>
                <w:szCs w:val="20"/>
              </w:rPr>
              <w:t>LESY Slovenskej republiky, štátny podnik</w:t>
            </w:r>
          </w:p>
        </w:tc>
      </w:tr>
      <w:tr w:rsidR="00CF7314" w:rsidRPr="008E296F" w14:paraId="517BA9CD" w14:textId="77777777" w:rsidTr="00491153">
        <w:tc>
          <w:tcPr>
            <w:tcW w:w="2410" w:type="dxa"/>
            <w:tcBorders>
              <w:top w:val="nil"/>
              <w:bottom w:val="nil"/>
              <w:right w:val="nil"/>
            </w:tcBorders>
            <w:shd w:val="clear" w:color="auto" w:fill="auto"/>
          </w:tcPr>
          <w:p w14:paraId="07B8F147" w14:textId="77777777" w:rsidR="00CF7314" w:rsidRPr="008E296F" w:rsidRDefault="00CF7314" w:rsidP="00491153">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5D0CDCB3" w14:textId="77777777" w:rsidR="00CF7314" w:rsidRPr="00A27DA6" w:rsidRDefault="00CF7314" w:rsidP="00491153">
            <w:pPr>
              <w:pStyle w:val="Normlny1"/>
              <w:tabs>
                <w:tab w:val="left" w:pos="1620"/>
                <w:tab w:val="left" w:pos="3402"/>
              </w:tabs>
              <w:spacing w:line="360" w:lineRule="auto"/>
              <w:ind w:right="12"/>
              <w:rPr>
                <w:rFonts w:ascii="Arial" w:hAnsi="Arial" w:cs="Arial"/>
              </w:rPr>
            </w:pPr>
            <w:r>
              <w:rPr>
                <w:rFonts w:ascii="Arial" w:hAnsi="Arial" w:cs="Arial"/>
              </w:rPr>
              <w:t xml:space="preserve">Odštepný závod </w:t>
            </w:r>
            <w:proofErr w:type="spellStart"/>
            <w:r>
              <w:rPr>
                <w:rFonts w:ascii="Arial" w:hAnsi="Arial" w:cs="Arial"/>
              </w:rPr>
              <w:t>Semenoles</w:t>
            </w:r>
            <w:proofErr w:type="spellEnd"/>
          </w:p>
        </w:tc>
      </w:tr>
      <w:tr w:rsidR="00CF7314" w:rsidRPr="008E296F" w14:paraId="4D5D75C3" w14:textId="77777777" w:rsidTr="00491153">
        <w:tc>
          <w:tcPr>
            <w:tcW w:w="2410" w:type="dxa"/>
            <w:tcBorders>
              <w:top w:val="nil"/>
              <w:bottom w:val="nil"/>
              <w:right w:val="nil"/>
            </w:tcBorders>
            <w:shd w:val="clear" w:color="auto" w:fill="auto"/>
          </w:tcPr>
          <w:p w14:paraId="102DF119" w14:textId="77777777" w:rsidR="00CF7314" w:rsidRPr="008E296F" w:rsidRDefault="00CF7314" w:rsidP="00491153">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86F478" w14:textId="77777777" w:rsidR="00CF7314" w:rsidRPr="008E296F" w:rsidRDefault="00CF7314" w:rsidP="00491153">
            <w:pPr>
              <w:pStyle w:val="Normlny1"/>
              <w:tabs>
                <w:tab w:val="left" w:pos="1620"/>
                <w:tab w:val="left" w:pos="3402"/>
              </w:tabs>
              <w:spacing w:line="360" w:lineRule="auto"/>
              <w:ind w:right="12"/>
              <w:rPr>
                <w:rFonts w:ascii="Arial" w:hAnsi="Arial" w:cs="Arial"/>
              </w:rPr>
            </w:pPr>
            <w:r w:rsidRPr="00A27DA6">
              <w:rPr>
                <w:rFonts w:ascii="Arial" w:hAnsi="Arial" w:cs="Arial"/>
              </w:rPr>
              <w:t xml:space="preserve">Pri Železnici 52, 033 </w:t>
            </w:r>
            <w:r>
              <w:rPr>
                <w:rFonts w:ascii="Arial" w:hAnsi="Arial" w:cs="Arial"/>
              </w:rPr>
              <w:t>01</w:t>
            </w:r>
            <w:r w:rsidRPr="00A27DA6">
              <w:rPr>
                <w:rFonts w:ascii="Arial" w:hAnsi="Arial" w:cs="Arial"/>
              </w:rPr>
              <w:t xml:space="preserve"> Liptovský Hrádok</w:t>
            </w:r>
          </w:p>
        </w:tc>
      </w:tr>
      <w:tr w:rsidR="00CF7314" w:rsidRPr="008E296F" w14:paraId="08C0F8D6" w14:textId="77777777" w:rsidTr="00491153">
        <w:tc>
          <w:tcPr>
            <w:tcW w:w="2410" w:type="dxa"/>
            <w:tcBorders>
              <w:top w:val="nil"/>
              <w:bottom w:val="nil"/>
              <w:right w:val="nil"/>
            </w:tcBorders>
            <w:shd w:val="clear" w:color="auto" w:fill="auto"/>
          </w:tcPr>
          <w:p w14:paraId="157B8F56" w14:textId="77777777" w:rsidR="00CF7314" w:rsidRPr="008E296F" w:rsidRDefault="00CF7314" w:rsidP="00491153">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40369362" w14:textId="5BF59844" w:rsidR="00CF7314" w:rsidRPr="008E296F" w:rsidRDefault="00CF7314" w:rsidP="00491153">
            <w:pPr>
              <w:rPr>
                <w:rFonts w:cs="Arial"/>
                <w:szCs w:val="20"/>
              </w:rPr>
            </w:pPr>
            <w:r>
              <w:rPr>
                <w:rFonts w:cs="Arial"/>
                <w:szCs w:val="20"/>
              </w:rPr>
              <w:t xml:space="preserve">Ing. Marek </w:t>
            </w:r>
            <w:proofErr w:type="spellStart"/>
            <w:r>
              <w:rPr>
                <w:rFonts w:cs="Arial"/>
                <w:szCs w:val="20"/>
              </w:rPr>
              <w:t>Šimanský</w:t>
            </w:r>
            <w:proofErr w:type="spellEnd"/>
            <w:r>
              <w:rPr>
                <w:rFonts w:cs="Arial"/>
                <w:szCs w:val="20"/>
              </w:rPr>
              <w:t xml:space="preserve"> - riaditeľ</w:t>
            </w:r>
            <w:r w:rsidRPr="007015B4">
              <w:rPr>
                <w:rFonts w:cs="Arial"/>
                <w:szCs w:val="20"/>
              </w:rPr>
              <w:t xml:space="preserve"> OZ</w:t>
            </w:r>
          </w:p>
        </w:tc>
      </w:tr>
      <w:tr w:rsidR="00CF7314" w:rsidRPr="008E296F" w14:paraId="28504C98" w14:textId="77777777" w:rsidTr="00491153">
        <w:tc>
          <w:tcPr>
            <w:tcW w:w="2410" w:type="dxa"/>
            <w:tcBorders>
              <w:top w:val="nil"/>
              <w:bottom w:val="nil"/>
              <w:right w:val="nil"/>
            </w:tcBorders>
            <w:shd w:val="clear" w:color="auto" w:fill="auto"/>
          </w:tcPr>
          <w:p w14:paraId="6E16E23C" w14:textId="77777777" w:rsidR="00CF7314" w:rsidRPr="008E296F" w:rsidRDefault="00CF7314" w:rsidP="00491153">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7EF21659" w14:textId="77777777" w:rsidR="00CF7314" w:rsidRPr="008E296F" w:rsidRDefault="00CF7314" w:rsidP="00491153">
            <w:pPr>
              <w:spacing w:after="0" w:line="360" w:lineRule="auto"/>
              <w:ind w:firstLine="40"/>
              <w:jc w:val="both"/>
              <w:rPr>
                <w:rFonts w:cs="Arial"/>
                <w:szCs w:val="20"/>
              </w:rPr>
            </w:pPr>
            <w:r w:rsidRPr="008E296F">
              <w:rPr>
                <w:rFonts w:cs="Arial"/>
                <w:szCs w:val="20"/>
              </w:rPr>
              <w:t>36 038 351</w:t>
            </w:r>
          </w:p>
        </w:tc>
      </w:tr>
      <w:tr w:rsidR="00CF7314" w:rsidRPr="008E296F" w14:paraId="0B621EAD" w14:textId="77777777" w:rsidTr="00491153">
        <w:tc>
          <w:tcPr>
            <w:tcW w:w="2410" w:type="dxa"/>
            <w:tcBorders>
              <w:top w:val="nil"/>
              <w:bottom w:val="nil"/>
              <w:right w:val="nil"/>
            </w:tcBorders>
            <w:shd w:val="clear" w:color="auto" w:fill="auto"/>
          </w:tcPr>
          <w:p w14:paraId="2B972B3A" w14:textId="77777777" w:rsidR="00CF7314" w:rsidRPr="008E296F" w:rsidRDefault="00CF7314" w:rsidP="00491153">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616218E6" w14:textId="77777777" w:rsidR="00CF7314" w:rsidRPr="008E296F" w:rsidRDefault="00CF7314" w:rsidP="00491153">
            <w:pPr>
              <w:spacing w:after="0" w:line="360" w:lineRule="auto"/>
              <w:ind w:firstLine="40"/>
              <w:jc w:val="both"/>
              <w:rPr>
                <w:rFonts w:cs="Arial"/>
                <w:szCs w:val="20"/>
              </w:rPr>
            </w:pPr>
            <w:r w:rsidRPr="008E296F">
              <w:rPr>
                <w:rFonts w:cs="Arial"/>
                <w:szCs w:val="20"/>
              </w:rPr>
              <w:t>2020087982</w:t>
            </w:r>
          </w:p>
        </w:tc>
      </w:tr>
      <w:tr w:rsidR="00CF7314" w:rsidRPr="008E296F" w14:paraId="49564C29" w14:textId="77777777" w:rsidTr="00491153">
        <w:tc>
          <w:tcPr>
            <w:tcW w:w="2410" w:type="dxa"/>
            <w:tcBorders>
              <w:top w:val="nil"/>
              <w:bottom w:val="nil"/>
              <w:right w:val="nil"/>
            </w:tcBorders>
            <w:shd w:val="clear" w:color="auto" w:fill="auto"/>
          </w:tcPr>
          <w:p w14:paraId="4E3F94A2" w14:textId="77777777" w:rsidR="00CF7314" w:rsidRPr="008E296F" w:rsidRDefault="00CF7314" w:rsidP="00491153">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7835F71F" w14:textId="77777777" w:rsidR="00CF7314" w:rsidRPr="008E296F" w:rsidRDefault="00CF7314" w:rsidP="00491153">
            <w:pPr>
              <w:spacing w:after="0" w:line="360" w:lineRule="auto"/>
              <w:rPr>
                <w:rFonts w:cs="Arial"/>
                <w:szCs w:val="20"/>
              </w:rPr>
            </w:pPr>
            <w:r w:rsidRPr="008E296F">
              <w:rPr>
                <w:rFonts w:cs="Arial"/>
                <w:szCs w:val="20"/>
              </w:rPr>
              <w:t>SK2020087982</w:t>
            </w:r>
          </w:p>
        </w:tc>
      </w:tr>
      <w:tr w:rsidR="00CF7314" w:rsidRPr="008E296F" w14:paraId="58862EF9" w14:textId="77777777" w:rsidTr="00491153">
        <w:tc>
          <w:tcPr>
            <w:tcW w:w="2410" w:type="dxa"/>
            <w:tcBorders>
              <w:top w:val="nil"/>
              <w:bottom w:val="nil"/>
              <w:right w:val="nil"/>
            </w:tcBorders>
            <w:shd w:val="clear" w:color="auto" w:fill="auto"/>
          </w:tcPr>
          <w:p w14:paraId="0EB489F4" w14:textId="77777777" w:rsidR="00CF7314" w:rsidRPr="008E296F" w:rsidRDefault="00CF7314" w:rsidP="00491153">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3F1D0CF0" w14:textId="77777777" w:rsidR="00CF7314" w:rsidRPr="008E296F" w:rsidRDefault="00CF7314" w:rsidP="00491153">
            <w:pPr>
              <w:spacing w:after="0" w:line="360" w:lineRule="auto"/>
              <w:rPr>
                <w:rFonts w:cs="Arial"/>
                <w:szCs w:val="20"/>
              </w:rPr>
            </w:pPr>
            <w:r>
              <w:rPr>
                <w:rFonts w:cs="Arial"/>
                <w:szCs w:val="20"/>
              </w:rPr>
              <w:t xml:space="preserve">Ing. Miriam </w:t>
            </w:r>
            <w:proofErr w:type="spellStart"/>
            <w:r>
              <w:rPr>
                <w:rFonts w:cs="Arial"/>
                <w:szCs w:val="20"/>
              </w:rPr>
              <w:t>Sušková</w:t>
            </w:r>
            <w:proofErr w:type="spellEnd"/>
            <w:r>
              <w:rPr>
                <w:rFonts w:cs="Arial"/>
                <w:szCs w:val="20"/>
              </w:rPr>
              <w:t xml:space="preserve">, PhD., </w:t>
            </w:r>
            <w:hyperlink r:id="rId8" w:history="1">
              <w:r w:rsidRPr="00A27DA6">
                <w:t>miriam.suskova@lesy.sk</w:t>
              </w:r>
            </w:hyperlink>
            <w:r>
              <w:rPr>
                <w:rFonts w:cs="Arial"/>
                <w:szCs w:val="20"/>
              </w:rPr>
              <w:t>, +421905836582</w:t>
            </w:r>
          </w:p>
        </w:tc>
      </w:tr>
      <w:tr w:rsidR="00CF7314" w:rsidRPr="008E296F" w14:paraId="54CBD387" w14:textId="77777777" w:rsidTr="00491153">
        <w:tc>
          <w:tcPr>
            <w:tcW w:w="9210" w:type="dxa"/>
            <w:gridSpan w:val="2"/>
            <w:tcBorders>
              <w:top w:val="nil"/>
              <w:bottom w:val="nil"/>
              <w:right w:val="nil"/>
            </w:tcBorders>
            <w:shd w:val="clear" w:color="auto" w:fill="auto"/>
          </w:tcPr>
          <w:p w14:paraId="2EC4F3DB" w14:textId="77777777" w:rsidR="00CF7314" w:rsidRPr="008E296F" w:rsidRDefault="00CF7314" w:rsidP="00491153">
            <w:pPr>
              <w:spacing w:after="0" w:line="360" w:lineRule="auto"/>
              <w:jc w:val="both"/>
              <w:rPr>
                <w:rFonts w:cs="Arial"/>
                <w:szCs w:val="20"/>
              </w:rPr>
            </w:pPr>
            <w:r w:rsidRPr="008E296F">
              <w:rPr>
                <w:rFonts w:cs="Arial"/>
                <w:szCs w:val="20"/>
              </w:rPr>
              <w:t xml:space="preserve">Zapísaný v Obchodnom registri Okresného súdu v Banskej Bystrici dňa 29.10.1999, Oddiel </w:t>
            </w:r>
            <w:proofErr w:type="spellStart"/>
            <w:r w:rsidRPr="008E296F">
              <w:rPr>
                <w:rFonts w:cs="Arial"/>
                <w:szCs w:val="20"/>
              </w:rPr>
              <w:t>Pš</w:t>
            </w:r>
            <w:proofErr w:type="spellEnd"/>
            <w:r w:rsidRPr="008E296F">
              <w:rPr>
                <w:rFonts w:cs="Arial"/>
                <w:szCs w:val="20"/>
              </w:rPr>
              <w:t>, vložka č.155S</w:t>
            </w:r>
          </w:p>
        </w:tc>
      </w:tr>
    </w:tbl>
    <w:p w14:paraId="2A7EBA03" w14:textId="77777777" w:rsidR="00CF7314" w:rsidRPr="008E296F" w:rsidRDefault="00CF7314" w:rsidP="00CF731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976DBF">
      <w:pPr>
        <w:pStyle w:val="Bezriadkovania"/>
        <w:numPr>
          <w:ilvl w:val="0"/>
          <w:numId w:val="56"/>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976DBF">
      <w:pPr>
        <w:pStyle w:val="Bezriadkovania"/>
        <w:numPr>
          <w:ilvl w:val="0"/>
          <w:numId w:val="38"/>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CF7314" w:rsidRDefault="000F1CF6" w:rsidP="00976DBF">
      <w:pPr>
        <w:pStyle w:val="Bezriadkovania"/>
        <w:numPr>
          <w:ilvl w:val="0"/>
          <w:numId w:val="39"/>
        </w:numPr>
        <w:jc w:val="both"/>
        <w:rPr>
          <w:rFonts w:ascii="Arial" w:hAnsi="Arial" w:cs="Arial"/>
          <w:sz w:val="20"/>
          <w:lang w:val="sk-SK"/>
        </w:rPr>
      </w:pPr>
      <w:r w:rsidRPr="00CF7314">
        <w:rPr>
          <w:rFonts w:ascii="Arial" w:hAnsi="Arial" w:cs="Arial"/>
          <w:sz w:val="20"/>
          <w:lang w:val="sk-SK"/>
        </w:rPr>
        <w:t>Predmetom kúpnej zmluvy je dodanie prípravkov v množstve a technickej špecifikácii uvedenej  v prílohe č. 1 tejto zmluvy.</w:t>
      </w:r>
    </w:p>
    <w:p w14:paraId="4895F0EE" w14:textId="27BE3C42" w:rsidR="000F1CF6" w:rsidRPr="008E296F" w:rsidRDefault="000F1CF6" w:rsidP="00976DBF">
      <w:pPr>
        <w:pStyle w:val="Bezriadkovania"/>
        <w:numPr>
          <w:ilvl w:val="0"/>
          <w:numId w:val="39"/>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08E1BCF2" w:rsidR="000F1CF6" w:rsidRPr="008E296F" w:rsidRDefault="000F1CF6" w:rsidP="00976DBF">
      <w:pPr>
        <w:pStyle w:val="Bezriadkovania"/>
        <w:numPr>
          <w:ilvl w:val="0"/>
          <w:numId w:val="40"/>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8A0999">
        <w:rPr>
          <w:rFonts w:ascii="Arial" w:hAnsi="Arial" w:cs="Arial"/>
          <w:sz w:val="20"/>
          <w:lang w:val="sk-SK"/>
        </w:rPr>
        <w:t xml:space="preserve">14 dní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976DBF">
      <w:pPr>
        <w:pStyle w:val="Default"/>
        <w:numPr>
          <w:ilvl w:val="0"/>
          <w:numId w:val="41"/>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976DBF">
      <w:pPr>
        <w:pStyle w:val="Default"/>
        <w:numPr>
          <w:ilvl w:val="0"/>
          <w:numId w:val="41"/>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lastRenderedPageBreak/>
        <w:t>Fakturačná adresa, ktorá je uvedená v záhlaví tejto zmluvy.</w:t>
      </w:r>
    </w:p>
    <w:p w14:paraId="10338D1C"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976DBF">
      <w:pPr>
        <w:pStyle w:val="Odsekzoznamu"/>
        <w:numPr>
          <w:ilvl w:val="0"/>
          <w:numId w:val="50"/>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24886586" w14:textId="77777777" w:rsidR="00DA0C9C" w:rsidRPr="008E296F" w:rsidRDefault="00DA0C9C" w:rsidP="00DA0C9C">
      <w:pPr>
        <w:pStyle w:val="Odsekzoznamu"/>
        <w:numPr>
          <w:ilvl w:val="0"/>
          <w:numId w:val="68"/>
        </w:numPr>
        <w:spacing w:after="0"/>
        <w:jc w:val="both"/>
        <w:rPr>
          <w:sz w:val="20"/>
          <w:szCs w:val="20"/>
        </w:rPr>
      </w:pPr>
      <w:r w:rsidRPr="008E296F">
        <w:rPr>
          <w:sz w:val="20"/>
          <w:szCs w:val="20"/>
        </w:rPr>
        <w:t xml:space="preserve">OZ </w:t>
      </w:r>
      <w:proofErr w:type="spellStart"/>
      <w:r w:rsidRPr="008E296F">
        <w:rPr>
          <w:sz w:val="20"/>
          <w:szCs w:val="20"/>
        </w:rPr>
        <w:t>Semenoles</w:t>
      </w:r>
      <w:proofErr w:type="spellEnd"/>
      <w:r w:rsidRPr="008E296F">
        <w:rPr>
          <w:sz w:val="20"/>
          <w:szCs w:val="20"/>
        </w:rPr>
        <w:t>, Pri železnici 52, 033 19 Liptovský Hrádok</w:t>
      </w:r>
    </w:p>
    <w:p w14:paraId="7551014D" w14:textId="77777777" w:rsidR="008638F8" w:rsidRDefault="008638F8" w:rsidP="008638F8">
      <w:pPr>
        <w:spacing w:after="0"/>
        <w:contextualSpacing/>
        <w:jc w:val="both"/>
        <w:rPr>
          <w:rFonts w:cs="Arial"/>
          <w:szCs w:val="20"/>
        </w:rPr>
      </w:pPr>
    </w:p>
    <w:p w14:paraId="0D24452F" w14:textId="3B4CE0B0"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976DBF">
      <w:pPr>
        <w:numPr>
          <w:ilvl w:val="0"/>
          <w:numId w:val="50"/>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976DBF">
      <w:pPr>
        <w:numPr>
          <w:ilvl w:val="0"/>
          <w:numId w:val="50"/>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23529C6C" w14:textId="77777777" w:rsidR="008A0999" w:rsidRPr="000F1CF6" w:rsidRDefault="008A0999" w:rsidP="008A0999">
      <w:pPr>
        <w:spacing w:after="0"/>
        <w:jc w:val="center"/>
        <w:rPr>
          <w:rFonts w:cs="Arial"/>
          <w:b/>
          <w:szCs w:val="20"/>
        </w:rPr>
      </w:pPr>
    </w:p>
    <w:p w14:paraId="3347B320" w14:textId="77777777" w:rsidR="008A0999" w:rsidRDefault="008A0999" w:rsidP="008A0999">
      <w:pPr>
        <w:spacing w:after="0"/>
        <w:jc w:val="center"/>
        <w:rPr>
          <w:rFonts w:cs="Arial"/>
          <w:b/>
          <w:szCs w:val="20"/>
        </w:rPr>
      </w:pPr>
      <w:r w:rsidRPr="000F1CF6">
        <w:rPr>
          <w:rFonts w:cs="Arial"/>
          <w:b/>
          <w:szCs w:val="20"/>
        </w:rPr>
        <w:t>Článok VIII</w:t>
      </w:r>
    </w:p>
    <w:p w14:paraId="60AFAEEF" w14:textId="77777777" w:rsidR="008A0999" w:rsidRPr="000F1CF6" w:rsidRDefault="008A0999" w:rsidP="008A0999">
      <w:pPr>
        <w:spacing w:after="0"/>
        <w:jc w:val="center"/>
        <w:rPr>
          <w:rFonts w:cs="Arial"/>
          <w:b/>
          <w:szCs w:val="20"/>
        </w:rPr>
      </w:pPr>
      <w:r w:rsidRPr="000F1CF6">
        <w:rPr>
          <w:rFonts w:cs="Arial"/>
          <w:b/>
          <w:szCs w:val="20"/>
        </w:rPr>
        <w:t>Dojednania o subdodávateľoch</w:t>
      </w:r>
    </w:p>
    <w:p w14:paraId="4ED6FEA2"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28F377B3"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F43E89E" w14:textId="77777777" w:rsidR="008A0999" w:rsidRPr="00EA3DDF" w:rsidRDefault="008A0999" w:rsidP="008A0999">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B3FC00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27B6A316"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49B54F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61756A1"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7863429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12FE8E79"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4AAC75EC"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lastRenderedPageBreak/>
        <w:t>musí byť zapísaný v registri partnerov verejného sektora, ak má povinnosť zapisovať sa do registra partnerov verejného sektora.</w:t>
      </w:r>
    </w:p>
    <w:p w14:paraId="5534C0E4"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63D8C2B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B2E929"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ruským občanom, spoločnostiam, subjektom alebo orgánom sídliacim v Rusku, </w:t>
      </w:r>
    </w:p>
    <w:p w14:paraId="23A774FB"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6A3F85AA"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osobám, ktoré v ich mene alebo na základe ich pokynov predkladajú ponuku alebo plnia zákazku.</w:t>
      </w:r>
    </w:p>
    <w:p w14:paraId="21F7CBB6" w14:textId="77777777" w:rsidR="008A0999" w:rsidRPr="00EA3DDF" w:rsidRDefault="008A0999" w:rsidP="008A0999">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3A4ECFBF"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Ak predávajúci nevyužíva subdodávateľov, vyššie uvedené ustanovenia čl. VI sa neuplatňujú a</w:t>
      </w:r>
      <w:r>
        <w:rPr>
          <w:rFonts w:ascii="Arial" w:hAnsi="Arial" w:cs="Arial"/>
          <w:sz w:val="20"/>
          <w:lang w:val="sk-SK"/>
        </w:rPr>
        <w:t>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7C84A8ED" w14:textId="77777777" w:rsidR="008A0999" w:rsidRPr="000F1CF6" w:rsidRDefault="008A0999" w:rsidP="008A0999">
      <w:pPr>
        <w:spacing w:after="0"/>
        <w:jc w:val="center"/>
        <w:rPr>
          <w:rFonts w:cs="Arial"/>
          <w:b/>
          <w:szCs w:val="20"/>
        </w:rPr>
      </w:pPr>
    </w:p>
    <w:p w14:paraId="08518470" w14:textId="77777777" w:rsidR="008A0999" w:rsidRDefault="008A0999" w:rsidP="008A0999">
      <w:pPr>
        <w:spacing w:after="0"/>
        <w:jc w:val="center"/>
        <w:rPr>
          <w:rFonts w:cs="Arial"/>
          <w:b/>
          <w:szCs w:val="20"/>
        </w:rPr>
      </w:pPr>
      <w:r w:rsidRPr="000F1CF6">
        <w:rPr>
          <w:rFonts w:cs="Arial"/>
          <w:b/>
          <w:szCs w:val="20"/>
        </w:rPr>
        <w:t>Článok IX</w:t>
      </w:r>
    </w:p>
    <w:p w14:paraId="3A526560" w14:textId="77777777" w:rsidR="008A0999" w:rsidRPr="000F1CF6" w:rsidRDefault="008A0999" w:rsidP="008A0999">
      <w:pPr>
        <w:spacing w:after="0"/>
        <w:jc w:val="center"/>
        <w:rPr>
          <w:rFonts w:cs="Arial"/>
          <w:b/>
          <w:szCs w:val="20"/>
        </w:rPr>
      </w:pPr>
      <w:r w:rsidRPr="000F1CF6">
        <w:rPr>
          <w:rFonts w:cs="Arial"/>
          <w:b/>
          <w:szCs w:val="20"/>
        </w:rPr>
        <w:t>Povinnosti predávajúceho</w:t>
      </w:r>
    </w:p>
    <w:p w14:paraId="0607DF8E"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dodať  tovar v dohodnutom rozsahu, v akosti a vyhotovení, ktoré zodpovedá účelu použitia a spĺňa kvalitatívne parametre podľa príslušných platných noriem.</w:t>
      </w:r>
    </w:p>
    <w:p w14:paraId="77180F98"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odovzdať príjemcovi tovaru doklady, ktoré sú potrebné na prevzatie a užívanie tovaru v slovenskom resp. českom jazyku.</w:t>
      </w:r>
    </w:p>
    <w:p w14:paraId="711B1F38" w14:textId="77777777" w:rsidR="008A0999" w:rsidRPr="000F1CF6" w:rsidRDefault="008A0999" w:rsidP="00976DBF">
      <w:pPr>
        <w:numPr>
          <w:ilvl w:val="0"/>
          <w:numId w:val="51"/>
        </w:numPr>
        <w:spacing w:after="0"/>
        <w:jc w:val="both"/>
        <w:rPr>
          <w:rFonts w:cs="Arial"/>
          <w:szCs w:val="20"/>
        </w:rPr>
      </w:pPr>
      <w:r w:rsidRPr="000F1CF6">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3889A1DA" w14:textId="77777777" w:rsidR="008A0999" w:rsidRPr="00600C97" w:rsidRDefault="008A0999" w:rsidP="00976DBF">
      <w:pPr>
        <w:numPr>
          <w:ilvl w:val="0"/>
          <w:numId w:val="51"/>
        </w:numPr>
        <w:spacing w:after="0"/>
        <w:jc w:val="both"/>
        <w:rPr>
          <w:rFonts w:cs="Arial"/>
          <w:szCs w:val="20"/>
        </w:rPr>
      </w:pPr>
      <w:r w:rsidRPr="000F1CF6">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Pr>
          <w:rFonts w:cs="Arial"/>
          <w:szCs w:val="20"/>
        </w:rPr>
        <w:t xml:space="preserve"> </w:t>
      </w:r>
      <w:r w:rsidRPr="00600C97">
        <w:rPr>
          <w:rFonts w:cs="Arial"/>
          <w:szCs w:val="20"/>
        </w:rPr>
        <w:t xml:space="preserve">Záruka sa nevzťahuje na </w:t>
      </w:r>
      <w:proofErr w:type="spellStart"/>
      <w:r w:rsidRPr="00600C97">
        <w:rPr>
          <w:rFonts w:cs="Arial"/>
          <w:szCs w:val="20"/>
        </w:rPr>
        <w:t>závady</w:t>
      </w:r>
      <w:proofErr w:type="spellEnd"/>
      <w:r w:rsidRPr="00600C97">
        <w:rPr>
          <w:rFonts w:cs="Arial"/>
          <w:szCs w:val="20"/>
        </w:rPr>
        <w:t xml:space="preserve">, vzniknuté následkom požiaru, prírodných katastrof, nevhodného skladovania. </w:t>
      </w:r>
    </w:p>
    <w:p w14:paraId="2ED20F6A" w14:textId="77777777" w:rsidR="008A0999" w:rsidRPr="000F1CF6" w:rsidRDefault="008A0999" w:rsidP="008A0999">
      <w:pPr>
        <w:spacing w:after="0"/>
        <w:jc w:val="center"/>
        <w:rPr>
          <w:rFonts w:cs="Arial"/>
          <w:b/>
          <w:szCs w:val="20"/>
        </w:rPr>
      </w:pPr>
    </w:p>
    <w:p w14:paraId="5B2AE5FA" w14:textId="77777777" w:rsidR="008A0999" w:rsidRDefault="008A0999" w:rsidP="008A0999">
      <w:pPr>
        <w:spacing w:after="0"/>
        <w:jc w:val="center"/>
        <w:rPr>
          <w:rFonts w:cs="Arial"/>
          <w:b/>
          <w:szCs w:val="20"/>
        </w:rPr>
      </w:pPr>
      <w:r w:rsidRPr="000F1CF6">
        <w:rPr>
          <w:rFonts w:cs="Arial"/>
          <w:b/>
          <w:szCs w:val="20"/>
        </w:rPr>
        <w:t>Č</w:t>
      </w:r>
      <w:r>
        <w:rPr>
          <w:rFonts w:cs="Arial"/>
          <w:b/>
          <w:szCs w:val="20"/>
        </w:rPr>
        <w:t>lánok X</w:t>
      </w:r>
    </w:p>
    <w:p w14:paraId="17C57BD1" w14:textId="77777777" w:rsidR="008A0999" w:rsidRPr="000F1CF6" w:rsidRDefault="008A0999" w:rsidP="008A0999">
      <w:pPr>
        <w:spacing w:after="0"/>
        <w:jc w:val="center"/>
        <w:rPr>
          <w:rFonts w:cs="Arial"/>
          <w:b/>
          <w:szCs w:val="20"/>
        </w:rPr>
      </w:pPr>
      <w:r w:rsidRPr="000F1CF6">
        <w:rPr>
          <w:rFonts w:cs="Arial"/>
          <w:b/>
          <w:szCs w:val="20"/>
        </w:rPr>
        <w:t>Reklamácie a nároky z vád</w:t>
      </w:r>
    </w:p>
    <w:p w14:paraId="0E2BCC28" w14:textId="77777777" w:rsidR="008A0999" w:rsidRPr="000F1CF6" w:rsidRDefault="008A0999" w:rsidP="00976DBF">
      <w:pPr>
        <w:numPr>
          <w:ilvl w:val="0"/>
          <w:numId w:val="52"/>
        </w:numPr>
        <w:spacing w:after="0"/>
        <w:jc w:val="both"/>
        <w:rPr>
          <w:rFonts w:cs="Arial"/>
          <w:szCs w:val="20"/>
        </w:rPr>
      </w:pPr>
      <w:r w:rsidRPr="000F1CF6">
        <w:rPr>
          <w:rFonts w:cs="Arial"/>
          <w:szCs w:val="20"/>
        </w:rPr>
        <w:t>Vady tovaru, ktoré sú zjavné (nezrovnalosti  v množstve, porušenosť, úplnosť dodávky) reklamuje kupujúci písomne bez meškania, najneskôr do 5 pracovných dní od prevzatia dodávky.</w:t>
      </w:r>
    </w:p>
    <w:p w14:paraId="4143DC18" w14:textId="77777777" w:rsidR="008A0999" w:rsidRPr="000F1CF6" w:rsidRDefault="008A0999" w:rsidP="00976DBF">
      <w:pPr>
        <w:numPr>
          <w:ilvl w:val="0"/>
          <w:numId w:val="52"/>
        </w:numPr>
        <w:spacing w:after="0"/>
        <w:jc w:val="both"/>
        <w:rPr>
          <w:rFonts w:cs="Arial"/>
          <w:szCs w:val="20"/>
        </w:rPr>
      </w:pPr>
      <w:r w:rsidRPr="000F1CF6">
        <w:rPr>
          <w:rFonts w:cs="Arial"/>
          <w:szCs w:val="20"/>
        </w:rPr>
        <w:t>Vady kvality reklamuje kupujúci  písomne bez zbytočného odkladu po tom, čo tieto vady zistil, najneskôr však do konca záručnej lehoty.</w:t>
      </w:r>
    </w:p>
    <w:p w14:paraId="635F5C15"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C5C89E3"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Predávajúci nesie zodpovednosť za škody vzniknuté vadou tovaru ako aj označením tovaru v celom rozsahu.</w:t>
      </w:r>
    </w:p>
    <w:p w14:paraId="6522B7C2" w14:textId="77777777" w:rsidR="008A0999" w:rsidRPr="000F1CF6" w:rsidRDefault="008A0999" w:rsidP="00976DBF">
      <w:pPr>
        <w:numPr>
          <w:ilvl w:val="0"/>
          <w:numId w:val="52"/>
        </w:numPr>
        <w:spacing w:after="0"/>
        <w:jc w:val="both"/>
        <w:rPr>
          <w:rFonts w:cs="Arial"/>
          <w:szCs w:val="20"/>
        </w:rPr>
      </w:pPr>
      <w:r w:rsidRPr="000F1CF6">
        <w:rPr>
          <w:rFonts w:cs="Arial"/>
          <w:szCs w:val="20"/>
        </w:rPr>
        <w:t>Oznámenie o vadách musí obsahovať:</w:t>
      </w:r>
    </w:p>
    <w:p w14:paraId="7FF075B3" w14:textId="77777777" w:rsidR="008A0999" w:rsidRPr="000F1CF6" w:rsidRDefault="008A0999" w:rsidP="00976DBF">
      <w:pPr>
        <w:numPr>
          <w:ilvl w:val="0"/>
          <w:numId w:val="53"/>
        </w:numPr>
        <w:spacing w:after="0"/>
        <w:jc w:val="both"/>
        <w:rPr>
          <w:rFonts w:cs="Arial"/>
          <w:szCs w:val="20"/>
        </w:rPr>
      </w:pPr>
      <w:r w:rsidRPr="000F1CF6">
        <w:rPr>
          <w:rFonts w:cs="Arial"/>
          <w:szCs w:val="20"/>
        </w:rPr>
        <w:t xml:space="preserve">názov, označenie a typ reklamovaného tovaru </w:t>
      </w:r>
    </w:p>
    <w:p w14:paraId="46E04744" w14:textId="77777777" w:rsidR="008A0999" w:rsidRPr="000F1CF6" w:rsidRDefault="008A0999" w:rsidP="00976DBF">
      <w:pPr>
        <w:numPr>
          <w:ilvl w:val="0"/>
          <w:numId w:val="53"/>
        </w:numPr>
        <w:spacing w:after="0"/>
        <w:jc w:val="both"/>
        <w:rPr>
          <w:rFonts w:cs="Arial"/>
          <w:szCs w:val="20"/>
        </w:rPr>
      </w:pPr>
      <w:r w:rsidRPr="000F1CF6">
        <w:rPr>
          <w:rFonts w:cs="Arial"/>
          <w:szCs w:val="20"/>
        </w:rPr>
        <w:t>presný popis vád</w:t>
      </w:r>
    </w:p>
    <w:p w14:paraId="251AE3A1"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39B6EDC" w14:textId="77777777" w:rsidR="008A0999" w:rsidRPr="000F1CF6" w:rsidRDefault="008A0999" w:rsidP="00976DBF">
      <w:pPr>
        <w:numPr>
          <w:ilvl w:val="0"/>
          <w:numId w:val="55"/>
        </w:numPr>
        <w:spacing w:after="0"/>
        <w:jc w:val="both"/>
        <w:rPr>
          <w:rFonts w:cs="Arial"/>
          <w:szCs w:val="20"/>
        </w:rPr>
      </w:pPr>
      <w:r w:rsidRPr="000F1CF6">
        <w:rPr>
          <w:rFonts w:cs="Arial"/>
          <w:szCs w:val="20"/>
        </w:rPr>
        <w:lastRenderedPageBreak/>
        <w:t>požadovať poskytnutie chýbajúceho plnenia predávajúcim podľa tejto zmluvy</w:t>
      </w:r>
    </w:p>
    <w:p w14:paraId="4CF89974" w14:textId="77777777" w:rsidR="008A0999" w:rsidRPr="000F1CF6" w:rsidRDefault="008A0999" w:rsidP="00976DBF">
      <w:pPr>
        <w:numPr>
          <w:ilvl w:val="0"/>
          <w:numId w:val="55"/>
        </w:numPr>
        <w:spacing w:after="0"/>
        <w:jc w:val="both"/>
        <w:rPr>
          <w:rFonts w:cs="Arial"/>
          <w:szCs w:val="20"/>
        </w:rPr>
      </w:pPr>
      <w:r w:rsidRPr="000F1CF6">
        <w:rPr>
          <w:rFonts w:cs="Arial"/>
          <w:szCs w:val="20"/>
        </w:rPr>
        <w:t xml:space="preserve">požadovať náhradný tovar výmenou za tovar </w:t>
      </w:r>
      <w:proofErr w:type="spellStart"/>
      <w:r w:rsidRPr="000F1CF6">
        <w:rPr>
          <w:rFonts w:cs="Arial"/>
          <w:szCs w:val="20"/>
        </w:rPr>
        <w:t>vadný</w:t>
      </w:r>
      <w:proofErr w:type="spellEnd"/>
    </w:p>
    <w:p w14:paraId="7823E56F" w14:textId="77777777" w:rsidR="008A0999" w:rsidRPr="000F1CF6" w:rsidRDefault="008A0999" w:rsidP="00976DBF">
      <w:pPr>
        <w:numPr>
          <w:ilvl w:val="0"/>
          <w:numId w:val="55"/>
        </w:numPr>
        <w:spacing w:after="0"/>
        <w:jc w:val="both"/>
        <w:rPr>
          <w:rFonts w:cs="Arial"/>
          <w:szCs w:val="20"/>
        </w:rPr>
      </w:pPr>
      <w:r w:rsidRPr="000F1CF6">
        <w:rPr>
          <w:rFonts w:cs="Arial"/>
          <w:szCs w:val="20"/>
        </w:rPr>
        <w:t xml:space="preserve">dobropisom vo výške kúpnej ceny </w:t>
      </w:r>
      <w:proofErr w:type="spellStart"/>
      <w:r w:rsidRPr="000F1CF6">
        <w:rPr>
          <w:rFonts w:cs="Arial"/>
          <w:szCs w:val="20"/>
        </w:rPr>
        <w:t>vadného</w:t>
      </w:r>
      <w:proofErr w:type="spellEnd"/>
      <w:r w:rsidRPr="000F1CF6">
        <w:rPr>
          <w:rFonts w:cs="Arial"/>
          <w:szCs w:val="20"/>
        </w:rPr>
        <w:t xml:space="preserve"> tovaru, ktorý kupujúci následne vráti,</w:t>
      </w:r>
    </w:p>
    <w:p w14:paraId="1425BB8D" w14:textId="77777777" w:rsidR="008A0999" w:rsidRPr="000F1CF6" w:rsidRDefault="008A0999" w:rsidP="00976DBF">
      <w:pPr>
        <w:numPr>
          <w:ilvl w:val="0"/>
          <w:numId w:val="55"/>
        </w:numPr>
        <w:spacing w:after="0"/>
        <w:jc w:val="both"/>
        <w:rPr>
          <w:rFonts w:cs="Arial"/>
          <w:szCs w:val="20"/>
        </w:rPr>
      </w:pPr>
      <w:r w:rsidRPr="000F1CF6">
        <w:rPr>
          <w:rFonts w:cs="Arial"/>
          <w:szCs w:val="20"/>
        </w:rPr>
        <w:t>odstúpiť od zmluvy alebo jej časti  - môže len kupujúci.</w:t>
      </w:r>
    </w:p>
    <w:p w14:paraId="0698DD2E" w14:textId="77777777" w:rsidR="008A0999" w:rsidRPr="000F1CF6" w:rsidRDefault="008A0999" w:rsidP="00976DBF">
      <w:pPr>
        <w:numPr>
          <w:ilvl w:val="0"/>
          <w:numId w:val="52"/>
        </w:numPr>
        <w:spacing w:after="0"/>
        <w:jc w:val="both"/>
        <w:rPr>
          <w:rFonts w:cs="Arial"/>
          <w:szCs w:val="20"/>
        </w:rPr>
      </w:pPr>
      <w:r w:rsidRPr="000F1CF6">
        <w:rPr>
          <w:rFonts w:cs="Arial"/>
          <w:szCs w:val="20"/>
        </w:rPr>
        <w:t>Voľbu nároku z vád tovaru kupujúci oznámi predávajúcemu v zaslanom oznámení o vadách.</w:t>
      </w:r>
    </w:p>
    <w:p w14:paraId="3169CFBB"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4352FE3E" w14:textId="77777777" w:rsidR="008A0999" w:rsidRPr="000F1CF6" w:rsidRDefault="008A0999" w:rsidP="008A0999">
      <w:pPr>
        <w:spacing w:after="0"/>
        <w:jc w:val="center"/>
        <w:rPr>
          <w:rFonts w:cs="Arial"/>
          <w:b/>
          <w:szCs w:val="20"/>
        </w:rPr>
      </w:pPr>
    </w:p>
    <w:p w14:paraId="61F06B09" w14:textId="77777777" w:rsidR="008A0999" w:rsidRDefault="008A0999" w:rsidP="008A0999">
      <w:pPr>
        <w:spacing w:after="0"/>
        <w:jc w:val="center"/>
        <w:rPr>
          <w:rFonts w:cs="Arial"/>
          <w:b/>
          <w:szCs w:val="20"/>
        </w:rPr>
      </w:pPr>
      <w:r>
        <w:rPr>
          <w:rFonts w:cs="Arial"/>
          <w:b/>
          <w:szCs w:val="20"/>
        </w:rPr>
        <w:t>Článok XI</w:t>
      </w:r>
    </w:p>
    <w:p w14:paraId="5F47224B" w14:textId="77777777" w:rsidR="008A0999" w:rsidRPr="000F1CF6" w:rsidRDefault="008A0999" w:rsidP="008A0999">
      <w:pPr>
        <w:spacing w:after="0"/>
        <w:jc w:val="center"/>
        <w:rPr>
          <w:rFonts w:cs="Arial"/>
          <w:b/>
          <w:szCs w:val="20"/>
        </w:rPr>
      </w:pPr>
      <w:r w:rsidRPr="000F1CF6">
        <w:rPr>
          <w:rFonts w:cs="Arial"/>
          <w:b/>
          <w:szCs w:val="20"/>
        </w:rPr>
        <w:t>Osobitné ustanovenia</w:t>
      </w:r>
    </w:p>
    <w:p w14:paraId="46FB71E9" w14:textId="77777777" w:rsidR="008A0999" w:rsidRPr="00BD70BA" w:rsidRDefault="008A0999" w:rsidP="00976DBF">
      <w:pPr>
        <w:pStyle w:val="Bezriadkovania"/>
        <w:numPr>
          <w:ilvl w:val="0"/>
          <w:numId w:val="45"/>
        </w:numPr>
        <w:jc w:val="both"/>
        <w:rPr>
          <w:rFonts w:ascii="Arial" w:hAnsi="Arial" w:cs="Arial"/>
          <w:sz w:val="20"/>
          <w:lang w:val="sk-SK"/>
        </w:rPr>
      </w:pPr>
      <w:r w:rsidRPr="000F1CF6">
        <w:rPr>
          <w:rFonts w:ascii="Arial" w:hAnsi="Arial" w:cs="Arial"/>
          <w:sz w:val="20"/>
          <w:lang w:val="sk-SK"/>
        </w:rPr>
        <w:t xml:space="preserve">V prípade </w:t>
      </w:r>
      <w:r w:rsidRPr="00BD70BA">
        <w:rPr>
          <w:rFonts w:ascii="Arial" w:hAnsi="Arial" w:cs="Arial"/>
          <w:sz w:val="20"/>
          <w:lang w:val="sk-SK"/>
        </w:rPr>
        <w:t>omeškania predávajúceho s dodaním predmetu kúpnej zmluvy podľa článku III. v spojení s článkom IV. má kupujúci právo na zmluvnú pokutu vo výške 0,05 % z kúpnej ceny nedodaného predmetu kúpnej zmluvy za každý deň omeškania.</w:t>
      </w:r>
    </w:p>
    <w:p w14:paraId="374DC93E"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3E2E21F2"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0AD91344"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4C4BCB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Nárok na náhradu škody prevyšujúci výšku dohodnutej zmluvnej pokuty nie je dotknutý. Zmluvné pokuty v zmysle tohto článku kúpnej zmluvy je možné kumulovať.</w:t>
      </w:r>
    </w:p>
    <w:p w14:paraId="4A88AE5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Zmluvná pokuta je splatná do 5 dní odo dňa jej písomného uplatnenia.</w:t>
      </w:r>
    </w:p>
    <w:p w14:paraId="78953517" w14:textId="77777777" w:rsidR="008A0999" w:rsidRPr="000F1CF6" w:rsidRDefault="008A0999" w:rsidP="008A0999">
      <w:pPr>
        <w:spacing w:after="0"/>
        <w:ind w:left="228" w:hanging="228"/>
        <w:rPr>
          <w:rFonts w:cs="Arial"/>
          <w:szCs w:val="20"/>
        </w:rPr>
      </w:pPr>
    </w:p>
    <w:p w14:paraId="0F22AC5E" w14:textId="77777777" w:rsidR="008A0999" w:rsidRDefault="008A0999" w:rsidP="008A0999">
      <w:pPr>
        <w:spacing w:after="0"/>
        <w:ind w:left="228" w:hanging="228"/>
        <w:jc w:val="center"/>
        <w:rPr>
          <w:rFonts w:cs="Arial"/>
          <w:b/>
          <w:szCs w:val="20"/>
        </w:rPr>
      </w:pPr>
      <w:r>
        <w:rPr>
          <w:rFonts w:cs="Arial"/>
          <w:b/>
          <w:szCs w:val="20"/>
        </w:rPr>
        <w:t>Článok XII</w:t>
      </w:r>
    </w:p>
    <w:p w14:paraId="403B531D" w14:textId="77777777" w:rsidR="008A0999" w:rsidRPr="000F1CF6" w:rsidRDefault="008A0999" w:rsidP="008A0999">
      <w:pPr>
        <w:spacing w:after="0"/>
        <w:ind w:left="228" w:hanging="228"/>
        <w:jc w:val="center"/>
        <w:rPr>
          <w:rFonts w:cs="Arial"/>
          <w:b/>
          <w:szCs w:val="20"/>
        </w:rPr>
      </w:pPr>
      <w:r w:rsidRPr="000F1CF6">
        <w:rPr>
          <w:rFonts w:cs="Arial"/>
          <w:b/>
          <w:szCs w:val="20"/>
        </w:rPr>
        <w:t>Ukončenie kúpnej zmluvy</w:t>
      </w:r>
    </w:p>
    <w:p w14:paraId="3EF04585" w14:textId="77777777" w:rsidR="008A0999" w:rsidRPr="000F1CF6" w:rsidRDefault="008A0999" w:rsidP="00976DBF">
      <w:pPr>
        <w:numPr>
          <w:ilvl w:val="0"/>
          <w:numId w:val="46"/>
        </w:numPr>
        <w:spacing w:after="0"/>
        <w:jc w:val="both"/>
        <w:rPr>
          <w:rFonts w:cs="Arial"/>
        </w:rPr>
      </w:pPr>
      <w:r w:rsidRPr="000F1CF6">
        <w:rPr>
          <w:rFonts w:cs="Arial"/>
          <w:szCs w:val="20"/>
        </w:rPr>
        <w:t xml:space="preserve">Zmluva môže byť zmenená </w:t>
      </w:r>
      <w:r>
        <w:rPr>
          <w:rFonts w:cs="Arial"/>
          <w:szCs w:val="20"/>
        </w:rPr>
        <w:t xml:space="preserve">v súlade s § 18 ZVO </w:t>
      </w:r>
      <w:r w:rsidRPr="000F1CF6">
        <w:rPr>
          <w:rFonts w:cs="Arial"/>
          <w:szCs w:val="20"/>
        </w:rPr>
        <w:t xml:space="preserve">na </w:t>
      </w:r>
      <w:r>
        <w:rPr>
          <w:rFonts w:cs="Arial"/>
          <w:szCs w:val="20"/>
        </w:rPr>
        <w:t xml:space="preserve">základe písomného súhlasu oboch </w:t>
      </w:r>
      <w:r w:rsidRPr="000F1CF6">
        <w:rPr>
          <w:rFonts w:cs="Arial"/>
          <w:szCs w:val="20"/>
        </w:rPr>
        <w:t xml:space="preserve">zmluvných strán. </w:t>
      </w:r>
      <w:r w:rsidRPr="000F1CF6">
        <w:rPr>
          <w:rFonts w:cs="Arial"/>
        </w:rPr>
        <w:t xml:space="preserve">Od tejto kúpnej zmluvy možno písomne odstúpiť v prípadoch uvedených v tejto kúpnej zmluve, a tiež na základe príslušných ustanovení Obchodného zákonníka alebo </w:t>
      </w:r>
      <w:r>
        <w:rPr>
          <w:rFonts w:cs="Arial"/>
        </w:rPr>
        <w:t>podľa § 19 ZVO</w:t>
      </w:r>
      <w:r w:rsidRPr="000F1CF6">
        <w:rPr>
          <w:rFonts w:cs="Arial"/>
        </w:rPr>
        <w:t>.</w:t>
      </w:r>
    </w:p>
    <w:p w14:paraId="22A7CBD2" w14:textId="77777777" w:rsidR="008A0999" w:rsidRPr="00BD70BA"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 xml:space="preserve">Za podstatné porušenie tejto kúpnej zmluvy na základe ktorého môže kupujúci okamžite odstúpiť od tejto kúpnej zmluvy sa považuje </w:t>
      </w:r>
      <w:r w:rsidRPr="00BD70BA">
        <w:rPr>
          <w:rFonts w:ascii="Arial" w:hAnsi="Arial" w:cs="Arial"/>
          <w:sz w:val="20"/>
          <w:lang w:val="sk-SK"/>
        </w:rPr>
        <w:t>najmä ak:</w:t>
      </w:r>
    </w:p>
    <w:p w14:paraId="1A42FC3A"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bude v omeškaní s dodaním predmetu tejto kúpnej zmluvy alebo jej časti  podľa článku III. v spojení s čl. IV  o viac ako 15 dní. </w:t>
      </w:r>
    </w:p>
    <w:p w14:paraId="16D2F4BF"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predávajúci dodal na základe tejto kúpnej zmluvy nekvalitný tovar, za ktorý sa považuje tovar nespĺňajúci podmienky podľa článku III. tejto kúpnej zmluvy a prílohy č. 1 tejto zmluvy,</w:t>
      </w:r>
    </w:p>
    <w:p w14:paraId="3603F54A" w14:textId="77777777" w:rsidR="008A0999" w:rsidRPr="000F1CF6"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pri plnení predmetu tejto kúpnej zmluvy </w:t>
      </w:r>
      <w:r w:rsidRPr="000F1CF6">
        <w:rPr>
          <w:rFonts w:cs="Arial"/>
          <w:sz w:val="20"/>
          <w:szCs w:val="20"/>
        </w:rPr>
        <w:t>konal v rozpore s niektorým so všeobecne záväzných právnych predpisov,</w:t>
      </w:r>
    </w:p>
    <w:p w14:paraId="50E5F0AC"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predávajúci stratil podnikateľské oprávnenie vzťahujúce sa k predmetu tejto kúpnej zmluvy,</w:t>
      </w:r>
    </w:p>
    <w:p w14:paraId="204ED9B1"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 xml:space="preserve">predávajúci porušil povinnosť z iného záväzkového vzťahu, ktorý má uzatvorený s kupujúcim. </w:t>
      </w:r>
    </w:p>
    <w:p w14:paraId="0C0221A9" w14:textId="77777777" w:rsidR="008A0999" w:rsidRPr="000F1CF6" w:rsidRDefault="008A0999" w:rsidP="00976DBF">
      <w:pPr>
        <w:pStyle w:val="Odsekzoznamu"/>
        <w:numPr>
          <w:ilvl w:val="0"/>
          <w:numId w:val="47"/>
        </w:numPr>
        <w:spacing w:after="0"/>
        <w:contextualSpacing/>
        <w:jc w:val="both"/>
        <w:rPr>
          <w:rFonts w:cs="Arial"/>
          <w:sz w:val="20"/>
          <w:szCs w:val="20"/>
        </w:rPr>
      </w:pPr>
      <w:r w:rsidRPr="000F1CF6">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8D21960"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Právne účinky odstúpenia od tejto kúpnej zmluvy nastávajú dňom doručenia písomného oznámenia o odstúpení druhej zmluvnej strane.</w:t>
      </w:r>
    </w:p>
    <w:p w14:paraId="3F244E91"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EE6F095"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Predčasne ukončiť túto kúpnu zmluvu je možné aj písomnou dohodu zmluvných strán.</w:t>
      </w:r>
    </w:p>
    <w:p w14:paraId="2CA87127"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509A3BB" w14:textId="77777777" w:rsidR="008A0999" w:rsidRPr="000F1CF6" w:rsidRDefault="008A0999" w:rsidP="008A0999">
      <w:pPr>
        <w:spacing w:after="0"/>
        <w:jc w:val="both"/>
        <w:rPr>
          <w:rFonts w:cs="Arial"/>
          <w:szCs w:val="20"/>
        </w:rPr>
      </w:pPr>
    </w:p>
    <w:p w14:paraId="6DDB3078" w14:textId="77777777" w:rsidR="008A0999" w:rsidRDefault="008A0999" w:rsidP="008A0999">
      <w:pPr>
        <w:spacing w:after="0"/>
        <w:ind w:left="284" w:hanging="284"/>
        <w:jc w:val="center"/>
        <w:rPr>
          <w:b/>
          <w:bCs/>
        </w:rPr>
      </w:pPr>
      <w:r w:rsidRPr="000F1CF6">
        <w:rPr>
          <w:b/>
          <w:bCs/>
        </w:rPr>
        <w:t xml:space="preserve">Článok </w:t>
      </w:r>
      <w:r>
        <w:rPr>
          <w:b/>
          <w:bCs/>
        </w:rPr>
        <w:t>XIII</w:t>
      </w:r>
    </w:p>
    <w:p w14:paraId="0CDF6F3F" w14:textId="77777777" w:rsidR="008A0999" w:rsidRPr="000F1CF6" w:rsidRDefault="008A0999" w:rsidP="008A0999">
      <w:pPr>
        <w:spacing w:after="0"/>
        <w:ind w:left="284" w:hanging="284"/>
        <w:jc w:val="center"/>
        <w:rPr>
          <w:b/>
          <w:bCs/>
        </w:rPr>
      </w:pPr>
      <w:r w:rsidRPr="000F1CF6">
        <w:rPr>
          <w:b/>
          <w:bCs/>
        </w:rPr>
        <w:t>Osvedčenia</w:t>
      </w:r>
    </w:p>
    <w:p w14:paraId="72BB7CE8"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Predávajúci je povinný počas platnosti tejto zmluvy byť držiteľ</w:t>
      </w:r>
      <w:r>
        <w:rPr>
          <w:rFonts w:ascii="Arial" w:hAnsi="Arial" w:cs="Arial"/>
          <w:sz w:val="20"/>
          <w:lang w:val="sk-SK"/>
        </w:rPr>
        <w:t>om a mať v platnosti osvedčenia:</w:t>
      </w:r>
    </w:p>
    <w:p w14:paraId="1DB3B2E4"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11E289CE"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podľa Vyhlášky MPRV SR č. 492/2011 Z. z. o odbornom vzdelávaní v oblasti prípravkov na ochranu rastlín (ďalej spoločne len ako „Osvedčenia“). </w:t>
      </w:r>
    </w:p>
    <w:p w14:paraId="3ACD676C" w14:textId="77777777" w:rsidR="008A0999" w:rsidRPr="000F1CF6" w:rsidRDefault="008A0999" w:rsidP="008A0999">
      <w:pPr>
        <w:spacing w:after="0"/>
        <w:ind w:left="360"/>
        <w:jc w:val="both"/>
        <w:rPr>
          <w:bCs/>
        </w:rPr>
      </w:pPr>
      <w:r w:rsidRPr="000F1CF6">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75056DE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6C57192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Pr>
          <w:rFonts w:ascii="Arial" w:hAnsi="Arial" w:cs="Arial"/>
          <w:sz w:val="20"/>
          <w:lang w:val="sk-SK"/>
        </w:rPr>
        <w:t>,00</w:t>
      </w:r>
      <w:r w:rsidRPr="00BD70BA">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46DCBC1" w14:textId="77777777" w:rsidR="008A0999" w:rsidRPr="000F1CF6" w:rsidRDefault="008A0999" w:rsidP="008A0999">
      <w:pPr>
        <w:spacing w:after="0"/>
        <w:jc w:val="center"/>
        <w:rPr>
          <w:rFonts w:cs="Arial"/>
          <w:b/>
          <w:szCs w:val="20"/>
        </w:rPr>
      </w:pPr>
    </w:p>
    <w:p w14:paraId="632EA76B" w14:textId="77777777" w:rsidR="008A0999" w:rsidRDefault="008A0999" w:rsidP="008A0999">
      <w:pPr>
        <w:spacing w:after="0"/>
        <w:jc w:val="center"/>
        <w:rPr>
          <w:rFonts w:cs="Arial"/>
          <w:b/>
          <w:szCs w:val="20"/>
        </w:rPr>
      </w:pPr>
      <w:r w:rsidRPr="000F1CF6">
        <w:rPr>
          <w:rFonts w:cs="Arial"/>
          <w:b/>
          <w:szCs w:val="20"/>
        </w:rPr>
        <w:t>Článok XIV</w:t>
      </w:r>
    </w:p>
    <w:p w14:paraId="0FD99AD3" w14:textId="77777777" w:rsidR="008A0999" w:rsidRPr="000F1CF6" w:rsidRDefault="008A0999" w:rsidP="008A0999">
      <w:pPr>
        <w:spacing w:after="0"/>
        <w:jc w:val="center"/>
        <w:rPr>
          <w:rFonts w:cs="Arial"/>
          <w:b/>
          <w:szCs w:val="20"/>
        </w:rPr>
      </w:pPr>
      <w:r w:rsidRPr="000F1CF6">
        <w:rPr>
          <w:rFonts w:cs="Arial"/>
          <w:b/>
          <w:szCs w:val="20"/>
        </w:rPr>
        <w:t>Záverečné ustanovenia</w:t>
      </w:r>
    </w:p>
    <w:p w14:paraId="2A155A29"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03091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Zmeny alebo doplnenia tejto kúpnej zmluvy je možné vykonať len písomnými dodatkami zmluvy podpísanými obidvomi zmluvnými stranami.</w:t>
      </w:r>
    </w:p>
    <w:p w14:paraId="325003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Zmluva je vyhotovená v štyroch vyhotoveniach, z ktorých každá zmluvná strana dostane po dvoch vyhotoveniach.</w:t>
      </w:r>
    </w:p>
    <w:p w14:paraId="42A873DC"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718B20"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Táto zmluva nadobúda platnosť dňom jej podpísania a účinnosť dňom nasledujúcim po dni jej zverejnenia v súlade s § 47a Občianskeho zákonníka. </w:t>
      </w:r>
    </w:p>
    <w:p w14:paraId="45F31A0D"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výslovne súhlasia so zverejnením zmluvy v jej plnom rozsahu vrátane príloh a dodatkov v Centrálnom registri zmlúv vedenom na Úrade vlády SR.</w:t>
      </w:r>
    </w:p>
    <w:p w14:paraId="1A3B2CE2"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B358A81"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Prílohy:</w:t>
      </w:r>
    </w:p>
    <w:p w14:paraId="000F5DBE" w14:textId="77777777"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 xml:space="preserve">Príloha č. 1: </w:t>
      </w:r>
      <w:r w:rsidRPr="00EA3DDF">
        <w:rPr>
          <w:rFonts w:cs="Arial"/>
          <w:sz w:val="20"/>
          <w:szCs w:val="20"/>
        </w:rPr>
        <w:t>Podrobný rozpočet položiek</w:t>
      </w:r>
    </w:p>
    <w:p w14:paraId="688C04A2" w14:textId="3B4847AC"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Príloha č. 2: Zoznam subdodávateľov (ak je relevantný)</w:t>
      </w:r>
      <w:r w:rsidR="00CF7314">
        <w:rPr>
          <w:rFonts w:cs="Arial"/>
          <w:sz w:val="20"/>
          <w:szCs w:val="20"/>
        </w:rPr>
        <w:t xml:space="preserve"> a Čestné vyhlásenie</w:t>
      </w:r>
    </w:p>
    <w:p w14:paraId="5E9AA70C" w14:textId="77777777" w:rsidR="008A0999" w:rsidRPr="000F1CF6" w:rsidRDefault="008A0999" w:rsidP="008A0999">
      <w:pPr>
        <w:spacing w:after="0"/>
        <w:jc w:val="both"/>
        <w:rPr>
          <w:rFonts w:cs="Arial"/>
          <w:szCs w:val="20"/>
        </w:rPr>
      </w:pPr>
    </w:p>
    <w:p w14:paraId="6E0769EC" w14:textId="77777777" w:rsidR="008A0999" w:rsidRPr="000F1CF6" w:rsidRDefault="008A0999" w:rsidP="008A099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A0999" w:rsidRPr="000F1CF6" w14:paraId="792EBE1A" w14:textId="77777777" w:rsidTr="001C4988">
        <w:tc>
          <w:tcPr>
            <w:tcW w:w="3969" w:type="dxa"/>
            <w:shd w:val="clear" w:color="auto" w:fill="auto"/>
          </w:tcPr>
          <w:p w14:paraId="2D777886" w14:textId="59373A3D" w:rsidR="008A0999" w:rsidRPr="000F1CF6" w:rsidRDefault="00CF7314" w:rsidP="001C4988">
            <w:pPr>
              <w:pStyle w:val="Bezriadkovania"/>
              <w:rPr>
                <w:rFonts w:ascii="Arial" w:hAnsi="Arial" w:cs="Arial"/>
                <w:sz w:val="20"/>
                <w:lang w:val="sk-SK"/>
              </w:rPr>
            </w:pPr>
            <w:r w:rsidRPr="008E296F">
              <w:rPr>
                <w:rFonts w:ascii="Arial" w:hAnsi="Arial" w:cs="Arial"/>
                <w:sz w:val="20"/>
                <w:lang w:val="sk-SK"/>
              </w:rPr>
              <w:lastRenderedPageBreak/>
              <w:t>V</w:t>
            </w:r>
            <w:r>
              <w:rPr>
                <w:rFonts w:ascii="Arial" w:hAnsi="Arial" w:cs="Arial"/>
                <w:sz w:val="20"/>
                <w:lang w:val="sk-SK"/>
              </w:rPr>
              <w:t> Liptovskom Hrádku</w:t>
            </w:r>
            <w:r w:rsidRPr="008E296F">
              <w:rPr>
                <w:rFonts w:ascii="Arial" w:hAnsi="Arial" w:cs="Arial"/>
                <w:sz w:val="20"/>
                <w:lang w:val="sk-SK"/>
              </w:rPr>
              <w:t>, dňa ........................</w:t>
            </w:r>
          </w:p>
        </w:tc>
        <w:tc>
          <w:tcPr>
            <w:tcW w:w="1019" w:type="dxa"/>
            <w:shd w:val="clear" w:color="auto" w:fill="auto"/>
          </w:tcPr>
          <w:p w14:paraId="5B5774D6" w14:textId="77777777" w:rsidR="008A0999" w:rsidRPr="000F1CF6" w:rsidRDefault="008A0999" w:rsidP="001C4988">
            <w:pPr>
              <w:pStyle w:val="Bezriadkovania"/>
              <w:rPr>
                <w:rFonts w:ascii="Arial" w:hAnsi="Arial" w:cs="Arial"/>
                <w:sz w:val="20"/>
                <w:lang w:val="sk-SK"/>
              </w:rPr>
            </w:pPr>
          </w:p>
        </w:tc>
        <w:tc>
          <w:tcPr>
            <w:tcW w:w="4084" w:type="dxa"/>
            <w:shd w:val="clear" w:color="auto" w:fill="auto"/>
          </w:tcPr>
          <w:p w14:paraId="452A0C82" w14:textId="23C7819E" w:rsidR="008A0999" w:rsidRPr="000F1CF6" w:rsidRDefault="00F93032" w:rsidP="001C4988">
            <w:pPr>
              <w:pStyle w:val="Bezriadkovania"/>
              <w:rPr>
                <w:rFonts w:ascii="Arial" w:hAnsi="Arial" w:cs="Arial"/>
                <w:sz w:val="20"/>
                <w:lang w:val="sk-SK"/>
              </w:rPr>
            </w:pPr>
            <w:r>
              <w:rPr>
                <w:rFonts w:ascii="Arial" w:hAnsi="Arial" w:cs="Arial"/>
                <w:sz w:val="20"/>
                <w:lang w:val="sk-SK"/>
              </w:rPr>
              <w:t xml:space="preserve">V </w:t>
            </w:r>
            <w:r w:rsidR="008A0999" w:rsidRPr="000F1CF6">
              <w:rPr>
                <w:rFonts w:ascii="Arial" w:hAnsi="Arial" w:cs="Arial"/>
                <w:sz w:val="20"/>
                <w:lang w:val="sk-SK"/>
              </w:rPr>
              <w:t>.............., dňa ..................</w:t>
            </w:r>
          </w:p>
        </w:tc>
      </w:tr>
    </w:tbl>
    <w:p w14:paraId="113FD459" w14:textId="77777777" w:rsidR="008A0999" w:rsidRPr="000F1CF6" w:rsidRDefault="008A0999" w:rsidP="008A0999">
      <w:pPr>
        <w:pStyle w:val="Bezriadkovania"/>
        <w:rPr>
          <w:rFonts w:ascii="Arial" w:hAnsi="Arial" w:cs="Arial"/>
          <w:sz w:val="20"/>
          <w:lang w:val="sk-SK"/>
        </w:rPr>
      </w:pPr>
    </w:p>
    <w:p w14:paraId="58C21932" w14:textId="77777777" w:rsidR="008A0999" w:rsidRPr="000F1CF6" w:rsidRDefault="008A0999" w:rsidP="008A099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A0999" w:rsidRPr="000F1CF6" w14:paraId="232FBDC9" w14:textId="77777777" w:rsidTr="001C4988">
        <w:tc>
          <w:tcPr>
            <w:tcW w:w="3969" w:type="dxa"/>
            <w:shd w:val="clear" w:color="auto" w:fill="auto"/>
          </w:tcPr>
          <w:p w14:paraId="294D7C37" w14:textId="77777777" w:rsidR="008A0999" w:rsidRPr="000F1CF6" w:rsidRDefault="008A0999" w:rsidP="001C4988">
            <w:pPr>
              <w:spacing w:after="0"/>
              <w:rPr>
                <w:rFonts w:cs="Arial"/>
                <w:szCs w:val="20"/>
              </w:rPr>
            </w:pPr>
            <w:r w:rsidRPr="000F1CF6">
              <w:rPr>
                <w:rFonts w:eastAsia="Calibri" w:cs="Arial"/>
                <w:szCs w:val="20"/>
              </w:rPr>
              <w:t>Kupujúci:</w:t>
            </w:r>
          </w:p>
        </w:tc>
        <w:tc>
          <w:tcPr>
            <w:tcW w:w="1022" w:type="dxa"/>
            <w:shd w:val="clear" w:color="auto" w:fill="auto"/>
          </w:tcPr>
          <w:p w14:paraId="1CA316C9" w14:textId="77777777" w:rsidR="008A0999" w:rsidRPr="000F1CF6" w:rsidRDefault="008A0999" w:rsidP="001C4988">
            <w:pPr>
              <w:spacing w:after="0"/>
              <w:rPr>
                <w:rFonts w:cs="Arial"/>
                <w:szCs w:val="20"/>
              </w:rPr>
            </w:pPr>
          </w:p>
        </w:tc>
        <w:tc>
          <w:tcPr>
            <w:tcW w:w="4081" w:type="dxa"/>
            <w:shd w:val="clear" w:color="auto" w:fill="auto"/>
          </w:tcPr>
          <w:p w14:paraId="37ADD777" w14:textId="77777777" w:rsidR="008A0999" w:rsidRPr="000F1CF6" w:rsidRDefault="008A0999" w:rsidP="001C4988">
            <w:pPr>
              <w:spacing w:after="0"/>
              <w:rPr>
                <w:rFonts w:cs="Arial"/>
                <w:szCs w:val="20"/>
              </w:rPr>
            </w:pPr>
            <w:r w:rsidRPr="000F1CF6">
              <w:rPr>
                <w:rFonts w:eastAsia="Calibri" w:cs="Arial"/>
                <w:szCs w:val="20"/>
              </w:rPr>
              <w:t>Predávajúci:</w:t>
            </w:r>
          </w:p>
        </w:tc>
      </w:tr>
    </w:tbl>
    <w:p w14:paraId="79907B6B" w14:textId="77777777" w:rsidR="008A0999" w:rsidRPr="000F1CF6" w:rsidRDefault="008A0999" w:rsidP="008A0999">
      <w:pPr>
        <w:spacing w:after="0"/>
        <w:rPr>
          <w:rFonts w:cs="Arial"/>
          <w:szCs w:val="20"/>
        </w:rPr>
      </w:pPr>
    </w:p>
    <w:p w14:paraId="098AA303" w14:textId="77777777" w:rsidR="008A0999" w:rsidRPr="000F1CF6" w:rsidRDefault="008A0999" w:rsidP="008A0999">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CF9C807" w14:textId="77777777" w:rsidR="00CF7314" w:rsidRPr="00CF7314" w:rsidRDefault="00CF7314" w:rsidP="00A84C05">
            <w:pPr>
              <w:spacing w:after="0"/>
              <w:jc w:val="center"/>
              <w:rPr>
                <w:rFonts w:cs="Arial"/>
                <w:b/>
                <w:szCs w:val="20"/>
              </w:rPr>
            </w:pPr>
            <w:r w:rsidRPr="00CF7314">
              <w:rPr>
                <w:rFonts w:cs="Arial"/>
                <w:b/>
                <w:szCs w:val="20"/>
              </w:rPr>
              <w:t xml:space="preserve">Ing. Marek </w:t>
            </w:r>
            <w:proofErr w:type="spellStart"/>
            <w:r w:rsidRPr="00CF7314">
              <w:rPr>
                <w:rFonts w:cs="Arial"/>
                <w:b/>
                <w:szCs w:val="20"/>
              </w:rPr>
              <w:t>Šimanský</w:t>
            </w:r>
            <w:proofErr w:type="spellEnd"/>
          </w:p>
          <w:p w14:paraId="6B602190" w14:textId="39D50A52" w:rsidR="003D0F46" w:rsidRPr="008E296F" w:rsidRDefault="00CF7314" w:rsidP="00A84C05">
            <w:pPr>
              <w:spacing w:after="0"/>
              <w:jc w:val="center"/>
              <w:rPr>
                <w:rFonts w:cs="Arial"/>
                <w:b/>
                <w:szCs w:val="20"/>
              </w:rPr>
            </w:pPr>
            <w:r>
              <w:rPr>
                <w:rFonts w:cs="Arial"/>
                <w:szCs w:val="20"/>
              </w:rPr>
              <w:t>riaditeľ</w:t>
            </w:r>
            <w:r w:rsidRPr="007015B4">
              <w:rPr>
                <w:rFonts w:cs="Arial"/>
                <w:szCs w:val="20"/>
              </w:rPr>
              <w:t xml:space="preserve"> OZ</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12D0248C"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DAD5100" w:rsidR="00CF7314" w:rsidRDefault="00CF7314">
      <w:pPr>
        <w:spacing w:after="0"/>
        <w:rPr>
          <w:rFonts w:cs="Arial"/>
          <w:szCs w:val="20"/>
        </w:rPr>
      </w:pPr>
      <w:r>
        <w:rPr>
          <w:rFonts w:cs="Arial"/>
          <w:szCs w:val="20"/>
        </w:rPr>
        <w:br w:type="page"/>
      </w:r>
    </w:p>
    <w:p w14:paraId="42AA947D" w14:textId="77777777" w:rsidR="00CF7314" w:rsidRDefault="00CF7314" w:rsidP="00CF7314">
      <w:pPr>
        <w:spacing w:after="0"/>
        <w:jc w:val="right"/>
        <w:rPr>
          <w:rFonts w:cs="Arial"/>
          <w:szCs w:val="20"/>
        </w:rPr>
      </w:pPr>
      <w:r>
        <w:rPr>
          <w:rFonts w:cs="Arial"/>
          <w:szCs w:val="20"/>
        </w:rPr>
        <w:lastRenderedPageBreak/>
        <w:t>Príloha č. 2: Čestné vyhlásenie k rešpektovaniu článku</w:t>
      </w:r>
    </w:p>
    <w:p w14:paraId="250F4A57" w14:textId="77777777" w:rsidR="00CF7314" w:rsidRDefault="00CF7314" w:rsidP="00CF7314">
      <w:pPr>
        <w:spacing w:after="0"/>
        <w:jc w:val="right"/>
        <w:rPr>
          <w:rFonts w:cs="Arial"/>
          <w:szCs w:val="20"/>
        </w:rPr>
      </w:pPr>
      <w:r w:rsidRPr="006F3E1B">
        <w:rPr>
          <w:rFonts w:cs="Arial"/>
          <w:szCs w:val="20"/>
        </w:rPr>
        <w:t>5k Nar</w:t>
      </w:r>
      <w:r>
        <w:rPr>
          <w:rFonts w:cs="Arial"/>
          <w:szCs w:val="20"/>
        </w:rPr>
        <w:t xml:space="preserve">iadenia Rady (EÚ) č. 833/2014 z </w:t>
      </w:r>
      <w:r w:rsidRPr="006F3E1B">
        <w:rPr>
          <w:rFonts w:cs="Arial"/>
          <w:szCs w:val="20"/>
        </w:rPr>
        <w:t>31. júla 2014</w:t>
      </w:r>
    </w:p>
    <w:p w14:paraId="56A3B7A8" w14:textId="77777777" w:rsidR="00CF7314" w:rsidRDefault="00CF7314" w:rsidP="00CF7314">
      <w:pPr>
        <w:spacing w:after="0"/>
        <w:jc w:val="center"/>
        <w:rPr>
          <w:rFonts w:cs="Arial"/>
          <w:szCs w:val="20"/>
        </w:rPr>
      </w:pPr>
    </w:p>
    <w:p w14:paraId="61C98FE1" w14:textId="77777777" w:rsidR="00CF7314" w:rsidRPr="00D703C8" w:rsidRDefault="00CF7314" w:rsidP="00CF7314">
      <w:pPr>
        <w:spacing w:after="0"/>
        <w:jc w:val="center"/>
        <w:rPr>
          <w:b/>
          <w:sz w:val="28"/>
          <w:szCs w:val="28"/>
        </w:rPr>
      </w:pPr>
      <w:r w:rsidRPr="00D703C8">
        <w:rPr>
          <w:rFonts w:cs="Arial"/>
          <w:b/>
          <w:sz w:val="28"/>
          <w:szCs w:val="28"/>
        </w:rPr>
        <w:t>Č</w:t>
      </w:r>
      <w:r w:rsidRPr="00D703C8">
        <w:rPr>
          <w:b/>
          <w:sz w:val="28"/>
          <w:szCs w:val="28"/>
        </w:rPr>
        <w:t>estné vyhlásenie</w:t>
      </w:r>
    </w:p>
    <w:p w14:paraId="0CA1A181" w14:textId="77777777" w:rsidR="00CF7314" w:rsidRPr="00D703C8" w:rsidRDefault="00CF7314" w:rsidP="00CF7314">
      <w:pPr>
        <w:spacing w:after="0"/>
        <w:jc w:val="center"/>
        <w:rPr>
          <w:szCs w:val="20"/>
        </w:rPr>
      </w:pPr>
    </w:p>
    <w:p w14:paraId="2FBD8185" w14:textId="77777777" w:rsidR="00CF7314" w:rsidRPr="00D703C8" w:rsidRDefault="00CF7314" w:rsidP="00CF7314">
      <w:pPr>
        <w:spacing w:after="0"/>
        <w:jc w:val="center"/>
        <w:rPr>
          <w:rFonts w:cs="Arial"/>
          <w:iCs/>
          <w:szCs w:val="20"/>
        </w:rPr>
      </w:pPr>
      <w:r w:rsidRPr="00D703C8">
        <w:rPr>
          <w:szCs w:val="20"/>
        </w:rPr>
        <w:t xml:space="preserve">k </w:t>
      </w:r>
      <w:r w:rsidRPr="00D703C8">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141E92E0" w14:textId="77777777" w:rsidR="00CF7314" w:rsidRPr="00D703C8" w:rsidRDefault="00CF7314" w:rsidP="00CF7314">
      <w:pPr>
        <w:spacing w:after="0"/>
        <w:jc w:val="center"/>
        <w:rPr>
          <w:rFonts w:cs="Arial"/>
          <w:szCs w:val="20"/>
        </w:rPr>
      </w:pPr>
    </w:p>
    <w:p w14:paraId="73F560C1" w14:textId="77777777" w:rsidR="00CF7314" w:rsidRPr="00D703C8" w:rsidRDefault="00CF7314" w:rsidP="00CF7314">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CF7314" w:rsidRPr="00CA602D" w14:paraId="0981D632" w14:textId="77777777" w:rsidTr="00491153">
        <w:tc>
          <w:tcPr>
            <w:tcW w:w="1068" w:type="pct"/>
            <w:tcBorders>
              <w:top w:val="nil"/>
              <w:bottom w:val="nil"/>
              <w:right w:val="nil"/>
            </w:tcBorders>
            <w:shd w:val="clear" w:color="auto" w:fill="auto"/>
          </w:tcPr>
          <w:p w14:paraId="278DD3F6" w14:textId="77777777" w:rsidR="00CF7314" w:rsidRPr="00CA602D" w:rsidRDefault="00CF7314" w:rsidP="00491153">
            <w:pPr>
              <w:spacing w:after="0" w:line="360" w:lineRule="auto"/>
              <w:rPr>
                <w:rFonts w:cs="Arial"/>
                <w:szCs w:val="20"/>
              </w:rPr>
            </w:pPr>
            <w:r w:rsidRPr="00CA602D">
              <w:rPr>
                <w:rFonts w:cs="Arial"/>
                <w:szCs w:val="20"/>
              </w:rPr>
              <w:t>Obchodné meno:</w:t>
            </w:r>
          </w:p>
        </w:tc>
        <w:tc>
          <w:tcPr>
            <w:tcW w:w="3932" w:type="pct"/>
            <w:tcBorders>
              <w:left w:val="nil"/>
            </w:tcBorders>
            <w:shd w:val="clear" w:color="auto" w:fill="auto"/>
          </w:tcPr>
          <w:p w14:paraId="070943FC" w14:textId="77777777" w:rsidR="00CF7314" w:rsidRPr="00CA602D" w:rsidRDefault="00CF7314" w:rsidP="00491153">
            <w:pPr>
              <w:spacing w:after="0" w:line="360" w:lineRule="auto"/>
              <w:jc w:val="both"/>
              <w:rPr>
                <w:rFonts w:cs="Arial"/>
                <w:b/>
                <w:szCs w:val="20"/>
              </w:rPr>
            </w:pPr>
          </w:p>
        </w:tc>
      </w:tr>
      <w:tr w:rsidR="00CF7314" w:rsidRPr="00CA602D" w14:paraId="6D1B17D1" w14:textId="77777777" w:rsidTr="00491153">
        <w:tc>
          <w:tcPr>
            <w:tcW w:w="1068" w:type="pct"/>
            <w:tcBorders>
              <w:top w:val="nil"/>
              <w:bottom w:val="nil"/>
              <w:right w:val="nil"/>
            </w:tcBorders>
            <w:shd w:val="clear" w:color="auto" w:fill="auto"/>
          </w:tcPr>
          <w:p w14:paraId="5502DFC1" w14:textId="77777777" w:rsidR="00CF7314" w:rsidRPr="00CA602D" w:rsidRDefault="00CF7314" w:rsidP="00491153">
            <w:pPr>
              <w:spacing w:after="0" w:line="360" w:lineRule="auto"/>
              <w:rPr>
                <w:rFonts w:cs="Arial"/>
                <w:szCs w:val="20"/>
              </w:rPr>
            </w:pPr>
            <w:r w:rsidRPr="00CA602D">
              <w:rPr>
                <w:rFonts w:cs="Arial"/>
                <w:szCs w:val="20"/>
              </w:rPr>
              <w:t>Sídlo:</w:t>
            </w:r>
          </w:p>
        </w:tc>
        <w:tc>
          <w:tcPr>
            <w:tcW w:w="3932" w:type="pct"/>
            <w:tcBorders>
              <w:left w:val="nil"/>
            </w:tcBorders>
            <w:shd w:val="clear" w:color="auto" w:fill="auto"/>
          </w:tcPr>
          <w:p w14:paraId="6A4ED3AA" w14:textId="77777777" w:rsidR="00CF7314" w:rsidRPr="00CA602D" w:rsidRDefault="00CF7314" w:rsidP="00491153">
            <w:pPr>
              <w:spacing w:after="0" w:line="360" w:lineRule="auto"/>
              <w:jc w:val="both"/>
              <w:rPr>
                <w:rFonts w:cs="Arial"/>
                <w:szCs w:val="20"/>
              </w:rPr>
            </w:pPr>
          </w:p>
        </w:tc>
      </w:tr>
      <w:tr w:rsidR="00CF7314" w:rsidRPr="00CA602D" w14:paraId="49D8D7AB" w14:textId="77777777" w:rsidTr="00491153">
        <w:tc>
          <w:tcPr>
            <w:tcW w:w="1068" w:type="pct"/>
            <w:tcBorders>
              <w:top w:val="nil"/>
              <w:bottom w:val="nil"/>
              <w:right w:val="nil"/>
            </w:tcBorders>
            <w:shd w:val="clear" w:color="auto" w:fill="auto"/>
          </w:tcPr>
          <w:p w14:paraId="436D9ED1" w14:textId="77777777" w:rsidR="00CF7314" w:rsidRPr="00CA602D" w:rsidRDefault="00CF7314" w:rsidP="00491153">
            <w:pPr>
              <w:spacing w:after="0" w:line="360" w:lineRule="auto"/>
              <w:rPr>
                <w:rFonts w:cs="Arial"/>
                <w:szCs w:val="20"/>
              </w:rPr>
            </w:pPr>
            <w:r w:rsidRPr="00CA602D">
              <w:rPr>
                <w:rFonts w:cs="Arial"/>
                <w:szCs w:val="20"/>
              </w:rPr>
              <w:t>IČO:</w:t>
            </w:r>
          </w:p>
        </w:tc>
        <w:tc>
          <w:tcPr>
            <w:tcW w:w="3932" w:type="pct"/>
            <w:tcBorders>
              <w:left w:val="nil"/>
            </w:tcBorders>
            <w:shd w:val="clear" w:color="auto" w:fill="auto"/>
          </w:tcPr>
          <w:p w14:paraId="5F72955C" w14:textId="77777777" w:rsidR="00CF7314" w:rsidRPr="00CA602D" w:rsidRDefault="00CF7314" w:rsidP="00491153">
            <w:pPr>
              <w:pStyle w:val="Pta"/>
              <w:spacing w:after="0" w:line="360" w:lineRule="auto"/>
              <w:jc w:val="both"/>
              <w:rPr>
                <w:rFonts w:cs="Arial"/>
                <w:szCs w:val="20"/>
              </w:rPr>
            </w:pPr>
          </w:p>
        </w:tc>
      </w:tr>
      <w:tr w:rsidR="00CF7314" w:rsidRPr="00CA602D" w14:paraId="5E2B8D6C" w14:textId="77777777" w:rsidTr="00491153">
        <w:tc>
          <w:tcPr>
            <w:tcW w:w="1068" w:type="pct"/>
            <w:tcBorders>
              <w:top w:val="nil"/>
              <w:bottom w:val="nil"/>
              <w:right w:val="nil"/>
            </w:tcBorders>
            <w:shd w:val="clear" w:color="auto" w:fill="auto"/>
          </w:tcPr>
          <w:p w14:paraId="1ED68E85" w14:textId="77777777" w:rsidR="00CF7314" w:rsidRPr="00CA602D" w:rsidRDefault="00CF7314" w:rsidP="00491153">
            <w:pPr>
              <w:spacing w:after="0" w:line="360" w:lineRule="auto"/>
              <w:rPr>
                <w:rFonts w:cs="Arial"/>
                <w:szCs w:val="20"/>
              </w:rPr>
            </w:pPr>
            <w:r w:rsidRPr="00CA602D">
              <w:rPr>
                <w:rFonts w:cs="Arial"/>
                <w:szCs w:val="20"/>
              </w:rPr>
              <w:t>DIČ:</w:t>
            </w:r>
          </w:p>
        </w:tc>
        <w:tc>
          <w:tcPr>
            <w:tcW w:w="3932" w:type="pct"/>
            <w:tcBorders>
              <w:left w:val="nil"/>
            </w:tcBorders>
            <w:shd w:val="clear" w:color="auto" w:fill="auto"/>
          </w:tcPr>
          <w:p w14:paraId="28263E2A" w14:textId="77777777" w:rsidR="00CF7314" w:rsidRPr="00CA602D" w:rsidRDefault="00CF7314" w:rsidP="00491153">
            <w:pPr>
              <w:spacing w:after="0" w:line="360" w:lineRule="auto"/>
              <w:jc w:val="both"/>
              <w:rPr>
                <w:rFonts w:cs="Arial"/>
                <w:szCs w:val="20"/>
              </w:rPr>
            </w:pPr>
          </w:p>
        </w:tc>
      </w:tr>
      <w:tr w:rsidR="00CF7314" w:rsidRPr="00CA602D" w14:paraId="62420ACB" w14:textId="77777777" w:rsidTr="00491153">
        <w:tc>
          <w:tcPr>
            <w:tcW w:w="1068" w:type="pct"/>
            <w:tcBorders>
              <w:top w:val="nil"/>
              <w:bottom w:val="nil"/>
              <w:right w:val="nil"/>
            </w:tcBorders>
            <w:shd w:val="clear" w:color="auto" w:fill="auto"/>
          </w:tcPr>
          <w:p w14:paraId="47DD62F7" w14:textId="77777777" w:rsidR="00CF7314" w:rsidRPr="00CA602D" w:rsidRDefault="00CF7314" w:rsidP="00491153">
            <w:pPr>
              <w:spacing w:after="0" w:line="360" w:lineRule="auto"/>
              <w:rPr>
                <w:rFonts w:cs="Arial"/>
                <w:szCs w:val="20"/>
              </w:rPr>
            </w:pPr>
            <w:r w:rsidRPr="00CA602D">
              <w:rPr>
                <w:rFonts w:cs="Arial"/>
                <w:szCs w:val="20"/>
              </w:rPr>
              <w:t>IČ DPH:</w:t>
            </w:r>
          </w:p>
        </w:tc>
        <w:tc>
          <w:tcPr>
            <w:tcW w:w="3932" w:type="pct"/>
            <w:tcBorders>
              <w:left w:val="nil"/>
            </w:tcBorders>
            <w:shd w:val="clear" w:color="auto" w:fill="auto"/>
          </w:tcPr>
          <w:p w14:paraId="132A8BCE" w14:textId="77777777" w:rsidR="00CF7314" w:rsidRPr="00CA602D" w:rsidRDefault="00CF7314" w:rsidP="00491153">
            <w:pPr>
              <w:spacing w:after="0" w:line="360" w:lineRule="auto"/>
              <w:jc w:val="both"/>
              <w:rPr>
                <w:rFonts w:cs="Arial"/>
                <w:szCs w:val="20"/>
              </w:rPr>
            </w:pPr>
          </w:p>
        </w:tc>
      </w:tr>
      <w:tr w:rsidR="00CF7314" w:rsidRPr="00CA602D" w14:paraId="44FED086" w14:textId="77777777" w:rsidTr="00491153">
        <w:tc>
          <w:tcPr>
            <w:tcW w:w="1068" w:type="pct"/>
            <w:tcBorders>
              <w:top w:val="nil"/>
              <w:bottom w:val="nil"/>
              <w:right w:val="nil"/>
            </w:tcBorders>
            <w:shd w:val="clear" w:color="auto" w:fill="auto"/>
          </w:tcPr>
          <w:p w14:paraId="1AA4E6FD" w14:textId="77777777" w:rsidR="00CF7314" w:rsidRPr="00CA602D" w:rsidRDefault="00CF7314" w:rsidP="00491153">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shd w:val="clear" w:color="auto" w:fill="auto"/>
          </w:tcPr>
          <w:p w14:paraId="433E3833" w14:textId="77777777" w:rsidR="00CF7314" w:rsidRPr="00CA602D" w:rsidRDefault="00CF7314" w:rsidP="00491153">
            <w:pPr>
              <w:spacing w:after="0" w:line="360" w:lineRule="auto"/>
              <w:jc w:val="both"/>
              <w:rPr>
                <w:rFonts w:cs="Arial"/>
                <w:szCs w:val="20"/>
              </w:rPr>
            </w:pPr>
          </w:p>
        </w:tc>
      </w:tr>
    </w:tbl>
    <w:p w14:paraId="7E926FE7" w14:textId="77777777" w:rsidR="00CF7314" w:rsidRPr="008841D6" w:rsidRDefault="00CF7314" w:rsidP="00CF7314">
      <w:pPr>
        <w:spacing w:after="0"/>
        <w:jc w:val="both"/>
        <w:rPr>
          <w:rFonts w:cs="Arial"/>
          <w:szCs w:val="20"/>
        </w:rPr>
      </w:pPr>
    </w:p>
    <w:p w14:paraId="52DBFF35" w14:textId="77777777" w:rsidR="00CF7314" w:rsidRPr="008841D6" w:rsidRDefault="00CF7314" w:rsidP="00CF7314">
      <w:pPr>
        <w:spacing w:after="0"/>
        <w:jc w:val="center"/>
        <w:rPr>
          <w:rFonts w:cs="Arial"/>
          <w:szCs w:val="20"/>
        </w:rPr>
      </w:pPr>
      <w:r w:rsidRPr="008841D6">
        <w:rPr>
          <w:rFonts w:cs="Arial"/>
          <w:szCs w:val="20"/>
        </w:rPr>
        <w:t>čestne vyhlasujem, že</w:t>
      </w:r>
    </w:p>
    <w:p w14:paraId="5CDA6BB2" w14:textId="77777777" w:rsidR="00CF7314" w:rsidRDefault="00CF7314" w:rsidP="00CF7314">
      <w:pPr>
        <w:spacing w:after="0"/>
        <w:jc w:val="both"/>
        <w:rPr>
          <w:rFonts w:cs="Arial"/>
          <w:szCs w:val="20"/>
        </w:rPr>
      </w:pPr>
    </w:p>
    <w:p w14:paraId="42626487" w14:textId="77777777" w:rsidR="00CF7314" w:rsidRDefault="00CF7314" w:rsidP="00CF7314">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53B77937" w14:textId="77777777" w:rsidR="00CF7314" w:rsidRDefault="00CF7314" w:rsidP="00CF7314">
      <w:pPr>
        <w:spacing w:after="0"/>
        <w:jc w:val="both"/>
        <w:rPr>
          <w:rFonts w:cs="Arial"/>
          <w:szCs w:val="20"/>
        </w:rPr>
      </w:pPr>
    </w:p>
    <w:p w14:paraId="40B21B95" w14:textId="77777777" w:rsidR="00CF7314" w:rsidRPr="0099605D" w:rsidRDefault="00CF7314" w:rsidP="00CF7314">
      <w:pPr>
        <w:spacing w:after="0"/>
        <w:jc w:val="both"/>
        <w:rPr>
          <w:rFonts w:cs="Arial"/>
          <w:szCs w:val="20"/>
        </w:rPr>
      </w:pPr>
      <w:r w:rsidRPr="0099605D">
        <w:rPr>
          <w:rFonts w:cs="Arial"/>
          <w:szCs w:val="20"/>
        </w:rPr>
        <w:t>Predovšetkým vyhlasujem, že:</w:t>
      </w:r>
    </w:p>
    <w:p w14:paraId="0BD8EC7D"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1BF52438"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267B43A6"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61DEFFD5"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430987FD" w14:textId="77777777" w:rsidR="00CF7314" w:rsidRPr="00CA602D" w:rsidRDefault="00CF7314" w:rsidP="00CF7314">
      <w:pPr>
        <w:pStyle w:val="Bezriadkovania"/>
        <w:rPr>
          <w:rFonts w:ascii="Arial" w:hAnsi="Arial" w:cs="Arial"/>
          <w:sz w:val="20"/>
          <w:lang w:val="sk-SK"/>
        </w:rPr>
      </w:pPr>
    </w:p>
    <w:p w14:paraId="5FB2C72E" w14:textId="77777777" w:rsidR="00CF7314" w:rsidRPr="00CA602D" w:rsidRDefault="00CF7314" w:rsidP="00CF7314">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CF7314" w:rsidRPr="00CA602D" w14:paraId="4D096141" w14:textId="77777777" w:rsidTr="00491153">
        <w:tc>
          <w:tcPr>
            <w:tcW w:w="2110" w:type="pct"/>
            <w:shd w:val="clear" w:color="auto" w:fill="auto"/>
          </w:tcPr>
          <w:p w14:paraId="68901A7B" w14:textId="77777777" w:rsidR="00CF7314" w:rsidRPr="00CA602D" w:rsidRDefault="00CF7314" w:rsidP="00491153">
            <w:pPr>
              <w:pStyle w:val="Bezriadkovania"/>
              <w:rPr>
                <w:rFonts w:ascii="Arial" w:hAnsi="Arial" w:cs="Arial"/>
                <w:sz w:val="20"/>
                <w:lang w:val="sk-SK"/>
              </w:rPr>
            </w:pPr>
          </w:p>
        </w:tc>
        <w:tc>
          <w:tcPr>
            <w:tcW w:w="468" w:type="pct"/>
            <w:shd w:val="clear" w:color="auto" w:fill="auto"/>
          </w:tcPr>
          <w:p w14:paraId="7B54DAAA" w14:textId="77777777" w:rsidR="00CF7314" w:rsidRPr="00CA602D" w:rsidRDefault="00CF7314" w:rsidP="00491153">
            <w:pPr>
              <w:pStyle w:val="Bezriadkovania"/>
              <w:rPr>
                <w:rFonts w:ascii="Arial" w:hAnsi="Arial" w:cs="Arial"/>
                <w:sz w:val="20"/>
                <w:lang w:val="sk-SK"/>
              </w:rPr>
            </w:pPr>
          </w:p>
        </w:tc>
        <w:tc>
          <w:tcPr>
            <w:tcW w:w="2422" w:type="pct"/>
            <w:shd w:val="clear" w:color="auto" w:fill="auto"/>
          </w:tcPr>
          <w:p w14:paraId="0155A0E0" w14:textId="77777777" w:rsidR="00CF7314" w:rsidRPr="00CA602D" w:rsidRDefault="00CF7314" w:rsidP="00491153">
            <w:pPr>
              <w:pStyle w:val="Bezriadkovania"/>
              <w:rPr>
                <w:rFonts w:ascii="Arial" w:hAnsi="Arial" w:cs="Arial"/>
                <w:sz w:val="20"/>
                <w:lang w:val="sk-SK"/>
              </w:rPr>
            </w:pPr>
            <w:r w:rsidRPr="00CA602D">
              <w:rPr>
                <w:rFonts w:ascii="Arial" w:hAnsi="Arial" w:cs="Arial"/>
                <w:sz w:val="20"/>
                <w:lang w:val="sk-SK"/>
              </w:rPr>
              <w:t xml:space="preserve">V </w:t>
            </w:r>
            <w:r>
              <w:rPr>
                <w:rFonts w:ascii="Arial" w:hAnsi="Arial" w:cs="Arial"/>
                <w:sz w:val="20"/>
                <w:lang w:val="sk-SK"/>
              </w:rPr>
              <w:t>...................</w:t>
            </w:r>
            <w:r w:rsidRPr="00CA602D">
              <w:rPr>
                <w:rFonts w:ascii="Arial" w:hAnsi="Arial" w:cs="Arial"/>
                <w:sz w:val="20"/>
                <w:lang w:val="sk-SK"/>
              </w:rPr>
              <w:t>, dňa .....................</w:t>
            </w:r>
          </w:p>
        </w:tc>
      </w:tr>
    </w:tbl>
    <w:p w14:paraId="7BE4D713" w14:textId="77777777" w:rsidR="00CF7314" w:rsidRDefault="00CF7314" w:rsidP="00CF7314">
      <w:pPr>
        <w:pStyle w:val="Bezriadkovania"/>
        <w:rPr>
          <w:rFonts w:ascii="Arial" w:hAnsi="Arial" w:cs="Arial"/>
          <w:sz w:val="20"/>
          <w:lang w:val="sk-SK"/>
        </w:rPr>
      </w:pPr>
    </w:p>
    <w:p w14:paraId="151BDEC1" w14:textId="77777777" w:rsidR="00CF7314" w:rsidRPr="00CA602D" w:rsidRDefault="00CF7314" w:rsidP="00CF7314">
      <w:pPr>
        <w:pStyle w:val="Bezriadkovania"/>
        <w:rPr>
          <w:rFonts w:ascii="Arial" w:hAnsi="Arial" w:cs="Arial"/>
          <w:sz w:val="20"/>
          <w:lang w:val="sk-SK"/>
        </w:rPr>
      </w:pPr>
    </w:p>
    <w:p w14:paraId="693D467C" w14:textId="77777777" w:rsidR="00CF7314" w:rsidRPr="00CA602D" w:rsidRDefault="00CF7314" w:rsidP="00CF7314">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CF7314" w:rsidRPr="00CA602D" w14:paraId="40E3D291" w14:textId="77777777" w:rsidTr="00491153">
        <w:trPr>
          <w:trHeight w:val="261"/>
        </w:trPr>
        <w:tc>
          <w:tcPr>
            <w:tcW w:w="2110" w:type="pct"/>
          </w:tcPr>
          <w:p w14:paraId="6EC601F9" w14:textId="77777777" w:rsidR="00CF7314" w:rsidRPr="00CA602D" w:rsidRDefault="00CF7314" w:rsidP="00491153">
            <w:pPr>
              <w:pStyle w:val="Bezriadkovania"/>
              <w:rPr>
                <w:rFonts w:ascii="Arial" w:hAnsi="Arial" w:cs="Arial"/>
                <w:sz w:val="20"/>
                <w:lang w:val="sk-SK"/>
              </w:rPr>
            </w:pPr>
          </w:p>
        </w:tc>
        <w:tc>
          <w:tcPr>
            <w:tcW w:w="469" w:type="pct"/>
            <w:shd w:val="clear" w:color="auto" w:fill="auto"/>
          </w:tcPr>
          <w:p w14:paraId="3D46A21F" w14:textId="77777777" w:rsidR="00CF7314" w:rsidRPr="00CA602D" w:rsidRDefault="00CF7314" w:rsidP="00491153">
            <w:pPr>
              <w:pStyle w:val="Bezriadkovania"/>
              <w:rPr>
                <w:rFonts w:ascii="Arial" w:hAnsi="Arial" w:cs="Arial"/>
                <w:sz w:val="20"/>
                <w:lang w:val="sk-SK"/>
              </w:rPr>
            </w:pPr>
          </w:p>
        </w:tc>
        <w:tc>
          <w:tcPr>
            <w:tcW w:w="2421" w:type="pct"/>
            <w:tcBorders>
              <w:bottom w:val="dashed" w:sz="4" w:space="0" w:color="auto"/>
            </w:tcBorders>
          </w:tcPr>
          <w:p w14:paraId="59C6520E" w14:textId="77777777" w:rsidR="00CF7314" w:rsidRPr="00CA602D" w:rsidRDefault="00CF7314" w:rsidP="00491153">
            <w:pPr>
              <w:pStyle w:val="Bezriadkovania"/>
              <w:rPr>
                <w:rFonts w:ascii="Arial" w:hAnsi="Arial" w:cs="Arial"/>
                <w:sz w:val="20"/>
                <w:lang w:val="sk-SK"/>
              </w:rPr>
            </w:pPr>
            <w:r w:rsidRPr="00CA602D">
              <w:rPr>
                <w:rFonts w:ascii="Arial" w:hAnsi="Arial" w:cs="Arial"/>
                <w:sz w:val="20"/>
                <w:lang w:val="sk-SK"/>
              </w:rPr>
              <w:t>Predávajúci:</w:t>
            </w:r>
          </w:p>
          <w:p w14:paraId="2846D847" w14:textId="77777777" w:rsidR="00CF7314" w:rsidRPr="00CA602D" w:rsidRDefault="00CF7314" w:rsidP="00491153">
            <w:pPr>
              <w:pStyle w:val="Bezriadkovania"/>
              <w:rPr>
                <w:rFonts w:ascii="Arial" w:hAnsi="Arial" w:cs="Arial"/>
                <w:sz w:val="20"/>
                <w:lang w:val="sk-SK"/>
              </w:rPr>
            </w:pPr>
          </w:p>
        </w:tc>
      </w:tr>
      <w:tr w:rsidR="00CF7314" w:rsidRPr="00CA602D" w14:paraId="7030ACFB" w14:textId="77777777" w:rsidTr="00491153">
        <w:tblPrEx>
          <w:tblBorders>
            <w:top w:val="dashed" w:sz="4" w:space="0" w:color="auto"/>
            <w:insideH w:val="dashed" w:sz="4" w:space="0" w:color="auto"/>
          </w:tblBorders>
        </w:tblPrEx>
        <w:tc>
          <w:tcPr>
            <w:tcW w:w="2110" w:type="pct"/>
            <w:tcBorders>
              <w:top w:val="nil"/>
              <w:left w:val="nil"/>
              <w:bottom w:val="nil"/>
              <w:right w:val="nil"/>
            </w:tcBorders>
          </w:tcPr>
          <w:p w14:paraId="7F11D60B" w14:textId="77777777" w:rsidR="00CF7314" w:rsidRPr="00CA602D" w:rsidRDefault="00CF7314" w:rsidP="00491153">
            <w:pPr>
              <w:spacing w:after="0"/>
              <w:jc w:val="center"/>
              <w:rPr>
                <w:rFonts w:cs="Arial"/>
                <w:szCs w:val="20"/>
              </w:rPr>
            </w:pPr>
          </w:p>
        </w:tc>
        <w:tc>
          <w:tcPr>
            <w:tcW w:w="469" w:type="pct"/>
            <w:tcBorders>
              <w:top w:val="nil"/>
              <w:left w:val="nil"/>
              <w:bottom w:val="nil"/>
              <w:right w:val="nil"/>
            </w:tcBorders>
          </w:tcPr>
          <w:p w14:paraId="6A4D6E3D" w14:textId="77777777" w:rsidR="00CF7314" w:rsidRPr="00CA602D" w:rsidRDefault="00CF7314" w:rsidP="00491153">
            <w:pPr>
              <w:spacing w:after="0"/>
              <w:jc w:val="center"/>
              <w:rPr>
                <w:rFonts w:cs="Arial"/>
                <w:szCs w:val="20"/>
              </w:rPr>
            </w:pPr>
          </w:p>
        </w:tc>
        <w:tc>
          <w:tcPr>
            <w:tcW w:w="2421" w:type="pct"/>
            <w:tcBorders>
              <w:top w:val="dashed" w:sz="4" w:space="0" w:color="auto"/>
              <w:left w:val="nil"/>
              <w:bottom w:val="nil"/>
              <w:right w:val="nil"/>
            </w:tcBorders>
          </w:tcPr>
          <w:p w14:paraId="378AF8F2" w14:textId="77777777" w:rsidR="00CF7314" w:rsidRPr="004D239D" w:rsidRDefault="00CF7314" w:rsidP="00491153">
            <w:pPr>
              <w:spacing w:after="0"/>
              <w:jc w:val="center"/>
              <w:rPr>
                <w:rFonts w:cs="Arial"/>
                <w:b/>
                <w:szCs w:val="20"/>
              </w:rPr>
            </w:pPr>
            <w:r w:rsidRPr="004D239D">
              <w:rPr>
                <w:rFonts w:cs="Arial"/>
                <w:b/>
                <w:szCs w:val="20"/>
              </w:rPr>
              <w:t>obchodné meno</w:t>
            </w:r>
          </w:p>
          <w:p w14:paraId="697D2D22" w14:textId="77777777" w:rsidR="00CF7314" w:rsidRPr="004D239D" w:rsidRDefault="00CF7314" w:rsidP="00491153">
            <w:pPr>
              <w:spacing w:after="0"/>
              <w:jc w:val="center"/>
              <w:rPr>
                <w:rFonts w:cs="Arial"/>
                <w:szCs w:val="20"/>
              </w:rPr>
            </w:pPr>
            <w:r w:rsidRPr="004D239D">
              <w:rPr>
                <w:rFonts w:cs="Arial"/>
                <w:szCs w:val="20"/>
              </w:rPr>
              <w:t>zastúpená titul, meno a priezvisko</w:t>
            </w:r>
          </w:p>
          <w:p w14:paraId="02396DA9" w14:textId="77777777" w:rsidR="00CF7314" w:rsidRPr="00CA602D" w:rsidRDefault="00CF7314" w:rsidP="00491153">
            <w:pPr>
              <w:spacing w:after="0"/>
              <w:jc w:val="center"/>
              <w:rPr>
                <w:rFonts w:cs="Arial"/>
                <w:szCs w:val="20"/>
              </w:rPr>
            </w:pPr>
            <w:r w:rsidRPr="004D239D">
              <w:rPr>
                <w:rFonts w:cs="Arial"/>
                <w:szCs w:val="20"/>
              </w:rPr>
              <w:t>funkcia</w:t>
            </w:r>
          </w:p>
        </w:tc>
      </w:tr>
    </w:tbl>
    <w:p w14:paraId="7D095E70" w14:textId="77777777" w:rsidR="00EA1273" w:rsidRPr="008E296F" w:rsidRDefault="00EA1273">
      <w:pPr>
        <w:spacing w:after="0"/>
        <w:rPr>
          <w:rFonts w:cs="Arial"/>
          <w:szCs w:val="20"/>
        </w:rPr>
      </w:pPr>
    </w:p>
    <w:sectPr w:rsidR="00EA1273" w:rsidRPr="008E296F"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2929C" w14:textId="77777777" w:rsidR="00FD5429" w:rsidRDefault="00FD5429">
      <w:r>
        <w:separator/>
      </w:r>
    </w:p>
  </w:endnote>
  <w:endnote w:type="continuationSeparator" w:id="0">
    <w:p w14:paraId="43586337" w14:textId="77777777" w:rsidR="00FD5429" w:rsidRDefault="00FD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C4988" w14:paraId="2D4E7A60" w14:textId="77777777" w:rsidTr="00D13CDF">
              <w:tc>
                <w:tcPr>
                  <w:tcW w:w="6237" w:type="dxa"/>
                </w:tcPr>
                <w:p w14:paraId="161303EA" w14:textId="2855CD28" w:rsidR="001C4988" w:rsidRDefault="001C4988" w:rsidP="00A83694">
                  <w:pPr>
                    <w:pStyle w:val="Pta"/>
                  </w:pPr>
                </w:p>
              </w:tc>
              <w:tc>
                <w:tcPr>
                  <w:tcW w:w="2825" w:type="dxa"/>
                </w:tcPr>
                <w:p w14:paraId="7289D8C9" w14:textId="47340C5E" w:rsidR="001C4988" w:rsidRDefault="001C498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04527">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04527">
                    <w:rPr>
                      <w:bCs/>
                      <w:noProof/>
                      <w:sz w:val="18"/>
                      <w:szCs w:val="18"/>
                    </w:rPr>
                    <w:t>9</w:t>
                  </w:r>
                  <w:r w:rsidRPr="007C3D49">
                    <w:rPr>
                      <w:bCs/>
                      <w:sz w:val="18"/>
                      <w:szCs w:val="18"/>
                    </w:rPr>
                    <w:fldChar w:fldCharType="end"/>
                  </w:r>
                </w:p>
              </w:tc>
            </w:tr>
          </w:tbl>
          <w:p w14:paraId="3C8412FC" w14:textId="522F1C6A" w:rsidR="001C4988"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4928531"/>
      <w:docPartObj>
        <w:docPartGallery w:val="Page Numbers (Bottom of Page)"/>
        <w:docPartUnique/>
      </w:docPartObj>
    </w:sdtPr>
    <w:sdtContent>
      <w:p w14:paraId="3F78D130" w14:textId="71593CEE" w:rsidR="001C4988" w:rsidRDefault="001C498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C4988" w:rsidRDefault="001C4988">
    <w:pPr>
      <w:pStyle w:val="Pta"/>
    </w:pPr>
  </w:p>
  <w:p w14:paraId="4427C16E" w14:textId="77777777" w:rsidR="001C4988" w:rsidRDefault="001C4988"/>
  <w:p w14:paraId="20DEAAA1" w14:textId="77777777" w:rsidR="001C4988" w:rsidRDefault="001C49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8502F" w14:textId="77777777" w:rsidR="00FD5429" w:rsidRDefault="00FD5429">
      <w:r>
        <w:separator/>
      </w:r>
    </w:p>
  </w:footnote>
  <w:footnote w:type="continuationSeparator" w:id="0">
    <w:p w14:paraId="698AC910" w14:textId="77777777" w:rsidR="00FD5429" w:rsidRDefault="00FD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C4988" w14:paraId="14793BB4" w14:textId="77777777" w:rsidTr="007C3D49">
      <w:tc>
        <w:tcPr>
          <w:tcW w:w="1271" w:type="dxa"/>
        </w:tcPr>
        <w:p w14:paraId="22C3DFF4" w14:textId="2E53548F" w:rsidR="001C4988" w:rsidRDefault="001C498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C4988" w:rsidRDefault="001C498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C4988" w:rsidRPr="007C3D49" w:rsidRDefault="001C4988" w:rsidP="007C3D49">
          <w:pPr>
            <w:pStyle w:val="Nadpis4"/>
            <w:tabs>
              <w:tab w:val="clear" w:pos="576"/>
            </w:tabs>
            <w:rPr>
              <w:color w:val="005941"/>
              <w:sz w:val="24"/>
            </w:rPr>
          </w:pPr>
          <w:r w:rsidRPr="007C3D49">
            <w:rPr>
              <w:color w:val="005941"/>
              <w:sz w:val="24"/>
            </w:rPr>
            <w:t>generálne riaditeľstvo</w:t>
          </w:r>
        </w:p>
        <w:p w14:paraId="4F73470A" w14:textId="1081BBBA" w:rsidR="001C4988" w:rsidRDefault="001C4988" w:rsidP="007C3D49">
          <w:pPr>
            <w:pStyle w:val="Nadpis4"/>
            <w:tabs>
              <w:tab w:val="clear" w:pos="576"/>
            </w:tabs>
          </w:pPr>
          <w:r w:rsidRPr="007C3D49">
            <w:rPr>
              <w:color w:val="005941"/>
              <w:sz w:val="24"/>
            </w:rPr>
            <w:t>Námestie SNP 8, 975 66 Banská Bystrica</w:t>
          </w:r>
        </w:p>
      </w:tc>
    </w:tr>
  </w:tbl>
  <w:p w14:paraId="5DFAC86C" w14:textId="77777777" w:rsidR="001C4988" w:rsidRDefault="001C4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1"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7"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0"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9"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2696612">
    <w:abstractNumId w:val="48"/>
  </w:num>
  <w:num w:numId="2" w16cid:durableId="472331903">
    <w:abstractNumId w:val="46"/>
  </w:num>
  <w:num w:numId="3" w16cid:durableId="1656304076">
    <w:abstractNumId w:val="58"/>
  </w:num>
  <w:num w:numId="4" w16cid:durableId="1764639940">
    <w:abstractNumId w:val="26"/>
  </w:num>
  <w:num w:numId="5" w16cid:durableId="4041853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69918942">
    <w:abstractNumId w:val="19"/>
  </w:num>
  <w:num w:numId="7" w16cid:durableId="906264103">
    <w:abstractNumId w:val="39"/>
  </w:num>
  <w:num w:numId="8" w16cid:durableId="1908683980">
    <w:abstractNumId w:val="62"/>
  </w:num>
  <w:num w:numId="9" w16cid:durableId="1632444957">
    <w:abstractNumId w:val="38"/>
  </w:num>
  <w:num w:numId="10" w16cid:durableId="396784299">
    <w:abstractNumId w:val="56"/>
  </w:num>
  <w:num w:numId="11" w16cid:durableId="1666517650">
    <w:abstractNumId w:val="30"/>
  </w:num>
  <w:num w:numId="12" w16cid:durableId="1641425635">
    <w:abstractNumId w:val="65"/>
  </w:num>
  <w:num w:numId="13" w16cid:durableId="1760253571">
    <w:abstractNumId w:val="70"/>
  </w:num>
  <w:num w:numId="14" w16cid:durableId="1021662886">
    <w:abstractNumId w:val="47"/>
  </w:num>
  <w:num w:numId="15" w16cid:durableId="942497615">
    <w:abstractNumId w:val="50"/>
  </w:num>
  <w:num w:numId="16" w16cid:durableId="1181503467">
    <w:abstractNumId w:val="68"/>
  </w:num>
  <w:num w:numId="17" w16cid:durableId="2138910915">
    <w:abstractNumId w:val="20"/>
  </w:num>
  <w:num w:numId="18" w16cid:durableId="29961984">
    <w:abstractNumId w:val="42"/>
  </w:num>
  <w:num w:numId="19" w16cid:durableId="307125722">
    <w:abstractNumId w:val="27"/>
  </w:num>
  <w:num w:numId="20" w16cid:durableId="1888369118">
    <w:abstractNumId w:val="32"/>
  </w:num>
  <w:num w:numId="21" w16cid:durableId="234053090">
    <w:abstractNumId w:val="23"/>
  </w:num>
  <w:num w:numId="22" w16cid:durableId="231157070">
    <w:abstractNumId w:val="57"/>
  </w:num>
  <w:num w:numId="23" w16cid:durableId="576134440">
    <w:abstractNumId w:val="11"/>
  </w:num>
  <w:num w:numId="24" w16cid:durableId="1224441602">
    <w:abstractNumId w:val="72"/>
  </w:num>
  <w:num w:numId="25" w16cid:durableId="346176958">
    <w:abstractNumId w:val="44"/>
  </w:num>
  <w:num w:numId="26" w16cid:durableId="1564637703">
    <w:abstractNumId w:val="74"/>
  </w:num>
  <w:num w:numId="27" w16cid:durableId="1328678781">
    <w:abstractNumId w:val="33"/>
  </w:num>
  <w:num w:numId="28" w16cid:durableId="69818930">
    <w:abstractNumId w:val="67"/>
  </w:num>
  <w:num w:numId="29" w16cid:durableId="998921828">
    <w:abstractNumId w:val="36"/>
  </w:num>
  <w:num w:numId="30" w16cid:durableId="82385503">
    <w:abstractNumId w:val="25"/>
  </w:num>
  <w:num w:numId="31" w16cid:durableId="1723939226">
    <w:abstractNumId w:val="71"/>
  </w:num>
  <w:num w:numId="32" w16cid:durableId="1113668031">
    <w:abstractNumId w:val="54"/>
  </w:num>
  <w:num w:numId="33" w16cid:durableId="893463651">
    <w:abstractNumId w:val="40"/>
  </w:num>
  <w:num w:numId="34" w16cid:durableId="1404914463">
    <w:abstractNumId w:val="43"/>
  </w:num>
  <w:num w:numId="35" w16cid:durableId="1723826166">
    <w:abstractNumId w:val="17"/>
  </w:num>
  <w:num w:numId="36" w16cid:durableId="1205024228">
    <w:abstractNumId w:val="4"/>
  </w:num>
  <w:num w:numId="37" w16cid:durableId="1674842370">
    <w:abstractNumId w:val="69"/>
  </w:num>
  <w:num w:numId="38" w16cid:durableId="1734232529">
    <w:abstractNumId w:val="51"/>
  </w:num>
  <w:num w:numId="39" w16cid:durableId="402414737">
    <w:abstractNumId w:val="63"/>
  </w:num>
  <w:num w:numId="40" w16cid:durableId="2046439864">
    <w:abstractNumId w:val="12"/>
  </w:num>
  <w:num w:numId="41" w16cid:durableId="914704741">
    <w:abstractNumId w:val="37"/>
  </w:num>
  <w:num w:numId="42" w16cid:durableId="376663360">
    <w:abstractNumId w:val="45"/>
  </w:num>
  <w:num w:numId="43" w16cid:durableId="400716414">
    <w:abstractNumId w:val="9"/>
  </w:num>
  <w:num w:numId="44" w16cid:durableId="1823963038">
    <w:abstractNumId w:val="66"/>
  </w:num>
  <w:num w:numId="45" w16cid:durableId="700471329">
    <w:abstractNumId w:val="6"/>
  </w:num>
  <w:num w:numId="46" w16cid:durableId="2137068086">
    <w:abstractNumId w:val="21"/>
  </w:num>
  <w:num w:numId="47" w16cid:durableId="1906723199">
    <w:abstractNumId w:val="22"/>
  </w:num>
  <w:num w:numId="48" w16cid:durableId="282732089">
    <w:abstractNumId w:val="52"/>
  </w:num>
  <w:num w:numId="49" w16cid:durableId="1896624212">
    <w:abstractNumId w:val="7"/>
  </w:num>
  <w:num w:numId="50" w16cid:durableId="1591085717">
    <w:abstractNumId w:val="16"/>
  </w:num>
  <w:num w:numId="51" w16cid:durableId="1391921526">
    <w:abstractNumId w:val="53"/>
  </w:num>
  <w:num w:numId="52" w16cid:durableId="1230262451">
    <w:abstractNumId w:val="8"/>
  </w:num>
  <w:num w:numId="53" w16cid:durableId="1573345874">
    <w:abstractNumId w:val="41"/>
  </w:num>
  <w:num w:numId="54" w16cid:durableId="1506629550">
    <w:abstractNumId w:val="14"/>
  </w:num>
  <w:num w:numId="55" w16cid:durableId="1039553967">
    <w:abstractNumId w:val="3"/>
  </w:num>
  <w:num w:numId="56" w16cid:durableId="294336510">
    <w:abstractNumId w:val="34"/>
  </w:num>
  <w:num w:numId="57" w16cid:durableId="143737693">
    <w:abstractNumId w:val="73"/>
  </w:num>
  <w:num w:numId="58" w16cid:durableId="1840537817">
    <w:abstractNumId w:val="64"/>
  </w:num>
  <w:num w:numId="59" w16cid:durableId="618880380">
    <w:abstractNumId w:val="61"/>
  </w:num>
  <w:num w:numId="60" w16cid:durableId="1267689056">
    <w:abstractNumId w:val="15"/>
  </w:num>
  <w:num w:numId="61" w16cid:durableId="123961189">
    <w:abstractNumId w:val="13"/>
  </w:num>
  <w:num w:numId="62" w16cid:durableId="525290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50292563">
    <w:abstractNumId w:val="24"/>
  </w:num>
  <w:num w:numId="64" w16cid:durableId="467433236">
    <w:abstractNumId w:val="59"/>
  </w:num>
  <w:num w:numId="65" w16cid:durableId="1364860206">
    <w:abstractNumId w:val="49"/>
  </w:num>
  <w:num w:numId="66" w16cid:durableId="1608195211">
    <w:abstractNumId w:val="28"/>
  </w:num>
  <w:num w:numId="67" w16cid:durableId="452480454">
    <w:abstractNumId w:val="60"/>
  </w:num>
  <w:num w:numId="68" w16cid:durableId="341855557">
    <w:abstractNumId w:val="55"/>
  </w:num>
  <w:num w:numId="69" w16cid:durableId="1483698082">
    <w:abstractNumId w:val="5"/>
  </w:num>
  <w:num w:numId="70" w16cid:durableId="1708067696">
    <w:abstractNumId w:val="31"/>
  </w:num>
  <w:num w:numId="71" w16cid:durableId="909383383">
    <w:abstractNumId w:val="29"/>
  </w:num>
  <w:num w:numId="72" w16cid:durableId="1929070375">
    <w:abstractNumId w:val="35"/>
  </w:num>
  <w:num w:numId="73" w16cid:durableId="2088721286">
    <w:abstractNumId w:val="10"/>
  </w:num>
  <w:num w:numId="74" w16cid:durableId="909466403">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988"/>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5A7"/>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853"/>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337"/>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2B2"/>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559"/>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489A"/>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4E5"/>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47C"/>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33C2"/>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999"/>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527"/>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DBF"/>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CBA"/>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314"/>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9C"/>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6ED8"/>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840"/>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032"/>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5F99"/>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5429"/>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8"/>
      </w:numPr>
    </w:pPr>
  </w:style>
  <w:style w:type="numbering" w:customStyle="1" w:styleId="tl1">
    <w:name w:val="Štýl1"/>
    <w:rsid w:val="00E7333D"/>
    <w:pPr>
      <w:numPr>
        <w:numId w:val="29"/>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suskov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ECF6-56F8-4EA3-B7EE-1D564AC1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3254</Words>
  <Characters>18553</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21764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Adriana Ondríková</cp:lastModifiedBy>
  <cp:revision>4</cp:revision>
  <cp:lastPrinted>2024-03-14T09:06:00Z</cp:lastPrinted>
  <dcterms:created xsi:type="dcterms:W3CDTF">2024-03-14T09:07:00Z</dcterms:created>
  <dcterms:modified xsi:type="dcterms:W3CDTF">2024-09-26T14:39:00Z</dcterms:modified>
  <cp:category>EIZ</cp:category>
</cp:coreProperties>
</file>