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1DA5057C"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800889">
        <w:rPr>
          <w:rFonts w:cs="Arial"/>
          <w:b w:val="0"/>
        </w:rPr>
        <w:t>35</w:t>
      </w:r>
      <w:r w:rsidRPr="00C07164">
        <w:rPr>
          <w:rFonts w:cs="Arial"/>
          <w:b w:val="0"/>
        </w:rPr>
        <w:t xml:space="preserve"> -14/</w:t>
      </w:r>
      <w:r w:rsidR="00062915">
        <w:rPr>
          <w:rFonts w:cs="Arial"/>
          <w:b w:val="0"/>
        </w:rPr>
        <w:t>10</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523321A9" w14:textId="69A3C0E9" w:rsidR="00923D1F" w:rsidRDefault="00062915" w:rsidP="00F81F8A">
      <w:pPr>
        <w:spacing w:after="0"/>
        <w:jc w:val="center"/>
        <w:rPr>
          <w:rFonts w:cs="Arial"/>
          <w:i/>
          <w:szCs w:val="20"/>
        </w:rPr>
      </w:pPr>
      <w:r w:rsidRPr="00062915">
        <w:rPr>
          <w:rFonts w:cs="Arial"/>
          <w:i/>
          <w:szCs w:val="20"/>
        </w:rPr>
        <w:t>Lesnícke služby v ťažbovom procese na zlepšenie biotopov pre hlucháňa hôrneho pre OZ Horehronie, LS Závadka nad Hronom- výzva č.</w:t>
      </w:r>
      <w:r w:rsidR="00800889">
        <w:rPr>
          <w:rFonts w:cs="Arial"/>
          <w:i/>
          <w:szCs w:val="20"/>
        </w:rPr>
        <w:t>35</w:t>
      </w:r>
      <w:r w:rsidRPr="00062915">
        <w:rPr>
          <w:rFonts w:cs="Arial"/>
          <w:i/>
          <w:szCs w:val="20"/>
        </w:rPr>
        <w:t xml:space="preserve"> -14/10</w:t>
      </w:r>
    </w:p>
    <w:p w14:paraId="122B37AA" w14:textId="77777777" w:rsidR="00062915" w:rsidRPr="00C35753" w:rsidRDefault="00062915"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5FA4C876" w:rsidR="00F81F8A" w:rsidRPr="00C35753" w:rsidRDefault="00800889" w:rsidP="009F7A92">
            <w:pPr>
              <w:spacing w:after="0" w:line="360" w:lineRule="auto"/>
              <w:jc w:val="both"/>
              <w:rPr>
                <w:rFonts w:cs="Arial"/>
                <w:szCs w:val="20"/>
              </w:rPr>
            </w:pPr>
            <w:r w:rsidRPr="009D0E64">
              <w:rPr>
                <w:rFonts w:cs="Arial"/>
              </w:rPr>
              <w:t xml:space="preserve">Ing. </w:t>
            </w:r>
            <w:r>
              <w:rPr>
                <w:rFonts w:cs="Arial"/>
              </w:rPr>
              <w:t>Róbert Mikloško</w:t>
            </w:r>
            <w:r w:rsidRPr="009D0E64">
              <w:rPr>
                <w:rFonts w:cs="Arial"/>
              </w:rPr>
              <w:t xml:space="preserve"> </w:t>
            </w:r>
            <w:r>
              <w:rPr>
                <w:rFonts w:cs="Arial"/>
              </w:rPr>
              <w:t>– vedúci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2D06D18E" w:rsidR="00F81F8A" w:rsidRPr="00C35753" w:rsidRDefault="00F81F8A" w:rsidP="00062915">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062915" w:rsidRPr="00062915">
        <w:rPr>
          <w:rFonts w:ascii="Arial" w:hAnsi="Arial" w:cs="Arial"/>
          <w:b/>
          <w:sz w:val="20"/>
          <w:lang w:val="sk-SK"/>
        </w:rPr>
        <w:t xml:space="preserve">Závadka nad Hronom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w:t>
      </w:r>
      <w:r w:rsidRPr="00C35753">
        <w:rPr>
          <w:rFonts w:ascii="Arial" w:hAnsi="Arial" w:cs="Arial"/>
          <w:sz w:val="20"/>
          <w:lang w:val="sk-SK"/>
        </w:rPr>
        <w:lastRenderedPageBreak/>
        <w:t>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09EC94A1" w14:textId="77777777" w:rsidR="00800889" w:rsidRPr="00800889" w:rsidRDefault="00800889" w:rsidP="00800889">
            <w:pPr>
              <w:spacing w:after="0"/>
              <w:jc w:val="center"/>
              <w:rPr>
                <w:rFonts w:eastAsia="Calibri" w:cs="Arial"/>
                <w:b/>
                <w:szCs w:val="20"/>
              </w:rPr>
            </w:pPr>
            <w:r w:rsidRPr="00800889">
              <w:rPr>
                <w:rFonts w:eastAsia="Calibri" w:cs="Arial"/>
                <w:b/>
                <w:szCs w:val="20"/>
              </w:rPr>
              <w:t>Ing. Róbert Mikloško</w:t>
            </w:r>
          </w:p>
          <w:p w14:paraId="62145351" w14:textId="540E9FFB" w:rsidR="00F81F8A" w:rsidRPr="00800889" w:rsidRDefault="00800889" w:rsidP="00800889">
            <w:pPr>
              <w:spacing w:after="0"/>
              <w:jc w:val="center"/>
              <w:rPr>
                <w:rFonts w:cs="Arial"/>
                <w:szCs w:val="20"/>
              </w:rPr>
            </w:pPr>
            <w:r w:rsidRPr="00800889">
              <w:rPr>
                <w:rFonts w:eastAsia="Calibri" w:cs="Arial"/>
                <w:szCs w:val="20"/>
              </w:rPr>
              <w:t>vedúci organizačnej zložky OZ 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336F6349"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w:t>
      </w:r>
      <w:r w:rsidR="00062915" w:rsidRPr="00C35753">
        <w:rPr>
          <w:rFonts w:cs="Arial"/>
          <w:szCs w:val="20"/>
          <w:lang w:eastAsia="cs-CZ"/>
        </w:rPr>
        <w:t xml:space="preserve">Ing. </w:t>
      </w:r>
      <w:r w:rsidR="00062915">
        <w:rPr>
          <w:rFonts w:cs="Arial"/>
          <w:szCs w:val="20"/>
          <w:lang w:eastAsia="cs-CZ"/>
        </w:rPr>
        <w:t>Martin Kovalčík</w:t>
      </w:r>
      <w:r w:rsidR="00062915" w:rsidRPr="00C35753">
        <w:rPr>
          <w:rFonts w:cs="Arial"/>
          <w:szCs w:val="20"/>
          <w:lang w:eastAsia="cs-CZ"/>
        </w:rPr>
        <w:t xml:space="preserve"> </w:t>
      </w:r>
      <w:r w:rsidR="00062915" w:rsidRPr="00C35753">
        <w:rPr>
          <w:rFonts w:cs="Arial"/>
          <w:noProof/>
          <w:szCs w:val="20"/>
        </w:rPr>
        <w:tab/>
      </w:r>
      <w:r w:rsidR="00062915" w:rsidRPr="00C35753">
        <w:rPr>
          <w:rFonts w:cs="Arial"/>
          <w:szCs w:val="20"/>
          <w:lang w:eastAsia="cs-CZ"/>
        </w:rPr>
        <w:t>0918</w:t>
      </w:r>
      <w:r w:rsidR="00062915">
        <w:rPr>
          <w:rFonts w:cs="Arial"/>
          <w:szCs w:val="20"/>
          <w:lang w:eastAsia="cs-CZ"/>
        </w:rPr>
        <w:t>334305</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59983E41" w14:textId="77777777" w:rsidR="00800889" w:rsidRPr="00800889" w:rsidRDefault="00800889" w:rsidP="00800889">
            <w:pPr>
              <w:spacing w:after="0"/>
              <w:jc w:val="center"/>
              <w:rPr>
                <w:rFonts w:eastAsia="Calibri" w:cs="Arial"/>
                <w:b/>
                <w:szCs w:val="20"/>
              </w:rPr>
            </w:pPr>
            <w:r w:rsidRPr="00800889">
              <w:rPr>
                <w:rFonts w:eastAsia="Calibri" w:cs="Arial"/>
                <w:b/>
                <w:szCs w:val="20"/>
              </w:rPr>
              <w:t>Ing. Róbert Mikloško</w:t>
            </w:r>
          </w:p>
          <w:p w14:paraId="3E0F42E7" w14:textId="77777777" w:rsidR="00800889" w:rsidRDefault="00800889" w:rsidP="00800889">
            <w:pPr>
              <w:spacing w:after="0"/>
              <w:jc w:val="center"/>
              <w:rPr>
                <w:rFonts w:eastAsia="Calibri" w:cs="Arial"/>
                <w:szCs w:val="20"/>
              </w:rPr>
            </w:pPr>
            <w:r w:rsidRPr="00800889">
              <w:rPr>
                <w:rFonts w:eastAsia="Calibri" w:cs="Arial"/>
                <w:szCs w:val="20"/>
              </w:rPr>
              <w:t xml:space="preserve">vedúci organizačnej zložky </w:t>
            </w:r>
          </w:p>
          <w:p w14:paraId="5D12C6FA" w14:textId="50F40FCE" w:rsidR="00F81F8A" w:rsidRPr="00800889" w:rsidRDefault="00800889" w:rsidP="00800889">
            <w:pPr>
              <w:spacing w:after="0"/>
              <w:jc w:val="center"/>
              <w:rPr>
                <w:rFonts w:cs="Arial"/>
                <w:szCs w:val="20"/>
              </w:rPr>
            </w:pPr>
            <w:r w:rsidRPr="00800889">
              <w:rPr>
                <w:rFonts w:eastAsia="Calibri" w:cs="Arial"/>
                <w:szCs w:val="20"/>
              </w:rPr>
              <w:t>OZ 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4C2A98D" w:rsidR="00F81F8A" w:rsidRPr="00C35753" w:rsidRDefault="00F81F8A" w:rsidP="00F81F8A">
      <w:pPr>
        <w:jc w:val="center"/>
        <w:rPr>
          <w:rFonts w:cs="Arial"/>
        </w:rPr>
      </w:pPr>
      <w:r w:rsidRPr="00C35753">
        <w:rPr>
          <w:rFonts w:cs="Arial"/>
        </w:rPr>
        <w:t>uzatvorená v súlade s § 72 ods. 4 zákona č. 222/2004 Z. z. o dani z pridanej hodnoty v znení nesk</w:t>
      </w:r>
      <w:r w:rsidR="00062915">
        <w:rPr>
          <w:rFonts w:cs="Arial"/>
        </w:rPr>
        <w:t>o</w:t>
      </w:r>
      <w:r w:rsidRPr="00C35753">
        <w:rPr>
          <w:rFonts w:cs="Arial"/>
        </w:rPr>
        <w:t>rších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3B6E2CB7" w:rsidR="00F81F8A" w:rsidRPr="00C35753" w:rsidRDefault="00800889" w:rsidP="009F7A92">
            <w:pPr>
              <w:spacing w:line="360" w:lineRule="auto"/>
              <w:jc w:val="both"/>
              <w:rPr>
                <w:rFonts w:cs="Arial"/>
              </w:rPr>
            </w:pPr>
            <w:r w:rsidRPr="009D0E64">
              <w:rPr>
                <w:rFonts w:cs="Arial"/>
              </w:rPr>
              <w:t xml:space="preserve">Ing. </w:t>
            </w:r>
            <w:r>
              <w:rPr>
                <w:rFonts w:cs="Arial"/>
              </w:rPr>
              <w:t>Róbert Mikloško</w:t>
            </w:r>
            <w:r w:rsidRPr="009D0E64">
              <w:rPr>
                <w:rFonts w:cs="Arial"/>
              </w:rPr>
              <w:t xml:space="preserve"> </w:t>
            </w:r>
            <w:r>
              <w:rPr>
                <w:rFonts w:cs="Arial"/>
              </w:rPr>
              <w:t>– vedúci organizačnej zložky</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502DB024" w14:textId="77777777" w:rsidR="00800889" w:rsidRPr="00800889" w:rsidRDefault="00800889" w:rsidP="00800889">
            <w:pPr>
              <w:jc w:val="center"/>
              <w:rPr>
                <w:rFonts w:eastAsia="Calibri" w:cs="Arial"/>
                <w:b/>
                <w:szCs w:val="20"/>
              </w:rPr>
            </w:pPr>
            <w:r w:rsidRPr="00800889">
              <w:rPr>
                <w:rFonts w:eastAsia="Calibri" w:cs="Arial"/>
                <w:b/>
                <w:szCs w:val="20"/>
              </w:rPr>
              <w:t>Ing. Róbert Mikloško</w:t>
            </w:r>
          </w:p>
          <w:p w14:paraId="10EB403A" w14:textId="03CB3823" w:rsidR="00F81F8A" w:rsidRPr="00800889" w:rsidRDefault="00800889" w:rsidP="00800889">
            <w:pPr>
              <w:jc w:val="center"/>
              <w:rPr>
                <w:rFonts w:cs="Arial"/>
                <w:szCs w:val="20"/>
              </w:rPr>
            </w:pPr>
            <w:r w:rsidRPr="00800889">
              <w:rPr>
                <w:rFonts w:eastAsia="Calibri" w:cs="Arial"/>
                <w:szCs w:val="20"/>
              </w:rPr>
              <w:t>vedúci organizačnej zložky OZ 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9F7A92">
            <w:pPr>
              <w:jc w:val="center"/>
              <w:rPr>
                <w:rFonts w:cs="Arial"/>
                <w:b/>
                <w:szCs w:val="20"/>
              </w:rPr>
            </w:pPr>
            <w:r w:rsidRPr="00C35753">
              <w:rPr>
                <w:rFonts w:cs="Arial"/>
                <w:b/>
                <w:szCs w:val="20"/>
              </w:rPr>
              <w:t>obchodné meno</w:t>
            </w:r>
          </w:p>
          <w:p w14:paraId="2980654B" w14:textId="77777777" w:rsidR="00F81F8A" w:rsidRPr="00C35753" w:rsidRDefault="00F81F8A" w:rsidP="009F7A92">
            <w:pPr>
              <w:jc w:val="center"/>
              <w:rPr>
                <w:rFonts w:cs="Arial"/>
                <w:szCs w:val="20"/>
              </w:rPr>
            </w:pPr>
            <w:r w:rsidRPr="00C35753">
              <w:rPr>
                <w:rFonts w:cs="Arial"/>
                <w:szCs w:val="20"/>
              </w:rPr>
              <w:t>zastúpená titul, meno a priezvisko</w:t>
            </w:r>
          </w:p>
          <w:p w14:paraId="3DBABEDF" w14:textId="77777777" w:rsidR="00F81F8A" w:rsidRPr="00C35753" w:rsidRDefault="00F81F8A" w:rsidP="009F7A92">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B02E65"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B02E65"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B02E65"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B02E65"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B02E65"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B02E65"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02E65">
              <w:rPr>
                <w:sz w:val="16"/>
                <w:szCs w:val="16"/>
              </w:rPr>
            </w:r>
            <w:r w:rsidR="00B02E65">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3AF98E74"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062915" w:rsidRPr="00062915">
        <w:rPr>
          <w:rFonts w:eastAsia="Calibri" w:cs="Arial"/>
          <w:szCs w:val="20"/>
          <w:lang w:eastAsia="en-US"/>
        </w:rPr>
        <w:t>Lesnícke služby v ťažbovom procese na zlepšenie biotopov pre hlucháňa hôrneho pre OZ Horehronie, LS Závadka nad Hronom- výzva č.</w:t>
      </w:r>
      <w:r w:rsidR="00800889">
        <w:rPr>
          <w:rFonts w:eastAsia="Calibri" w:cs="Arial"/>
          <w:szCs w:val="20"/>
          <w:lang w:eastAsia="en-US"/>
        </w:rPr>
        <w:t>35</w:t>
      </w:r>
      <w:r w:rsidR="00062915" w:rsidRPr="00062915">
        <w:rPr>
          <w:rFonts w:eastAsia="Calibri" w:cs="Arial"/>
          <w:szCs w:val="20"/>
          <w:lang w:eastAsia="en-US"/>
        </w:rPr>
        <w:t xml:space="preserve"> -14/10</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bookmarkStart w:id="6" w:name="_GoBack"/>
            <w:bookmarkEnd w:id="6"/>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r w:rsidR="00800889" w:rsidRPr="00C35753" w14:paraId="6A1CBA97" w14:textId="77777777" w:rsidTr="00C07164">
        <w:trPr>
          <w:trHeight w:val="383"/>
        </w:trPr>
        <w:tc>
          <w:tcPr>
            <w:tcW w:w="577" w:type="dxa"/>
          </w:tcPr>
          <w:p w14:paraId="554EF2D1" w14:textId="77777777" w:rsidR="00800889" w:rsidRPr="00C35753" w:rsidRDefault="00800889" w:rsidP="009F7A92">
            <w:pPr>
              <w:spacing w:after="0"/>
              <w:rPr>
                <w:rFonts w:eastAsia="Calibri" w:cs="Arial"/>
                <w:b/>
                <w:lang w:eastAsia="en-US"/>
              </w:rPr>
            </w:pPr>
          </w:p>
        </w:tc>
        <w:tc>
          <w:tcPr>
            <w:tcW w:w="2786" w:type="dxa"/>
          </w:tcPr>
          <w:p w14:paraId="50C62952" w14:textId="77777777" w:rsidR="00800889" w:rsidRPr="00C35753" w:rsidRDefault="00800889" w:rsidP="009F7A92">
            <w:pPr>
              <w:spacing w:after="0"/>
              <w:rPr>
                <w:rFonts w:eastAsia="Calibri" w:cs="Arial"/>
                <w:b/>
                <w:lang w:eastAsia="en-US"/>
              </w:rPr>
            </w:pPr>
          </w:p>
        </w:tc>
        <w:tc>
          <w:tcPr>
            <w:tcW w:w="2570" w:type="dxa"/>
          </w:tcPr>
          <w:p w14:paraId="5D2C101F" w14:textId="77777777" w:rsidR="00800889" w:rsidRPr="00C35753" w:rsidRDefault="00800889" w:rsidP="009F7A92">
            <w:pPr>
              <w:spacing w:after="0"/>
              <w:rPr>
                <w:rFonts w:eastAsia="Calibri" w:cs="Arial"/>
                <w:b/>
                <w:lang w:eastAsia="en-US"/>
              </w:rPr>
            </w:pPr>
          </w:p>
        </w:tc>
        <w:tc>
          <w:tcPr>
            <w:tcW w:w="2187" w:type="dxa"/>
          </w:tcPr>
          <w:p w14:paraId="7E734D39" w14:textId="77777777" w:rsidR="00800889" w:rsidRPr="00C35753" w:rsidRDefault="00800889" w:rsidP="009F7A92">
            <w:pPr>
              <w:spacing w:after="0"/>
              <w:rPr>
                <w:rFonts w:eastAsia="Calibri" w:cs="Arial"/>
                <w:b/>
                <w:lang w:eastAsia="en-US"/>
              </w:rPr>
            </w:pPr>
          </w:p>
        </w:tc>
        <w:tc>
          <w:tcPr>
            <w:tcW w:w="2236" w:type="dxa"/>
          </w:tcPr>
          <w:p w14:paraId="28668D5A" w14:textId="77777777" w:rsidR="00800889" w:rsidRPr="00C35753" w:rsidRDefault="00800889" w:rsidP="009F7A92">
            <w:pPr>
              <w:spacing w:after="0"/>
              <w:rPr>
                <w:rFonts w:eastAsia="Calibri" w:cs="Arial"/>
                <w:b/>
                <w:lang w:eastAsia="en-US"/>
              </w:rPr>
            </w:pPr>
          </w:p>
        </w:tc>
        <w:tc>
          <w:tcPr>
            <w:tcW w:w="2068" w:type="dxa"/>
          </w:tcPr>
          <w:p w14:paraId="0149831A" w14:textId="77777777" w:rsidR="00800889" w:rsidRPr="00C35753" w:rsidRDefault="00800889" w:rsidP="009F7A92">
            <w:pPr>
              <w:spacing w:after="0"/>
              <w:rPr>
                <w:rFonts w:eastAsia="Calibri" w:cs="Arial"/>
                <w:b/>
                <w:lang w:eastAsia="en-US"/>
              </w:rPr>
            </w:pPr>
          </w:p>
        </w:tc>
        <w:tc>
          <w:tcPr>
            <w:tcW w:w="2256" w:type="dxa"/>
          </w:tcPr>
          <w:p w14:paraId="7C3721E8" w14:textId="77777777" w:rsidR="00800889" w:rsidRPr="00C35753" w:rsidRDefault="00800889" w:rsidP="009F7A92">
            <w:pPr>
              <w:spacing w:after="0"/>
              <w:rPr>
                <w:rFonts w:eastAsia="Calibri" w:cs="Arial"/>
                <w:b/>
                <w:lang w:eastAsia="en-US"/>
              </w:rPr>
            </w:pPr>
          </w:p>
        </w:tc>
      </w:tr>
      <w:tr w:rsidR="00800889" w:rsidRPr="00C35753" w14:paraId="66225B3E" w14:textId="77777777" w:rsidTr="00C07164">
        <w:trPr>
          <w:trHeight w:val="383"/>
        </w:trPr>
        <w:tc>
          <w:tcPr>
            <w:tcW w:w="577" w:type="dxa"/>
          </w:tcPr>
          <w:p w14:paraId="4914F6FB" w14:textId="77777777" w:rsidR="00800889" w:rsidRPr="00C35753" w:rsidRDefault="00800889" w:rsidP="009F7A92">
            <w:pPr>
              <w:spacing w:after="0"/>
              <w:rPr>
                <w:rFonts w:eastAsia="Calibri" w:cs="Arial"/>
                <w:b/>
                <w:lang w:eastAsia="en-US"/>
              </w:rPr>
            </w:pPr>
          </w:p>
        </w:tc>
        <w:tc>
          <w:tcPr>
            <w:tcW w:w="2786" w:type="dxa"/>
          </w:tcPr>
          <w:p w14:paraId="4453D2DA" w14:textId="77777777" w:rsidR="00800889" w:rsidRPr="00C35753" w:rsidRDefault="00800889" w:rsidP="009F7A92">
            <w:pPr>
              <w:spacing w:after="0"/>
              <w:rPr>
                <w:rFonts w:eastAsia="Calibri" w:cs="Arial"/>
                <w:b/>
                <w:lang w:eastAsia="en-US"/>
              </w:rPr>
            </w:pPr>
          </w:p>
        </w:tc>
        <w:tc>
          <w:tcPr>
            <w:tcW w:w="2570" w:type="dxa"/>
          </w:tcPr>
          <w:p w14:paraId="5ECCBC9A" w14:textId="77777777" w:rsidR="00800889" w:rsidRPr="00C35753" w:rsidRDefault="00800889" w:rsidP="009F7A92">
            <w:pPr>
              <w:spacing w:after="0"/>
              <w:rPr>
                <w:rFonts w:eastAsia="Calibri" w:cs="Arial"/>
                <w:b/>
                <w:lang w:eastAsia="en-US"/>
              </w:rPr>
            </w:pPr>
          </w:p>
        </w:tc>
        <w:tc>
          <w:tcPr>
            <w:tcW w:w="2187" w:type="dxa"/>
          </w:tcPr>
          <w:p w14:paraId="6F6C3DC1" w14:textId="77777777" w:rsidR="00800889" w:rsidRPr="00C35753" w:rsidRDefault="00800889" w:rsidP="009F7A92">
            <w:pPr>
              <w:spacing w:after="0"/>
              <w:rPr>
                <w:rFonts w:eastAsia="Calibri" w:cs="Arial"/>
                <w:b/>
                <w:lang w:eastAsia="en-US"/>
              </w:rPr>
            </w:pPr>
          </w:p>
        </w:tc>
        <w:tc>
          <w:tcPr>
            <w:tcW w:w="2236" w:type="dxa"/>
          </w:tcPr>
          <w:p w14:paraId="2689FED7" w14:textId="77777777" w:rsidR="00800889" w:rsidRPr="00C35753" w:rsidRDefault="00800889" w:rsidP="009F7A92">
            <w:pPr>
              <w:spacing w:after="0"/>
              <w:rPr>
                <w:rFonts w:eastAsia="Calibri" w:cs="Arial"/>
                <w:b/>
                <w:lang w:eastAsia="en-US"/>
              </w:rPr>
            </w:pPr>
          </w:p>
        </w:tc>
        <w:tc>
          <w:tcPr>
            <w:tcW w:w="2068" w:type="dxa"/>
          </w:tcPr>
          <w:p w14:paraId="17023CF9" w14:textId="77777777" w:rsidR="00800889" w:rsidRPr="00C35753" w:rsidRDefault="00800889" w:rsidP="009F7A92">
            <w:pPr>
              <w:spacing w:after="0"/>
              <w:rPr>
                <w:rFonts w:eastAsia="Calibri" w:cs="Arial"/>
                <w:b/>
                <w:lang w:eastAsia="en-US"/>
              </w:rPr>
            </w:pPr>
          </w:p>
        </w:tc>
        <w:tc>
          <w:tcPr>
            <w:tcW w:w="2256" w:type="dxa"/>
          </w:tcPr>
          <w:p w14:paraId="4BE9DF25" w14:textId="77777777" w:rsidR="00800889" w:rsidRPr="00C35753" w:rsidRDefault="00800889" w:rsidP="009F7A92">
            <w:pPr>
              <w:spacing w:after="0"/>
              <w:rPr>
                <w:rFonts w:eastAsia="Calibri" w:cs="Arial"/>
                <w:b/>
                <w:lang w:eastAsia="en-US"/>
              </w:rPr>
            </w:pPr>
          </w:p>
        </w:tc>
      </w:tr>
      <w:tr w:rsidR="00800889" w:rsidRPr="00C35753" w14:paraId="0D343269" w14:textId="77777777" w:rsidTr="00C07164">
        <w:trPr>
          <w:trHeight w:val="383"/>
        </w:trPr>
        <w:tc>
          <w:tcPr>
            <w:tcW w:w="577" w:type="dxa"/>
          </w:tcPr>
          <w:p w14:paraId="766603DC" w14:textId="77777777" w:rsidR="00800889" w:rsidRPr="00C35753" w:rsidRDefault="00800889" w:rsidP="009F7A92">
            <w:pPr>
              <w:spacing w:after="0"/>
              <w:rPr>
                <w:rFonts w:eastAsia="Calibri" w:cs="Arial"/>
                <w:b/>
                <w:lang w:eastAsia="en-US"/>
              </w:rPr>
            </w:pPr>
          </w:p>
        </w:tc>
        <w:tc>
          <w:tcPr>
            <w:tcW w:w="2786" w:type="dxa"/>
          </w:tcPr>
          <w:p w14:paraId="42AF048F" w14:textId="77777777" w:rsidR="00800889" w:rsidRPr="00C35753" w:rsidRDefault="00800889" w:rsidP="009F7A92">
            <w:pPr>
              <w:spacing w:after="0"/>
              <w:rPr>
                <w:rFonts w:eastAsia="Calibri" w:cs="Arial"/>
                <w:b/>
                <w:lang w:eastAsia="en-US"/>
              </w:rPr>
            </w:pPr>
          </w:p>
        </w:tc>
        <w:tc>
          <w:tcPr>
            <w:tcW w:w="2570" w:type="dxa"/>
          </w:tcPr>
          <w:p w14:paraId="4F4EC2AE" w14:textId="77777777" w:rsidR="00800889" w:rsidRPr="00C35753" w:rsidRDefault="00800889" w:rsidP="009F7A92">
            <w:pPr>
              <w:spacing w:after="0"/>
              <w:rPr>
                <w:rFonts w:eastAsia="Calibri" w:cs="Arial"/>
                <w:b/>
                <w:lang w:eastAsia="en-US"/>
              </w:rPr>
            </w:pPr>
          </w:p>
        </w:tc>
        <w:tc>
          <w:tcPr>
            <w:tcW w:w="2187" w:type="dxa"/>
          </w:tcPr>
          <w:p w14:paraId="1B8F7A29" w14:textId="77777777" w:rsidR="00800889" w:rsidRPr="00C35753" w:rsidRDefault="00800889" w:rsidP="009F7A92">
            <w:pPr>
              <w:spacing w:after="0"/>
              <w:rPr>
                <w:rFonts w:eastAsia="Calibri" w:cs="Arial"/>
                <w:b/>
                <w:lang w:eastAsia="en-US"/>
              </w:rPr>
            </w:pPr>
          </w:p>
        </w:tc>
        <w:tc>
          <w:tcPr>
            <w:tcW w:w="2236" w:type="dxa"/>
          </w:tcPr>
          <w:p w14:paraId="6A4E2E6A" w14:textId="77777777" w:rsidR="00800889" w:rsidRPr="00C35753" w:rsidRDefault="00800889" w:rsidP="009F7A92">
            <w:pPr>
              <w:spacing w:after="0"/>
              <w:rPr>
                <w:rFonts w:eastAsia="Calibri" w:cs="Arial"/>
                <w:b/>
                <w:lang w:eastAsia="en-US"/>
              </w:rPr>
            </w:pPr>
          </w:p>
        </w:tc>
        <w:tc>
          <w:tcPr>
            <w:tcW w:w="2068" w:type="dxa"/>
          </w:tcPr>
          <w:p w14:paraId="54578933" w14:textId="77777777" w:rsidR="00800889" w:rsidRPr="00C35753" w:rsidRDefault="00800889" w:rsidP="009F7A92">
            <w:pPr>
              <w:spacing w:after="0"/>
              <w:rPr>
                <w:rFonts w:eastAsia="Calibri" w:cs="Arial"/>
                <w:b/>
                <w:lang w:eastAsia="en-US"/>
              </w:rPr>
            </w:pPr>
          </w:p>
        </w:tc>
        <w:tc>
          <w:tcPr>
            <w:tcW w:w="2256" w:type="dxa"/>
          </w:tcPr>
          <w:p w14:paraId="3D374A8F" w14:textId="77777777" w:rsidR="00800889" w:rsidRPr="00C35753" w:rsidRDefault="00800889" w:rsidP="009F7A92">
            <w:pPr>
              <w:spacing w:after="0"/>
              <w:rPr>
                <w:rFonts w:eastAsia="Calibri" w:cs="Arial"/>
                <w:b/>
                <w:lang w:eastAsia="en-US"/>
              </w:rPr>
            </w:pPr>
          </w:p>
        </w:tc>
      </w:tr>
      <w:tr w:rsidR="00800889" w:rsidRPr="00C35753" w14:paraId="51FB7237" w14:textId="77777777" w:rsidTr="00C07164">
        <w:trPr>
          <w:trHeight w:val="383"/>
        </w:trPr>
        <w:tc>
          <w:tcPr>
            <w:tcW w:w="577" w:type="dxa"/>
          </w:tcPr>
          <w:p w14:paraId="57271958" w14:textId="77777777" w:rsidR="00800889" w:rsidRPr="00C35753" w:rsidRDefault="00800889" w:rsidP="009F7A92">
            <w:pPr>
              <w:spacing w:after="0"/>
              <w:rPr>
                <w:rFonts w:eastAsia="Calibri" w:cs="Arial"/>
                <w:b/>
                <w:lang w:eastAsia="en-US"/>
              </w:rPr>
            </w:pPr>
          </w:p>
        </w:tc>
        <w:tc>
          <w:tcPr>
            <w:tcW w:w="2786" w:type="dxa"/>
          </w:tcPr>
          <w:p w14:paraId="120439C9" w14:textId="77777777" w:rsidR="00800889" w:rsidRPr="00C35753" w:rsidRDefault="00800889" w:rsidP="009F7A92">
            <w:pPr>
              <w:spacing w:after="0"/>
              <w:rPr>
                <w:rFonts w:eastAsia="Calibri" w:cs="Arial"/>
                <w:b/>
                <w:lang w:eastAsia="en-US"/>
              </w:rPr>
            </w:pPr>
          </w:p>
        </w:tc>
        <w:tc>
          <w:tcPr>
            <w:tcW w:w="2570" w:type="dxa"/>
          </w:tcPr>
          <w:p w14:paraId="47298E50" w14:textId="77777777" w:rsidR="00800889" w:rsidRPr="00C35753" w:rsidRDefault="00800889" w:rsidP="009F7A92">
            <w:pPr>
              <w:spacing w:after="0"/>
              <w:rPr>
                <w:rFonts w:eastAsia="Calibri" w:cs="Arial"/>
                <w:b/>
                <w:lang w:eastAsia="en-US"/>
              </w:rPr>
            </w:pPr>
          </w:p>
        </w:tc>
        <w:tc>
          <w:tcPr>
            <w:tcW w:w="2187" w:type="dxa"/>
          </w:tcPr>
          <w:p w14:paraId="2045790B" w14:textId="77777777" w:rsidR="00800889" w:rsidRPr="00C35753" w:rsidRDefault="00800889" w:rsidP="009F7A92">
            <w:pPr>
              <w:spacing w:after="0"/>
              <w:rPr>
                <w:rFonts w:eastAsia="Calibri" w:cs="Arial"/>
                <w:b/>
                <w:lang w:eastAsia="en-US"/>
              </w:rPr>
            </w:pPr>
          </w:p>
        </w:tc>
        <w:tc>
          <w:tcPr>
            <w:tcW w:w="2236" w:type="dxa"/>
          </w:tcPr>
          <w:p w14:paraId="244156A4" w14:textId="77777777" w:rsidR="00800889" w:rsidRPr="00C35753" w:rsidRDefault="00800889" w:rsidP="009F7A92">
            <w:pPr>
              <w:spacing w:after="0"/>
              <w:rPr>
                <w:rFonts w:eastAsia="Calibri" w:cs="Arial"/>
                <w:b/>
                <w:lang w:eastAsia="en-US"/>
              </w:rPr>
            </w:pPr>
          </w:p>
        </w:tc>
        <w:tc>
          <w:tcPr>
            <w:tcW w:w="2068" w:type="dxa"/>
          </w:tcPr>
          <w:p w14:paraId="79A59B87" w14:textId="77777777" w:rsidR="00800889" w:rsidRPr="00C35753" w:rsidRDefault="00800889" w:rsidP="009F7A92">
            <w:pPr>
              <w:spacing w:after="0"/>
              <w:rPr>
                <w:rFonts w:eastAsia="Calibri" w:cs="Arial"/>
                <w:b/>
                <w:lang w:eastAsia="en-US"/>
              </w:rPr>
            </w:pPr>
          </w:p>
        </w:tc>
        <w:tc>
          <w:tcPr>
            <w:tcW w:w="2256" w:type="dxa"/>
          </w:tcPr>
          <w:p w14:paraId="614C94F5" w14:textId="77777777" w:rsidR="00800889" w:rsidRPr="00C35753" w:rsidRDefault="00800889"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27256" w14:textId="77777777" w:rsidR="00B02E65" w:rsidRDefault="00B02E65">
      <w:r>
        <w:separator/>
      </w:r>
    </w:p>
  </w:endnote>
  <w:endnote w:type="continuationSeparator" w:id="0">
    <w:p w14:paraId="2D193D5F" w14:textId="77777777" w:rsidR="00B02E65" w:rsidRDefault="00B0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5D2269D7" w:rsidR="009F7A92" w:rsidRDefault="009F7A92">
        <w:pPr>
          <w:pStyle w:val="Pta"/>
          <w:jc w:val="right"/>
        </w:pPr>
        <w:r>
          <w:fldChar w:fldCharType="begin"/>
        </w:r>
        <w:r>
          <w:instrText>PAGE   \* MERGEFORMAT</w:instrText>
        </w:r>
        <w:r>
          <w:fldChar w:fldCharType="separate"/>
        </w:r>
        <w:r w:rsidR="00800889">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00C0F" w14:textId="77777777" w:rsidR="00B02E65" w:rsidRDefault="00B02E65">
      <w:r>
        <w:separator/>
      </w:r>
    </w:p>
  </w:footnote>
  <w:footnote w:type="continuationSeparator" w:id="0">
    <w:p w14:paraId="11526A89" w14:textId="77777777" w:rsidR="00B02E65" w:rsidRDefault="00B02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915"/>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0808"/>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320"/>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889"/>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3D1F"/>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5AA"/>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2E65"/>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C98"/>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030"/>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4F4"/>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8BD60-8B28-477E-94F7-C2F0ECBA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25</Pages>
  <Words>10056</Words>
  <Characters>57323</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29</cp:revision>
  <cp:lastPrinted>2020-05-15T08:49:00Z</cp:lastPrinted>
  <dcterms:created xsi:type="dcterms:W3CDTF">2022-10-31T15:45:00Z</dcterms:created>
  <dcterms:modified xsi:type="dcterms:W3CDTF">2024-10-01T12:45:00Z</dcterms:modified>
</cp:coreProperties>
</file>