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2834A0" w14:textId="3086045E" w:rsidR="000E2638" w:rsidRPr="00F153B4" w:rsidRDefault="00FD6CC1" w:rsidP="00012D46">
      <w:pPr>
        <w:pStyle w:val="BodyText"/>
        <w:rPr>
          <w:rFonts w:ascii="Cambria" w:hAnsi="Cambria"/>
          <w:spacing w:val="-4"/>
          <w:sz w:val="28"/>
          <w:szCs w:val="28"/>
        </w:rPr>
      </w:pPr>
      <w:r w:rsidRPr="00230482">
        <w:rPr>
          <w:rFonts w:ascii="Cambria" w:hAnsi="Cambria"/>
          <w:sz w:val="28"/>
          <w:szCs w:val="28"/>
        </w:rPr>
        <w:t xml:space="preserve">Zmluva </w:t>
      </w:r>
      <w:r w:rsidRPr="00F153B4">
        <w:rPr>
          <w:rFonts w:ascii="Cambria" w:hAnsi="Cambria"/>
          <w:sz w:val="28"/>
          <w:szCs w:val="28"/>
        </w:rPr>
        <w:t xml:space="preserve">č. </w:t>
      </w:r>
      <w:r w:rsidR="0038281F">
        <w:rPr>
          <w:rFonts w:ascii="Cambria" w:hAnsi="Cambria"/>
          <w:sz w:val="28"/>
          <w:szCs w:val="28"/>
        </w:rPr>
        <w:t>C-NBS1-000-</w:t>
      </w:r>
      <w:r w:rsidR="00292F08" w:rsidRPr="00292F08">
        <w:rPr>
          <w:rFonts w:ascii="Cambria" w:hAnsi="Cambria"/>
          <w:sz w:val="28"/>
          <w:szCs w:val="28"/>
        </w:rPr>
        <w:t>101-636</w:t>
      </w:r>
    </w:p>
    <w:p w14:paraId="02148F73" w14:textId="13E29F7E" w:rsidR="00FD6CC1" w:rsidRPr="00F153B4" w:rsidRDefault="00FD6CC1" w:rsidP="00012D46">
      <w:pPr>
        <w:pStyle w:val="BodyText"/>
        <w:rPr>
          <w:rFonts w:ascii="Cambria" w:hAnsi="Cambria"/>
          <w:b w:val="0"/>
          <w:sz w:val="28"/>
          <w:szCs w:val="28"/>
        </w:rPr>
      </w:pPr>
      <w:r w:rsidRPr="00F153B4">
        <w:rPr>
          <w:rFonts w:ascii="Cambria" w:hAnsi="Cambria"/>
          <w:sz w:val="28"/>
          <w:szCs w:val="28"/>
        </w:rPr>
        <w:t xml:space="preserve">o poskytovaní </w:t>
      </w:r>
      <w:r w:rsidR="002A5F1A" w:rsidRPr="00F153B4">
        <w:rPr>
          <w:rFonts w:ascii="Cambria" w:hAnsi="Cambria"/>
          <w:sz w:val="28"/>
          <w:szCs w:val="28"/>
        </w:rPr>
        <w:t xml:space="preserve">servisných </w:t>
      </w:r>
      <w:r w:rsidRPr="00F153B4">
        <w:rPr>
          <w:rFonts w:ascii="Cambria" w:hAnsi="Cambria"/>
          <w:sz w:val="28"/>
          <w:szCs w:val="28"/>
        </w:rPr>
        <w:t xml:space="preserve">služieb pri zabezpečení prevádzky </w:t>
      </w:r>
      <w:r w:rsidR="00C645F2" w:rsidRPr="00F153B4">
        <w:rPr>
          <w:rFonts w:ascii="Cambria" w:hAnsi="Cambria"/>
          <w:sz w:val="28"/>
          <w:szCs w:val="28"/>
        </w:rPr>
        <w:t xml:space="preserve">IS </w:t>
      </w:r>
      <w:r w:rsidR="0038281F">
        <w:rPr>
          <w:rFonts w:ascii="Cambria" w:hAnsi="Cambria"/>
          <w:spacing w:val="-4"/>
          <w:sz w:val="28"/>
          <w:szCs w:val="28"/>
        </w:rPr>
        <w:t>IBFO</w:t>
      </w:r>
    </w:p>
    <w:p w14:paraId="2BA52598" w14:textId="77777777" w:rsidR="005751A0" w:rsidRPr="00F153B4" w:rsidRDefault="005A2EC2" w:rsidP="00012D46">
      <w:pPr>
        <w:pStyle w:val="BodyText"/>
        <w:rPr>
          <w:rFonts w:ascii="Cambria" w:hAnsi="Cambria"/>
          <w:b w:val="0"/>
          <w:bCs/>
          <w:i/>
          <w:iCs/>
          <w:sz w:val="22"/>
          <w:szCs w:val="22"/>
        </w:rPr>
      </w:pPr>
      <w:r w:rsidRPr="00F153B4">
        <w:rPr>
          <w:rFonts w:ascii="Cambria" w:hAnsi="Cambria"/>
          <w:b w:val="0"/>
          <w:bCs/>
          <w:i/>
          <w:iCs/>
          <w:sz w:val="22"/>
          <w:szCs w:val="22"/>
        </w:rPr>
        <w:t>uzatvorená podľa § 269 ods. 2 zákona č. 513/1991 Z</w:t>
      </w:r>
      <w:r w:rsidR="007035E5" w:rsidRPr="00F153B4">
        <w:rPr>
          <w:rFonts w:ascii="Cambria" w:hAnsi="Cambria"/>
          <w:b w:val="0"/>
          <w:bCs/>
          <w:i/>
          <w:iCs/>
          <w:sz w:val="22"/>
          <w:szCs w:val="22"/>
        </w:rPr>
        <w:t>b</w:t>
      </w:r>
      <w:r w:rsidRPr="00F153B4">
        <w:rPr>
          <w:rFonts w:ascii="Cambria" w:hAnsi="Cambria"/>
          <w:b w:val="0"/>
          <w:bCs/>
          <w:i/>
          <w:iCs/>
          <w:sz w:val="22"/>
          <w:szCs w:val="22"/>
        </w:rPr>
        <w:t xml:space="preserve">. Obchodný zákonník v znení neskorších predpisov </w:t>
      </w:r>
      <w:r w:rsidR="005751A0" w:rsidRPr="00F153B4">
        <w:rPr>
          <w:rFonts w:ascii="Cambria" w:hAnsi="Cambria"/>
          <w:b w:val="0"/>
          <w:bCs/>
          <w:i/>
          <w:iCs/>
          <w:sz w:val="22"/>
          <w:szCs w:val="22"/>
        </w:rPr>
        <w:t xml:space="preserve">a § 65 a nasl. zákona č. 185/2015 Z. z. Autorského zákona v znení neskorších predpisov </w:t>
      </w:r>
    </w:p>
    <w:p w14:paraId="2487FA50" w14:textId="5A958DC6" w:rsidR="005751A0" w:rsidRPr="00F153B4" w:rsidRDefault="00FD6CC1" w:rsidP="00012D46">
      <w:pPr>
        <w:pStyle w:val="BodyText"/>
        <w:rPr>
          <w:rFonts w:ascii="Cambria" w:hAnsi="Cambria"/>
          <w:b w:val="0"/>
          <w:bCs/>
          <w:sz w:val="22"/>
          <w:szCs w:val="22"/>
        </w:rPr>
      </w:pPr>
      <w:r w:rsidRPr="00F153B4">
        <w:rPr>
          <w:rFonts w:ascii="Cambria" w:hAnsi="Cambria"/>
          <w:b w:val="0"/>
          <w:bCs/>
          <w:sz w:val="22"/>
          <w:szCs w:val="22"/>
        </w:rPr>
        <w:t>(ďalej</w:t>
      </w:r>
      <w:r w:rsidR="005751A0" w:rsidRPr="00F153B4">
        <w:rPr>
          <w:rFonts w:ascii="Cambria" w:hAnsi="Cambria"/>
          <w:b w:val="0"/>
          <w:bCs/>
          <w:sz w:val="22"/>
          <w:szCs w:val="22"/>
        </w:rPr>
        <w:t xml:space="preserve"> len</w:t>
      </w:r>
      <w:r w:rsidRPr="00F153B4">
        <w:rPr>
          <w:rFonts w:ascii="Cambria" w:hAnsi="Cambria"/>
          <w:b w:val="0"/>
          <w:bCs/>
          <w:sz w:val="22"/>
          <w:szCs w:val="22"/>
        </w:rPr>
        <w:t xml:space="preserve"> „Servisná zmluva“)</w:t>
      </w:r>
    </w:p>
    <w:p w14:paraId="4315DC84" w14:textId="77777777" w:rsidR="00315FAA" w:rsidRPr="00F153B4" w:rsidRDefault="00315FAA" w:rsidP="00012D46">
      <w:pPr>
        <w:pStyle w:val="BodyText"/>
        <w:rPr>
          <w:rFonts w:ascii="Cambria" w:hAnsi="Cambria"/>
          <w:b w:val="0"/>
          <w:bCs/>
          <w:sz w:val="22"/>
          <w:szCs w:val="22"/>
        </w:rPr>
      </w:pPr>
    </w:p>
    <w:p w14:paraId="69CFDC7B" w14:textId="34A5435B" w:rsidR="00FD6CC1" w:rsidRPr="00F153B4" w:rsidRDefault="005A2EC2" w:rsidP="00012D46">
      <w:pPr>
        <w:pStyle w:val="BodyText"/>
        <w:rPr>
          <w:rFonts w:ascii="Cambria" w:hAnsi="Cambria"/>
          <w:b w:val="0"/>
          <w:bCs/>
          <w:sz w:val="22"/>
          <w:szCs w:val="22"/>
        </w:rPr>
      </w:pPr>
      <w:r w:rsidRPr="00F153B4">
        <w:rPr>
          <w:rFonts w:ascii="Cambria" w:hAnsi="Cambria"/>
          <w:b w:val="0"/>
          <w:bCs/>
          <w:sz w:val="22"/>
          <w:szCs w:val="22"/>
        </w:rPr>
        <w:t>medzi:</w:t>
      </w:r>
    </w:p>
    <w:p w14:paraId="664A533E" w14:textId="77777777" w:rsidR="007E3DFF" w:rsidRPr="00F153B4" w:rsidRDefault="007E3DFF" w:rsidP="001A02C6">
      <w:pPr>
        <w:rPr>
          <w:rFonts w:ascii="Cambria" w:hAnsi="Cambria"/>
          <w:b/>
          <w:sz w:val="22"/>
          <w:szCs w:val="22"/>
        </w:rPr>
      </w:pPr>
    </w:p>
    <w:p w14:paraId="5D10C78D" w14:textId="77777777" w:rsidR="007E3DFF" w:rsidRPr="00F153B4" w:rsidRDefault="007E3DFF" w:rsidP="001A02C6">
      <w:pPr>
        <w:pStyle w:val="Heading1"/>
        <w:rPr>
          <w:rFonts w:ascii="Cambria" w:hAnsi="Cambria"/>
          <w:sz w:val="22"/>
          <w:szCs w:val="22"/>
        </w:rPr>
      </w:pPr>
      <w:r w:rsidRPr="00F153B4">
        <w:rPr>
          <w:rFonts w:ascii="Cambria" w:hAnsi="Cambria"/>
          <w:sz w:val="22"/>
          <w:szCs w:val="22"/>
        </w:rPr>
        <w:t>Zmluvné strany</w:t>
      </w:r>
    </w:p>
    <w:p w14:paraId="67C461C8" w14:textId="77777777" w:rsidR="00E94723" w:rsidRPr="00F153B4" w:rsidRDefault="00E94723" w:rsidP="00012D46">
      <w:pPr>
        <w:rPr>
          <w:rFonts w:ascii="Cambria" w:hAnsi="Cambria"/>
          <w:sz w:val="22"/>
          <w:szCs w:val="22"/>
        </w:rPr>
      </w:pPr>
    </w:p>
    <w:p w14:paraId="73E835A2" w14:textId="4C19B4D7" w:rsidR="007E3DFF" w:rsidRPr="00F153B4" w:rsidRDefault="007E3DFF" w:rsidP="00012D46">
      <w:pPr>
        <w:jc w:val="both"/>
        <w:rPr>
          <w:rFonts w:ascii="Cambria" w:hAnsi="Cambria"/>
          <w:b/>
          <w:bCs/>
          <w:sz w:val="22"/>
          <w:szCs w:val="22"/>
        </w:rPr>
      </w:pPr>
      <w:r w:rsidRPr="00F153B4">
        <w:rPr>
          <w:rFonts w:ascii="Cambria" w:hAnsi="Cambria"/>
          <w:b/>
          <w:bCs/>
          <w:sz w:val="22"/>
          <w:szCs w:val="22"/>
        </w:rPr>
        <w:t>Objednávateľ</w:t>
      </w:r>
      <w:r w:rsidR="001F016C" w:rsidRPr="00F153B4">
        <w:rPr>
          <w:rFonts w:ascii="Cambria" w:hAnsi="Cambria"/>
          <w:b/>
          <w:bCs/>
          <w:sz w:val="22"/>
          <w:szCs w:val="22"/>
        </w:rPr>
        <w:t>:</w:t>
      </w:r>
    </w:p>
    <w:p w14:paraId="773B0502" w14:textId="01F2B6C1" w:rsidR="007E3DFF" w:rsidRPr="00F153B4" w:rsidRDefault="00096025" w:rsidP="001A02C6">
      <w:pPr>
        <w:jc w:val="both"/>
        <w:rPr>
          <w:rFonts w:ascii="Cambria" w:hAnsi="Cambria"/>
          <w:sz w:val="22"/>
          <w:szCs w:val="22"/>
        </w:rPr>
      </w:pPr>
      <w:r w:rsidRPr="00F153B4">
        <w:rPr>
          <w:rFonts w:ascii="Cambria" w:hAnsi="Cambria"/>
          <w:sz w:val="22"/>
          <w:szCs w:val="22"/>
        </w:rPr>
        <w:t>N</w:t>
      </w:r>
      <w:r w:rsidR="007E3DFF" w:rsidRPr="00F153B4">
        <w:rPr>
          <w:rFonts w:ascii="Cambria" w:hAnsi="Cambria"/>
          <w:sz w:val="22"/>
          <w:szCs w:val="22"/>
        </w:rPr>
        <w:t>ázov:</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b/>
          <w:sz w:val="22"/>
          <w:szCs w:val="22"/>
        </w:rPr>
        <w:t>N</w:t>
      </w:r>
      <w:r w:rsidR="00F848F5" w:rsidRPr="00F153B4">
        <w:rPr>
          <w:rFonts w:ascii="Cambria" w:hAnsi="Cambria"/>
          <w:b/>
          <w:sz w:val="22"/>
          <w:szCs w:val="22"/>
        </w:rPr>
        <w:t>árodná banka Slovenska</w:t>
      </w:r>
    </w:p>
    <w:p w14:paraId="2679A73A" w14:textId="27F3853B" w:rsidR="007035E5" w:rsidRPr="00F153B4" w:rsidRDefault="00096025" w:rsidP="001A02C6">
      <w:pPr>
        <w:jc w:val="both"/>
        <w:rPr>
          <w:rFonts w:ascii="Cambria" w:hAnsi="Cambria"/>
          <w:sz w:val="22"/>
          <w:szCs w:val="22"/>
        </w:rPr>
      </w:pPr>
      <w:r w:rsidRPr="00F153B4">
        <w:rPr>
          <w:rFonts w:ascii="Cambria" w:hAnsi="Cambria"/>
          <w:sz w:val="22"/>
          <w:szCs w:val="22"/>
        </w:rPr>
        <w:t>S</w:t>
      </w:r>
      <w:r w:rsidR="007E3DFF" w:rsidRPr="00F153B4">
        <w:rPr>
          <w:rFonts w:ascii="Cambria" w:hAnsi="Cambria"/>
          <w:sz w:val="22"/>
          <w:szCs w:val="22"/>
        </w:rPr>
        <w:t>ídlo:</w:t>
      </w:r>
      <w:r w:rsidR="007E3DFF" w:rsidRPr="00F153B4">
        <w:rPr>
          <w:rFonts w:ascii="Cambria" w:hAnsi="Cambria"/>
          <w:sz w:val="22"/>
          <w:szCs w:val="22"/>
        </w:rPr>
        <w:tab/>
      </w:r>
      <w:r w:rsidR="007E3DFF" w:rsidRPr="00F153B4">
        <w:rPr>
          <w:rFonts w:ascii="Cambria" w:hAnsi="Cambria"/>
          <w:sz w:val="22"/>
          <w:szCs w:val="22"/>
        </w:rPr>
        <w:tab/>
      </w:r>
      <w:r w:rsidR="007E3DFF" w:rsidRPr="00F153B4">
        <w:rPr>
          <w:rFonts w:ascii="Cambria" w:hAnsi="Cambria"/>
          <w:sz w:val="22"/>
          <w:szCs w:val="22"/>
        </w:rPr>
        <w:tab/>
        <w:t>Imricha Karvaša 1, 813 25 Bratislava</w:t>
      </w:r>
    </w:p>
    <w:p w14:paraId="5277AF3D" w14:textId="622D18A6" w:rsidR="007E3DFF" w:rsidRPr="00F153B4" w:rsidRDefault="00096025" w:rsidP="001A02C6">
      <w:pPr>
        <w:jc w:val="both"/>
        <w:rPr>
          <w:rFonts w:ascii="Cambria" w:hAnsi="Cambria"/>
          <w:sz w:val="22"/>
          <w:szCs w:val="22"/>
        </w:rPr>
      </w:pPr>
      <w:r w:rsidRPr="00F153B4">
        <w:rPr>
          <w:rFonts w:ascii="Cambria" w:hAnsi="Cambria"/>
          <w:sz w:val="22"/>
          <w:szCs w:val="22"/>
        </w:rPr>
        <w:t>Z</w:t>
      </w:r>
      <w:r w:rsidR="007E3DFF" w:rsidRPr="00F153B4">
        <w:rPr>
          <w:rFonts w:ascii="Cambria" w:hAnsi="Cambria"/>
          <w:sz w:val="22"/>
          <w:szCs w:val="22"/>
        </w:rPr>
        <w:t>astúpený:</w:t>
      </w:r>
      <w:r w:rsidR="007E3DFF" w:rsidRPr="00F153B4">
        <w:rPr>
          <w:rFonts w:ascii="Cambria" w:hAnsi="Cambria"/>
          <w:sz w:val="22"/>
          <w:szCs w:val="22"/>
        </w:rPr>
        <w:tab/>
      </w:r>
      <w:r w:rsidR="007E3DFF" w:rsidRPr="00F153B4">
        <w:rPr>
          <w:rFonts w:ascii="Cambria" w:hAnsi="Cambria"/>
          <w:sz w:val="22"/>
          <w:szCs w:val="22"/>
        </w:rPr>
        <w:tab/>
      </w:r>
      <w:r w:rsidR="00DA3855" w:rsidRPr="00F153B4">
        <w:rPr>
          <w:rFonts w:ascii="Cambria" w:hAnsi="Cambria"/>
          <w:spacing w:val="-4"/>
          <w:sz w:val="22"/>
          <w:szCs w:val="22"/>
        </w:rPr>
        <w:t>&lt;</w:t>
      </w:r>
      <w:r w:rsidR="00DB178F" w:rsidRPr="001A02C6">
        <w:rPr>
          <w:rFonts w:ascii="Cambria" w:hAnsi="Cambria"/>
          <w:color w:val="00B0F0"/>
          <w:spacing w:val="-4"/>
          <w:sz w:val="22"/>
          <w:szCs w:val="22"/>
        </w:rPr>
        <w:t xml:space="preserve">vyplní </w:t>
      </w:r>
      <w:r w:rsidR="0038281F" w:rsidRPr="001A02C6">
        <w:rPr>
          <w:rFonts w:ascii="Cambria" w:hAnsi="Cambria"/>
          <w:color w:val="00B0F0"/>
          <w:spacing w:val="-4"/>
          <w:sz w:val="22"/>
          <w:szCs w:val="22"/>
        </w:rPr>
        <w:t>verejný obstarávateľ</w:t>
      </w:r>
      <w:r w:rsidR="00DA3855" w:rsidRPr="00F153B4">
        <w:rPr>
          <w:rFonts w:ascii="Cambria" w:hAnsi="Cambria"/>
          <w:spacing w:val="-4"/>
          <w:sz w:val="22"/>
          <w:szCs w:val="22"/>
        </w:rPr>
        <w:t>&gt;</w:t>
      </w:r>
    </w:p>
    <w:p w14:paraId="548AA8E6" w14:textId="77178014" w:rsidR="007E3DFF" w:rsidRPr="00F153B4" w:rsidRDefault="007E3DFF" w:rsidP="001A02C6">
      <w:pPr>
        <w:jc w:val="both"/>
        <w:rPr>
          <w:rFonts w:ascii="Cambria" w:hAnsi="Cambria"/>
          <w:sz w:val="22"/>
          <w:szCs w:val="22"/>
        </w:rPr>
      </w:pPr>
      <w:r w:rsidRPr="00F153B4">
        <w:rPr>
          <w:rFonts w:ascii="Cambria" w:hAnsi="Cambria"/>
          <w:sz w:val="22"/>
          <w:szCs w:val="22"/>
        </w:rPr>
        <w:t>IČO:</w:t>
      </w:r>
      <w:r w:rsidRPr="00F153B4">
        <w:rPr>
          <w:rFonts w:ascii="Cambria" w:hAnsi="Cambria"/>
          <w:sz w:val="22"/>
          <w:szCs w:val="22"/>
        </w:rPr>
        <w:tab/>
      </w:r>
      <w:r w:rsidRPr="00F153B4">
        <w:rPr>
          <w:rFonts w:ascii="Cambria" w:hAnsi="Cambria"/>
          <w:sz w:val="22"/>
          <w:szCs w:val="22"/>
        </w:rPr>
        <w:tab/>
      </w:r>
      <w:r w:rsidRPr="00F153B4">
        <w:rPr>
          <w:rFonts w:ascii="Cambria" w:hAnsi="Cambria"/>
          <w:sz w:val="22"/>
          <w:szCs w:val="22"/>
        </w:rPr>
        <w:tab/>
        <w:t>30</w:t>
      </w:r>
      <w:r w:rsidR="0038281F">
        <w:rPr>
          <w:rFonts w:ascii="Cambria" w:hAnsi="Cambria"/>
          <w:sz w:val="22"/>
          <w:szCs w:val="22"/>
        </w:rPr>
        <w:t xml:space="preserve"> </w:t>
      </w:r>
      <w:r w:rsidRPr="00F153B4">
        <w:rPr>
          <w:rFonts w:ascii="Cambria" w:hAnsi="Cambria"/>
          <w:sz w:val="22"/>
          <w:szCs w:val="22"/>
        </w:rPr>
        <w:t>844 789</w:t>
      </w:r>
    </w:p>
    <w:p w14:paraId="667E756A" w14:textId="77777777" w:rsidR="007E3DFF" w:rsidRPr="00230482" w:rsidRDefault="007E3DFF" w:rsidP="001A02C6">
      <w:pPr>
        <w:jc w:val="both"/>
        <w:rPr>
          <w:rFonts w:ascii="Cambria" w:hAnsi="Cambria"/>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2020815654</w:t>
      </w:r>
    </w:p>
    <w:p w14:paraId="1C6B58FF" w14:textId="77777777" w:rsidR="007E3DFF" w:rsidRPr="00230482" w:rsidRDefault="007E3DFF" w:rsidP="001A02C6">
      <w:pPr>
        <w:jc w:val="both"/>
        <w:rPr>
          <w:rFonts w:ascii="Cambria" w:hAnsi="Cambria"/>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t>SK2020815654</w:t>
      </w:r>
    </w:p>
    <w:p w14:paraId="5D420148" w14:textId="14DBF211" w:rsidR="00FE182E" w:rsidRPr="00230482" w:rsidRDefault="00096025" w:rsidP="001A02C6">
      <w:pPr>
        <w:jc w:val="both"/>
        <w:rPr>
          <w:rFonts w:ascii="Cambria" w:hAnsi="Cambria"/>
          <w:sz w:val="22"/>
          <w:szCs w:val="22"/>
        </w:rPr>
      </w:pPr>
      <w:r w:rsidRPr="00230482">
        <w:rPr>
          <w:rFonts w:ascii="Cambria" w:hAnsi="Cambria"/>
          <w:sz w:val="22"/>
          <w:szCs w:val="22"/>
        </w:rPr>
        <w:t>B</w:t>
      </w:r>
      <w:r w:rsidR="00DC2242" w:rsidRPr="00230482">
        <w:rPr>
          <w:rFonts w:ascii="Cambria" w:hAnsi="Cambria"/>
          <w:sz w:val="22"/>
          <w:szCs w:val="22"/>
        </w:rPr>
        <w:t>ankové spojenie:</w:t>
      </w:r>
      <w:r w:rsidR="00DC2242" w:rsidRPr="00230482">
        <w:rPr>
          <w:rFonts w:ascii="Cambria" w:hAnsi="Cambria"/>
          <w:sz w:val="22"/>
          <w:szCs w:val="22"/>
        </w:rPr>
        <w:tab/>
        <w:t>N</w:t>
      </w:r>
      <w:r w:rsidR="00937B65" w:rsidRPr="00230482">
        <w:rPr>
          <w:rFonts w:ascii="Cambria" w:hAnsi="Cambria"/>
          <w:sz w:val="22"/>
          <w:szCs w:val="22"/>
        </w:rPr>
        <w:t>árodná banka Slovenska</w:t>
      </w:r>
    </w:p>
    <w:p w14:paraId="18797180" w14:textId="7481EEAB" w:rsidR="007035E5" w:rsidRPr="00230482" w:rsidRDefault="00096025" w:rsidP="001A02C6">
      <w:pPr>
        <w:widowControl w:val="0"/>
        <w:autoSpaceDE w:val="0"/>
        <w:autoSpaceDN w:val="0"/>
        <w:adjustRightInd w:val="0"/>
        <w:spacing w:line="276" w:lineRule="auto"/>
        <w:jc w:val="both"/>
        <w:rPr>
          <w:rFonts w:ascii="Cambria" w:hAnsi="Cambria" w:cs="Arial"/>
          <w:bCs/>
          <w:i/>
          <w:iCs/>
          <w:sz w:val="22"/>
          <w:szCs w:val="22"/>
        </w:rPr>
      </w:pPr>
      <w:r w:rsidRPr="00230482">
        <w:rPr>
          <w:rFonts w:ascii="Cambria" w:hAnsi="Cambria"/>
          <w:sz w:val="22"/>
          <w:szCs w:val="22"/>
        </w:rPr>
        <w:t>Č</w:t>
      </w:r>
      <w:r w:rsidR="00FE182E" w:rsidRPr="00230482">
        <w:rPr>
          <w:rFonts w:ascii="Cambria" w:hAnsi="Cambria"/>
          <w:sz w:val="22"/>
          <w:szCs w:val="22"/>
        </w:rPr>
        <w:t xml:space="preserve">íslo účtu </w:t>
      </w:r>
      <w:r w:rsidR="002916F5" w:rsidRPr="00230482">
        <w:rPr>
          <w:rFonts w:ascii="Cambria" w:hAnsi="Cambria"/>
          <w:sz w:val="22"/>
          <w:szCs w:val="22"/>
        </w:rPr>
        <w:t>(</w:t>
      </w:r>
      <w:r w:rsidR="00FE182E" w:rsidRPr="00230482">
        <w:rPr>
          <w:rFonts w:ascii="Cambria" w:hAnsi="Cambria"/>
          <w:sz w:val="22"/>
          <w:szCs w:val="22"/>
        </w:rPr>
        <w:t>IBAN</w:t>
      </w:r>
      <w:r w:rsidR="002916F5" w:rsidRPr="00230482">
        <w:rPr>
          <w:rFonts w:ascii="Cambria" w:hAnsi="Cambria"/>
          <w:sz w:val="22"/>
          <w:szCs w:val="22"/>
        </w:rPr>
        <w:t>)</w:t>
      </w:r>
      <w:r w:rsidR="00FE182E" w:rsidRPr="00230482">
        <w:rPr>
          <w:rFonts w:ascii="Cambria" w:hAnsi="Cambria"/>
          <w:sz w:val="22"/>
          <w:szCs w:val="22"/>
        </w:rPr>
        <w:t xml:space="preserve">: </w:t>
      </w:r>
      <w:r w:rsidR="00FE182E" w:rsidRPr="00230482">
        <w:rPr>
          <w:rFonts w:ascii="Cambria" w:hAnsi="Cambria"/>
          <w:sz w:val="22"/>
          <w:szCs w:val="22"/>
        </w:rPr>
        <w:tab/>
      </w:r>
      <w:r w:rsidR="00E00674" w:rsidRPr="00230482">
        <w:rPr>
          <w:rFonts w:ascii="Cambria" w:hAnsi="Cambria" w:cs="Arial"/>
          <w:bCs/>
          <w:sz w:val="22"/>
          <w:szCs w:val="22"/>
        </w:rPr>
        <w:t xml:space="preserve">SK07 0720 0000 0000 0000 1919 </w:t>
      </w:r>
      <w:r w:rsidR="00E00674" w:rsidRPr="00230482">
        <w:rPr>
          <w:rFonts w:ascii="Cambria" w:hAnsi="Cambria" w:cs="Arial"/>
          <w:i/>
          <w:iCs/>
          <w:color w:val="00B0F0"/>
          <w:sz w:val="22"/>
          <w:szCs w:val="22"/>
        </w:rPr>
        <w:t xml:space="preserve">– </w:t>
      </w:r>
      <w:r w:rsidR="00E00674" w:rsidRPr="00230482">
        <w:rPr>
          <w:rFonts w:ascii="Cambria" w:hAnsi="Cambria" w:cs="Arial"/>
          <w:color w:val="00B0F0"/>
          <w:sz w:val="22"/>
          <w:szCs w:val="22"/>
        </w:rPr>
        <w:t xml:space="preserve">platí pre domáceho </w:t>
      </w:r>
      <w:r w:rsidR="00383F8A" w:rsidRPr="00230482">
        <w:rPr>
          <w:rFonts w:ascii="Cambria" w:hAnsi="Cambria" w:cs="Arial"/>
          <w:color w:val="00B0F0"/>
          <w:sz w:val="22"/>
          <w:szCs w:val="22"/>
        </w:rPr>
        <w:t>poskytova</w:t>
      </w:r>
      <w:r w:rsidR="00E00674" w:rsidRPr="00230482">
        <w:rPr>
          <w:rFonts w:ascii="Cambria" w:hAnsi="Cambria" w:cs="Arial"/>
          <w:color w:val="00B0F0"/>
          <w:sz w:val="22"/>
          <w:szCs w:val="22"/>
        </w:rPr>
        <w:t>teľa</w:t>
      </w:r>
    </w:p>
    <w:p w14:paraId="1E2D2CDE" w14:textId="2DEE70A4" w:rsidR="00E00674" w:rsidRPr="00230482" w:rsidRDefault="00E00674" w:rsidP="001A02C6">
      <w:pPr>
        <w:widowControl w:val="0"/>
        <w:autoSpaceDE w:val="0"/>
        <w:autoSpaceDN w:val="0"/>
        <w:adjustRightInd w:val="0"/>
        <w:spacing w:line="276" w:lineRule="auto"/>
        <w:ind w:left="1416" w:firstLine="708"/>
        <w:jc w:val="both"/>
        <w:rPr>
          <w:rFonts w:ascii="Cambria" w:hAnsi="Cambria" w:cs="Arial"/>
          <w:bCs/>
          <w:i/>
          <w:iCs/>
          <w:sz w:val="22"/>
          <w:szCs w:val="22"/>
        </w:rPr>
      </w:pPr>
      <w:r w:rsidRPr="00230482">
        <w:rPr>
          <w:rFonts w:ascii="Cambria" w:hAnsi="Cambria" w:cs="Arial"/>
          <w:bCs/>
          <w:sz w:val="22"/>
          <w:szCs w:val="22"/>
        </w:rPr>
        <w:t xml:space="preserve">SK60 0720 0000 0000 0000 2129 </w:t>
      </w:r>
      <w:r w:rsidRPr="00230482">
        <w:rPr>
          <w:rFonts w:ascii="Cambria" w:hAnsi="Cambria" w:cs="Arial"/>
          <w:i/>
          <w:iCs/>
          <w:color w:val="00B0F0"/>
          <w:sz w:val="22"/>
          <w:szCs w:val="22"/>
        </w:rPr>
        <w:t xml:space="preserve">– </w:t>
      </w:r>
      <w:r w:rsidRPr="00230482">
        <w:rPr>
          <w:rFonts w:ascii="Cambria" w:hAnsi="Cambria" w:cs="Arial"/>
          <w:color w:val="00B0F0"/>
          <w:sz w:val="22"/>
          <w:szCs w:val="22"/>
        </w:rPr>
        <w:t xml:space="preserve">platí pre zahraničného </w:t>
      </w:r>
      <w:r w:rsidR="00383F8A" w:rsidRPr="00230482">
        <w:rPr>
          <w:rFonts w:ascii="Cambria" w:hAnsi="Cambria" w:cs="Arial"/>
          <w:color w:val="00B0F0"/>
          <w:sz w:val="22"/>
          <w:szCs w:val="22"/>
        </w:rPr>
        <w:t>poskytova</w:t>
      </w:r>
      <w:r w:rsidRPr="00230482">
        <w:rPr>
          <w:rFonts w:ascii="Cambria" w:hAnsi="Cambria" w:cs="Arial"/>
          <w:color w:val="00B0F0"/>
          <w:sz w:val="22"/>
          <w:szCs w:val="22"/>
        </w:rPr>
        <w:t>teľa</w:t>
      </w:r>
    </w:p>
    <w:p w14:paraId="6A646E56" w14:textId="77777777" w:rsidR="00096D6C" w:rsidRPr="00230482" w:rsidRDefault="00096D6C" w:rsidP="001A02C6">
      <w:pPr>
        <w:tabs>
          <w:tab w:val="left" w:pos="567"/>
        </w:tabs>
        <w:kinsoku w:val="0"/>
        <w:overflowPunct w:val="0"/>
        <w:ind w:right="-22"/>
        <w:jc w:val="both"/>
        <w:rPr>
          <w:rFonts w:ascii="Cambria" w:hAnsi="Cambria" w:cs="Arial"/>
          <w:sz w:val="22"/>
          <w:szCs w:val="22"/>
          <w:lang w:eastAsia="sk-SK"/>
        </w:rPr>
      </w:pPr>
      <w:r w:rsidRPr="00230482">
        <w:rPr>
          <w:rFonts w:ascii="Cambria" w:hAnsi="Cambria" w:cs="Arial"/>
          <w:spacing w:val="-1"/>
          <w:sz w:val="22"/>
          <w:szCs w:val="22"/>
          <w:lang w:eastAsia="sk-SK"/>
        </w:rPr>
        <w:t>NBS je zriadená zákonom NR SR č. 566/1992 Zb. o Národnej banke Slovenska v znení neskorších predpisov</w:t>
      </w:r>
    </w:p>
    <w:p w14:paraId="14958CE1" w14:textId="3DB94888"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Pr="00230482">
        <w:rPr>
          <w:rFonts w:ascii="Cambria" w:hAnsi="Cambria"/>
          <w:sz w:val="22"/>
          <w:szCs w:val="22"/>
        </w:rPr>
        <w:t>objednávateľ</w:t>
      </w:r>
      <w:r w:rsidR="003B6781" w:rsidRPr="00230482">
        <w:rPr>
          <w:rFonts w:ascii="Cambria" w:hAnsi="Cambria"/>
          <w:sz w:val="22"/>
          <w:szCs w:val="22"/>
        </w:rPr>
        <w:t>“</w:t>
      </w:r>
      <w:r w:rsidR="009C5112" w:rsidRPr="00230482">
        <w:rPr>
          <w:rFonts w:ascii="Cambria" w:hAnsi="Cambria"/>
          <w:sz w:val="22"/>
          <w:szCs w:val="22"/>
        </w:rPr>
        <w:t xml:space="preserve"> alebo „NBS“ </w:t>
      </w:r>
      <w:r w:rsidR="009C5112" w:rsidRPr="00230482">
        <w:rPr>
          <w:rFonts w:ascii="Cambria" w:hAnsi="Cambria" w:cs="Arial"/>
          <w:sz w:val="22"/>
          <w:szCs w:val="22"/>
        </w:rPr>
        <w:t>v príslušnom gramatickom tvare</w:t>
      </w:r>
      <w:r w:rsidRPr="00230482">
        <w:rPr>
          <w:rFonts w:ascii="Cambria" w:hAnsi="Cambria"/>
          <w:sz w:val="22"/>
          <w:szCs w:val="22"/>
        </w:rPr>
        <w:t>)</w:t>
      </w:r>
    </w:p>
    <w:p w14:paraId="561CBC5F" w14:textId="77777777" w:rsidR="00096D6C" w:rsidRPr="00230482" w:rsidRDefault="00096D6C" w:rsidP="00012D46">
      <w:pPr>
        <w:jc w:val="both"/>
        <w:rPr>
          <w:rFonts w:ascii="Cambria" w:hAnsi="Cambria"/>
          <w:sz w:val="22"/>
          <w:szCs w:val="22"/>
        </w:rPr>
      </w:pPr>
    </w:p>
    <w:p w14:paraId="74CBFA1D" w14:textId="2618F262" w:rsidR="00096D6C" w:rsidRPr="00230482" w:rsidRDefault="00CC49C5" w:rsidP="00012D46">
      <w:pPr>
        <w:jc w:val="both"/>
        <w:rPr>
          <w:rFonts w:ascii="Cambria" w:hAnsi="Cambria"/>
          <w:sz w:val="22"/>
          <w:szCs w:val="22"/>
        </w:rPr>
      </w:pPr>
      <w:r w:rsidRPr="00230482">
        <w:rPr>
          <w:rFonts w:ascii="Cambria" w:hAnsi="Cambria"/>
          <w:sz w:val="22"/>
          <w:szCs w:val="22"/>
        </w:rPr>
        <w:t>a</w:t>
      </w:r>
    </w:p>
    <w:p w14:paraId="14AFD8E8" w14:textId="77777777" w:rsidR="00096D6C" w:rsidRPr="00230482" w:rsidRDefault="00096D6C" w:rsidP="00012D46">
      <w:pPr>
        <w:jc w:val="both"/>
        <w:rPr>
          <w:rFonts w:ascii="Cambria" w:hAnsi="Cambria"/>
          <w:sz w:val="22"/>
          <w:szCs w:val="22"/>
        </w:rPr>
      </w:pPr>
    </w:p>
    <w:p w14:paraId="65C2ED54" w14:textId="2BE0E50A" w:rsidR="007E3DFF" w:rsidRPr="00230482" w:rsidRDefault="00383F8A" w:rsidP="00012D46">
      <w:pPr>
        <w:jc w:val="both"/>
        <w:rPr>
          <w:rFonts w:ascii="Cambria" w:hAnsi="Cambria"/>
          <w:b/>
          <w:bCs/>
          <w:sz w:val="22"/>
          <w:szCs w:val="22"/>
        </w:rPr>
      </w:pPr>
      <w:r w:rsidRPr="00230482">
        <w:rPr>
          <w:rFonts w:ascii="Cambria" w:hAnsi="Cambria"/>
          <w:b/>
          <w:bCs/>
          <w:sz w:val="22"/>
          <w:szCs w:val="22"/>
        </w:rPr>
        <w:t>Poskytova</w:t>
      </w:r>
      <w:r w:rsidR="007E3DFF" w:rsidRPr="00230482">
        <w:rPr>
          <w:rFonts w:ascii="Cambria" w:hAnsi="Cambria"/>
          <w:b/>
          <w:bCs/>
          <w:sz w:val="22"/>
          <w:szCs w:val="22"/>
        </w:rPr>
        <w:t>teľ</w:t>
      </w:r>
      <w:r w:rsidR="00D4159B" w:rsidRPr="00230482">
        <w:rPr>
          <w:rFonts w:ascii="Cambria" w:hAnsi="Cambria"/>
          <w:b/>
          <w:bCs/>
          <w:sz w:val="22"/>
          <w:szCs w:val="22"/>
        </w:rPr>
        <w:t>:</w:t>
      </w:r>
    </w:p>
    <w:p w14:paraId="614CDC8F" w14:textId="1C3EA78D" w:rsidR="007E3DFF" w:rsidRPr="00230482" w:rsidRDefault="00096025" w:rsidP="001A02C6">
      <w:pPr>
        <w:jc w:val="both"/>
        <w:rPr>
          <w:rFonts w:ascii="Cambria" w:hAnsi="Cambria"/>
          <w:sz w:val="22"/>
          <w:szCs w:val="22"/>
        </w:rPr>
      </w:pPr>
      <w:r w:rsidRPr="00230482">
        <w:rPr>
          <w:rFonts w:ascii="Cambria" w:hAnsi="Cambria"/>
          <w:sz w:val="22"/>
          <w:szCs w:val="22"/>
        </w:rPr>
        <w:t>O</w:t>
      </w:r>
      <w:r w:rsidR="00D0600C" w:rsidRPr="00230482">
        <w:rPr>
          <w:rFonts w:ascii="Cambria" w:hAnsi="Cambria"/>
          <w:sz w:val="22"/>
          <w:szCs w:val="22"/>
        </w:rPr>
        <w:t>bchodné meno</w:t>
      </w:r>
      <w:r w:rsidR="007E3DFF" w:rsidRPr="00230482">
        <w:rPr>
          <w:rFonts w:ascii="Cambria" w:hAnsi="Cambria"/>
          <w:sz w:val="22"/>
          <w:szCs w:val="22"/>
        </w:rPr>
        <w:t>:</w:t>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b/>
          <w:bCs/>
          <w:color w:val="00B0F0"/>
          <w:spacing w:val="-4"/>
          <w:sz w:val="22"/>
          <w:szCs w:val="22"/>
        </w:rPr>
        <w:t>vyplní uchádzač</w:t>
      </w:r>
      <w:r w:rsidR="002D2B16" w:rsidRPr="00230482">
        <w:rPr>
          <w:rFonts w:ascii="Cambria" w:hAnsi="Cambria"/>
          <w:spacing w:val="-4"/>
          <w:sz w:val="22"/>
          <w:szCs w:val="22"/>
        </w:rPr>
        <w:t>&gt;</w:t>
      </w:r>
    </w:p>
    <w:p w14:paraId="5CB63A9C" w14:textId="06232826" w:rsidR="007E3DFF" w:rsidRPr="00230482" w:rsidRDefault="00096025" w:rsidP="001A02C6">
      <w:pPr>
        <w:jc w:val="both"/>
        <w:rPr>
          <w:rFonts w:ascii="Cambria" w:hAnsi="Cambria"/>
          <w:sz w:val="22"/>
          <w:szCs w:val="22"/>
        </w:rPr>
      </w:pPr>
      <w:r w:rsidRPr="00230482">
        <w:rPr>
          <w:rFonts w:ascii="Cambria" w:hAnsi="Cambria"/>
          <w:sz w:val="22"/>
          <w:szCs w:val="22"/>
        </w:rPr>
        <w:t>S</w:t>
      </w:r>
      <w:r w:rsidR="007E3DFF" w:rsidRPr="00230482">
        <w:rPr>
          <w:rFonts w:ascii="Cambria" w:hAnsi="Cambria"/>
          <w:sz w:val="22"/>
          <w:szCs w:val="22"/>
        </w:rPr>
        <w:t>ídlo:</w:t>
      </w:r>
      <w:r w:rsidR="007E3DFF" w:rsidRPr="00230482">
        <w:rPr>
          <w:rFonts w:ascii="Cambria" w:hAnsi="Cambria"/>
          <w:sz w:val="22"/>
          <w:szCs w:val="22"/>
        </w:rPr>
        <w:tab/>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55F3494A" w14:textId="489F0392" w:rsidR="007E3DFF" w:rsidRPr="00230482" w:rsidRDefault="00096025" w:rsidP="001A02C6">
      <w:pPr>
        <w:jc w:val="both"/>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astúpen</w:t>
      </w:r>
      <w:r w:rsidR="00281B95" w:rsidRPr="00230482">
        <w:rPr>
          <w:rFonts w:ascii="Cambria" w:hAnsi="Cambria"/>
          <w:sz w:val="22"/>
          <w:szCs w:val="22"/>
        </w:rPr>
        <w:t>ý</w:t>
      </w:r>
      <w:r w:rsidR="007E3DFF" w:rsidRPr="00230482">
        <w:rPr>
          <w:rFonts w:ascii="Cambria" w:hAnsi="Cambria"/>
          <w:sz w:val="22"/>
          <w:szCs w:val="22"/>
        </w:rPr>
        <w:t>:</w:t>
      </w:r>
      <w:r w:rsidR="007E3DFF" w:rsidRPr="00230482">
        <w:rPr>
          <w:rFonts w:ascii="Cambria" w:hAnsi="Cambria"/>
          <w:sz w:val="22"/>
          <w:szCs w:val="22"/>
        </w:rPr>
        <w:tab/>
      </w:r>
      <w:r w:rsidR="007E3DFF"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4E641F54"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IČO:</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1F49165" w14:textId="77777777" w:rsidR="002D2B16" w:rsidRPr="00230482" w:rsidRDefault="007E3DFF" w:rsidP="001A02C6">
      <w:pPr>
        <w:jc w:val="both"/>
        <w:rPr>
          <w:rFonts w:ascii="Cambria" w:hAnsi="Cambria"/>
          <w:spacing w:val="-4"/>
          <w:sz w:val="22"/>
          <w:szCs w:val="22"/>
        </w:rPr>
      </w:pPr>
      <w:r w:rsidRPr="00230482">
        <w:rPr>
          <w:rFonts w:ascii="Cambria" w:hAnsi="Cambria"/>
          <w:sz w:val="22"/>
          <w:szCs w:val="22"/>
        </w:rPr>
        <w:t>DIČ:</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DDB9997" w14:textId="6D62D627" w:rsidR="007E3DFF" w:rsidRPr="00230482" w:rsidRDefault="007E3DFF" w:rsidP="001A02C6">
      <w:pPr>
        <w:jc w:val="both"/>
        <w:rPr>
          <w:rFonts w:ascii="Cambria" w:hAnsi="Cambria"/>
          <w:color w:val="0000FF"/>
          <w:spacing w:val="-4"/>
          <w:sz w:val="22"/>
          <w:szCs w:val="22"/>
        </w:rPr>
      </w:pPr>
      <w:r w:rsidRPr="00230482">
        <w:rPr>
          <w:rFonts w:ascii="Cambria" w:hAnsi="Cambria"/>
          <w:sz w:val="22"/>
          <w:szCs w:val="22"/>
        </w:rPr>
        <w:t>IČ DPH:</w:t>
      </w:r>
      <w:r w:rsidRPr="00230482">
        <w:rPr>
          <w:rFonts w:ascii="Cambria" w:hAnsi="Cambria"/>
          <w:sz w:val="22"/>
          <w:szCs w:val="22"/>
        </w:rPr>
        <w:tab/>
      </w:r>
      <w:r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2CA00D86" w14:textId="4319B554" w:rsidR="00281B95" w:rsidRPr="00230482" w:rsidRDefault="00096025" w:rsidP="001A02C6">
      <w:pPr>
        <w:jc w:val="both"/>
        <w:rPr>
          <w:rFonts w:ascii="Cambria" w:hAnsi="Cambria"/>
          <w:sz w:val="22"/>
          <w:szCs w:val="22"/>
        </w:rPr>
      </w:pPr>
      <w:r w:rsidRPr="00230482">
        <w:rPr>
          <w:rFonts w:ascii="Cambria" w:hAnsi="Cambria"/>
          <w:sz w:val="22"/>
          <w:szCs w:val="22"/>
        </w:rPr>
        <w:t>B</w:t>
      </w:r>
      <w:r w:rsidR="00281B95" w:rsidRPr="00230482">
        <w:rPr>
          <w:rFonts w:ascii="Cambria" w:hAnsi="Cambria"/>
          <w:sz w:val="22"/>
          <w:szCs w:val="22"/>
        </w:rPr>
        <w:t>ankové spojenie:</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13339517" w14:textId="0AFA285A" w:rsidR="00281B95" w:rsidRPr="00230482" w:rsidRDefault="00096025" w:rsidP="001A02C6">
      <w:pPr>
        <w:jc w:val="both"/>
        <w:rPr>
          <w:rFonts w:ascii="Cambria" w:hAnsi="Cambria"/>
          <w:sz w:val="22"/>
          <w:szCs w:val="22"/>
        </w:rPr>
      </w:pPr>
      <w:r w:rsidRPr="00230482">
        <w:rPr>
          <w:rFonts w:ascii="Cambria" w:hAnsi="Cambria"/>
          <w:sz w:val="22"/>
          <w:szCs w:val="22"/>
        </w:rPr>
        <w:t>Č</w:t>
      </w:r>
      <w:r w:rsidR="00281B95" w:rsidRPr="00230482">
        <w:rPr>
          <w:rFonts w:ascii="Cambria" w:hAnsi="Cambria"/>
          <w:sz w:val="22"/>
          <w:szCs w:val="22"/>
        </w:rPr>
        <w:t>íslo účtu</w:t>
      </w:r>
      <w:r w:rsidR="00D0600C" w:rsidRPr="00230482">
        <w:rPr>
          <w:rFonts w:ascii="Cambria" w:hAnsi="Cambria"/>
          <w:sz w:val="22"/>
          <w:szCs w:val="22"/>
        </w:rPr>
        <w:t xml:space="preserve"> </w:t>
      </w:r>
      <w:r w:rsidR="002916F5" w:rsidRPr="00230482">
        <w:rPr>
          <w:rFonts w:ascii="Cambria" w:hAnsi="Cambria"/>
          <w:sz w:val="22"/>
          <w:szCs w:val="22"/>
        </w:rPr>
        <w:t>(</w:t>
      </w:r>
      <w:r w:rsidR="00D0600C" w:rsidRPr="00230482">
        <w:rPr>
          <w:rFonts w:ascii="Cambria" w:hAnsi="Cambria"/>
          <w:sz w:val="22"/>
          <w:szCs w:val="22"/>
        </w:rPr>
        <w:t>IBAN</w:t>
      </w:r>
      <w:r w:rsidR="002916F5" w:rsidRPr="00230482">
        <w:rPr>
          <w:rFonts w:ascii="Cambria" w:hAnsi="Cambria"/>
          <w:sz w:val="22"/>
          <w:szCs w:val="22"/>
        </w:rPr>
        <w:t>)</w:t>
      </w:r>
      <w:r w:rsidR="00281B95" w:rsidRPr="00230482">
        <w:rPr>
          <w:rFonts w:ascii="Cambria" w:hAnsi="Cambria"/>
          <w:sz w:val="22"/>
          <w:szCs w:val="22"/>
        </w:rPr>
        <w:t>:</w:t>
      </w:r>
      <w:r w:rsidR="00281B95" w:rsidRPr="00230482">
        <w:rPr>
          <w:rFonts w:ascii="Cambria" w:hAnsi="Cambria"/>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3CEB4ACE" w14:textId="4CB57DAE" w:rsidR="003B6781" w:rsidRPr="00230482" w:rsidRDefault="00096025" w:rsidP="001A02C6">
      <w:pPr>
        <w:jc w:val="both"/>
        <w:rPr>
          <w:rFonts w:ascii="Cambria" w:hAnsi="Cambria"/>
          <w:sz w:val="22"/>
          <w:szCs w:val="22"/>
        </w:rPr>
      </w:pPr>
      <w:r w:rsidRPr="00230482">
        <w:rPr>
          <w:rFonts w:ascii="Cambria" w:hAnsi="Cambria"/>
          <w:spacing w:val="-1"/>
          <w:sz w:val="22"/>
          <w:szCs w:val="22"/>
        </w:rPr>
        <w:t>Zapísaný</w:t>
      </w:r>
      <w:r w:rsidR="00D0600C" w:rsidRPr="00230482">
        <w:rPr>
          <w:rFonts w:ascii="Cambria" w:hAnsi="Cambria"/>
          <w:spacing w:val="-1"/>
          <w:sz w:val="22"/>
          <w:szCs w:val="22"/>
        </w:rPr>
        <w:t>:</w:t>
      </w:r>
      <w:r w:rsidR="00D0600C" w:rsidRPr="00230482">
        <w:rPr>
          <w:rFonts w:ascii="Cambria" w:hAnsi="Cambria"/>
          <w:spacing w:val="-1"/>
          <w:sz w:val="22"/>
          <w:szCs w:val="22"/>
        </w:rPr>
        <w:tab/>
      </w:r>
      <w:r w:rsidR="00D0600C" w:rsidRPr="00230482">
        <w:rPr>
          <w:rFonts w:ascii="Cambria" w:hAnsi="Cambria"/>
          <w:spacing w:val="-1"/>
          <w:sz w:val="22"/>
          <w:szCs w:val="22"/>
        </w:rPr>
        <w:tab/>
      </w:r>
      <w:r w:rsidR="002D2B16" w:rsidRPr="00230482">
        <w:rPr>
          <w:rFonts w:ascii="Cambria" w:hAnsi="Cambria"/>
          <w:spacing w:val="-4"/>
          <w:sz w:val="22"/>
          <w:szCs w:val="22"/>
        </w:rPr>
        <w:t>&lt;</w:t>
      </w:r>
      <w:r w:rsidR="002D2B16" w:rsidRPr="00230482">
        <w:rPr>
          <w:rFonts w:ascii="Cambria" w:hAnsi="Cambria"/>
          <w:color w:val="00B0F0"/>
          <w:spacing w:val="-4"/>
          <w:sz w:val="22"/>
          <w:szCs w:val="22"/>
        </w:rPr>
        <w:t>vyplní uchádzač</w:t>
      </w:r>
      <w:r w:rsidR="002D2B16" w:rsidRPr="00230482">
        <w:rPr>
          <w:rFonts w:ascii="Cambria" w:hAnsi="Cambria"/>
          <w:spacing w:val="-4"/>
          <w:sz w:val="22"/>
          <w:szCs w:val="22"/>
        </w:rPr>
        <w:t>&gt;</w:t>
      </w:r>
    </w:p>
    <w:p w14:paraId="6277A081" w14:textId="771D0B3F" w:rsidR="007E3DFF" w:rsidRPr="00230482" w:rsidRDefault="007E3DFF" w:rsidP="001A02C6">
      <w:pPr>
        <w:jc w:val="both"/>
        <w:rPr>
          <w:rFonts w:ascii="Cambria" w:hAnsi="Cambria"/>
          <w:sz w:val="22"/>
          <w:szCs w:val="22"/>
        </w:rPr>
      </w:pPr>
      <w:r w:rsidRPr="00230482">
        <w:rPr>
          <w:rFonts w:ascii="Cambria" w:hAnsi="Cambria"/>
          <w:sz w:val="22"/>
          <w:szCs w:val="22"/>
        </w:rPr>
        <w:t xml:space="preserve">(ďalej len </w:t>
      </w:r>
      <w:r w:rsidR="003B6781" w:rsidRPr="00230482">
        <w:rPr>
          <w:rFonts w:ascii="Cambria" w:hAnsi="Cambria"/>
          <w:sz w:val="22"/>
          <w:szCs w:val="22"/>
        </w:rPr>
        <w:t>„</w:t>
      </w:r>
      <w:r w:rsidR="00383F8A" w:rsidRPr="00230482">
        <w:rPr>
          <w:rFonts w:ascii="Cambria" w:hAnsi="Cambria"/>
          <w:sz w:val="22"/>
          <w:szCs w:val="22"/>
        </w:rPr>
        <w:t>poskytova</w:t>
      </w:r>
      <w:r w:rsidRPr="00230482">
        <w:rPr>
          <w:rFonts w:ascii="Cambria" w:hAnsi="Cambria"/>
          <w:sz w:val="22"/>
          <w:szCs w:val="22"/>
        </w:rPr>
        <w:t>teľ</w:t>
      </w:r>
      <w:r w:rsidR="003B6781" w:rsidRPr="00230482">
        <w:rPr>
          <w:rFonts w:ascii="Cambria" w:hAnsi="Cambria"/>
          <w:sz w:val="22"/>
          <w:szCs w:val="22"/>
        </w:rPr>
        <w:t>“</w:t>
      </w:r>
      <w:r w:rsidR="009C5112" w:rsidRPr="00230482">
        <w:rPr>
          <w:rFonts w:ascii="Cambria" w:hAnsi="Cambria"/>
          <w:sz w:val="22"/>
          <w:szCs w:val="22"/>
        </w:rPr>
        <w:t xml:space="preserve"> </w:t>
      </w:r>
      <w:r w:rsidR="009C5112" w:rsidRPr="00230482">
        <w:rPr>
          <w:rFonts w:ascii="Cambria" w:hAnsi="Cambria" w:cs="Arial"/>
          <w:sz w:val="22"/>
          <w:szCs w:val="22"/>
        </w:rPr>
        <w:t>v príslušnom gramatickom tvare</w:t>
      </w:r>
      <w:r w:rsidRPr="00230482">
        <w:rPr>
          <w:rFonts w:ascii="Cambria" w:hAnsi="Cambria"/>
          <w:sz w:val="22"/>
          <w:szCs w:val="22"/>
        </w:rPr>
        <w:t>)</w:t>
      </w:r>
    </w:p>
    <w:p w14:paraId="22556C27" w14:textId="2CECF42B" w:rsidR="00281B95" w:rsidRPr="00230482" w:rsidRDefault="00281B95" w:rsidP="001A02C6">
      <w:pPr>
        <w:rPr>
          <w:rFonts w:ascii="Cambria" w:hAnsi="Cambria"/>
          <w:sz w:val="22"/>
          <w:szCs w:val="22"/>
        </w:rPr>
      </w:pPr>
      <w:r w:rsidRPr="00230482">
        <w:rPr>
          <w:rFonts w:ascii="Cambria" w:hAnsi="Cambria"/>
          <w:sz w:val="22"/>
          <w:szCs w:val="22"/>
        </w:rPr>
        <w:t>(</w:t>
      </w:r>
      <w:r w:rsidR="00051D5F" w:rsidRPr="00230482">
        <w:rPr>
          <w:rFonts w:ascii="Cambria" w:hAnsi="Cambria"/>
          <w:sz w:val="22"/>
          <w:szCs w:val="22"/>
        </w:rPr>
        <w:t>objednávateľ a </w:t>
      </w:r>
      <w:r w:rsidR="00383F8A" w:rsidRPr="00230482">
        <w:rPr>
          <w:rFonts w:ascii="Cambria" w:hAnsi="Cambria"/>
          <w:sz w:val="22"/>
          <w:szCs w:val="22"/>
        </w:rPr>
        <w:t>poskytova</w:t>
      </w:r>
      <w:r w:rsidR="00051D5F" w:rsidRPr="00230482">
        <w:rPr>
          <w:rFonts w:ascii="Cambria" w:hAnsi="Cambria"/>
          <w:sz w:val="22"/>
          <w:szCs w:val="22"/>
        </w:rPr>
        <w:t xml:space="preserve">teľ </w:t>
      </w:r>
      <w:r w:rsidRPr="00230482">
        <w:rPr>
          <w:rFonts w:ascii="Cambria" w:hAnsi="Cambria"/>
          <w:sz w:val="22"/>
          <w:szCs w:val="22"/>
        </w:rPr>
        <w:t>ďalej spoločne označení ako „zmluvné strany“)</w:t>
      </w:r>
    </w:p>
    <w:p w14:paraId="7892273B" w14:textId="77777777" w:rsidR="00E2269B" w:rsidRDefault="00E2269B" w:rsidP="001A02C6">
      <w:pPr>
        <w:pStyle w:val="Heading3"/>
        <w:numPr>
          <w:ilvl w:val="0"/>
          <w:numId w:val="0"/>
        </w:numPr>
        <w:spacing w:before="0"/>
        <w:ind w:right="-2"/>
        <w:rPr>
          <w:rFonts w:ascii="Cambria" w:hAnsi="Cambria"/>
          <w:b/>
          <w:bCs/>
          <w:spacing w:val="-1"/>
          <w:sz w:val="22"/>
          <w:szCs w:val="22"/>
        </w:rPr>
      </w:pPr>
    </w:p>
    <w:p w14:paraId="39881B0A" w14:textId="16CE0493" w:rsidR="005A2EC2" w:rsidRDefault="005A2EC2" w:rsidP="001A02C6">
      <w:pPr>
        <w:pStyle w:val="Heading3"/>
        <w:numPr>
          <w:ilvl w:val="0"/>
          <w:numId w:val="0"/>
        </w:numPr>
        <w:spacing w:before="0"/>
        <w:ind w:right="-2"/>
        <w:jc w:val="center"/>
        <w:rPr>
          <w:rFonts w:ascii="Cambria" w:hAnsi="Cambria"/>
          <w:b/>
          <w:bCs/>
          <w:spacing w:val="-1"/>
          <w:sz w:val="22"/>
          <w:szCs w:val="22"/>
        </w:rPr>
      </w:pPr>
      <w:r w:rsidRPr="00230482">
        <w:rPr>
          <w:rFonts w:ascii="Cambria" w:hAnsi="Cambria"/>
          <w:b/>
          <w:bCs/>
          <w:spacing w:val="-1"/>
          <w:sz w:val="22"/>
          <w:szCs w:val="22"/>
        </w:rPr>
        <w:t>Preambula</w:t>
      </w:r>
    </w:p>
    <w:p w14:paraId="15CBC67F" w14:textId="77777777" w:rsidR="00E2269B" w:rsidRPr="001A02C6" w:rsidRDefault="00E2269B" w:rsidP="001A02C6">
      <w:pPr>
        <w:spacing w:after="60"/>
      </w:pPr>
    </w:p>
    <w:p w14:paraId="35821B49" w14:textId="0F5CAE4E"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ako verejný obstarávateľ vyhlásil oznámením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zverejneným vo Vestníku verejného obstarávania č.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4472C4"/>
          <w:sz w:val="22"/>
          <w:szCs w:val="22"/>
        </w:rPr>
        <w:t xml:space="preserve"> </w:t>
      </w:r>
      <w:r w:rsidRPr="00230482">
        <w:rPr>
          <w:rFonts w:ascii="Cambria" w:hAnsi="Cambria" w:cs="Arial"/>
          <w:b w:val="0"/>
          <w:color w:val="000000"/>
          <w:sz w:val="22"/>
          <w:szCs w:val="22"/>
        </w:rPr>
        <w:t xml:space="preserve">dňa </w:t>
      </w:r>
      <w:r w:rsidR="002D4C37" w:rsidRPr="002D4C37">
        <w:rPr>
          <w:rFonts w:ascii="Cambria" w:hAnsi="Cambria" w:cs="Arial"/>
          <w:b w:val="0"/>
          <w:color w:val="000000"/>
          <w:sz w:val="22"/>
          <w:szCs w:val="22"/>
        </w:rPr>
        <w:t>&lt;</w:t>
      </w:r>
      <w:r w:rsidR="002D4C37" w:rsidRPr="001A02C6">
        <w:rPr>
          <w:rFonts w:ascii="Cambria" w:hAnsi="Cambria" w:cs="Arial"/>
          <w:b w:val="0"/>
          <w:color w:val="00B0F0"/>
          <w:sz w:val="22"/>
          <w:szCs w:val="22"/>
        </w:rPr>
        <w:t>vyplní verejný obstarávateľ</w:t>
      </w:r>
      <w:r w:rsidR="002D4C37" w:rsidRPr="002D4C37">
        <w:rPr>
          <w:rFonts w:ascii="Cambria" w:hAnsi="Cambria" w:cs="Arial"/>
          <w:b w:val="0"/>
          <w:color w:val="000000"/>
          <w:sz w:val="22"/>
          <w:szCs w:val="22"/>
        </w:rPr>
        <w:t>&gt;</w:t>
      </w:r>
      <w:r w:rsidRPr="00230482">
        <w:rPr>
          <w:rFonts w:ascii="Cambria" w:hAnsi="Cambria" w:cs="Arial"/>
          <w:b w:val="0"/>
          <w:color w:val="000000"/>
          <w:sz w:val="22"/>
          <w:szCs w:val="22"/>
        </w:rPr>
        <w:t xml:space="preserve">, nadlimitnú zákazku </w:t>
      </w:r>
      <w:r w:rsidRPr="00230482">
        <w:rPr>
          <w:rFonts w:ascii="Cambria" w:hAnsi="Cambria" w:cs="Arial"/>
          <w:b w:val="0"/>
          <w:spacing w:val="-1"/>
          <w:sz w:val="22"/>
          <w:szCs w:val="22"/>
        </w:rPr>
        <w:t xml:space="preserve">podľa § 66 zákona č. 343/2015 Z. z. o verejnom obstarávaní a o zmene a doplnení niektorých zákonov v znení neskorších predpisov (ďalej len „zákon o verejnom obstarávaní“) </w:t>
      </w:r>
      <w:r w:rsidRPr="00230482">
        <w:rPr>
          <w:rFonts w:ascii="Cambria" w:hAnsi="Cambria" w:cs="Arial"/>
          <w:b w:val="0"/>
          <w:color w:val="000000"/>
          <w:sz w:val="22"/>
          <w:szCs w:val="22"/>
        </w:rPr>
        <w:t xml:space="preserve">s názvom </w:t>
      </w:r>
      <w:r w:rsidR="006115E9">
        <w:rPr>
          <w:rFonts w:ascii="Cambria" w:hAnsi="Cambria" w:cs="Arial"/>
          <w:b w:val="0"/>
          <w:color w:val="000000"/>
          <w:sz w:val="22"/>
          <w:szCs w:val="22"/>
        </w:rPr>
        <w:t>„</w:t>
      </w:r>
      <w:r w:rsidR="00BC3349" w:rsidRPr="00BC3349">
        <w:rPr>
          <w:rFonts w:ascii="Cambria" w:hAnsi="Cambria" w:cs="Arial"/>
          <w:b w:val="0"/>
          <w:color w:val="000000"/>
          <w:sz w:val="22"/>
          <w:szCs w:val="22"/>
        </w:rPr>
        <w:t>Servisné služby pri zabezpečení prevádzky IS IBFO</w:t>
      </w:r>
      <w:r w:rsidR="006115E9">
        <w:rPr>
          <w:rFonts w:ascii="Cambria" w:hAnsi="Cambria" w:cs="Arial"/>
          <w:b w:val="0"/>
          <w:color w:val="000000"/>
          <w:sz w:val="22"/>
          <w:szCs w:val="22"/>
        </w:rPr>
        <w:t>“</w:t>
      </w:r>
      <w:r w:rsidR="00160E76">
        <w:rPr>
          <w:rFonts w:ascii="Cambria" w:hAnsi="Cambria" w:cs="Arial"/>
          <w:b w:val="0"/>
          <w:sz w:val="22"/>
          <w:szCs w:val="22"/>
        </w:rPr>
        <w:t>.</w:t>
      </w:r>
    </w:p>
    <w:p w14:paraId="5B5D9264" w14:textId="463E3B3C" w:rsidR="005A2EC2" w:rsidRPr="00230482" w:rsidRDefault="005A2EC2"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Na základe vyhodnotenia ponúk bola ponuka </w:t>
      </w:r>
      <w:r w:rsidR="002D4C37" w:rsidRPr="002D4C37">
        <w:rPr>
          <w:rFonts w:ascii="Cambria" w:hAnsi="Cambria" w:cs="Arial"/>
          <w:b w:val="0"/>
          <w:color w:val="000000"/>
          <w:sz w:val="22"/>
          <w:szCs w:val="22"/>
        </w:rPr>
        <w:t xml:space="preserve">na </w:t>
      </w:r>
      <w:r w:rsidR="002D4C37">
        <w:rPr>
          <w:rFonts w:ascii="Cambria" w:hAnsi="Cambria" w:cs="Arial"/>
          <w:b w:val="0"/>
          <w:color w:val="000000"/>
          <w:sz w:val="22"/>
          <w:szCs w:val="22"/>
        </w:rPr>
        <w:t>2</w:t>
      </w:r>
      <w:r w:rsidR="002D4C37" w:rsidRPr="002D4C37">
        <w:rPr>
          <w:rFonts w:ascii="Cambria" w:hAnsi="Cambria" w:cs="Arial"/>
          <w:b w:val="0"/>
          <w:color w:val="000000"/>
          <w:sz w:val="22"/>
          <w:szCs w:val="22"/>
        </w:rPr>
        <w:t xml:space="preserve">. časť predmetu zákazky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vyhodnotená ako ponuka úspešného uchádzača. Vzhľadom na túto skutočnosť a predloženú ponuku </w:t>
      </w:r>
      <w:r w:rsidR="00383F8A" w:rsidRPr="00230482">
        <w:rPr>
          <w:rFonts w:ascii="Cambria" w:hAnsi="Cambria" w:cs="Arial"/>
          <w:b w:val="0"/>
          <w:color w:val="000000"/>
          <w:sz w:val="22"/>
          <w:szCs w:val="22"/>
        </w:rPr>
        <w:t>poskytova</w:t>
      </w:r>
      <w:r w:rsidRPr="00230482">
        <w:rPr>
          <w:rFonts w:ascii="Cambria" w:hAnsi="Cambria" w:cs="Arial"/>
          <w:b w:val="0"/>
          <w:color w:val="000000"/>
          <w:sz w:val="22"/>
          <w:szCs w:val="22"/>
        </w:rPr>
        <w:t xml:space="preserve">teľa sa zmluvné strany na základe slobodnej vôle </w:t>
      </w:r>
      <w:r w:rsidRPr="00230482">
        <w:rPr>
          <w:rFonts w:ascii="Cambria" w:hAnsi="Cambria" w:cs="Arial"/>
          <w:b w:val="0"/>
          <w:color w:val="000000"/>
          <w:sz w:val="22"/>
          <w:szCs w:val="22"/>
        </w:rPr>
        <w:lastRenderedPageBreak/>
        <w:t>a v súlade s právnymi predpismi platnými na území Slovenskej republiky rozhodli uzatvoriť túto Servisnú zmluvu.</w:t>
      </w:r>
    </w:p>
    <w:p w14:paraId="5047A3CE" w14:textId="1B850305" w:rsidR="002D2B16" w:rsidRPr="00230482" w:rsidRDefault="006C0D60"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Pre účely tejto Servisnej zmluvy </w:t>
      </w:r>
      <w:r w:rsidR="003B14B9" w:rsidRPr="00230482">
        <w:rPr>
          <w:rFonts w:ascii="Cambria" w:hAnsi="Cambria" w:cs="Arial"/>
          <w:b w:val="0"/>
          <w:color w:val="000000"/>
          <w:sz w:val="22"/>
          <w:szCs w:val="22"/>
        </w:rPr>
        <w:t xml:space="preserve">sa </w:t>
      </w:r>
      <w:r w:rsidRPr="00230482">
        <w:rPr>
          <w:rFonts w:ascii="Cambria" w:hAnsi="Cambria" w:cs="Arial"/>
          <w:b w:val="0"/>
          <w:color w:val="000000"/>
          <w:sz w:val="22"/>
          <w:szCs w:val="22"/>
        </w:rPr>
        <w:t>informačný</w:t>
      </w:r>
      <w:r w:rsidR="003B14B9" w:rsidRPr="00230482">
        <w:rPr>
          <w:rFonts w:ascii="Cambria" w:hAnsi="Cambria" w:cs="Arial"/>
          <w:b w:val="0"/>
          <w:color w:val="000000"/>
          <w:sz w:val="22"/>
          <w:szCs w:val="22"/>
        </w:rPr>
        <w:t>m</w:t>
      </w:r>
      <w:r w:rsidRPr="00230482">
        <w:rPr>
          <w:rFonts w:ascii="Cambria" w:hAnsi="Cambria" w:cs="Arial"/>
          <w:b w:val="0"/>
          <w:color w:val="000000"/>
          <w:sz w:val="22"/>
          <w:szCs w:val="22"/>
        </w:rPr>
        <w:t xml:space="preserve"> systém</w:t>
      </w:r>
      <w:r w:rsidR="003B14B9" w:rsidRPr="00230482">
        <w:rPr>
          <w:rFonts w:ascii="Cambria" w:hAnsi="Cambria" w:cs="Arial"/>
          <w:b w:val="0"/>
          <w:color w:val="000000"/>
          <w:sz w:val="22"/>
          <w:szCs w:val="22"/>
        </w:rPr>
        <w:t>om</w:t>
      </w:r>
      <w:r w:rsidRPr="00230482">
        <w:rPr>
          <w:rFonts w:ascii="Cambria" w:hAnsi="Cambria" w:cs="Arial"/>
          <w:b w:val="0"/>
          <w:color w:val="000000"/>
          <w:sz w:val="22"/>
          <w:szCs w:val="22"/>
        </w:rPr>
        <w:t xml:space="preserve"> </w:t>
      </w:r>
      <w:r w:rsidR="002D4C37">
        <w:rPr>
          <w:rFonts w:ascii="Cambria" w:hAnsi="Cambria" w:cs="Arial"/>
          <w:b w:val="0"/>
          <w:sz w:val="22"/>
          <w:szCs w:val="22"/>
        </w:rPr>
        <w:t>IBFO</w:t>
      </w:r>
      <w:r w:rsidR="00542776">
        <w:rPr>
          <w:rFonts w:ascii="Cambria" w:hAnsi="Cambria" w:cs="Arial"/>
          <w:b w:val="0"/>
          <w:sz w:val="22"/>
          <w:szCs w:val="22"/>
        </w:rPr>
        <w:t xml:space="preserve"> </w:t>
      </w:r>
      <w:r w:rsidR="002D4C37" w:rsidRPr="002D4C37">
        <w:rPr>
          <w:rFonts w:ascii="Cambria" w:hAnsi="Cambria" w:cs="Arial"/>
          <w:b w:val="0"/>
          <w:sz w:val="22"/>
          <w:szCs w:val="22"/>
        </w:rPr>
        <w:t>rozumie aplikačný programový systém pre investičné bankovníctvo a finančné obchodovanie na platforme aplikačného programového softvéru Wallstreet Suite (ďalej len ako “informačný systém” alebo “IBFO”</w:t>
      </w:r>
      <w:r w:rsidRPr="00B56ED2">
        <w:rPr>
          <w:rFonts w:ascii="Cambria" w:hAnsi="Cambria" w:cs="Arial"/>
          <w:b w:val="0"/>
          <w:sz w:val="22"/>
          <w:szCs w:val="22"/>
        </w:rPr>
        <w:t>.</w:t>
      </w:r>
      <w:r w:rsidR="001076B2" w:rsidRPr="00B56ED2">
        <w:rPr>
          <w:rFonts w:ascii="Cambria" w:hAnsi="Cambria" w:cs="Arial"/>
          <w:b w:val="0"/>
          <w:sz w:val="22"/>
          <w:szCs w:val="22"/>
        </w:rPr>
        <w:t xml:space="preserve"> </w:t>
      </w:r>
    </w:p>
    <w:p w14:paraId="4FDCDA32" w14:textId="12AA271A" w:rsidR="00237F33" w:rsidRDefault="00A02B45" w:rsidP="001A02C6">
      <w:pPr>
        <w:pStyle w:val="Heading1"/>
        <w:numPr>
          <w:ilvl w:val="1"/>
          <w:numId w:val="6"/>
        </w:numPr>
        <w:spacing w:after="60"/>
        <w:ind w:left="709" w:hanging="709"/>
        <w:jc w:val="both"/>
        <w:rPr>
          <w:rFonts w:ascii="Cambria" w:hAnsi="Cambria" w:cs="Arial"/>
          <w:b w:val="0"/>
          <w:color w:val="000000"/>
          <w:sz w:val="22"/>
          <w:szCs w:val="22"/>
        </w:rPr>
      </w:pPr>
      <w:r w:rsidRPr="00230482">
        <w:rPr>
          <w:rFonts w:ascii="Cambria" w:hAnsi="Cambria" w:cs="Arial"/>
          <w:b w:val="0"/>
          <w:color w:val="000000"/>
          <w:sz w:val="22"/>
          <w:szCs w:val="22"/>
        </w:rPr>
        <w:t xml:space="preserve">Objednávateľ na plnenie svojich zákonných úloh a riadny výkon verejnej moci </w:t>
      </w:r>
      <w:r w:rsidR="00D61F6F" w:rsidRPr="00230482">
        <w:rPr>
          <w:rFonts w:ascii="Cambria" w:hAnsi="Cambria" w:cs="Arial"/>
          <w:b w:val="0"/>
          <w:color w:val="000000"/>
          <w:sz w:val="22"/>
          <w:szCs w:val="22"/>
        </w:rPr>
        <w:t xml:space="preserve">touto Servisnou zmluvou </w:t>
      </w:r>
      <w:r w:rsidRPr="00230482">
        <w:rPr>
          <w:rFonts w:ascii="Cambria" w:hAnsi="Cambria" w:cs="Arial"/>
          <w:b w:val="0"/>
          <w:color w:val="000000"/>
          <w:sz w:val="22"/>
          <w:szCs w:val="22"/>
        </w:rPr>
        <w:t>zabezpeč</w:t>
      </w:r>
      <w:r w:rsidR="00D176D2" w:rsidRPr="00230482">
        <w:rPr>
          <w:rFonts w:ascii="Cambria" w:hAnsi="Cambria" w:cs="Arial"/>
          <w:b w:val="0"/>
          <w:color w:val="000000"/>
          <w:sz w:val="22"/>
          <w:szCs w:val="22"/>
        </w:rPr>
        <w:t xml:space="preserve">uje </w:t>
      </w:r>
      <w:r w:rsidR="006F3C58" w:rsidRPr="00230482">
        <w:rPr>
          <w:rFonts w:ascii="Cambria" w:hAnsi="Cambria" w:cs="Arial"/>
          <w:b w:val="0"/>
          <w:color w:val="000000"/>
          <w:sz w:val="22"/>
          <w:szCs w:val="22"/>
        </w:rPr>
        <w:t xml:space="preserve">služby </w:t>
      </w:r>
      <w:r w:rsidRPr="00230482">
        <w:rPr>
          <w:rFonts w:ascii="Cambria" w:hAnsi="Cambria" w:cs="Arial"/>
          <w:b w:val="0"/>
          <w:color w:val="000000"/>
          <w:sz w:val="22"/>
          <w:szCs w:val="22"/>
        </w:rPr>
        <w:t>technick</w:t>
      </w:r>
      <w:r w:rsidR="006F3C58" w:rsidRPr="00230482">
        <w:rPr>
          <w:rFonts w:ascii="Cambria" w:hAnsi="Cambria" w:cs="Arial"/>
          <w:b w:val="0"/>
          <w:color w:val="000000"/>
          <w:sz w:val="22"/>
          <w:szCs w:val="22"/>
        </w:rPr>
        <w:t>ej</w:t>
      </w:r>
      <w:r w:rsidRPr="00230482">
        <w:rPr>
          <w:rFonts w:ascii="Cambria" w:hAnsi="Cambria" w:cs="Arial"/>
          <w:b w:val="0"/>
          <w:color w:val="000000"/>
          <w:sz w:val="22"/>
          <w:szCs w:val="22"/>
        </w:rPr>
        <w:t xml:space="preserve"> podpor</w:t>
      </w:r>
      <w:r w:rsidR="006F3C58" w:rsidRPr="00230482">
        <w:rPr>
          <w:rFonts w:ascii="Cambria" w:hAnsi="Cambria" w:cs="Arial"/>
          <w:b w:val="0"/>
          <w:color w:val="000000"/>
          <w:sz w:val="22"/>
          <w:szCs w:val="22"/>
        </w:rPr>
        <w:t>y</w:t>
      </w:r>
      <w:r w:rsidRPr="00230482">
        <w:rPr>
          <w:rFonts w:ascii="Cambria" w:hAnsi="Cambria" w:cs="Arial"/>
          <w:b w:val="0"/>
          <w:color w:val="000000"/>
          <w:sz w:val="22"/>
          <w:szCs w:val="22"/>
        </w:rPr>
        <w:t xml:space="preserve"> prevádzky, údržb</w:t>
      </w:r>
      <w:r w:rsidR="006E4F95" w:rsidRPr="00230482">
        <w:rPr>
          <w:rFonts w:ascii="Cambria" w:hAnsi="Cambria" w:cs="Arial"/>
          <w:b w:val="0"/>
          <w:color w:val="000000"/>
          <w:sz w:val="22"/>
          <w:szCs w:val="22"/>
        </w:rPr>
        <w:t>y</w:t>
      </w:r>
      <w:r w:rsidRPr="00230482">
        <w:rPr>
          <w:rFonts w:ascii="Cambria" w:hAnsi="Cambria" w:cs="Arial"/>
          <w:b w:val="0"/>
          <w:color w:val="000000"/>
          <w:sz w:val="22"/>
          <w:szCs w:val="22"/>
        </w:rPr>
        <w:t xml:space="preserve"> a rozvoj</w:t>
      </w:r>
      <w:r w:rsidR="006E4F95" w:rsidRPr="00230482">
        <w:rPr>
          <w:rFonts w:ascii="Cambria" w:hAnsi="Cambria" w:cs="Arial"/>
          <w:b w:val="0"/>
          <w:color w:val="000000"/>
          <w:sz w:val="22"/>
          <w:szCs w:val="22"/>
        </w:rPr>
        <w:t>a</w:t>
      </w:r>
      <w:r w:rsidRPr="00230482">
        <w:rPr>
          <w:rFonts w:ascii="Cambria" w:hAnsi="Cambria" w:cs="Arial"/>
          <w:b w:val="0"/>
          <w:color w:val="000000"/>
          <w:sz w:val="22"/>
          <w:szCs w:val="22"/>
        </w:rPr>
        <w:t xml:space="preserve"> informačného systému</w:t>
      </w:r>
      <w:r w:rsidR="006E4F95" w:rsidRPr="00230482">
        <w:rPr>
          <w:rFonts w:ascii="Cambria" w:hAnsi="Cambria" w:cs="Arial"/>
          <w:b w:val="0"/>
          <w:color w:val="000000"/>
          <w:sz w:val="22"/>
          <w:szCs w:val="22"/>
        </w:rPr>
        <w:t xml:space="preserve"> za účelom jeho riadnej prevádzkyschopnosti a úpravy funkcionalít</w:t>
      </w:r>
      <w:r w:rsidR="00082166" w:rsidRPr="00230482">
        <w:rPr>
          <w:rFonts w:ascii="Cambria" w:hAnsi="Cambria" w:cs="Arial"/>
          <w:b w:val="0"/>
          <w:color w:val="000000"/>
          <w:sz w:val="22"/>
          <w:szCs w:val="22"/>
        </w:rPr>
        <w:t xml:space="preserve"> </w:t>
      </w:r>
      <w:r w:rsidR="006E4F95" w:rsidRPr="00230482">
        <w:rPr>
          <w:rFonts w:ascii="Cambria" w:hAnsi="Cambria" w:cs="Arial"/>
          <w:b w:val="0"/>
          <w:color w:val="000000"/>
          <w:sz w:val="22"/>
          <w:szCs w:val="22"/>
        </w:rPr>
        <w:t xml:space="preserve">a tiež zabezpečenia interoperability so všetkými inými </w:t>
      </w:r>
      <w:r w:rsidR="00082166" w:rsidRPr="00230482">
        <w:rPr>
          <w:rFonts w:ascii="Cambria" w:hAnsi="Cambria" w:cs="Arial"/>
          <w:b w:val="0"/>
          <w:color w:val="000000"/>
          <w:sz w:val="22"/>
          <w:szCs w:val="22"/>
        </w:rPr>
        <w:t xml:space="preserve">informačnými </w:t>
      </w:r>
      <w:r w:rsidR="006E4F95" w:rsidRPr="00230482">
        <w:rPr>
          <w:rFonts w:ascii="Cambria" w:hAnsi="Cambria" w:cs="Arial"/>
          <w:b w:val="0"/>
          <w:color w:val="000000"/>
          <w:sz w:val="22"/>
          <w:szCs w:val="22"/>
        </w:rPr>
        <w:t>systémami</w:t>
      </w:r>
      <w:r w:rsidR="00082166" w:rsidRPr="00230482">
        <w:rPr>
          <w:rFonts w:ascii="Cambria" w:hAnsi="Cambria" w:cs="Arial"/>
          <w:b w:val="0"/>
          <w:color w:val="000000"/>
          <w:sz w:val="22"/>
          <w:szCs w:val="22"/>
        </w:rPr>
        <w:t>, v prípade, ak je s nimi</w:t>
      </w:r>
      <w:r w:rsidR="007E0909">
        <w:rPr>
          <w:rFonts w:ascii="Cambria" w:hAnsi="Cambria" w:cs="Arial"/>
          <w:b w:val="0"/>
          <w:color w:val="000000"/>
          <w:sz w:val="22"/>
          <w:szCs w:val="22"/>
        </w:rPr>
        <w:t xml:space="preserve"> </w:t>
      </w:r>
      <w:r w:rsidR="002D4C37">
        <w:rPr>
          <w:rFonts w:ascii="Cambria" w:hAnsi="Cambria" w:cs="Arial"/>
          <w:b w:val="0"/>
          <w:color w:val="000000"/>
          <w:sz w:val="22"/>
          <w:szCs w:val="22"/>
        </w:rPr>
        <w:t xml:space="preserve">informačný </w:t>
      </w:r>
      <w:r w:rsidR="006F3C58" w:rsidRPr="00230482">
        <w:rPr>
          <w:rFonts w:ascii="Cambria" w:hAnsi="Cambria" w:cs="Arial"/>
          <w:b w:val="0"/>
          <w:color w:val="000000"/>
          <w:sz w:val="22"/>
          <w:szCs w:val="22"/>
        </w:rPr>
        <w:t>systém integrovaný</w:t>
      </w:r>
      <w:r w:rsidR="002D6919" w:rsidRPr="00230482">
        <w:rPr>
          <w:rFonts w:ascii="Cambria" w:hAnsi="Cambria" w:cs="Arial"/>
          <w:b w:val="0"/>
          <w:color w:val="000000"/>
          <w:sz w:val="22"/>
          <w:szCs w:val="22"/>
        </w:rPr>
        <w:t>.</w:t>
      </w:r>
      <w:r w:rsidR="006E4F95" w:rsidRPr="00230482">
        <w:rPr>
          <w:rFonts w:ascii="Cambria" w:hAnsi="Cambria" w:cs="Arial"/>
          <w:b w:val="0"/>
          <w:color w:val="000000"/>
          <w:sz w:val="22"/>
          <w:szCs w:val="22"/>
        </w:rPr>
        <w:t xml:space="preserve"> </w:t>
      </w:r>
    </w:p>
    <w:p w14:paraId="61CF354F" w14:textId="77777777" w:rsidR="0070383B" w:rsidRPr="001A02C6" w:rsidRDefault="0070383B" w:rsidP="001A02C6">
      <w:pPr>
        <w:spacing w:after="60"/>
        <w:rPr>
          <w:sz w:val="22"/>
          <w:szCs w:val="22"/>
        </w:rPr>
      </w:pPr>
    </w:p>
    <w:p w14:paraId="380E9BAB" w14:textId="59FC47A8" w:rsidR="00E94723" w:rsidRPr="00491E9C" w:rsidRDefault="00E94723" w:rsidP="001A02C6">
      <w:pPr>
        <w:pStyle w:val="Heading1"/>
        <w:spacing w:after="60"/>
        <w:rPr>
          <w:rFonts w:ascii="Cambria" w:hAnsi="Cambria"/>
          <w:sz w:val="22"/>
          <w:szCs w:val="22"/>
        </w:rPr>
      </w:pPr>
      <w:r w:rsidRPr="00491E9C">
        <w:rPr>
          <w:rFonts w:ascii="Cambria" w:hAnsi="Cambria"/>
          <w:sz w:val="22"/>
          <w:szCs w:val="22"/>
        </w:rPr>
        <w:t>Článok I</w:t>
      </w:r>
    </w:p>
    <w:p w14:paraId="52C9F69D" w14:textId="44A1D0B2" w:rsidR="004D04C3" w:rsidRPr="00491E9C" w:rsidRDefault="007E3DFF">
      <w:pPr>
        <w:pStyle w:val="Heading1"/>
        <w:spacing w:after="60"/>
        <w:rPr>
          <w:rFonts w:ascii="Cambria" w:hAnsi="Cambria"/>
          <w:sz w:val="22"/>
          <w:szCs w:val="22"/>
        </w:rPr>
      </w:pPr>
      <w:r w:rsidRPr="00491E9C">
        <w:rPr>
          <w:rFonts w:ascii="Cambria" w:hAnsi="Cambria"/>
          <w:sz w:val="22"/>
          <w:szCs w:val="22"/>
        </w:rPr>
        <w:t>Predmet zmluvy</w:t>
      </w:r>
    </w:p>
    <w:p w14:paraId="48444344" w14:textId="77777777" w:rsidR="00AD247C" w:rsidRPr="001A02C6" w:rsidRDefault="00AD247C" w:rsidP="001A02C6">
      <w:pPr>
        <w:rPr>
          <w:b/>
          <w:sz w:val="22"/>
          <w:szCs w:val="22"/>
        </w:rPr>
      </w:pPr>
    </w:p>
    <w:p w14:paraId="133B59C4" w14:textId="7458440D" w:rsidR="00637D29" w:rsidRPr="00230482" w:rsidRDefault="00637D29"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Poskytovateľ sa touto Servisnou zmluvou zaväzuje zabezpečiť prevádzkyschopnosť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08C55FFF" w:rsidRPr="4463E2CF">
        <w:rPr>
          <w:rFonts w:ascii="Cambria" w:hAnsi="Cambria" w:cs="Arial"/>
          <w:sz w:val="22"/>
          <w:szCs w:val="22"/>
        </w:rPr>
        <w:t xml:space="preserve">. Predmet zmluvy </w:t>
      </w:r>
      <w:r w:rsidRPr="00230482">
        <w:rPr>
          <w:rFonts w:ascii="Cambria" w:hAnsi="Cambria" w:cs="Arial"/>
          <w:sz w:val="22"/>
          <w:szCs w:val="22"/>
        </w:rPr>
        <w:t>pozostáva z dvoch vzájomne súvisiacich činností</w:t>
      </w:r>
      <w:r w:rsidR="7ECB7320" w:rsidRPr="4463E2CF">
        <w:rPr>
          <w:rFonts w:ascii="Cambria" w:hAnsi="Cambria" w:cs="Arial"/>
          <w:sz w:val="22"/>
          <w:szCs w:val="22"/>
        </w:rPr>
        <w:t>:</w:t>
      </w:r>
    </w:p>
    <w:p w14:paraId="469DA6B1" w14:textId="22C83ABA" w:rsidR="00637D29" w:rsidRPr="00230482" w:rsidRDefault="00637D29" w:rsidP="001A02C6">
      <w:pPr>
        <w:pStyle w:val="BodyTextIndent"/>
        <w:numPr>
          <w:ilvl w:val="1"/>
          <w:numId w:val="27"/>
        </w:numPr>
        <w:spacing w:after="60"/>
        <w:ind w:left="1170"/>
        <w:jc w:val="both"/>
        <w:rPr>
          <w:rFonts w:ascii="Cambria" w:hAnsi="Cambria" w:cs="Arial"/>
          <w:sz w:val="22"/>
          <w:szCs w:val="22"/>
        </w:rPr>
      </w:pPr>
      <w:r w:rsidRPr="4463E2CF">
        <w:rPr>
          <w:rFonts w:ascii="Cambria" w:hAnsi="Cambria" w:cs="Arial"/>
          <w:sz w:val="22"/>
          <w:szCs w:val="22"/>
        </w:rPr>
        <w:t>údržb</w:t>
      </w:r>
      <w:r w:rsidR="66DA7883" w:rsidRPr="4463E2CF">
        <w:rPr>
          <w:rFonts w:ascii="Cambria" w:hAnsi="Cambria" w:cs="Arial"/>
          <w:sz w:val="22"/>
          <w:szCs w:val="22"/>
        </w:rPr>
        <w:t>a</w:t>
      </w:r>
      <w:r w:rsidRPr="00230482">
        <w:rPr>
          <w:rFonts w:ascii="Cambria" w:hAnsi="Cambria" w:cs="Arial"/>
          <w:sz w:val="22"/>
          <w:szCs w:val="22"/>
        </w:rPr>
        <w:t xml:space="preserve"> a </w:t>
      </w:r>
      <w:r w:rsidRPr="4463E2CF">
        <w:rPr>
          <w:rFonts w:ascii="Cambria" w:hAnsi="Cambria" w:cs="Arial"/>
          <w:sz w:val="22"/>
          <w:szCs w:val="22"/>
        </w:rPr>
        <w:t>podpor</w:t>
      </w:r>
      <w:r w:rsidR="72010FD5" w:rsidRPr="4463E2CF">
        <w:rPr>
          <w:rFonts w:ascii="Cambria" w:hAnsi="Cambria" w:cs="Arial"/>
          <w:sz w:val="22"/>
          <w:szCs w:val="22"/>
        </w:rPr>
        <w:t>a</w:t>
      </w:r>
      <w:r w:rsidRPr="00230482">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 xml:space="preserve">systému, ktorá zahŕňa zabezpečenie jeho garantovanej spoľahlivosti a požadovanej úrovne dostupnosti a rýchle odstránenie prípadných problémov bez negatívneho dopadu na </w:t>
      </w:r>
      <w:r w:rsidRPr="4463E2CF">
        <w:rPr>
          <w:rFonts w:ascii="Cambria" w:hAnsi="Cambria" w:cs="Arial"/>
          <w:sz w:val="22"/>
          <w:szCs w:val="22"/>
        </w:rPr>
        <w:t>prevádzk</w:t>
      </w:r>
      <w:r w:rsidR="2E3F88AE" w:rsidRPr="4463E2CF">
        <w:rPr>
          <w:rFonts w:ascii="Cambria" w:hAnsi="Cambria" w:cs="Arial"/>
          <w:sz w:val="22"/>
          <w:szCs w:val="22"/>
        </w:rPr>
        <w:t>yschopnosť</w:t>
      </w:r>
      <w:r w:rsidR="00446CD1">
        <w:rPr>
          <w:rFonts w:ascii="Cambria" w:hAnsi="Cambria" w:cs="Arial"/>
          <w:sz w:val="22"/>
          <w:szCs w:val="22"/>
        </w:rPr>
        <w:t xml:space="preserve"> </w:t>
      </w:r>
      <w:r w:rsidR="001A72E6">
        <w:rPr>
          <w:rFonts w:ascii="Cambria" w:hAnsi="Cambria" w:cs="Arial"/>
          <w:sz w:val="22"/>
          <w:szCs w:val="22"/>
        </w:rPr>
        <w:t xml:space="preserve">informačného </w:t>
      </w:r>
      <w:r w:rsidRPr="00230482">
        <w:rPr>
          <w:rFonts w:ascii="Cambria" w:hAnsi="Cambria" w:cs="Arial"/>
          <w:sz w:val="22"/>
          <w:szCs w:val="22"/>
        </w:rPr>
        <w:t>systému</w:t>
      </w:r>
      <w:r w:rsidR="54AF199B" w:rsidRPr="4463E2CF">
        <w:rPr>
          <w:rFonts w:ascii="Cambria" w:hAnsi="Cambria" w:cs="Arial"/>
          <w:sz w:val="22"/>
          <w:szCs w:val="22"/>
        </w:rPr>
        <w:t>,</w:t>
      </w:r>
    </w:p>
    <w:p w14:paraId="173CDC19" w14:textId="3AA311DE" w:rsidR="00166147" w:rsidRDefault="00637D29" w:rsidP="001A02C6">
      <w:pPr>
        <w:pStyle w:val="BodyTextIndent"/>
        <w:numPr>
          <w:ilvl w:val="1"/>
          <w:numId w:val="27"/>
        </w:numPr>
        <w:spacing w:after="60"/>
        <w:ind w:left="1170"/>
        <w:jc w:val="both"/>
        <w:rPr>
          <w:rFonts w:ascii="Cambria" w:hAnsi="Cambria" w:cs="Arial"/>
          <w:sz w:val="22"/>
          <w:szCs w:val="22"/>
        </w:rPr>
      </w:pPr>
      <w:r w:rsidRPr="28DE3FF9">
        <w:rPr>
          <w:rFonts w:ascii="Cambria" w:hAnsi="Cambria" w:cs="Arial"/>
          <w:sz w:val="22"/>
          <w:szCs w:val="22"/>
        </w:rPr>
        <w:t>ďalš</w:t>
      </w:r>
      <w:r w:rsidR="404A86DA" w:rsidRPr="28DE3FF9">
        <w:rPr>
          <w:rFonts w:ascii="Cambria" w:hAnsi="Cambria" w:cs="Arial"/>
          <w:sz w:val="22"/>
          <w:szCs w:val="22"/>
        </w:rPr>
        <w:t>ia úprava</w:t>
      </w:r>
      <w:r w:rsidRPr="00230482">
        <w:rPr>
          <w:rFonts w:ascii="Cambria" w:hAnsi="Cambria" w:cs="Arial"/>
          <w:sz w:val="22"/>
          <w:szCs w:val="22"/>
        </w:rPr>
        <w:t>, ktorá zahŕňa modernizáciu alebo rozširovanie funkčnosti</w:t>
      </w:r>
      <w:r w:rsidR="09EA3613" w:rsidRPr="28DE3FF9">
        <w:rPr>
          <w:rFonts w:ascii="Cambria" w:hAnsi="Cambria" w:cs="Arial"/>
          <w:sz w:val="22"/>
          <w:szCs w:val="22"/>
        </w:rPr>
        <w:t xml:space="preserve"> podľa požiadaviek obj</w:t>
      </w:r>
      <w:r w:rsidR="62D22C6E" w:rsidRPr="28DE3FF9">
        <w:rPr>
          <w:rFonts w:ascii="Cambria" w:hAnsi="Cambria" w:cs="Arial"/>
          <w:sz w:val="22"/>
          <w:szCs w:val="22"/>
        </w:rPr>
        <w:t>e</w:t>
      </w:r>
      <w:r w:rsidR="09EA3613" w:rsidRPr="28DE3FF9">
        <w:rPr>
          <w:rFonts w:ascii="Cambria" w:hAnsi="Cambria" w:cs="Arial"/>
          <w:sz w:val="22"/>
          <w:szCs w:val="22"/>
        </w:rPr>
        <w:t>dnávateľa.</w:t>
      </w:r>
      <w:r w:rsidR="00166147">
        <w:rPr>
          <w:rFonts w:ascii="Cambria" w:hAnsi="Cambria" w:cs="Arial"/>
          <w:sz w:val="22"/>
          <w:szCs w:val="22"/>
        </w:rPr>
        <w:t xml:space="preserve"> </w:t>
      </w:r>
    </w:p>
    <w:p w14:paraId="2C64B956" w14:textId="6D291529" w:rsidR="00637D29" w:rsidRPr="00230482" w:rsidRDefault="00637D29" w:rsidP="001A02C6">
      <w:pPr>
        <w:pStyle w:val="BodyTextIndent"/>
        <w:spacing w:after="60"/>
        <w:ind w:firstLine="0"/>
        <w:jc w:val="both"/>
        <w:rPr>
          <w:rFonts w:ascii="Cambria" w:hAnsi="Cambria" w:cs="Arial"/>
          <w:sz w:val="22"/>
          <w:szCs w:val="22"/>
        </w:rPr>
      </w:pPr>
      <w:r w:rsidRPr="00230482">
        <w:rPr>
          <w:rFonts w:ascii="Cambria" w:hAnsi="Cambria" w:cs="Arial"/>
          <w:sz w:val="22"/>
          <w:szCs w:val="22"/>
        </w:rPr>
        <w:t>Poskytovateľ sa zaväzuje riadne a včas odovzdať predmet Servisnej zmluvy objednávateľovi a objednávateľ sa zaväzuje predmet Servisnej zmluvy alebo jeho časť prevziať a zaplatiť poskytovateľovi cenu podľa článku I</w:t>
      </w:r>
      <w:r w:rsidR="00DD2498">
        <w:rPr>
          <w:rFonts w:ascii="Cambria" w:hAnsi="Cambria" w:cs="Arial"/>
          <w:sz w:val="22"/>
          <w:szCs w:val="22"/>
        </w:rPr>
        <w:t>V</w:t>
      </w:r>
      <w:r w:rsidRPr="00230482">
        <w:rPr>
          <w:rFonts w:ascii="Cambria" w:hAnsi="Cambria" w:cs="Arial"/>
          <w:sz w:val="22"/>
          <w:szCs w:val="22"/>
        </w:rPr>
        <w:t xml:space="preserve"> Servisnej zmluvy. </w:t>
      </w:r>
    </w:p>
    <w:p w14:paraId="6749A4F3" w14:textId="7F39FCA0" w:rsidR="00B126B5" w:rsidRPr="00230482" w:rsidRDefault="007E3DFF" w:rsidP="001A02C6">
      <w:pPr>
        <w:pStyle w:val="BodyTextIndent"/>
        <w:numPr>
          <w:ilvl w:val="1"/>
          <w:numId w:val="2"/>
        </w:numPr>
        <w:spacing w:after="60"/>
        <w:ind w:hanging="644"/>
        <w:jc w:val="both"/>
        <w:rPr>
          <w:rFonts w:ascii="Cambria" w:hAnsi="Cambria" w:cs="Arial"/>
          <w:sz w:val="22"/>
          <w:szCs w:val="22"/>
        </w:rPr>
      </w:pPr>
      <w:r w:rsidRPr="00230482">
        <w:rPr>
          <w:rFonts w:ascii="Cambria" w:hAnsi="Cambria" w:cs="Arial"/>
          <w:sz w:val="22"/>
          <w:szCs w:val="22"/>
        </w:rPr>
        <w:t xml:space="preserve">Predmetom tejto Servisnej zmluvy je záväzok </w:t>
      </w:r>
      <w:r w:rsidR="00383F8A" w:rsidRPr="00230482">
        <w:rPr>
          <w:rFonts w:ascii="Cambria" w:hAnsi="Cambria" w:cs="Arial"/>
          <w:sz w:val="22"/>
          <w:szCs w:val="22"/>
        </w:rPr>
        <w:t>poskytova</w:t>
      </w:r>
      <w:r w:rsidRPr="00230482">
        <w:rPr>
          <w:rFonts w:ascii="Cambria" w:hAnsi="Cambria" w:cs="Arial"/>
          <w:sz w:val="22"/>
          <w:szCs w:val="22"/>
        </w:rPr>
        <w:t>teľ</w:t>
      </w:r>
      <w:r w:rsidR="00DE5C72" w:rsidRPr="00230482">
        <w:rPr>
          <w:rFonts w:ascii="Cambria" w:hAnsi="Cambria" w:cs="Arial"/>
          <w:sz w:val="22"/>
          <w:szCs w:val="22"/>
        </w:rPr>
        <w:t>a poskytovať</w:t>
      </w:r>
      <w:r w:rsidR="008B5424" w:rsidRPr="00230482">
        <w:rPr>
          <w:rFonts w:ascii="Cambria" w:hAnsi="Cambria" w:cs="Arial"/>
          <w:sz w:val="22"/>
          <w:szCs w:val="22"/>
        </w:rPr>
        <w:t xml:space="preserve"> </w:t>
      </w:r>
      <w:r w:rsidR="00446CD1">
        <w:rPr>
          <w:rFonts w:ascii="Cambria" w:hAnsi="Cambria" w:cs="Arial"/>
          <w:sz w:val="22"/>
          <w:szCs w:val="22"/>
        </w:rPr>
        <w:t xml:space="preserve">nasledovné </w:t>
      </w:r>
      <w:r w:rsidR="00DE5C72" w:rsidRPr="00230482">
        <w:rPr>
          <w:rFonts w:ascii="Cambria" w:hAnsi="Cambria" w:cs="Arial"/>
          <w:sz w:val="22"/>
          <w:szCs w:val="22"/>
        </w:rPr>
        <w:t>služby</w:t>
      </w:r>
      <w:r w:rsidR="005E4DE4" w:rsidRPr="00230482">
        <w:rPr>
          <w:rFonts w:ascii="Cambria" w:hAnsi="Cambria" w:cs="Arial"/>
          <w:sz w:val="22"/>
          <w:szCs w:val="22"/>
        </w:rPr>
        <w:t>:</w:t>
      </w:r>
    </w:p>
    <w:p w14:paraId="48C6CA69" w14:textId="2245650C" w:rsidR="00B40D8C" w:rsidRPr="00B40D8C" w:rsidRDefault="00B40D8C"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Podpora</w:t>
      </w:r>
      <w:r w:rsidR="00937404">
        <w:rPr>
          <w:rFonts w:ascii="Cambria" w:hAnsi="Cambria" w:cs="Arial"/>
          <w:sz w:val="22"/>
          <w:szCs w:val="22"/>
        </w:rPr>
        <w:t>;</w:t>
      </w:r>
    </w:p>
    <w:p w14:paraId="21A98968" w14:textId="5B423EFF" w:rsidR="00B126B5"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Údržba</w:t>
      </w:r>
      <w:r w:rsidR="00937404">
        <w:rPr>
          <w:rFonts w:ascii="Cambria" w:hAnsi="Cambria" w:cs="Arial"/>
          <w:sz w:val="22"/>
          <w:szCs w:val="22"/>
        </w:rPr>
        <w:t>;</w:t>
      </w:r>
    </w:p>
    <w:p w14:paraId="43762768" w14:textId="6281103B" w:rsidR="00EA1864" w:rsidRPr="00B40D8C" w:rsidRDefault="00EA1864"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 xml:space="preserve">Konzultácie </w:t>
      </w:r>
      <w:r w:rsidR="00446CD1" w:rsidRPr="00446CD1">
        <w:rPr>
          <w:rFonts w:ascii="Cambria" w:hAnsi="Cambria" w:cs="Arial"/>
          <w:sz w:val="22"/>
          <w:szCs w:val="22"/>
        </w:rPr>
        <w:t>(vzdialene, resp. na mieste plnenia servisných služieb objednávateľa)</w:t>
      </w:r>
      <w:r w:rsidR="00937404">
        <w:rPr>
          <w:rFonts w:ascii="Cambria" w:hAnsi="Cambria" w:cs="Arial"/>
          <w:sz w:val="22"/>
          <w:szCs w:val="22"/>
        </w:rPr>
        <w:t>;</w:t>
      </w:r>
    </w:p>
    <w:p w14:paraId="0AF5B3D6" w14:textId="0C58961B" w:rsidR="00903C4A" w:rsidRPr="00B40D8C" w:rsidRDefault="00903C4A"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Školenia</w:t>
      </w:r>
      <w:r w:rsidR="00937404">
        <w:rPr>
          <w:rFonts w:ascii="Cambria" w:hAnsi="Cambria" w:cs="Arial"/>
          <w:sz w:val="22"/>
          <w:szCs w:val="22"/>
        </w:rPr>
        <w:t>;</w:t>
      </w:r>
    </w:p>
    <w:p w14:paraId="71BC911E" w14:textId="3D834826" w:rsidR="0096652C" w:rsidRPr="00B40D8C" w:rsidRDefault="00B126B5"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Implementácia</w:t>
      </w:r>
      <w:r w:rsidR="00937404">
        <w:rPr>
          <w:rFonts w:ascii="Cambria" w:hAnsi="Cambria" w:cs="Arial"/>
          <w:sz w:val="22"/>
          <w:szCs w:val="22"/>
        </w:rPr>
        <w:t>;</w:t>
      </w:r>
    </w:p>
    <w:p w14:paraId="17726646" w14:textId="361295D2" w:rsidR="00A85091" w:rsidRPr="00B40D8C" w:rsidRDefault="00A85091" w:rsidP="001F7D4D">
      <w:pPr>
        <w:pStyle w:val="BodyTextIndent"/>
        <w:numPr>
          <w:ilvl w:val="2"/>
          <w:numId w:val="2"/>
        </w:numPr>
        <w:jc w:val="both"/>
        <w:rPr>
          <w:rFonts w:ascii="Cambria" w:hAnsi="Cambria" w:cs="Arial"/>
          <w:sz w:val="22"/>
          <w:szCs w:val="22"/>
        </w:rPr>
      </w:pPr>
      <w:r w:rsidRPr="00B40D8C">
        <w:rPr>
          <w:rFonts w:ascii="Cambria" w:hAnsi="Cambria" w:cs="Arial"/>
          <w:sz w:val="22"/>
          <w:szCs w:val="22"/>
        </w:rPr>
        <w:t>Doplnkové služby (Exit služba a Konzultácie pre nového dodávateľa)</w:t>
      </w:r>
      <w:r w:rsidR="00937404">
        <w:rPr>
          <w:rFonts w:ascii="Cambria" w:hAnsi="Cambria" w:cs="Arial"/>
          <w:sz w:val="22"/>
          <w:szCs w:val="22"/>
        </w:rPr>
        <w:t>;</w:t>
      </w:r>
    </w:p>
    <w:p w14:paraId="162ECC77" w14:textId="020A5F6D" w:rsidR="002B574B" w:rsidRDefault="002A5F1A" w:rsidP="001A02C6">
      <w:pPr>
        <w:pStyle w:val="BodyTextIndent"/>
        <w:tabs>
          <w:tab w:val="num" w:pos="0"/>
        </w:tabs>
        <w:spacing w:after="60"/>
        <w:ind w:firstLine="0"/>
        <w:jc w:val="both"/>
        <w:rPr>
          <w:rFonts w:ascii="Cambria" w:hAnsi="Cambria"/>
          <w:sz w:val="22"/>
          <w:szCs w:val="22"/>
        </w:rPr>
      </w:pPr>
      <w:bookmarkStart w:id="0" w:name="_Hlk100304327"/>
      <w:r w:rsidRPr="00FA64B5">
        <w:rPr>
          <w:rFonts w:ascii="Cambria" w:hAnsi="Cambria"/>
          <w:sz w:val="22"/>
          <w:szCs w:val="22"/>
        </w:rPr>
        <w:t>(</w:t>
      </w:r>
      <w:r w:rsidR="00173822" w:rsidRPr="00FA64B5">
        <w:rPr>
          <w:rFonts w:ascii="Cambria" w:hAnsi="Cambria"/>
          <w:sz w:val="22"/>
          <w:szCs w:val="22"/>
        </w:rPr>
        <w:t xml:space="preserve">spolu </w:t>
      </w:r>
      <w:r w:rsidRPr="00FA64B5">
        <w:rPr>
          <w:rFonts w:ascii="Cambria" w:hAnsi="Cambria"/>
          <w:sz w:val="22"/>
          <w:szCs w:val="22"/>
        </w:rPr>
        <w:t xml:space="preserve">ďalej </w:t>
      </w:r>
      <w:r w:rsidR="00563C07" w:rsidRPr="00FA64B5">
        <w:rPr>
          <w:rFonts w:ascii="Cambria" w:hAnsi="Cambria"/>
          <w:sz w:val="22"/>
          <w:szCs w:val="22"/>
        </w:rPr>
        <w:t>len</w:t>
      </w:r>
      <w:r w:rsidRPr="00FA64B5">
        <w:rPr>
          <w:rFonts w:ascii="Cambria" w:hAnsi="Cambria"/>
          <w:sz w:val="22"/>
          <w:szCs w:val="22"/>
        </w:rPr>
        <w:t xml:space="preserve"> </w:t>
      </w:r>
      <w:r w:rsidR="00351C91" w:rsidRPr="00FA64B5">
        <w:rPr>
          <w:rFonts w:ascii="Cambria" w:hAnsi="Cambria"/>
          <w:sz w:val="22"/>
          <w:szCs w:val="22"/>
        </w:rPr>
        <w:t>„</w:t>
      </w:r>
      <w:r w:rsidRPr="00FA64B5">
        <w:rPr>
          <w:rFonts w:ascii="Cambria" w:hAnsi="Cambria"/>
          <w:sz w:val="22"/>
          <w:szCs w:val="22"/>
        </w:rPr>
        <w:t>Servisné služby”</w:t>
      </w:r>
      <w:r w:rsidR="00BC1D59">
        <w:rPr>
          <w:rFonts w:ascii="Cambria" w:hAnsi="Cambria"/>
          <w:sz w:val="22"/>
          <w:szCs w:val="22"/>
        </w:rPr>
        <w:t xml:space="preserve"> </w:t>
      </w:r>
      <w:r w:rsidR="009C44CC" w:rsidRPr="00FA64B5">
        <w:rPr>
          <w:rFonts w:ascii="Cambria" w:hAnsi="Cambria"/>
          <w:sz w:val="22"/>
          <w:szCs w:val="22"/>
        </w:rPr>
        <w:t>pre</w:t>
      </w:r>
      <w:r w:rsidR="00DE5C72" w:rsidRPr="00FA64B5">
        <w:rPr>
          <w:rFonts w:ascii="Cambria" w:hAnsi="Cambria"/>
          <w:sz w:val="22"/>
          <w:szCs w:val="22"/>
        </w:rPr>
        <w:t> </w:t>
      </w:r>
      <w:r w:rsidR="00FE7271" w:rsidRPr="00FA64B5">
        <w:rPr>
          <w:rFonts w:ascii="Cambria" w:hAnsi="Cambria"/>
          <w:sz w:val="22"/>
          <w:szCs w:val="22"/>
        </w:rPr>
        <w:t>informačný systém</w:t>
      </w:r>
      <w:r w:rsidR="008176CC" w:rsidRPr="00FA64B5">
        <w:rPr>
          <w:rFonts w:ascii="Cambria" w:hAnsi="Cambria"/>
          <w:sz w:val="22"/>
          <w:szCs w:val="22"/>
        </w:rPr>
        <w:t>,</w:t>
      </w:r>
      <w:r w:rsidR="00B35A6C" w:rsidRPr="00FA64B5">
        <w:rPr>
          <w:rFonts w:ascii="Cambria" w:hAnsi="Cambria"/>
          <w:sz w:val="22"/>
          <w:szCs w:val="22"/>
        </w:rPr>
        <w:t xml:space="preserve"> </w:t>
      </w:r>
      <w:r w:rsidR="00F207CA" w:rsidRPr="00FA64B5">
        <w:rPr>
          <w:rFonts w:ascii="Cambria" w:hAnsi="Cambria"/>
          <w:sz w:val="22"/>
          <w:szCs w:val="22"/>
        </w:rPr>
        <w:t>a </w:t>
      </w:r>
      <w:r w:rsidR="007E3DFF" w:rsidRPr="00FA64B5">
        <w:rPr>
          <w:rFonts w:ascii="Cambria" w:hAnsi="Cambria"/>
          <w:sz w:val="22"/>
          <w:szCs w:val="22"/>
        </w:rPr>
        <w:t>v rozsahu a podľa špecifikácie uvedenej v </w:t>
      </w:r>
      <w:r w:rsidR="001F077F" w:rsidRPr="00FA64B5">
        <w:rPr>
          <w:rFonts w:ascii="Cambria" w:hAnsi="Cambria"/>
          <w:sz w:val="22"/>
          <w:szCs w:val="22"/>
        </w:rPr>
        <w:t>Príloh</w:t>
      </w:r>
      <w:r w:rsidR="007E3DFF" w:rsidRPr="00FA64B5">
        <w:rPr>
          <w:rFonts w:ascii="Cambria" w:hAnsi="Cambria"/>
          <w:sz w:val="22"/>
          <w:szCs w:val="22"/>
        </w:rPr>
        <w:t>e č.</w:t>
      </w:r>
      <w:r w:rsidR="009A097A" w:rsidRPr="00FA64B5">
        <w:rPr>
          <w:rFonts w:ascii="Cambria" w:hAnsi="Cambria"/>
          <w:sz w:val="22"/>
          <w:szCs w:val="22"/>
        </w:rPr>
        <w:t xml:space="preserve"> </w:t>
      </w:r>
      <w:r w:rsidR="00B54930" w:rsidRPr="00FA64B5">
        <w:rPr>
          <w:rFonts w:ascii="Cambria" w:hAnsi="Cambria"/>
          <w:sz w:val="22"/>
          <w:szCs w:val="22"/>
        </w:rPr>
        <w:t>2</w:t>
      </w:r>
      <w:r w:rsidR="007E3DFF" w:rsidRPr="00FA64B5">
        <w:rPr>
          <w:rFonts w:ascii="Cambria" w:hAnsi="Cambria"/>
          <w:sz w:val="22"/>
          <w:szCs w:val="22"/>
        </w:rPr>
        <w:t xml:space="preserve"> </w:t>
      </w:r>
      <w:r w:rsidR="00FD6CC1" w:rsidRPr="00FA64B5">
        <w:rPr>
          <w:rFonts w:ascii="Cambria" w:hAnsi="Cambria"/>
          <w:sz w:val="22"/>
          <w:szCs w:val="22"/>
        </w:rPr>
        <w:t xml:space="preserve">- </w:t>
      </w:r>
      <w:r w:rsidR="007E3DFF" w:rsidRPr="00FA64B5">
        <w:rPr>
          <w:rFonts w:ascii="Cambria" w:hAnsi="Cambria"/>
          <w:sz w:val="22"/>
          <w:szCs w:val="22"/>
        </w:rPr>
        <w:t xml:space="preserve">Špecifikácia </w:t>
      </w:r>
      <w:r w:rsidR="00301237" w:rsidRPr="00FA64B5">
        <w:rPr>
          <w:rFonts w:ascii="Cambria" w:hAnsi="Cambria"/>
          <w:sz w:val="22"/>
          <w:szCs w:val="22"/>
        </w:rPr>
        <w:t>S</w:t>
      </w:r>
      <w:r w:rsidR="007E3DFF" w:rsidRPr="00FA64B5">
        <w:rPr>
          <w:rFonts w:ascii="Cambria" w:hAnsi="Cambria"/>
          <w:sz w:val="22"/>
          <w:szCs w:val="22"/>
        </w:rPr>
        <w:t xml:space="preserve">ervisných služieb </w:t>
      </w:r>
      <w:r w:rsidR="000E09A5" w:rsidRPr="00FA64B5">
        <w:rPr>
          <w:rFonts w:ascii="Cambria" w:hAnsi="Cambria"/>
          <w:sz w:val="22"/>
          <w:szCs w:val="22"/>
        </w:rPr>
        <w:t xml:space="preserve">a ich štandardy (ďalej len „Príloha č. 2“) </w:t>
      </w:r>
      <w:r w:rsidR="007E3DFF" w:rsidRPr="00FA64B5">
        <w:rPr>
          <w:rFonts w:ascii="Cambria" w:hAnsi="Cambria"/>
          <w:sz w:val="22"/>
          <w:szCs w:val="22"/>
        </w:rPr>
        <w:t>tejto Servisnej zmluvy</w:t>
      </w:r>
      <w:r w:rsidR="004D04C3" w:rsidRPr="00FA64B5">
        <w:rPr>
          <w:rFonts w:ascii="Cambria" w:hAnsi="Cambria"/>
          <w:sz w:val="22"/>
          <w:szCs w:val="22"/>
        </w:rPr>
        <w:t xml:space="preserve"> a príslušnými objednávkami vystavenými </w:t>
      </w:r>
      <w:r w:rsidR="007E3DFF" w:rsidRPr="00FA64B5">
        <w:rPr>
          <w:rFonts w:ascii="Cambria" w:hAnsi="Cambria"/>
          <w:sz w:val="22"/>
          <w:szCs w:val="22"/>
        </w:rPr>
        <w:t>v súlade s touto Servisnou zmluvou</w:t>
      </w:r>
      <w:r w:rsidR="00CA42A8" w:rsidRPr="00FA64B5">
        <w:rPr>
          <w:rFonts w:ascii="Cambria" w:hAnsi="Cambria"/>
          <w:sz w:val="22"/>
          <w:szCs w:val="22"/>
        </w:rPr>
        <w:t xml:space="preserve"> a</w:t>
      </w:r>
      <w:r w:rsidR="00924C66" w:rsidRPr="00FA64B5">
        <w:rPr>
          <w:rFonts w:ascii="Cambria" w:hAnsi="Cambria"/>
          <w:sz w:val="22"/>
          <w:szCs w:val="22"/>
        </w:rPr>
        <w:t> </w:t>
      </w:r>
      <w:bookmarkStart w:id="1" w:name="_Hlk56073735"/>
      <w:r w:rsidR="00924C66" w:rsidRPr="00FA64B5">
        <w:rPr>
          <w:rFonts w:ascii="Cambria" w:hAnsi="Cambria"/>
          <w:sz w:val="22"/>
          <w:szCs w:val="22"/>
        </w:rPr>
        <w:t xml:space="preserve">jej všetkými prílohami. </w:t>
      </w:r>
      <w:bookmarkEnd w:id="0"/>
    </w:p>
    <w:p w14:paraId="0E7FAA88" w14:textId="4F7812C7" w:rsidR="002412BB" w:rsidRPr="00282221" w:rsidRDefault="002412BB" w:rsidP="002412BB">
      <w:pPr>
        <w:pStyle w:val="BodyTextIndent"/>
        <w:numPr>
          <w:ilvl w:val="1"/>
          <w:numId w:val="2"/>
        </w:numPr>
        <w:spacing w:after="60"/>
        <w:ind w:hanging="644"/>
        <w:jc w:val="both"/>
        <w:rPr>
          <w:rFonts w:ascii="Cambria" w:hAnsi="Cambria" w:cs="Arial"/>
          <w:sz w:val="22"/>
          <w:szCs w:val="22"/>
        </w:rPr>
      </w:pPr>
      <w:r>
        <w:rPr>
          <w:rFonts w:ascii="Cambria" w:hAnsi="Cambria" w:cs="Arial"/>
          <w:sz w:val="22"/>
          <w:szCs w:val="22"/>
        </w:rPr>
        <w:t xml:space="preserve">Poskytovateľ </w:t>
      </w:r>
      <w:r w:rsidRPr="00282221">
        <w:rPr>
          <w:rFonts w:ascii="Cambria" w:hAnsi="Cambria" w:cs="Arial"/>
          <w:sz w:val="22"/>
          <w:szCs w:val="22"/>
        </w:rPr>
        <w:t>týmto vyhlasuje, že je</w:t>
      </w:r>
      <w:r>
        <w:rPr>
          <w:rFonts w:ascii="Cambria" w:hAnsi="Cambria" w:cs="Arial"/>
          <w:sz w:val="22"/>
          <w:szCs w:val="22"/>
        </w:rPr>
        <w:t xml:space="preserve"> podľa obchodného konceptu výrobcu (majiteľa licencie softwéru Wallstreet Suite)</w:t>
      </w:r>
      <w:r w:rsidRPr="00282221">
        <w:rPr>
          <w:rFonts w:ascii="Cambria" w:hAnsi="Cambria" w:cs="Arial"/>
          <w:sz w:val="22"/>
          <w:szCs w:val="22"/>
        </w:rPr>
        <w:t xml:space="preserve"> oprávnený </w:t>
      </w:r>
      <w:r>
        <w:rPr>
          <w:rFonts w:ascii="Cambria" w:hAnsi="Cambria" w:cs="Arial"/>
          <w:sz w:val="22"/>
          <w:szCs w:val="22"/>
        </w:rPr>
        <w:t xml:space="preserve">a počas trvania Servisnej zmluvy bude oprávnený </w:t>
      </w:r>
      <w:r w:rsidRPr="00282221">
        <w:rPr>
          <w:rFonts w:ascii="Cambria" w:hAnsi="Cambria" w:cs="Arial"/>
          <w:sz w:val="22"/>
          <w:szCs w:val="22"/>
        </w:rPr>
        <w:t xml:space="preserve">dodať predmet plnenia a to </w:t>
      </w:r>
      <w:r>
        <w:rPr>
          <w:rFonts w:ascii="Cambria" w:hAnsi="Cambria" w:cs="Arial"/>
          <w:sz w:val="22"/>
          <w:szCs w:val="22"/>
        </w:rPr>
        <w:t xml:space="preserve">služby podpory </w:t>
      </w:r>
      <w:r w:rsidR="001B19EC">
        <w:rPr>
          <w:rFonts w:ascii="Cambria" w:hAnsi="Cambria" w:cs="Arial"/>
          <w:sz w:val="22"/>
          <w:szCs w:val="22"/>
        </w:rPr>
        <w:t xml:space="preserve">výrobcu </w:t>
      </w:r>
      <w:r w:rsidRPr="00282221">
        <w:rPr>
          <w:rFonts w:ascii="Cambria" w:hAnsi="Cambria" w:cs="Arial"/>
          <w:sz w:val="22"/>
          <w:szCs w:val="22"/>
        </w:rPr>
        <w:t>pre serverové licencie a používateľské licencie s</w:t>
      </w:r>
      <w:r>
        <w:rPr>
          <w:rFonts w:ascii="Cambria" w:hAnsi="Cambria" w:cs="Arial"/>
          <w:sz w:val="22"/>
          <w:szCs w:val="22"/>
        </w:rPr>
        <w:t>oftvéru</w:t>
      </w:r>
      <w:r w:rsidRPr="00282221">
        <w:rPr>
          <w:rFonts w:ascii="Cambria" w:hAnsi="Cambria" w:cs="Arial"/>
          <w:sz w:val="22"/>
          <w:szCs w:val="22"/>
        </w:rPr>
        <w:t xml:space="preserve"> Wallstreet Suite; porušenie tohto záväzku podľa tohto bodu zmluvy sa považuje za podstatné porušenie zmluvy.</w:t>
      </w:r>
    </w:p>
    <w:p w14:paraId="031FDF6D" w14:textId="77777777" w:rsidR="007E6EEC" w:rsidRPr="00FA64B5" w:rsidRDefault="007E6EEC" w:rsidP="001A02C6">
      <w:pPr>
        <w:pStyle w:val="BodyTextIndent"/>
        <w:tabs>
          <w:tab w:val="num" w:pos="0"/>
        </w:tabs>
        <w:spacing w:after="60"/>
        <w:ind w:firstLine="0"/>
        <w:jc w:val="both"/>
        <w:rPr>
          <w:rFonts w:ascii="Cambria" w:hAnsi="Cambria"/>
          <w:sz w:val="22"/>
          <w:szCs w:val="22"/>
        </w:rPr>
      </w:pPr>
    </w:p>
    <w:bookmarkEnd w:id="1"/>
    <w:p w14:paraId="1FD7339D" w14:textId="77777777" w:rsidR="00471059" w:rsidRPr="00230482" w:rsidRDefault="00471059" w:rsidP="001A02C6">
      <w:pPr>
        <w:spacing w:after="60"/>
        <w:jc w:val="both"/>
        <w:rPr>
          <w:rFonts w:ascii="Cambria" w:hAnsi="Cambria" w:cs="Tahoma"/>
          <w:sz w:val="22"/>
          <w:szCs w:val="22"/>
        </w:rPr>
      </w:pPr>
    </w:p>
    <w:p w14:paraId="1DE3CA6E" w14:textId="2EBFE06A"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lastRenderedPageBreak/>
        <w:t xml:space="preserve">Článok </w:t>
      </w:r>
      <w:r w:rsidR="00FE7271" w:rsidRPr="00230482">
        <w:rPr>
          <w:rFonts w:ascii="Cambria" w:hAnsi="Cambria"/>
          <w:sz w:val="22"/>
          <w:szCs w:val="22"/>
        </w:rPr>
        <w:t>I</w:t>
      </w:r>
      <w:r w:rsidR="0062571B" w:rsidRPr="00230482">
        <w:rPr>
          <w:rFonts w:ascii="Cambria" w:hAnsi="Cambria"/>
          <w:sz w:val="22"/>
          <w:szCs w:val="22"/>
        </w:rPr>
        <w:t>I</w:t>
      </w:r>
    </w:p>
    <w:p w14:paraId="46D9A0DF" w14:textId="5D10F5EC" w:rsidR="007E3DFF" w:rsidRPr="00230482" w:rsidRDefault="004312AC" w:rsidP="001A02C6">
      <w:pPr>
        <w:pStyle w:val="Heading1"/>
        <w:spacing w:after="60"/>
        <w:rPr>
          <w:rFonts w:ascii="Cambria" w:hAnsi="Cambria"/>
          <w:sz w:val="22"/>
          <w:szCs w:val="22"/>
        </w:rPr>
      </w:pPr>
      <w:r>
        <w:rPr>
          <w:rFonts w:ascii="Cambria" w:hAnsi="Cambria"/>
          <w:sz w:val="22"/>
          <w:szCs w:val="22"/>
        </w:rPr>
        <w:t>Podmienky</w:t>
      </w:r>
      <w:r w:rsidRPr="00230482">
        <w:rPr>
          <w:rFonts w:ascii="Cambria" w:hAnsi="Cambria"/>
          <w:sz w:val="22"/>
          <w:szCs w:val="22"/>
        </w:rPr>
        <w:t xml:space="preserve"> </w:t>
      </w:r>
      <w:r w:rsidR="00AD4C8B" w:rsidRPr="00230482">
        <w:rPr>
          <w:rFonts w:ascii="Cambria" w:hAnsi="Cambria"/>
          <w:sz w:val="22"/>
          <w:szCs w:val="22"/>
        </w:rPr>
        <w:t>a</w:t>
      </w:r>
      <w:r w:rsidR="008C19C3" w:rsidRPr="00230482">
        <w:rPr>
          <w:rFonts w:ascii="Cambria" w:hAnsi="Cambria"/>
          <w:sz w:val="22"/>
          <w:szCs w:val="22"/>
        </w:rPr>
        <w:t xml:space="preserve"> č</w:t>
      </w:r>
      <w:r w:rsidR="007E3DFF" w:rsidRPr="00230482">
        <w:rPr>
          <w:rFonts w:ascii="Cambria" w:hAnsi="Cambria"/>
          <w:sz w:val="22"/>
          <w:szCs w:val="22"/>
        </w:rPr>
        <w:t xml:space="preserve">as </w:t>
      </w:r>
      <w:r w:rsidR="00C65863" w:rsidRPr="00230482">
        <w:rPr>
          <w:rFonts w:ascii="Cambria" w:hAnsi="Cambria"/>
          <w:sz w:val="22"/>
          <w:szCs w:val="22"/>
        </w:rPr>
        <w:t>poskytovania</w:t>
      </w:r>
      <w:r w:rsidR="007E3DFF" w:rsidRPr="00230482">
        <w:rPr>
          <w:rFonts w:ascii="Cambria" w:hAnsi="Cambria"/>
          <w:sz w:val="22"/>
          <w:szCs w:val="22"/>
        </w:rPr>
        <w:t xml:space="preserve"> </w:t>
      </w:r>
      <w:r w:rsidR="00301237" w:rsidRPr="00230482">
        <w:rPr>
          <w:rFonts w:ascii="Cambria" w:hAnsi="Cambria"/>
          <w:sz w:val="22"/>
          <w:szCs w:val="22"/>
        </w:rPr>
        <w:t>S</w:t>
      </w:r>
      <w:r w:rsidR="007E3DFF" w:rsidRPr="00230482">
        <w:rPr>
          <w:rFonts w:ascii="Cambria" w:hAnsi="Cambria"/>
          <w:sz w:val="22"/>
          <w:szCs w:val="22"/>
        </w:rPr>
        <w:t>ervisných služieb</w:t>
      </w:r>
    </w:p>
    <w:p w14:paraId="01DA866E" w14:textId="77777777" w:rsidR="00AE2839" w:rsidRPr="001A02C6" w:rsidRDefault="00AE2839" w:rsidP="001A02C6">
      <w:pPr>
        <w:keepNext/>
        <w:spacing w:after="60"/>
        <w:jc w:val="both"/>
        <w:rPr>
          <w:rFonts w:ascii="Cambria" w:hAnsi="Cambria"/>
          <w:vanish/>
        </w:rPr>
      </w:pPr>
    </w:p>
    <w:p w14:paraId="37E80DAE" w14:textId="22745828" w:rsidR="004D04C3" w:rsidRPr="00230482" w:rsidRDefault="004D04C3" w:rsidP="001A02C6">
      <w:pPr>
        <w:pStyle w:val="BodyTextIndent"/>
        <w:keepNext/>
        <w:numPr>
          <w:ilvl w:val="1"/>
          <w:numId w:val="30"/>
        </w:numPr>
        <w:spacing w:after="60"/>
        <w:ind w:left="709" w:hanging="567"/>
        <w:jc w:val="both"/>
        <w:rPr>
          <w:rFonts w:ascii="Cambria" w:hAnsi="Cambria" w:cs="Arial"/>
          <w:sz w:val="22"/>
          <w:szCs w:val="22"/>
        </w:rPr>
      </w:pPr>
      <w:r w:rsidRPr="00446CD1">
        <w:rPr>
          <w:rFonts w:ascii="Cambria" w:hAnsi="Cambria"/>
          <w:sz w:val="22"/>
          <w:szCs w:val="22"/>
        </w:rPr>
        <w:t>Termíny</w:t>
      </w:r>
      <w:r w:rsidRPr="00230482">
        <w:rPr>
          <w:rFonts w:ascii="Cambria" w:hAnsi="Cambria" w:cs="Arial"/>
          <w:sz w:val="22"/>
          <w:szCs w:val="22"/>
        </w:rPr>
        <w:t xml:space="preserve"> plnenia:</w:t>
      </w:r>
    </w:p>
    <w:p w14:paraId="6466BADD" w14:textId="6FEB1AD7" w:rsidR="004D04C3" w:rsidRPr="00230482" w:rsidRDefault="006A527E" w:rsidP="001A02C6">
      <w:pPr>
        <w:pStyle w:val="BodyTextIndent"/>
        <w:keepNext/>
        <w:spacing w:after="60"/>
        <w:ind w:left="709" w:hanging="142"/>
        <w:jc w:val="both"/>
        <w:rPr>
          <w:rFonts w:ascii="Cambria" w:hAnsi="Cambria" w:cs="Arial"/>
          <w:sz w:val="22"/>
          <w:szCs w:val="22"/>
        </w:rPr>
      </w:pPr>
      <w:r w:rsidRPr="00230482">
        <w:rPr>
          <w:rFonts w:ascii="Cambria" w:hAnsi="Cambria" w:cs="Arial"/>
          <w:sz w:val="22"/>
          <w:szCs w:val="22"/>
        </w:rPr>
        <w:t xml:space="preserve">a) </w:t>
      </w:r>
      <w:r w:rsidR="00DB5C2A" w:rsidRPr="00230482">
        <w:rPr>
          <w:rFonts w:ascii="Cambria" w:hAnsi="Cambria" w:cs="Arial"/>
          <w:sz w:val="22"/>
          <w:szCs w:val="22"/>
        </w:rPr>
        <w:t>služby Podpora a Údržba podľa čl</w:t>
      </w:r>
      <w:r w:rsidRPr="00230482">
        <w:rPr>
          <w:rFonts w:ascii="Cambria" w:hAnsi="Cambria" w:cs="Arial"/>
          <w:sz w:val="22"/>
          <w:szCs w:val="22"/>
        </w:rPr>
        <w:t>ánku</w:t>
      </w:r>
      <w:r w:rsidR="00DB5C2A" w:rsidRPr="00230482">
        <w:rPr>
          <w:rFonts w:ascii="Cambria" w:hAnsi="Cambria" w:cs="Arial"/>
          <w:sz w:val="22"/>
          <w:szCs w:val="22"/>
        </w:rPr>
        <w:t xml:space="preserve"> I</w:t>
      </w:r>
      <w:r w:rsidRPr="00230482">
        <w:rPr>
          <w:rFonts w:ascii="Cambria" w:hAnsi="Cambria" w:cs="Arial"/>
          <w:sz w:val="22"/>
          <w:szCs w:val="22"/>
        </w:rPr>
        <w:t xml:space="preserve"> bod </w:t>
      </w:r>
      <w:r w:rsidR="00076BD5" w:rsidRPr="00230482">
        <w:rPr>
          <w:rFonts w:ascii="Cambria" w:hAnsi="Cambria" w:cs="Arial"/>
          <w:sz w:val="22"/>
          <w:szCs w:val="22"/>
        </w:rPr>
        <w:t>1.</w:t>
      </w:r>
      <w:r w:rsidR="006948F2">
        <w:rPr>
          <w:rFonts w:ascii="Cambria" w:hAnsi="Cambria" w:cs="Arial"/>
          <w:sz w:val="22"/>
          <w:szCs w:val="22"/>
        </w:rPr>
        <w:t>2</w:t>
      </w:r>
      <w:r w:rsidR="00076BD5" w:rsidRPr="00230482">
        <w:rPr>
          <w:rFonts w:ascii="Cambria" w:hAnsi="Cambria" w:cs="Arial"/>
          <w:sz w:val="22"/>
          <w:szCs w:val="22"/>
        </w:rPr>
        <w:t>.1. a 1.</w:t>
      </w:r>
      <w:r w:rsidR="006948F2">
        <w:rPr>
          <w:rFonts w:ascii="Cambria" w:hAnsi="Cambria" w:cs="Arial"/>
          <w:sz w:val="22"/>
          <w:szCs w:val="22"/>
        </w:rPr>
        <w:t>2</w:t>
      </w:r>
      <w:r w:rsidR="00076BD5" w:rsidRPr="00230482">
        <w:rPr>
          <w:rFonts w:ascii="Cambria" w:hAnsi="Cambria" w:cs="Arial"/>
          <w:sz w:val="22"/>
          <w:szCs w:val="22"/>
        </w:rPr>
        <w:t xml:space="preserve">.2. </w:t>
      </w:r>
      <w:r w:rsidR="00DB5C2A" w:rsidRPr="00230482">
        <w:rPr>
          <w:rFonts w:ascii="Cambria" w:hAnsi="Cambria" w:cs="Arial"/>
          <w:sz w:val="22"/>
          <w:szCs w:val="22"/>
        </w:rPr>
        <w:t>(ďalej</w:t>
      </w:r>
      <w:r w:rsidR="003B5E62" w:rsidRPr="00230482">
        <w:rPr>
          <w:rFonts w:ascii="Cambria" w:hAnsi="Cambria" w:cs="Arial"/>
          <w:sz w:val="22"/>
          <w:szCs w:val="22"/>
        </w:rPr>
        <w:t xml:space="preserve"> aj </w:t>
      </w:r>
      <w:r w:rsidR="00DB5C2A" w:rsidRPr="00230482">
        <w:rPr>
          <w:rFonts w:ascii="Cambria" w:hAnsi="Cambria" w:cs="Arial"/>
          <w:sz w:val="22"/>
          <w:szCs w:val="22"/>
        </w:rPr>
        <w:t>ako</w:t>
      </w:r>
      <w:r w:rsidR="003B5E62" w:rsidRPr="00230482">
        <w:rPr>
          <w:rFonts w:ascii="Cambria" w:hAnsi="Cambria" w:cs="Arial"/>
          <w:sz w:val="22"/>
          <w:szCs w:val="22"/>
        </w:rPr>
        <w:t xml:space="preserve"> len</w:t>
      </w:r>
      <w:r w:rsidR="00DB5C2A" w:rsidRPr="00230482">
        <w:rPr>
          <w:rFonts w:ascii="Cambria" w:hAnsi="Cambria" w:cs="Arial"/>
          <w:sz w:val="22"/>
          <w:szCs w:val="22"/>
        </w:rPr>
        <w:t xml:space="preserve"> „Paušálne služby“)</w:t>
      </w:r>
      <w:r w:rsidR="00076BD5" w:rsidRPr="00230482">
        <w:rPr>
          <w:rFonts w:ascii="Cambria" w:hAnsi="Cambria" w:cs="Arial"/>
          <w:sz w:val="22"/>
          <w:szCs w:val="22"/>
        </w:rPr>
        <w:t xml:space="preserve"> sa </w:t>
      </w:r>
      <w:r w:rsidR="00CF2494" w:rsidRPr="00230482">
        <w:rPr>
          <w:rFonts w:ascii="Cambria" w:hAnsi="Cambria" w:cs="Arial"/>
          <w:sz w:val="22"/>
          <w:szCs w:val="22"/>
        </w:rPr>
        <w:t xml:space="preserve">poskytovateľom </w:t>
      </w:r>
      <w:r w:rsidR="00076BD5" w:rsidRPr="00230482">
        <w:rPr>
          <w:rFonts w:ascii="Cambria" w:hAnsi="Cambria" w:cs="Arial"/>
          <w:sz w:val="22"/>
          <w:szCs w:val="22"/>
        </w:rPr>
        <w:t xml:space="preserve">poskytujú </w:t>
      </w:r>
      <w:r w:rsidR="00DB5C2A" w:rsidRPr="00230482">
        <w:rPr>
          <w:rFonts w:ascii="Cambria" w:hAnsi="Cambria" w:cs="Arial"/>
          <w:sz w:val="22"/>
          <w:szCs w:val="22"/>
        </w:rPr>
        <w:t>mesačne,</w:t>
      </w:r>
    </w:p>
    <w:p w14:paraId="36188DD1" w14:textId="38A4460C" w:rsidR="00DB5C2A" w:rsidRPr="00230482" w:rsidRDefault="00CF2494" w:rsidP="001A02C6">
      <w:pPr>
        <w:pStyle w:val="BodyTextIndent"/>
        <w:spacing w:after="60"/>
        <w:ind w:left="705" w:hanging="138"/>
        <w:jc w:val="both"/>
        <w:rPr>
          <w:rFonts w:ascii="Cambria" w:hAnsi="Cambria"/>
          <w:color w:val="000000"/>
          <w:sz w:val="22"/>
          <w:szCs w:val="22"/>
        </w:rPr>
      </w:pPr>
      <w:r w:rsidRPr="00230482">
        <w:rPr>
          <w:rFonts w:ascii="Cambria" w:hAnsi="Cambria" w:cs="Arial"/>
          <w:sz w:val="22"/>
          <w:szCs w:val="22"/>
        </w:rPr>
        <w:t xml:space="preserve">b) </w:t>
      </w:r>
      <w:r w:rsidR="00DB5C2A" w:rsidRPr="00230482">
        <w:rPr>
          <w:rFonts w:ascii="Cambria" w:hAnsi="Cambria" w:cs="Arial"/>
          <w:sz w:val="22"/>
          <w:szCs w:val="22"/>
        </w:rPr>
        <w:t xml:space="preserve">služby </w:t>
      </w:r>
      <w:r w:rsidR="00DB5C2A" w:rsidRPr="00230482">
        <w:rPr>
          <w:rFonts w:ascii="Cambria" w:hAnsi="Cambria"/>
          <w:color w:val="000000"/>
          <w:sz w:val="22"/>
          <w:szCs w:val="22"/>
        </w:rPr>
        <w:t>Konzultácie, Školenia, Implementácia a Doplnkové služby podľa čl</w:t>
      </w:r>
      <w:r w:rsidRPr="00230482">
        <w:rPr>
          <w:rFonts w:ascii="Cambria" w:hAnsi="Cambria"/>
          <w:color w:val="000000"/>
          <w:sz w:val="22"/>
          <w:szCs w:val="22"/>
        </w:rPr>
        <w:t>ánku I bod 1.</w:t>
      </w:r>
      <w:r w:rsidR="006948F2">
        <w:rPr>
          <w:rFonts w:ascii="Cambria" w:hAnsi="Cambria"/>
          <w:color w:val="000000"/>
          <w:sz w:val="22"/>
          <w:szCs w:val="22"/>
        </w:rPr>
        <w:t>2</w:t>
      </w:r>
      <w:r w:rsidRPr="00230482">
        <w:rPr>
          <w:rFonts w:ascii="Cambria" w:hAnsi="Cambria"/>
          <w:color w:val="000000"/>
          <w:sz w:val="22"/>
          <w:szCs w:val="22"/>
        </w:rPr>
        <w:t>.3 až 1.</w:t>
      </w:r>
      <w:r w:rsidR="006948F2">
        <w:rPr>
          <w:rFonts w:ascii="Cambria" w:hAnsi="Cambria"/>
          <w:color w:val="000000"/>
          <w:sz w:val="22"/>
          <w:szCs w:val="22"/>
        </w:rPr>
        <w:t>2</w:t>
      </w:r>
      <w:r w:rsidRPr="00230482">
        <w:rPr>
          <w:rFonts w:ascii="Cambria" w:hAnsi="Cambria"/>
          <w:color w:val="000000"/>
          <w:sz w:val="22"/>
          <w:szCs w:val="22"/>
        </w:rPr>
        <w:t>.</w:t>
      </w:r>
      <w:r w:rsidR="00E96A61">
        <w:rPr>
          <w:rFonts w:ascii="Cambria" w:hAnsi="Cambria"/>
          <w:color w:val="000000"/>
          <w:sz w:val="22"/>
          <w:szCs w:val="22"/>
        </w:rPr>
        <w:t>6</w:t>
      </w:r>
      <w:r w:rsidRPr="00230482">
        <w:rPr>
          <w:rFonts w:ascii="Cambria" w:hAnsi="Cambria"/>
          <w:color w:val="000000"/>
          <w:sz w:val="22"/>
          <w:szCs w:val="22"/>
        </w:rPr>
        <w:t>.</w:t>
      </w:r>
      <w:r w:rsidR="00DB5C2A" w:rsidRPr="00230482">
        <w:rPr>
          <w:rFonts w:ascii="Cambria" w:hAnsi="Cambria"/>
          <w:color w:val="000000"/>
          <w:sz w:val="22"/>
          <w:szCs w:val="22"/>
        </w:rPr>
        <w:t xml:space="preserve"> (ďalej </w:t>
      </w:r>
      <w:r w:rsidR="003B5E62" w:rsidRPr="00230482">
        <w:rPr>
          <w:rFonts w:ascii="Cambria" w:hAnsi="Cambria"/>
          <w:color w:val="000000"/>
          <w:sz w:val="22"/>
          <w:szCs w:val="22"/>
        </w:rPr>
        <w:t xml:space="preserve">aj ako </w:t>
      </w:r>
      <w:r w:rsidR="00DB5C2A" w:rsidRPr="00230482">
        <w:rPr>
          <w:rFonts w:ascii="Cambria" w:hAnsi="Cambria"/>
          <w:color w:val="000000"/>
          <w:sz w:val="22"/>
          <w:szCs w:val="22"/>
        </w:rPr>
        <w:t xml:space="preserve">len „Objednávkové služby“) </w:t>
      </w:r>
      <w:r w:rsidRPr="00230482">
        <w:rPr>
          <w:rFonts w:ascii="Cambria" w:hAnsi="Cambria"/>
          <w:color w:val="000000"/>
          <w:sz w:val="22"/>
          <w:szCs w:val="22"/>
        </w:rPr>
        <w:t>s</w:t>
      </w:r>
      <w:r w:rsidR="00DB5C2A" w:rsidRPr="00230482">
        <w:rPr>
          <w:rFonts w:ascii="Cambria" w:hAnsi="Cambria"/>
          <w:color w:val="000000"/>
          <w:sz w:val="22"/>
          <w:szCs w:val="22"/>
        </w:rPr>
        <w:t xml:space="preserve">a </w:t>
      </w:r>
      <w:r w:rsidRPr="00230482">
        <w:rPr>
          <w:rFonts w:ascii="Cambria" w:hAnsi="Cambria"/>
          <w:color w:val="000000"/>
          <w:sz w:val="22"/>
          <w:szCs w:val="22"/>
        </w:rPr>
        <w:t>poskytovateľom poskytujú na</w:t>
      </w:r>
      <w:r w:rsidR="00310F34">
        <w:rPr>
          <w:rFonts w:ascii="Cambria" w:hAnsi="Cambria"/>
          <w:color w:val="000000"/>
          <w:sz w:val="22"/>
          <w:szCs w:val="22"/>
        </w:rPr>
        <w:t xml:space="preserve"> </w:t>
      </w:r>
      <w:r w:rsidR="00DB5C2A" w:rsidRPr="00230482">
        <w:rPr>
          <w:rFonts w:ascii="Cambria" w:hAnsi="Cambria"/>
          <w:color w:val="000000"/>
          <w:sz w:val="22"/>
          <w:szCs w:val="22"/>
        </w:rPr>
        <w:t>základe písomnej objednávky objednávateľa vystavené v súlade s touto Servisnou zmluvou.</w:t>
      </w:r>
    </w:p>
    <w:p w14:paraId="4C916D86" w14:textId="3B582062" w:rsidR="00C31D86" w:rsidRPr="004312AC" w:rsidRDefault="00C31D86" w:rsidP="001A02C6">
      <w:pPr>
        <w:pStyle w:val="BodyTextIndent"/>
        <w:numPr>
          <w:ilvl w:val="1"/>
          <w:numId w:val="30"/>
        </w:numPr>
        <w:spacing w:after="60"/>
        <w:ind w:left="709" w:hanging="567"/>
        <w:jc w:val="both"/>
        <w:rPr>
          <w:rFonts w:ascii="Cambria" w:hAnsi="Cambria" w:cs="Arial"/>
          <w:sz w:val="22"/>
          <w:szCs w:val="22"/>
        </w:rPr>
      </w:pPr>
      <w:r w:rsidRPr="00AD73AB">
        <w:rPr>
          <w:rFonts w:ascii="Cambria" w:hAnsi="Cambria"/>
          <w:sz w:val="22"/>
          <w:szCs w:val="22"/>
        </w:rPr>
        <w:t>Začiatok poskytovania Servisných služieb je</w:t>
      </w:r>
      <w:r w:rsidR="004312AC">
        <w:rPr>
          <w:rFonts w:ascii="Cambria" w:hAnsi="Cambria"/>
          <w:sz w:val="22"/>
          <w:szCs w:val="22"/>
        </w:rPr>
        <w:t xml:space="preserve"> odo dňa nadobudnutia účinnosti tejto Servisnej </w:t>
      </w:r>
      <w:r w:rsidR="004312AC" w:rsidRPr="004312AC">
        <w:rPr>
          <w:rFonts w:ascii="Cambria" w:hAnsi="Cambria" w:cs="Arial"/>
          <w:sz w:val="22"/>
          <w:szCs w:val="22"/>
        </w:rPr>
        <w:t>zmluvy.</w:t>
      </w:r>
    </w:p>
    <w:p w14:paraId="48066EC6" w14:textId="77777777" w:rsidR="004312AC" w:rsidRPr="004312AC" w:rsidRDefault="004312AC" w:rsidP="001A02C6">
      <w:pPr>
        <w:pStyle w:val="BodyTextIndent"/>
        <w:numPr>
          <w:ilvl w:val="1"/>
          <w:numId w:val="30"/>
        </w:numPr>
        <w:spacing w:after="60"/>
        <w:ind w:left="709" w:hanging="567"/>
        <w:jc w:val="both"/>
        <w:rPr>
          <w:rFonts w:ascii="Cambria" w:hAnsi="Cambria" w:cs="Arial"/>
        </w:rPr>
      </w:pPr>
      <w:r w:rsidRPr="004312AC">
        <w:rPr>
          <w:rFonts w:ascii="Cambria" w:hAnsi="Cambria" w:cs="Arial"/>
          <w:sz w:val="22"/>
          <w:szCs w:val="22"/>
        </w:rPr>
        <w:t xml:space="preserve">Poskytovateľ a objednávateľ sa dohodli, že pre účely poskytovania služby Podpora a služby Údržba bude využívaný informačný systém na evidenciu a správu prevádzkových incidentov poskytnutý objednávateľom (ďalej aj „IS Service Desk“), pokiaľ sa zmluvné strany nedohodnú inak. </w:t>
      </w:r>
    </w:p>
    <w:p w14:paraId="78C51C8E" w14:textId="665A1C11" w:rsidR="00090E3B" w:rsidRPr="00230482" w:rsidRDefault="007E3DFF"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 xml:space="preserve">Čas poskytovania </w:t>
      </w:r>
      <w:r w:rsidR="00EF4465" w:rsidRPr="00230482">
        <w:rPr>
          <w:rFonts w:ascii="Cambria" w:hAnsi="Cambria" w:cs="Arial"/>
          <w:sz w:val="22"/>
          <w:szCs w:val="22"/>
        </w:rPr>
        <w:t xml:space="preserve">Servisných </w:t>
      </w:r>
      <w:r w:rsidRPr="00230482">
        <w:rPr>
          <w:rFonts w:ascii="Cambria" w:hAnsi="Cambria" w:cs="Arial"/>
          <w:sz w:val="22"/>
          <w:szCs w:val="22"/>
        </w:rPr>
        <w:t>služieb</w:t>
      </w:r>
      <w:r w:rsidR="00527A22" w:rsidRPr="00230482">
        <w:rPr>
          <w:rFonts w:ascii="Cambria" w:hAnsi="Cambria" w:cs="Arial"/>
          <w:sz w:val="22"/>
          <w:szCs w:val="22"/>
        </w:rPr>
        <w:t xml:space="preserve">, termíny Servisných služieb a </w:t>
      </w:r>
      <w:r w:rsidR="00EC38A1" w:rsidRPr="00230482">
        <w:rPr>
          <w:rFonts w:ascii="Cambria" w:hAnsi="Cambria" w:cs="Arial"/>
          <w:sz w:val="22"/>
          <w:szCs w:val="22"/>
        </w:rPr>
        <w:t xml:space="preserve">podmienky ich </w:t>
      </w:r>
      <w:r w:rsidR="00DB5C2A" w:rsidRPr="00230482">
        <w:rPr>
          <w:rFonts w:ascii="Cambria" w:hAnsi="Cambria" w:cs="Arial"/>
          <w:sz w:val="22"/>
          <w:szCs w:val="22"/>
        </w:rPr>
        <w:t xml:space="preserve">poskytovania </w:t>
      </w:r>
      <w:r w:rsidR="00EC38A1" w:rsidRPr="00230482">
        <w:rPr>
          <w:rFonts w:ascii="Cambria" w:hAnsi="Cambria" w:cs="Arial"/>
          <w:sz w:val="22"/>
          <w:szCs w:val="22"/>
        </w:rPr>
        <w:t>sú</w:t>
      </w:r>
      <w:r w:rsidRPr="00230482">
        <w:rPr>
          <w:rFonts w:ascii="Cambria" w:hAnsi="Cambria" w:cs="Arial"/>
          <w:sz w:val="22"/>
          <w:szCs w:val="22"/>
        </w:rPr>
        <w:t xml:space="preserve"> </w:t>
      </w:r>
      <w:r w:rsidR="007402FD" w:rsidRPr="00230482">
        <w:rPr>
          <w:rFonts w:ascii="Cambria" w:hAnsi="Cambria" w:cs="Arial"/>
          <w:sz w:val="22"/>
          <w:szCs w:val="22"/>
        </w:rPr>
        <w:t>stanoven</w:t>
      </w:r>
      <w:r w:rsidR="00EC38A1" w:rsidRPr="00230482">
        <w:rPr>
          <w:rFonts w:ascii="Cambria" w:hAnsi="Cambria" w:cs="Arial"/>
          <w:sz w:val="22"/>
          <w:szCs w:val="22"/>
        </w:rPr>
        <w:t>é</w:t>
      </w:r>
      <w:r w:rsidR="007402FD" w:rsidRPr="00230482">
        <w:rPr>
          <w:rFonts w:ascii="Cambria" w:hAnsi="Cambria" w:cs="Arial"/>
          <w:sz w:val="22"/>
          <w:szCs w:val="22"/>
        </w:rPr>
        <w:t xml:space="preserve"> v </w:t>
      </w:r>
      <w:r w:rsidR="003A21DE" w:rsidRPr="00230482">
        <w:rPr>
          <w:rFonts w:ascii="Cambria" w:hAnsi="Cambria" w:cs="Arial"/>
          <w:sz w:val="22"/>
          <w:szCs w:val="22"/>
        </w:rPr>
        <w:t>Príloh</w:t>
      </w:r>
      <w:r w:rsidR="00AC1639" w:rsidRPr="00230482">
        <w:rPr>
          <w:rFonts w:ascii="Cambria" w:hAnsi="Cambria" w:cs="Arial"/>
          <w:sz w:val="22"/>
          <w:szCs w:val="22"/>
        </w:rPr>
        <w:t>e</w:t>
      </w:r>
      <w:r w:rsidR="003A21DE" w:rsidRPr="00230482">
        <w:rPr>
          <w:rFonts w:ascii="Cambria" w:hAnsi="Cambria" w:cs="Arial"/>
          <w:sz w:val="22"/>
          <w:szCs w:val="22"/>
        </w:rPr>
        <w:t xml:space="preserve"> č.</w:t>
      </w:r>
      <w:r w:rsidR="00F2395F" w:rsidRPr="00230482">
        <w:rPr>
          <w:rFonts w:ascii="Cambria" w:hAnsi="Cambria" w:cs="Arial"/>
          <w:sz w:val="22"/>
          <w:szCs w:val="22"/>
        </w:rPr>
        <w:t xml:space="preserve"> </w:t>
      </w:r>
      <w:r w:rsidR="00B54930" w:rsidRPr="00230482">
        <w:rPr>
          <w:rFonts w:ascii="Cambria" w:hAnsi="Cambria" w:cs="Arial"/>
          <w:sz w:val="22"/>
          <w:szCs w:val="22"/>
        </w:rPr>
        <w:t>2</w:t>
      </w:r>
      <w:r w:rsidR="003A21DE" w:rsidRPr="00230482">
        <w:rPr>
          <w:rFonts w:ascii="Cambria" w:hAnsi="Cambria" w:cs="Arial"/>
          <w:sz w:val="22"/>
          <w:szCs w:val="22"/>
        </w:rPr>
        <w:t xml:space="preserve"> </w:t>
      </w:r>
      <w:r w:rsidR="007402FD" w:rsidRPr="00230482">
        <w:rPr>
          <w:rFonts w:ascii="Cambria" w:hAnsi="Cambria" w:cs="Arial"/>
          <w:sz w:val="22"/>
          <w:szCs w:val="22"/>
        </w:rPr>
        <w:t>tejto Servisnej zmluvy</w:t>
      </w:r>
      <w:r w:rsidRPr="00230482">
        <w:rPr>
          <w:rFonts w:ascii="Cambria" w:hAnsi="Cambria" w:cs="Arial"/>
          <w:sz w:val="22"/>
          <w:szCs w:val="22"/>
        </w:rPr>
        <w:t>.</w:t>
      </w:r>
    </w:p>
    <w:p w14:paraId="0DC237BA" w14:textId="15D48809" w:rsidR="006F7CCB" w:rsidRPr="00230482" w:rsidRDefault="00DA19A7" w:rsidP="001A02C6">
      <w:pPr>
        <w:pStyle w:val="BodyTextIndent"/>
        <w:numPr>
          <w:ilvl w:val="1"/>
          <w:numId w:val="30"/>
        </w:numPr>
        <w:spacing w:after="60"/>
        <w:ind w:left="709" w:hanging="567"/>
        <w:jc w:val="both"/>
        <w:rPr>
          <w:rFonts w:ascii="Cambria" w:hAnsi="Cambria" w:cs="Arial"/>
          <w:sz w:val="22"/>
          <w:szCs w:val="22"/>
        </w:rPr>
      </w:pPr>
      <w:r w:rsidRPr="00230482">
        <w:rPr>
          <w:rFonts w:ascii="Cambria" w:hAnsi="Cambria" w:cs="Arial"/>
          <w:sz w:val="22"/>
          <w:szCs w:val="22"/>
        </w:rPr>
        <w:t>V prípade oneskorenia poskytnutia Paušálnych služieb, ktoré nebude spôsobené poskytovateľovým zavinením, sa lehota na plnenie primerane predĺži dohodou zmluvných strán, najmenej však o dobu omeškania nezavineného poskytovateľom.</w:t>
      </w:r>
    </w:p>
    <w:p w14:paraId="57BBBDCC" w14:textId="57142F06" w:rsidR="006F7CCB" w:rsidRPr="00230482" w:rsidRDefault="007C0FA8" w:rsidP="001A02C6">
      <w:pPr>
        <w:pStyle w:val="BodyTextIndent"/>
        <w:numPr>
          <w:ilvl w:val="1"/>
          <w:numId w:val="30"/>
        </w:numPr>
        <w:spacing w:after="60"/>
        <w:ind w:left="709" w:hanging="567"/>
        <w:jc w:val="both"/>
        <w:rPr>
          <w:rFonts w:ascii="Cambria" w:hAnsi="Cambria" w:cs="Arial"/>
          <w:sz w:val="22"/>
          <w:szCs w:val="22"/>
        </w:rPr>
      </w:pPr>
      <w:bookmarkStart w:id="2" w:name="_Hlk104955761"/>
      <w:r w:rsidRPr="00230482">
        <w:rPr>
          <w:rFonts w:ascii="Cambria" w:hAnsi="Cambria" w:cs="Arial"/>
          <w:sz w:val="22"/>
          <w:szCs w:val="22"/>
        </w:rPr>
        <w:t xml:space="preserve">Na písomnú objednávku </w:t>
      </w:r>
      <w:r w:rsidR="00D30E9C" w:rsidRPr="00230482">
        <w:rPr>
          <w:rFonts w:ascii="Cambria" w:hAnsi="Cambria" w:cs="Arial"/>
          <w:sz w:val="22"/>
          <w:szCs w:val="22"/>
        </w:rPr>
        <w:t>Objednávkov</w:t>
      </w:r>
      <w:r w:rsidRPr="00230482">
        <w:rPr>
          <w:rFonts w:ascii="Cambria" w:hAnsi="Cambria" w:cs="Arial"/>
          <w:sz w:val="22"/>
          <w:szCs w:val="22"/>
        </w:rPr>
        <w:t>ých</w:t>
      </w:r>
      <w:r w:rsidR="00D30E9C" w:rsidRPr="00230482">
        <w:rPr>
          <w:rFonts w:ascii="Cambria" w:hAnsi="Cambria" w:cs="Arial"/>
          <w:sz w:val="22"/>
          <w:szCs w:val="22"/>
        </w:rPr>
        <w:t xml:space="preserve"> </w:t>
      </w:r>
      <w:r w:rsidR="002D26E2" w:rsidRPr="00230482">
        <w:rPr>
          <w:rFonts w:ascii="Cambria" w:hAnsi="Cambria" w:cs="Arial"/>
          <w:sz w:val="22"/>
          <w:szCs w:val="22"/>
        </w:rPr>
        <w:t>služieb</w:t>
      </w:r>
      <w:r w:rsidR="00D30E9C" w:rsidRPr="00230482">
        <w:rPr>
          <w:rFonts w:ascii="Cambria" w:hAnsi="Cambria" w:cs="Arial"/>
          <w:sz w:val="22"/>
          <w:szCs w:val="22"/>
        </w:rPr>
        <w:t xml:space="preserve"> </w:t>
      </w:r>
      <w:r w:rsidRPr="00230482">
        <w:rPr>
          <w:rFonts w:ascii="Cambria" w:hAnsi="Cambria" w:cs="Arial"/>
          <w:sz w:val="22"/>
          <w:szCs w:val="22"/>
        </w:rPr>
        <w:t>sa uplatní p</w:t>
      </w:r>
      <w:r w:rsidR="00D30E9C" w:rsidRPr="00230482">
        <w:rPr>
          <w:rFonts w:ascii="Cambria" w:hAnsi="Cambria" w:cs="Arial"/>
          <w:sz w:val="22"/>
          <w:szCs w:val="22"/>
        </w:rPr>
        <w:t xml:space="preserve">ostup </w:t>
      </w:r>
      <w:r w:rsidRPr="00230482">
        <w:rPr>
          <w:rFonts w:ascii="Cambria" w:hAnsi="Cambria" w:cs="Arial"/>
          <w:sz w:val="22"/>
          <w:szCs w:val="22"/>
        </w:rPr>
        <w:t>zadania</w:t>
      </w:r>
      <w:r w:rsidR="007E0909">
        <w:rPr>
          <w:rFonts w:ascii="Cambria" w:hAnsi="Cambria" w:cs="Arial"/>
          <w:sz w:val="22"/>
          <w:szCs w:val="22"/>
        </w:rPr>
        <w:t xml:space="preserve"> </w:t>
      </w:r>
      <w:r w:rsidR="00D30E9C" w:rsidRPr="00230482">
        <w:rPr>
          <w:rFonts w:ascii="Cambria" w:hAnsi="Cambria" w:cs="Arial"/>
          <w:sz w:val="22"/>
          <w:szCs w:val="22"/>
        </w:rPr>
        <w:t xml:space="preserve">objednávky </w:t>
      </w:r>
      <w:bookmarkStart w:id="3" w:name="_Hlk104955728"/>
      <w:bookmarkEnd w:id="2"/>
      <w:r w:rsidR="00D30E9C" w:rsidRPr="00230482">
        <w:rPr>
          <w:rFonts w:ascii="Cambria" w:hAnsi="Cambria" w:cs="Arial"/>
          <w:sz w:val="22"/>
          <w:szCs w:val="22"/>
        </w:rPr>
        <w:t>a spôsob jej potvrdenia</w:t>
      </w:r>
      <w:r w:rsidRPr="00230482">
        <w:rPr>
          <w:rFonts w:ascii="Cambria" w:hAnsi="Cambria" w:cs="Arial"/>
          <w:sz w:val="22"/>
          <w:szCs w:val="22"/>
        </w:rPr>
        <w:t xml:space="preserve"> podľa </w:t>
      </w:r>
      <w:r w:rsidR="00D30E9C" w:rsidRPr="00230482">
        <w:rPr>
          <w:rFonts w:ascii="Cambria" w:hAnsi="Cambria" w:cs="Arial"/>
          <w:sz w:val="22"/>
          <w:szCs w:val="22"/>
        </w:rPr>
        <w:t>Príloh</w:t>
      </w:r>
      <w:r w:rsidRPr="00230482">
        <w:rPr>
          <w:rFonts w:ascii="Cambria" w:hAnsi="Cambria" w:cs="Arial"/>
          <w:sz w:val="22"/>
          <w:szCs w:val="22"/>
        </w:rPr>
        <w:t>y</w:t>
      </w:r>
      <w:r w:rsidR="00D30E9C" w:rsidRPr="00230482">
        <w:rPr>
          <w:rFonts w:ascii="Cambria" w:hAnsi="Cambria" w:cs="Arial"/>
          <w:sz w:val="22"/>
          <w:szCs w:val="22"/>
        </w:rPr>
        <w:t xml:space="preserve"> č. </w:t>
      </w:r>
      <w:r w:rsidR="00567E1C" w:rsidRPr="00230482">
        <w:rPr>
          <w:rFonts w:ascii="Cambria" w:hAnsi="Cambria" w:cs="Arial"/>
          <w:sz w:val="22"/>
          <w:szCs w:val="22"/>
        </w:rPr>
        <w:t>2</w:t>
      </w:r>
      <w:r w:rsidR="00D30E9C" w:rsidRPr="00230482">
        <w:rPr>
          <w:rFonts w:ascii="Cambria" w:hAnsi="Cambria" w:cs="Arial"/>
          <w:sz w:val="22"/>
          <w:szCs w:val="22"/>
        </w:rPr>
        <w:t xml:space="preserve"> tejto Servisnej zmluvy.</w:t>
      </w:r>
    </w:p>
    <w:p w14:paraId="3A3EC7E1" w14:textId="094506F2" w:rsidR="00427590" w:rsidRDefault="007C0FA8" w:rsidP="001A02C6">
      <w:pPr>
        <w:pStyle w:val="BodyTextIndent"/>
        <w:numPr>
          <w:ilvl w:val="1"/>
          <w:numId w:val="30"/>
        </w:numPr>
        <w:spacing w:after="60"/>
        <w:ind w:left="709" w:hanging="567"/>
        <w:jc w:val="both"/>
        <w:rPr>
          <w:rFonts w:ascii="Cambria" w:hAnsi="Cambria" w:cs="Arial"/>
          <w:sz w:val="22"/>
          <w:szCs w:val="22"/>
        </w:rPr>
      </w:pPr>
      <w:bookmarkStart w:id="4" w:name="_Ref531075986"/>
      <w:bookmarkStart w:id="5" w:name="_Ref516673325"/>
      <w:r w:rsidRPr="00230482">
        <w:rPr>
          <w:rFonts w:ascii="Cambria" w:hAnsi="Cambria" w:cs="Arial"/>
          <w:sz w:val="22"/>
          <w:szCs w:val="22"/>
        </w:rPr>
        <w:t xml:space="preserve">Na písomnú objednávku </w:t>
      </w:r>
      <w:r w:rsidR="00797B43" w:rsidRPr="00230482">
        <w:rPr>
          <w:rFonts w:ascii="Cambria" w:hAnsi="Cambria" w:cs="Arial"/>
          <w:sz w:val="22"/>
          <w:szCs w:val="22"/>
        </w:rPr>
        <w:t>Objednávkových služieb</w:t>
      </w:r>
      <w:r w:rsidR="00567E1C" w:rsidRPr="00230482">
        <w:rPr>
          <w:rFonts w:ascii="Cambria" w:hAnsi="Cambria" w:cs="Arial"/>
          <w:sz w:val="22"/>
          <w:szCs w:val="22"/>
        </w:rPr>
        <w:t xml:space="preserve"> </w:t>
      </w:r>
      <w:r w:rsidR="00797B43" w:rsidRPr="00230482">
        <w:rPr>
          <w:rFonts w:ascii="Cambria" w:hAnsi="Cambria" w:cs="Arial"/>
          <w:sz w:val="22"/>
          <w:szCs w:val="22"/>
        </w:rPr>
        <w:t xml:space="preserve">je objednávateľ </w:t>
      </w:r>
      <w:r w:rsidRPr="00230482">
        <w:rPr>
          <w:rFonts w:ascii="Cambria" w:hAnsi="Cambria" w:cs="Arial"/>
          <w:sz w:val="22"/>
          <w:szCs w:val="22"/>
        </w:rPr>
        <w:t xml:space="preserve">oprávnený </w:t>
      </w:r>
      <w:r w:rsidR="00797B43" w:rsidRPr="00230482">
        <w:rPr>
          <w:rFonts w:ascii="Cambria" w:hAnsi="Cambria" w:cs="Arial"/>
          <w:sz w:val="22"/>
          <w:szCs w:val="22"/>
        </w:rPr>
        <w:t xml:space="preserve">používať jednotný objednávkový formulár, ktorý tvorí Prílohu č. 3 tejto Servisnej zmluvy. </w:t>
      </w:r>
      <w:bookmarkEnd w:id="4"/>
      <w:bookmarkEnd w:id="5"/>
    </w:p>
    <w:p w14:paraId="33E7B674" w14:textId="031C40AC" w:rsidR="0070383B" w:rsidRPr="00DB3AF5" w:rsidRDefault="0070383B" w:rsidP="001A02C6">
      <w:pPr>
        <w:pStyle w:val="BodyTextIndent"/>
        <w:numPr>
          <w:ilvl w:val="1"/>
          <w:numId w:val="30"/>
        </w:numPr>
        <w:spacing w:after="60"/>
        <w:ind w:left="709" w:hanging="567"/>
        <w:jc w:val="both"/>
        <w:rPr>
          <w:rFonts w:ascii="Cambria" w:hAnsi="Cambria" w:cs="Arial"/>
          <w:sz w:val="22"/>
          <w:szCs w:val="22"/>
        </w:rPr>
      </w:pPr>
      <w:r w:rsidRPr="30041705">
        <w:rPr>
          <w:rFonts w:ascii="Cambria" w:hAnsi="Cambria" w:cs="Arial"/>
          <w:sz w:val="22"/>
          <w:szCs w:val="22"/>
        </w:rPr>
        <w:t xml:space="preserve">Poskytovateľ sa zaväzuje z pohľadu dodržiavania podmienok poskytovaných Paušálnych služieb písomne vyhodnotiť poskytnuté Paušálne služby objednávateľovi spolu s ich zoznamom, a to za každý </w:t>
      </w:r>
      <w:r w:rsidR="00B6067B">
        <w:rPr>
          <w:rFonts w:ascii="Cambria" w:hAnsi="Cambria" w:cs="Arial"/>
          <w:sz w:val="22"/>
          <w:szCs w:val="22"/>
        </w:rPr>
        <w:t>kvartál</w:t>
      </w:r>
      <w:r w:rsidRPr="30041705">
        <w:rPr>
          <w:rFonts w:ascii="Cambria" w:hAnsi="Cambria" w:cs="Arial"/>
          <w:sz w:val="22"/>
          <w:szCs w:val="22"/>
        </w:rPr>
        <w:t xml:space="preserve"> trvania tejto Servisnej zmluvy. Toto vyhodnotenie a tento zoznam dodá objednávateľovi prostredníctvom </w:t>
      </w:r>
      <w:r w:rsidR="0022586F">
        <w:rPr>
          <w:rFonts w:ascii="Cambria" w:hAnsi="Cambria" w:cs="Arial"/>
          <w:sz w:val="22"/>
          <w:szCs w:val="22"/>
        </w:rPr>
        <w:t xml:space="preserve">Kvartálneho výkazu </w:t>
      </w:r>
      <w:r w:rsidRPr="30041705">
        <w:rPr>
          <w:rFonts w:ascii="Cambria" w:hAnsi="Cambria" w:cs="Arial"/>
          <w:sz w:val="22"/>
          <w:szCs w:val="22"/>
        </w:rPr>
        <w:t xml:space="preserve">do 10. dňa nasledujúceho kalendárneho mesiaca za </w:t>
      </w:r>
      <w:r w:rsidR="0022586F">
        <w:rPr>
          <w:rFonts w:ascii="Cambria" w:hAnsi="Cambria" w:cs="Arial"/>
          <w:sz w:val="22"/>
          <w:szCs w:val="22"/>
        </w:rPr>
        <w:t xml:space="preserve">kvartál, </w:t>
      </w:r>
      <w:r w:rsidRPr="30041705">
        <w:rPr>
          <w:rFonts w:ascii="Cambria" w:hAnsi="Cambria" w:cs="Arial"/>
          <w:sz w:val="22"/>
          <w:szCs w:val="22"/>
        </w:rPr>
        <w:t>v ktorom boli Paušálne služby poskytnuté, pokiaľ sa zmluvné strany písomne nedohodnú inak.</w:t>
      </w:r>
    </w:p>
    <w:p w14:paraId="3CC4515E" w14:textId="47FED6A7" w:rsidR="004312AC" w:rsidRPr="004312AC"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Objednávateľ sa v prípade opodstatnenej potreby môže s poskytovateľom písomne dohodnúť aj na inej dobe odozvy na riešenie prevádzkových incidentov ako je uvedené v Prílohe č. 2 – „Špecifikácia servisných služieb“.</w:t>
      </w:r>
    </w:p>
    <w:p w14:paraId="5B4F3F88" w14:textId="733CAD8D" w:rsidR="0070383B" w:rsidRPr="006E79EE" w:rsidRDefault="004312AC" w:rsidP="001A02C6">
      <w:pPr>
        <w:pStyle w:val="BodyTextIndent"/>
        <w:numPr>
          <w:ilvl w:val="1"/>
          <w:numId w:val="30"/>
        </w:numPr>
        <w:spacing w:after="60"/>
        <w:ind w:left="709" w:hanging="567"/>
        <w:jc w:val="both"/>
        <w:rPr>
          <w:rFonts w:ascii="Cambria" w:hAnsi="Cambria" w:cs="Arial"/>
          <w:sz w:val="22"/>
          <w:szCs w:val="22"/>
        </w:rPr>
      </w:pPr>
      <w:r w:rsidRPr="004312AC">
        <w:rPr>
          <w:rFonts w:ascii="Cambria" w:hAnsi="Cambria" w:cs="Arial"/>
          <w:sz w:val="22"/>
          <w:szCs w:val="22"/>
        </w:rPr>
        <w:t>Poskytovateľ poskytuje objednávateľom požadované Servisné služby formou dostupnosti poverených zamestnancov, aplikačného programového systému na zaznamenávanie prevádzkových incidentov, telefónu a elektronickou poštou v súlade s Prílohou č. 2 – „Špecifikácia servisných služieb“.</w:t>
      </w:r>
    </w:p>
    <w:p w14:paraId="476404E8" w14:textId="77777777" w:rsidR="00427590" w:rsidRDefault="00427590" w:rsidP="000B03FD">
      <w:pPr>
        <w:pStyle w:val="ListParagraph"/>
        <w:spacing w:after="60"/>
        <w:rPr>
          <w:rFonts w:ascii="Cambria" w:hAnsi="Cambria" w:cs="Arial"/>
        </w:rPr>
      </w:pPr>
    </w:p>
    <w:bookmarkEnd w:id="3"/>
    <w:p w14:paraId="3CE56926" w14:textId="30BC6F4D" w:rsidR="00177E15" w:rsidRPr="00230482" w:rsidRDefault="00177E15" w:rsidP="001A02C6">
      <w:pPr>
        <w:pStyle w:val="Heading1"/>
        <w:spacing w:after="60"/>
        <w:rPr>
          <w:rFonts w:ascii="Cambria" w:hAnsi="Cambria"/>
          <w:sz w:val="22"/>
          <w:szCs w:val="22"/>
        </w:rPr>
      </w:pPr>
      <w:r w:rsidRPr="00230482">
        <w:rPr>
          <w:rFonts w:ascii="Cambria" w:hAnsi="Cambria"/>
          <w:sz w:val="22"/>
          <w:szCs w:val="22"/>
        </w:rPr>
        <w:t xml:space="preserve">Článok </w:t>
      </w:r>
      <w:r w:rsidR="0062571B" w:rsidRPr="00230482">
        <w:rPr>
          <w:rFonts w:ascii="Cambria" w:hAnsi="Cambria"/>
          <w:sz w:val="22"/>
          <w:szCs w:val="22"/>
        </w:rPr>
        <w:t>I</w:t>
      </w:r>
      <w:r w:rsidR="000A19BA" w:rsidRPr="00230482">
        <w:rPr>
          <w:rFonts w:ascii="Cambria" w:hAnsi="Cambria"/>
          <w:sz w:val="22"/>
          <w:szCs w:val="22"/>
        </w:rPr>
        <w:t>II</w:t>
      </w:r>
    </w:p>
    <w:p w14:paraId="47FFB07E" w14:textId="2BCD6ACB" w:rsidR="007E3DFF" w:rsidRPr="00230482" w:rsidRDefault="007E3DFF" w:rsidP="001A02C6">
      <w:pPr>
        <w:pStyle w:val="Heading1"/>
        <w:spacing w:after="60"/>
        <w:rPr>
          <w:rFonts w:ascii="Cambria" w:hAnsi="Cambria"/>
          <w:sz w:val="22"/>
          <w:szCs w:val="22"/>
        </w:rPr>
      </w:pPr>
      <w:r w:rsidRPr="00230482">
        <w:rPr>
          <w:rFonts w:ascii="Cambria" w:hAnsi="Cambria"/>
          <w:sz w:val="22"/>
          <w:szCs w:val="22"/>
        </w:rPr>
        <w:t xml:space="preserve">Miesto plnenia </w:t>
      </w:r>
      <w:r w:rsidR="00BD497A" w:rsidRPr="00230482">
        <w:rPr>
          <w:rFonts w:ascii="Cambria" w:hAnsi="Cambria"/>
          <w:sz w:val="22"/>
          <w:szCs w:val="22"/>
        </w:rPr>
        <w:t xml:space="preserve">Servisnej </w:t>
      </w:r>
      <w:r w:rsidRPr="00230482">
        <w:rPr>
          <w:rFonts w:ascii="Cambria" w:hAnsi="Cambria"/>
          <w:sz w:val="22"/>
          <w:szCs w:val="22"/>
        </w:rPr>
        <w:t>zmluvy</w:t>
      </w:r>
    </w:p>
    <w:p w14:paraId="2AFF68AE" w14:textId="77777777" w:rsidR="000A19BA" w:rsidRPr="001A02C6" w:rsidRDefault="000A19BA" w:rsidP="001A02C6">
      <w:pPr>
        <w:spacing w:after="60"/>
        <w:jc w:val="both"/>
        <w:rPr>
          <w:rFonts w:ascii="Cambria" w:hAnsi="Cambria"/>
          <w:vanish/>
        </w:rPr>
      </w:pPr>
    </w:p>
    <w:p w14:paraId="7C05E6F3" w14:textId="6EB798CD" w:rsidR="00DF7169" w:rsidRPr="00230482" w:rsidRDefault="007E3DFF"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 xml:space="preserve">Miestom plnenia poskytovaných Servisných služieb podľa ustanovení tejto Servisnej zmluvy </w:t>
      </w:r>
      <w:r w:rsidR="00243266" w:rsidRPr="00230482">
        <w:rPr>
          <w:rFonts w:ascii="Cambria" w:hAnsi="Cambria"/>
          <w:sz w:val="22"/>
          <w:szCs w:val="22"/>
        </w:rPr>
        <w:t xml:space="preserve">je sídlo objednávateľa </w:t>
      </w:r>
      <w:r w:rsidR="0052788F" w:rsidRPr="00230482">
        <w:rPr>
          <w:rFonts w:ascii="Cambria" w:hAnsi="Cambria"/>
          <w:sz w:val="22"/>
          <w:szCs w:val="22"/>
        </w:rPr>
        <w:t>nachádzajúce sa</w:t>
      </w:r>
      <w:r w:rsidR="00243266" w:rsidRPr="00230482">
        <w:rPr>
          <w:rFonts w:ascii="Cambria" w:hAnsi="Cambria"/>
          <w:sz w:val="22"/>
          <w:szCs w:val="22"/>
        </w:rPr>
        <w:t xml:space="preserve"> na adrese Národná banka Slovenska, Imricha Karvaša 1, 813 25 Bratislava, Slovenská republika</w:t>
      </w:r>
      <w:r w:rsidR="0031598E" w:rsidRPr="00230482">
        <w:rPr>
          <w:rFonts w:ascii="Cambria" w:hAnsi="Cambria"/>
          <w:sz w:val="22"/>
          <w:szCs w:val="22"/>
        </w:rPr>
        <w:t>.</w:t>
      </w:r>
    </w:p>
    <w:p w14:paraId="191A3E63" w14:textId="60FAFB2E"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bookmarkStart w:id="6" w:name="_Hlk104955863"/>
      <w:r w:rsidRPr="30041705">
        <w:rPr>
          <w:rFonts w:ascii="Cambria" w:hAnsi="Cambria"/>
          <w:sz w:val="22"/>
          <w:szCs w:val="22"/>
        </w:rPr>
        <w:t>Testovacie a produkčné prostredie IBFO je umiestnené v sídle objednávateľa a vývojové prostredi</w:t>
      </w:r>
      <w:r w:rsidR="35F30A1C" w:rsidRPr="30041705">
        <w:rPr>
          <w:rFonts w:ascii="Cambria" w:hAnsi="Cambria"/>
          <w:sz w:val="22"/>
          <w:szCs w:val="22"/>
        </w:rPr>
        <w:t>a</w:t>
      </w:r>
      <w:r w:rsidRPr="30041705">
        <w:rPr>
          <w:rFonts w:ascii="Cambria" w:hAnsi="Cambria"/>
          <w:sz w:val="22"/>
          <w:szCs w:val="22"/>
        </w:rPr>
        <w:t xml:space="preserve"> dodaného systému </w:t>
      </w:r>
      <w:r w:rsidR="779772A8" w:rsidRPr="30041705">
        <w:rPr>
          <w:rFonts w:ascii="Cambria" w:hAnsi="Cambria"/>
          <w:sz w:val="22"/>
          <w:szCs w:val="22"/>
        </w:rPr>
        <w:t>sú</w:t>
      </w:r>
      <w:r w:rsidRPr="30041705">
        <w:rPr>
          <w:rFonts w:ascii="Cambria" w:hAnsi="Cambria"/>
          <w:sz w:val="22"/>
          <w:szCs w:val="22"/>
        </w:rPr>
        <w:t xml:space="preserve"> umiestnené v sídle poskytovateľa a/alebo objednávateľa. </w:t>
      </w:r>
    </w:p>
    <w:p w14:paraId="1ED80926" w14:textId="7AAE284A"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Pre výkon tejto Servisnej zmluvy zriadi objednávateľ pre poskytovateľa v sídle objednávateľa prístup do prostredia pre poskytovanie služby Podpory a Údržby</w:t>
      </w:r>
      <w:r w:rsidR="007E0909">
        <w:rPr>
          <w:rFonts w:ascii="Cambria" w:hAnsi="Cambria"/>
          <w:sz w:val="22"/>
          <w:szCs w:val="22"/>
        </w:rPr>
        <w:t xml:space="preserve"> </w:t>
      </w:r>
      <w:r w:rsidRPr="004312AC">
        <w:rPr>
          <w:rFonts w:ascii="Cambria" w:hAnsi="Cambria"/>
          <w:sz w:val="22"/>
          <w:szCs w:val="22"/>
        </w:rPr>
        <w:t xml:space="preserve">(ďalej len </w:t>
      </w:r>
      <w:r w:rsidRPr="004312AC">
        <w:rPr>
          <w:rFonts w:ascii="Cambria" w:hAnsi="Cambria"/>
          <w:sz w:val="22"/>
          <w:szCs w:val="22"/>
        </w:rPr>
        <w:lastRenderedPageBreak/>
        <w:t xml:space="preserve">„prostredie podpory a údržby“). Prostredie podpory a údržby zahŕňa aktualizovanú databázu, obsah adresárov s programovými a dátovými súbormi IBFO z produkčných serverov. </w:t>
      </w:r>
    </w:p>
    <w:p w14:paraId="60E3BE96" w14:textId="77777777" w:rsidR="004312AC" w:rsidRPr="004312AC" w:rsidRDefault="004312AC" w:rsidP="001A02C6">
      <w:pPr>
        <w:pStyle w:val="BodyTextIndent"/>
        <w:numPr>
          <w:ilvl w:val="1"/>
          <w:numId w:val="10"/>
        </w:numPr>
        <w:tabs>
          <w:tab w:val="clear" w:pos="360"/>
          <w:tab w:val="num" w:pos="709"/>
        </w:tabs>
        <w:spacing w:after="60"/>
        <w:ind w:left="709" w:hanging="567"/>
        <w:jc w:val="both"/>
        <w:rPr>
          <w:rFonts w:ascii="Cambria" w:hAnsi="Cambria"/>
          <w:sz w:val="22"/>
          <w:szCs w:val="22"/>
        </w:rPr>
      </w:pPr>
      <w:r w:rsidRPr="004312AC">
        <w:rPr>
          <w:rFonts w:ascii="Cambria" w:hAnsi="Cambria"/>
          <w:sz w:val="22"/>
          <w:szCs w:val="22"/>
        </w:rPr>
        <w:t xml:space="preserve">Aktuálne a úplné znenie inštalačných a používateľských príručiek a technickej dokumentácie dodaného systému bude uložené v mieste poskytovateľa. Poskytovateľ poskytne kópiu aktuálnej dokumentácie objednávateľovi jedenkrát mesačne resp. v prípade významných zmien a úprav dokumentácie ihneď po ich zapracovaní. </w:t>
      </w:r>
    </w:p>
    <w:p w14:paraId="21E7D476" w14:textId="0BADEC7A" w:rsidR="00C626C8" w:rsidRDefault="00C626C8" w:rsidP="00081462">
      <w:pPr>
        <w:pStyle w:val="BodyTextIndent"/>
        <w:numPr>
          <w:ilvl w:val="1"/>
          <w:numId w:val="10"/>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t>Ak to technické podmienky umožňujú</w:t>
      </w:r>
      <w:r w:rsidR="006407CB" w:rsidRPr="00230482">
        <w:rPr>
          <w:rFonts w:ascii="Cambria" w:hAnsi="Cambria"/>
          <w:sz w:val="22"/>
          <w:szCs w:val="22"/>
        </w:rPr>
        <w:t>,</w:t>
      </w:r>
      <w:r w:rsidRPr="00230482">
        <w:rPr>
          <w:rFonts w:ascii="Cambria" w:hAnsi="Cambria"/>
          <w:sz w:val="22"/>
          <w:szCs w:val="22"/>
        </w:rPr>
        <w:t xml:space="preserve"> </w:t>
      </w:r>
      <w:r w:rsidR="0087713B" w:rsidRPr="00230482">
        <w:rPr>
          <w:rFonts w:ascii="Cambria" w:hAnsi="Cambria"/>
          <w:sz w:val="22"/>
          <w:szCs w:val="22"/>
        </w:rPr>
        <w:t>tak prednostne platí, že</w:t>
      </w:r>
      <w:r w:rsidRPr="00230482">
        <w:rPr>
          <w:rFonts w:ascii="Cambria" w:hAnsi="Cambria"/>
          <w:sz w:val="22"/>
          <w:szCs w:val="22"/>
        </w:rPr>
        <w:t xml:space="preserve"> poskytovateľ poskyt</w:t>
      </w:r>
      <w:r w:rsidR="006407CB" w:rsidRPr="00230482">
        <w:rPr>
          <w:rFonts w:ascii="Cambria" w:hAnsi="Cambria"/>
          <w:sz w:val="22"/>
          <w:szCs w:val="22"/>
        </w:rPr>
        <w:t>uje</w:t>
      </w:r>
      <w:r w:rsidRPr="00230482">
        <w:rPr>
          <w:rFonts w:ascii="Cambria" w:hAnsi="Cambria"/>
          <w:sz w:val="22"/>
          <w:szCs w:val="22"/>
        </w:rPr>
        <w:t xml:space="preserve"> </w:t>
      </w:r>
      <w:r w:rsidR="003B5E62" w:rsidRPr="00230482">
        <w:rPr>
          <w:rFonts w:ascii="Cambria" w:hAnsi="Cambria"/>
          <w:sz w:val="22"/>
          <w:szCs w:val="22"/>
        </w:rPr>
        <w:t xml:space="preserve">Paušálne služby a služby Implementácia </w:t>
      </w:r>
      <w:r w:rsidRPr="00230482">
        <w:rPr>
          <w:rFonts w:ascii="Cambria" w:hAnsi="Cambria"/>
          <w:sz w:val="22"/>
          <w:szCs w:val="22"/>
        </w:rPr>
        <w:t>prostredníctvom vzdialeného prístupu</w:t>
      </w:r>
      <w:r w:rsidR="003B5E62" w:rsidRPr="00230482">
        <w:rPr>
          <w:rFonts w:ascii="Cambria" w:hAnsi="Cambria"/>
          <w:sz w:val="22"/>
          <w:szCs w:val="22"/>
        </w:rPr>
        <w:t xml:space="preserve"> zabezpečeného sieťového VPN spojenia</w:t>
      </w:r>
      <w:r w:rsidRPr="00230482">
        <w:rPr>
          <w:rFonts w:ascii="Cambria" w:hAnsi="Cambria"/>
          <w:sz w:val="22"/>
          <w:szCs w:val="22"/>
        </w:rPr>
        <w:t>.</w:t>
      </w:r>
      <w:r w:rsidR="00631612" w:rsidRPr="00230482">
        <w:rPr>
          <w:rFonts w:ascii="Cambria" w:hAnsi="Cambria"/>
          <w:sz w:val="22"/>
          <w:szCs w:val="22"/>
        </w:rPr>
        <w:t xml:space="preserve"> </w:t>
      </w:r>
      <w:r w:rsidRPr="00230482">
        <w:rPr>
          <w:rFonts w:ascii="Cambria" w:hAnsi="Cambria"/>
          <w:sz w:val="22"/>
          <w:szCs w:val="22"/>
        </w:rPr>
        <w:t xml:space="preserve">Poskytovateľ </w:t>
      </w:r>
      <w:r w:rsidR="00CA0EF1" w:rsidRPr="00230482">
        <w:rPr>
          <w:rFonts w:ascii="Cambria" w:hAnsi="Cambria"/>
          <w:sz w:val="22"/>
          <w:szCs w:val="22"/>
        </w:rPr>
        <w:t>sa</w:t>
      </w:r>
      <w:r w:rsidRPr="00230482">
        <w:rPr>
          <w:rFonts w:ascii="Cambria" w:hAnsi="Cambria"/>
          <w:sz w:val="22"/>
          <w:szCs w:val="22"/>
        </w:rPr>
        <w:t xml:space="preserve"> </w:t>
      </w:r>
      <w:r w:rsidR="00CA0EF1" w:rsidRPr="00230482">
        <w:rPr>
          <w:rFonts w:ascii="Cambria" w:hAnsi="Cambria"/>
          <w:sz w:val="22"/>
          <w:szCs w:val="22"/>
        </w:rPr>
        <w:t>zaväzuje</w:t>
      </w:r>
      <w:r w:rsidRPr="00230482">
        <w:rPr>
          <w:rFonts w:ascii="Cambria" w:hAnsi="Cambria"/>
          <w:sz w:val="22"/>
          <w:szCs w:val="22"/>
        </w:rPr>
        <w:t xml:space="preserve"> rešpektovať všetky bezpečnostné, organizačné a technické opatrenia a ďalšie relevantné predpisy </w:t>
      </w:r>
      <w:r w:rsidR="00F756C3" w:rsidRPr="00230482">
        <w:rPr>
          <w:rFonts w:ascii="Cambria" w:hAnsi="Cambria"/>
          <w:sz w:val="22"/>
          <w:szCs w:val="22"/>
        </w:rPr>
        <w:t>o</w:t>
      </w:r>
      <w:r w:rsidRPr="00230482">
        <w:rPr>
          <w:rFonts w:ascii="Cambria" w:hAnsi="Cambria"/>
          <w:sz w:val="22"/>
          <w:szCs w:val="22"/>
        </w:rPr>
        <w:t xml:space="preserve">bjednávateľa spojené s prácou v priestoroch </w:t>
      </w:r>
      <w:r w:rsidR="00AD69E4" w:rsidRPr="00230482">
        <w:rPr>
          <w:rFonts w:ascii="Cambria" w:hAnsi="Cambria"/>
          <w:sz w:val="22"/>
          <w:szCs w:val="22"/>
        </w:rPr>
        <w:t>o</w:t>
      </w:r>
      <w:r w:rsidRPr="00230482">
        <w:rPr>
          <w:rFonts w:ascii="Cambria" w:hAnsi="Cambria"/>
          <w:sz w:val="22"/>
          <w:szCs w:val="22"/>
        </w:rPr>
        <w:t>bjednávateľa i</w:t>
      </w:r>
      <w:r w:rsidR="003B5E62" w:rsidRPr="00230482">
        <w:rPr>
          <w:rFonts w:ascii="Cambria" w:hAnsi="Cambria"/>
          <w:sz w:val="22"/>
          <w:szCs w:val="22"/>
        </w:rPr>
        <w:t> </w:t>
      </w:r>
      <w:r w:rsidRPr="00230482">
        <w:rPr>
          <w:rFonts w:ascii="Cambria" w:hAnsi="Cambria"/>
          <w:sz w:val="22"/>
          <w:szCs w:val="22"/>
        </w:rPr>
        <w:t>s</w:t>
      </w:r>
      <w:r w:rsidR="003B5E62" w:rsidRPr="00230482">
        <w:rPr>
          <w:rFonts w:ascii="Cambria" w:hAnsi="Cambria"/>
          <w:sz w:val="22"/>
          <w:szCs w:val="22"/>
        </w:rPr>
        <w:t>o vzdialeným</w:t>
      </w:r>
      <w:r w:rsidR="00FB5FB5" w:rsidRPr="00230482">
        <w:rPr>
          <w:rFonts w:ascii="Cambria" w:hAnsi="Cambria"/>
          <w:sz w:val="22"/>
          <w:szCs w:val="22"/>
        </w:rPr>
        <w:t xml:space="preserve"> </w:t>
      </w:r>
      <w:r w:rsidRPr="00230482">
        <w:rPr>
          <w:rFonts w:ascii="Cambria" w:hAnsi="Cambria"/>
          <w:sz w:val="22"/>
          <w:szCs w:val="22"/>
        </w:rPr>
        <w:t xml:space="preserve">prístupom k informačným technológiám a sieti </w:t>
      </w:r>
      <w:r w:rsidR="00F361CB" w:rsidRPr="00230482">
        <w:rPr>
          <w:rFonts w:ascii="Cambria" w:hAnsi="Cambria"/>
          <w:sz w:val="22"/>
          <w:szCs w:val="22"/>
        </w:rPr>
        <w:t>o</w:t>
      </w:r>
      <w:r w:rsidRPr="00230482">
        <w:rPr>
          <w:rFonts w:ascii="Cambria" w:hAnsi="Cambria"/>
          <w:sz w:val="22"/>
          <w:szCs w:val="22"/>
        </w:rPr>
        <w:t>bjednávateľa</w:t>
      </w:r>
      <w:r w:rsidR="003B5E62" w:rsidRPr="00230482">
        <w:rPr>
          <w:rFonts w:ascii="Cambria" w:hAnsi="Cambria"/>
          <w:sz w:val="22"/>
          <w:szCs w:val="22"/>
        </w:rPr>
        <w:t xml:space="preserve"> </w:t>
      </w:r>
      <w:r w:rsidR="003B5E62" w:rsidRPr="00970E13">
        <w:rPr>
          <w:rFonts w:ascii="Cambria" w:hAnsi="Cambria"/>
          <w:sz w:val="22"/>
          <w:szCs w:val="22"/>
        </w:rPr>
        <w:t xml:space="preserve">v zmysle </w:t>
      </w:r>
      <w:r w:rsidR="00FB5FB5" w:rsidRPr="00970E13">
        <w:rPr>
          <w:rFonts w:ascii="Cambria" w:hAnsi="Cambria"/>
          <w:sz w:val="22"/>
          <w:szCs w:val="22"/>
        </w:rPr>
        <w:t xml:space="preserve">článku V Prílohy č. 1: Všeobecné podmienky </w:t>
      </w:r>
      <w:r w:rsidR="005E73A4" w:rsidRPr="00970E13">
        <w:rPr>
          <w:rFonts w:ascii="Cambria" w:hAnsi="Cambria"/>
          <w:sz w:val="22"/>
          <w:szCs w:val="22"/>
        </w:rPr>
        <w:t>k Servisnej zmluve</w:t>
      </w:r>
      <w:r w:rsidR="00310C2A" w:rsidRPr="00970E13">
        <w:rPr>
          <w:rFonts w:ascii="Cambria" w:hAnsi="Cambria"/>
          <w:sz w:val="22"/>
          <w:szCs w:val="22"/>
        </w:rPr>
        <w:t xml:space="preserve"> ako aj v zmysle platných predpisov a štandardov objednávateľa, ktoré poskytovateľovi zabezpečí </w:t>
      </w:r>
      <w:r w:rsidR="004312AC" w:rsidRPr="004312AC">
        <w:rPr>
          <w:rFonts w:ascii="Cambria" w:hAnsi="Cambria"/>
          <w:sz w:val="22"/>
          <w:szCs w:val="22"/>
        </w:rPr>
        <w:t>(dodanie dokumentov v tlačenej forme, dodanie dokumentov v digitálnej forme, poskytnutie prístupu na intranet, resp. do DMS)</w:t>
      </w:r>
      <w:r w:rsidR="004312AC">
        <w:rPr>
          <w:rFonts w:ascii="Cambria" w:hAnsi="Cambria"/>
          <w:sz w:val="22"/>
          <w:szCs w:val="22"/>
        </w:rPr>
        <w:t xml:space="preserve"> </w:t>
      </w:r>
      <w:r w:rsidR="00310C2A" w:rsidRPr="00970E13">
        <w:rPr>
          <w:rFonts w:ascii="Cambria" w:hAnsi="Cambria"/>
          <w:sz w:val="22"/>
          <w:szCs w:val="22"/>
        </w:rPr>
        <w:t>oprávnená osoba objednávateľa počas celej doby trvania podpory prevádzky</w:t>
      </w:r>
      <w:r w:rsidR="00446CD1">
        <w:rPr>
          <w:rFonts w:ascii="Cambria" w:hAnsi="Cambria"/>
          <w:sz w:val="22"/>
          <w:szCs w:val="22"/>
        </w:rPr>
        <w:t xml:space="preserve"> </w:t>
      </w:r>
      <w:r w:rsidR="00816876">
        <w:rPr>
          <w:rFonts w:ascii="Cambria" w:hAnsi="Cambria"/>
          <w:sz w:val="22"/>
          <w:szCs w:val="22"/>
        </w:rPr>
        <w:t>informačného systému</w:t>
      </w:r>
      <w:bookmarkEnd w:id="6"/>
      <w:r w:rsidR="00816876">
        <w:rPr>
          <w:rFonts w:ascii="Cambria" w:hAnsi="Cambria"/>
          <w:sz w:val="22"/>
          <w:szCs w:val="22"/>
        </w:rPr>
        <w:t>.</w:t>
      </w:r>
    </w:p>
    <w:p w14:paraId="66756887" w14:textId="77777777" w:rsidR="00AC63A7" w:rsidRDefault="00AC63A7" w:rsidP="00081462">
      <w:pPr>
        <w:pStyle w:val="BodyTextIndent"/>
        <w:spacing w:after="60"/>
        <w:ind w:left="709" w:firstLine="0"/>
        <w:jc w:val="both"/>
        <w:rPr>
          <w:rFonts w:ascii="Cambria" w:hAnsi="Cambria"/>
          <w:sz w:val="22"/>
          <w:szCs w:val="22"/>
        </w:rPr>
      </w:pPr>
    </w:p>
    <w:p w14:paraId="54C8EE20" w14:textId="310FC30C" w:rsidR="000A19BA" w:rsidRPr="00230482" w:rsidRDefault="000A19BA" w:rsidP="00081462">
      <w:pPr>
        <w:pStyle w:val="Heading1"/>
        <w:spacing w:after="60"/>
        <w:rPr>
          <w:rFonts w:ascii="Cambria" w:hAnsi="Cambria"/>
          <w:sz w:val="22"/>
          <w:szCs w:val="22"/>
        </w:rPr>
      </w:pPr>
      <w:r w:rsidRPr="00230482">
        <w:rPr>
          <w:rFonts w:ascii="Cambria" w:hAnsi="Cambria"/>
          <w:sz w:val="22"/>
          <w:szCs w:val="22"/>
        </w:rPr>
        <w:t>Článok I</w:t>
      </w:r>
      <w:r w:rsidR="005D0DD2" w:rsidRPr="00230482">
        <w:rPr>
          <w:rFonts w:ascii="Cambria" w:hAnsi="Cambria"/>
          <w:sz w:val="22"/>
          <w:szCs w:val="22"/>
        </w:rPr>
        <w:t>V</w:t>
      </w:r>
    </w:p>
    <w:p w14:paraId="3B641EC3" w14:textId="77777777" w:rsidR="000A19BA" w:rsidRDefault="000A19BA" w:rsidP="00081462">
      <w:pPr>
        <w:pStyle w:val="Heading1"/>
        <w:spacing w:after="60"/>
        <w:rPr>
          <w:rFonts w:ascii="Cambria" w:hAnsi="Cambria"/>
          <w:sz w:val="22"/>
          <w:szCs w:val="22"/>
        </w:rPr>
      </w:pPr>
      <w:r w:rsidRPr="00230482">
        <w:rPr>
          <w:rFonts w:ascii="Cambria" w:hAnsi="Cambria"/>
          <w:sz w:val="22"/>
          <w:szCs w:val="22"/>
        </w:rPr>
        <w:t>Ceny za poskytované Servisné služby a ich platobné podmienky</w:t>
      </w:r>
    </w:p>
    <w:p w14:paraId="0EA08EEC" w14:textId="77777777" w:rsidR="004312AC" w:rsidRPr="00081462" w:rsidRDefault="004312AC" w:rsidP="00081462">
      <w:pPr>
        <w:spacing w:after="60"/>
        <w:rPr>
          <w:rFonts w:ascii="Cambria" w:hAnsi="Cambria"/>
          <w:sz w:val="22"/>
          <w:szCs w:val="22"/>
        </w:rPr>
      </w:pPr>
    </w:p>
    <w:p w14:paraId="0AFCF037" w14:textId="1782FAD1" w:rsidR="000A19BA" w:rsidRPr="00081462" w:rsidRDefault="000A19BA" w:rsidP="00081462">
      <w:pPr>
        <w:pStyle w:val="BodyTextIndent"/>
        <w:numPr>
          <w:ilvl w:val="1"/>
          <w:numId w:val="31"/>
        </w:numPr>
        <w:tabs>
          <w:tab w:val="clear" w:pos="360"/>
          <w:tab w:val="num" w:pos="709"/>
        </w:tabs>
        <w:spacing w:after="60"/>
        <w:ind w:left="709" w:hanging="567"/>
        <w:jc w:val="both"/>
        <w:rPr>
          <w:rFonts w:ascii="Cambria" w:hAnsi="Cambria"/>
          <w:sz w:val="22"/>
          <w:szCs w:val="22"/>
        </w:rPr>
      </w:pPr>
      <w:r w:rsidRPr="30041705">
        <w:rPr>
          <w:rFonts w:ascii="Cambria" w:hAnsi="Cambria"/>
          <w:sz w:val="22"/>
          <w:szCs w:val="22"/>
        </w:rPr>
        <w:t>Ceny za poskytovanie Servisných služieb pre zabezpečenie prevádzky</w:t>
      </w:r>
      <w:r w:rsidR="00446CD1" w:rsidRPr="30041705">
        <w:rPr>
          <w:rFonts w:ascii="Cambria" w:hAnsi="Cambria"/>
          <w:sz w:val="22"/>
          <w:szCs w:val="22"/>
        </w:rPr>
        <w:t xml:space="preserve"> </w:t>
      </w:r>
      <w:r w:rsidRPr="30041705">
        <w:rPr>
          <w:rFonts w:ascii="Cambria" w:hAnsi="Cambria"/>
          <w:sz w:val="22"/>
          <w:szCs w:val="22"/>
        </w:rPr>
        <w:t>informačného systému podľa článku I bod 1</w:t>
      </w:r>
      <w:r w:rsidR="00830AD6" w:rsidRPr="30041705">
        <w:rPr>
          <w:rFonts w:ascii="Cambria" w:hAnsi="Cambria"/>
          <w:sz w:val="22"/>
          <w:szCs w:val="22"/>
        </w:rPr>
        <w:t>.2.</w:t>
      </w:r>
      <w:r w:rsidRPr="30041705">
        <w:rPr>
          <w:rFonts w:ascii="Cambria" w:hAnsi="Cambria"/>
          <w:sz w:val="22"/>
          <w:szCs w:val="22"/>
        </w:rPr>
        <w:t xml:space="preserve"> (1.</w:t>
      </w:r>
      <w:r w:rsidR="00D358EF" w:rsidRPr="30041705">
        <w:rPr>
          <w:rFonts w:ascii="Cambria" w:hAnsi="Cambria"/>
          <w:sz w:val="22"/>
          <w:szCs w:val="22"/>
        </w:rPr>
        <w:t>2</w:t>
      </w:r>
      <w:r w:rsidRPr="30041705">
        <w:rPr>
          <w:rFonts w:ascii="Cambria" w:hAnsi="Cambria"/>
          <w:sz w:val="22"/>
          <w:szCs w:val="22"/>
        </w:rPr>
        <w:t>.</w:t>
      </w:r>
      <w:r w:rsidR="00830AD6" w:rsidRPr="30041705">
        <w:rPr>
          <w:rFonts w:ascii="Cambria" w:hAnsi="Cambria"/>
          <w:sz w:val="22"/>
          <w:szCs w:val="22"/>
        </w:rPr>
        <w:t>1.</w:t>
      </w:r>
      <w:r w:rsidRPr="30041705">
        <w:rPr>
          <w:rFonts w:ascii="Cambria" w:hAnsi="Cambria"/>
          <w:sz w:val="22"/>
          <w:szCs w:val="22"/>
        </w:rPr>
        <w:t xml:space="preserve"> až 1.</w:t>
      </w:r>
      <w:r w:rsidR="00D358EF" w:rsidRPr="30041705">
        <w:rPr>
          <w:rFonts w:ascii="Cambria" w:hAnsi="Cambria"/>
          <w:sz w:val="22"/>
          <w:szCs w:val="22"/>
        </w:rPr>
        <w:t>2</w:t>
      </w:r>
      <w:r w:rsidR="00830AD6" w:rsidRPr="30041705">
        <w:rPr>
          <w:rFonts w:ascii="Cambria" w:hAnsi="Cambria"/>
          <w:sz w:val="22"/>
          <w:szCs w:val="22"/>
        </w:rPr>
        <w:t>.</w:t>
      </w:r>
      <w:r w:rsidR="0B414218" w:rsidRPr="30041705">
        <w:rPr>
          <w:rFonts w:ascii="Cambria" w:hAnsi="Cambria"/>
          <w:sz w:val="22"/>
          <w:szCs w:val="22"/>
        </w:rPr>
        <w:t>6</w:t>
      </w:r>
      <w:r w:rsidRPr="30041705">
        <w:rPr>
          <w:rFonts w:ascii="Cambria" w:hAnsi="Cambria"/>
          <w:sz w:val="22"/>
          <w:szCs w:val="22"/>
        </w:rPr>
        <w:t>.) tejto Servisnej zmluvy, ktoré objednávateľ a poskytovateľ dohodli v súlade so zákonom NR SR č. 18/1996 Z. z. o cenách v znení neskorších predpisov a vyhlášky Ministerstva financií SR č. 87/1996 Z. z. v znení neskorších predpisov, ktorou sa vykonáva zákon č. 18/1996 Z. z. o cenách v znení neskorších predpisov sú uvedené v Prílohe č. 4 – Špecifikácia ceny tejto Servisnej zmluvy (ďalej len „Príloha č. 4“). Ceny za poskytovanie Servisných služieb zahŕňajú všetky náklady poskytovateľa spojené s poskytovaním Servisných služieb vrátane dopravy. Objednávateľ sa zaväzuje zaplatiť poskytovateľovi za Servisné služby poskytnuté na základe tejto Servisnej zmluvy ceny podľa Prílohy č. 4 tejto Servisnej zmluvy.</w:t>
      </w:r>
    </w:p>
    <w:p w14:paraId="24982B80"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 je oprávnený fakturovať cenu za Paušálne služby tejto Servisnej zmluvy mesačne za každý</w:t>
      </w:r>
      <w:r w:rsidRPr="4463E2CF">
        <w:rPr>
          <w:rFonts w:ascii="Cambria" w:hAnsi="Cambria"/>
          <w:color w:val="000000" w:themeColor="text1"/>
          <w:sz w:val="22"/>
          <w:szCs w:val="22"/>
        </w:rPr>
        <w:t xml:space="preserve"> kalendárny mesiac v posledný deň mesiaca, za ktorý boli Paušálne služby poskytnuté. Prvá faktúra za poskytované Paušálne služby za obdobie od dátumu začatia poskytovania Paušálnych služieb do konca príslušného kalendárneho mesiaca bude obsahovať pomernú časť ceny za Paušálne služby pripadajúce na počet kalendárnych dní za obdobie poskytovania Paušálnych služieb do konca príslušného kalendárneho mesiaca.</w:t>
      </w:r>
    </w:p>
    <w:p w14:paraId="7CC985D8" w14:textId="364BB161"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je oprávnený fakturovať cenu za Objednávkové služby tejto Servisnej zmluvy po poskytnutí príslušných Objednávkových služieb a potvrdení poskytnutia Objednávkových služieb akceptačným protokolom</w:t>
      </w:r>
      <w:r w:rsidR="00043733" w:rsidRPr="00043733">
        <w:rPr>
          <w:rFonts w:ascii="Cambria" w:hAnsi="Cambria"/>
          <w:sz w:val="22"/>
          <w:szCs w:val="22"/>
        </w:rPr>
        <w:t xml:space="preserve">. </w:t>
      </w:r>
      <w:r w:rsidRPr="00043733">
        <w:rPr>
          <w:rFonts w:ascii="Cambria" w:hAnsi="Cambria"/>
          <w:sz w:val="22"/>
          <w:szCs w:val="22"/>
        </w:rPr>
        <w:t xml:space="preserve">Poskytovateľ </w:t>
      </w:r>
      <w:r w:rsidRPr="4463E2CF">
        <w:rPr>
          <w:rFonts w:ascii="Cambria" w:hAnsi="Cambria"/>
          <w:color w:val="000000" w:themeColor="text1"/>
          <w:sz w:val="22"/>
          <w:szCs w:val="22"/>
        </w:rPr>
        <w:t>sa zaväzuje vystaviť príslušné faktúry za Objednávkové služby do 14 dní od ich riadneho poskytnutia a akceptácie v súlade s Prílohou č. 2 tejto Servisnej zmluvy.</w:t>
      </w:r>
    </w:p>
    <w:p w14:paraId="5A20A016" w14:textId="608F5682"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 xml:space="preserve">Poskytovateľ začne s realizáciou Objednávkových služieb až po doručení písomnej záväznej </w:t>
      </w:r>
      <w:r w:rsidRPr="00081462">
        <w:rPr>
          <w:rFonts w:ascii="Cambria" w:hAnsi="Cambria"/>
          <w:sz w:val="22"/>
          <w:szCs w:val="22"/>
        </w:rPr>
        <w:t>objednávky</w:t>
      </w:r>
      <w:r w:rsidRPr="4463E2CF">
        <w:rPr>
          <w:rFonts w:ascii="Cambria" w:hAnsi="Cambria"/>
          <w:color w:val="000000" w:themeColor="text1"/>
          <w:sz w:val="22"/>
          <w:szCs w:val="22"/>
        </w:rPr>
        <w:t xml:space="preserve"> zo strany objednávateľa obsahujúcej minimálne údaje v zmysle vzoru objednávky v Prílohe č. 3 tejto Servisnej zmluvy</w:t>
      </w:r>
      <w:r w:rsidR="00D358EF" w:rsidRPr="4463E2CF">
        <w:rPr>
          <w:rFonts w:ascii="Cambria" w:hAnsi="Cambria"/>
          <w:color w:val="000000" w:themeColor="text1"/>
          <w:sz w:val="22"/>
          <w:szCs w:val="22"/>
        </w:rPr>
        <w:t xml:space="preserve"> pokiaľ sa zmluvné strany nedohodnú inak</w:t>
      </w:r>
      <w:r w:rsidRPr="4463E2CF">
        <w:rPr>
          <w:rFonts w:ascii="Cambria" w:hAnsi="Cambria"/>
          <w:color w:val="000000" w:themeColor="text1"/>
          <w:sz w:val="22"/>
          <w:szCs w:val="22"/>
        </w:rPr>
        <w:t>.</w:t>
      </w:r>
    </w:p>
    <w:p w14:paraId="30AA462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Zmluvné strany sa dohodli a výslovne súhlasia s tým, že poskytovateľ bude zasielať len elektronické faktúry z e-mailovej adresy poskytovateľa &lt;</w:t>
      </w:r>
      <w:r w:rsidRPr="00230482">
        <w:rPr>
          <w:rFonts w:ascii="Cambria" w:hAnsi="Cambria"/>
          <w:color w:val="00B0F0"/>
          <w:sz w:val="22"/>
          <w:szCs w:val="22"/>
        </w:rPr>
        <w:t>vyplní uchádzač</w:t>
      </w:r>
      <w:r w:rsidRPr="4463E2CF">
        <w:rPr>
          <w:rFonts w:ascii="Cambria" w:hAnsi="Cambria"/>
          <w:color w:val="000000" w:themeColor="text1"/>
          <w:sz w:val="22"/>
          <w:szCs w:val="22"/>
        </w:rPr>
        <w:t xml:space="preserve">&gt; na e-mailovú adresu objednávateľa </w:t>
      </w:r>
      <w:hyperlink r:id="rId8">
        <w:r w:rsidRPr="4463E2CF">
          <w:rPr>
            <w:rFonts w:ascii="Cambria" w:hAnsi="Cambria"/>
            <w:b/>
            <w:bCs/>
            <w:color w:val="000000" w:themeColor="text1"/>
            <w:sz w:val="22"/>
            <w:szCs w:val="22"/>
          </w:rPr>
          <w:t>faktury.ofr@nbs.sk</w:t>
        </w:r>
      </w:hyperlink>
      <w:r w:rsidRPr="4463E2CF">
        <w:rPr>
          <w:rFonts w:ascii="Cambria" w:hAnsi="Cambria"/>
          <w:color w:val="000000" w:themeColor="text1"/>
          <w:sz w:val="22"/>
          <w:szCs w:val="22"/>
        </w:rPr>
        <w:t xml:space="preserve"> vo formáte PDF. Zmluvné strany vyhlasujú, že </w:t>
      </w:r>
      <w:r w:rsidRPr="4463E2CF">
        <w:rPr>
          <w:rFonts w:ascii="Cambria" w:hAnsi="Cambria"/>
          <w:color w:val="000000" w:themeColor="text1"/>
          <w:sz w:val="22"/>
          <w:szCs w:val="22"/>
        </w:rPr>
        <w:lastRenderedPageBreak/>
        <w:t>majú výlučný prístup k uvedeným e-mailovým adresám. Zmluvné strany sú oprávnené zmeniť e-mailové adresy a to len písomne s uvedením novej e-mailovej adresy, pričom z dôvodu tejto zmeny nie je potrebné uzatvoriť dodatok k tejto zmluve. Poskytovateľ nie je povinný podpísať elektronickú faktúru kvalifikovaným elektronickým podpisom. Elektronická faktúra musí spĺňať všetky náležitosti faktúry podľa § 74 zákona č. 222/2004 Z. z. o dani z pridanej hodnoty v znení neskorších predpisov. Zmluvné strany sú povinné bezodkladne písomne oznámiť druhej strane akúkoľvek zmenu, ktorá by mohla mať vplyv na doručovanie elektronických faktúr, najmä zmenu kontaktnej e-mailovej adresy.</w:t>
      </w:r>
    </w:p>
    <w:p w14:paraId="0F514D89"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Ceny sú uvedené bez DPH. &lt;</w:t>
      </w:r>
      <w:r w:rsidRPr="00230482">
        <w:rPr>
          <w:rFonts w:ascii="Cambria" w:hAnsi="Cambria"/>
          <w:color w:val="00B0F0"/>
          <w:sz w:val="22"/>
          <w:szCs w:val="22"/>
        </w:rPr>
        <w:t>text nasledujúcej vety platí pre domáceho uchádzača, zahraničný uchádzač túto vetu odstráni</w:t>
      </w:r>
      <w:r w:rsidRPr="4463E2CF">
        <w:rPr>
          <w:rFonts w:ascii="Cambria" w:hAnsi="Cambria"/>
          <w:color w:val="000000" w:themeColor="text1"/>
          <w:sz w:val="22"/>
          <w:szCs w:val="22"/>
        </w:rPr>
        <w:t>&gt; Faktúry za predmet Servisnej zmluvy budú obsahovať aj vyčíslenie DPH podľa všeobecne záväzných právnych predpisov platných ku dňu splnenia predmetu Servisnej zmluvy.</w:t>
      </w:r>
    </w:p>
    <w:p w14:paraId="3D1849AD"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V prípade, že faktúra nebude obsahovať všetky údaje podľa § 74 ods. 1 zákona č. 222/2004 Z. z. o dani z pridanej hodnoty v znení neskorších predpisov, resp. nebude po stránke vecnej alebo formálnej správne vystavená, objednávateľ ju vráti poskytovateľovi na doplnenie (prepracovanie) a nová lehota splatnosti začne plynúť dňom doručenia doplnenej (prepracovanej) faktúry objednávateľovi.</w:t>
      </w:r>
    </w:p>
    <w:p w14:paraId="67CF4192" w14:textId="77777777"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Poskytovateľ</w:t>
      </w:r>
      <w:r w:rsidRPr="4463E2CF">
        <w:rPr>
          <w:rFonts w:ascii="Cambria" w:hAnsi="Cambria"/>
          <w:color w:val="000000" w:themeColor="text1"/>
          <w:sz w:val="22"/>
          <w:szCs w:val="22"/>
        </w:rPr>
        <w:t>, ktorý uvedie na faktúre daň, sa zaväzuje, že odvedie daň správcovi dane v lehote ustanovenej v § 78 ods. 1 zákona č. 222/2004 Z. z. o dani z pridanej hodnoty v znení neskorších predpisov. Porušenie tejto povinnosti je podstatným porušením Servisnej zmluvy a dôvodom na okamžité odstúpenie objednávateľa od tejto Servisnej zmluvy. &lt;</w:t>
      </w:r>
      <w:r w:rsidRPr="00230482">
        <w:rPr>
          <w:rFonts w:ascii="Cambria" w:hAnsi="Cambria"/>
          <w:color w:val="00B0F0"/>
          <w:sz w:val="22"/>
          <w:szCs w:val="22"/>
        </w:rPr>
        <w:t>text tohto bodu platí len pre domáceho uchádzača, zahraničný uchádzač text tohto bodu odstráni</w:t>
      </w:r>
      <w:r w:rsidRPr="4463E2CF">
        <w:rPr>
          <w:rFonts w:ascii="Cambria" w:hAnsi="Cambria"/>
          <w:color w:val="000000" w:themeColor="text1"/>
          <w:sz w:val="22"/>
          <w:szCs w:val="22"/>
        </w:rPr>
        <w:t>&gt;</w:t>
      </w:r>
    </w:p>
    <w:p w14:paraId="15136212" w14:textId="796F43A3"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4463E2CF">
        <w:rPr>
          <w:rFonts w:ascii="Cambria" w:hAnsi="Cambria"/>
          <w:color w:val="000000" w:themeColor="text1"/>
          <w:sz w:val="22"/>
          <w:szCs w:val="22"/>
        </w:rPr>
        <w:t>&lt;</w:t>
      </w:r>
      <w:r w:rsidRPr="00230482">
        <w:rPr>
          <w:rFonts w:ascii="Cambria" w:hAnsi="Cambria"/>
          <w:color w:val="00B0F0"/>
          <w:sz w:val="22"/>
          <w:szCs w:val="22"/>
        </w:rPr>
        <w:t>text tohto bodu platí pre zahraničného uchádzača, domáci uchádzač text odstráni</w:t>
      </w:r>
      <w:r w:rsidRPr="4463E2CF">
        <w:rPr>
          <w:rFonts w:ascii="Cambria" w:hAnsi="Cambria"/>
          <w:color w:val="000000" w:themeColor="text1"/>
          <w:sz w:val="22"/>
          <w:szCs w:val="22"/>
        </w:rPr>
        <w:t>&gt; Poskytovateľ najneskôr do doby vyhotovenia prvej faktúry predloží objednávateľovi</w:t>
      </w:r>
      <w:r w:rsidR="007E0909">
        <w:rPr>
          <w:rFonts w:ascii="Cambria" w:hAnsi="Cambria"/>
          <w:color w:val="000000" w:themeColor="text1"/>
          <w:sz w:val="22"/>
          <w:szCs w:val="22"/>
        </w:rPr>
        <w:t xml:space="preserve"> </w:t>
      </w:r>
      <w:r w:rsidRPr="4463E2CF">
        <w:rPr>
          <w:rFonts w:ascii="Cambria" w:hAnsi="Cambria"/>
          <w:color w:val="000000" w:themeColor="text1"/>
          <w:sz w:val="22"/>
          <w:szCs w:val="22"/>
        </w:rPr>
        <w:t xml:space="preserve">originál potvrdenia o mieste svojej daňovej rezidencie, alebo jeho úradne overenú fotokópiu. Počas </w:t>
      </w:r>
      <w:r w:rsidRPr="00081462">
        <w:rPr>
          <w:rFonts w:ascii="Cambria" w:hAnsi="Cambria"/>
          <w:sz w:val="22"/>
          <w:szCs w:val="22"/>
        </w:rPr>
        <w:t>trvania</w:t>
      </w:r>
      <w:r w:rsidRPr="4463E2CF">
        <w:rPr>
          <w:rFonts w:ascii="Cambria" w:hAnsi="Cambria"/>
          <w:color w:val="000000" w:themeColor="text1"/>
          <w:sz w:val="22"/>
          <w:szCs w:val="22"/>
        </w:rPr>
        <w:t xml:space="preserve"> Servisnej zmluvy poskytovateľ predmetné potvrdenie predloží objednávateľovi na začiatku každého nového zdaňovacieho obdobia. Poskytovateľ vyhlasuje a zaväzuje sa, že v prípade vzniku stálej prevádzkarne na území Slovenskej republiky počas trvania Servisnej zmluvy bude o tejto skutočnosti objednávateľa bezodkladne písomne informovať.</w:t>
      </w:r>
    </w:p>
    <w:p w14:paraId="23A612D3" w14:textId="26DFF6BF" w:rsidR="000A19BA" w:rsidRPr="00230482"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sz w:val="22"/>
          <w:szCs w:val="22"/>
        </w:rPr>
      </w:pPr>
      <w:r w:rsidRPr="00081462">
        <w:rPr>
          <w:rFonts w:ascii="Cambria" w:hAnsi="Cambria"/>
          <w:sz w:val="22"/>
          <w:szCs w:val="22"/>
        </w:rPr>
        <w:t>Faktúra</w:t>
      </w:r>
      <w:r w:rsidRPr="4463E2CF">
        <w:rPr>
          <w:rFonts w:ascii="Cambria" w:hAnsi="Cambria"/>
          <w:color w:val="000000" w:themeColor="text1"/>
          <w:sz w:val="22"/>
          <w:szCs w:val="22"/>
        </w:rPr>
        <w:t xml:space="preserve"> je splatná do 30 dní odo dňa jej doručenia objednávateľovi bezhotovostným prevodom na účet poskytovateľa. Za deň splnenia peňažného záväzku sa považuje deň odpísania dlžnej sumy z účtu objednávateľa v prospech poskytovateľa.</w:t>
      </w:r>
    </w:p>
    <w:p w14:paraId="352CEAAA" w14:textId="37D77810" w:rsidR="000A19BA" w:rsidRPr="00F42684" w:rsidRDefault="000A19BA" w:rsidP="00081462">
      <w:pPr>
        <w:pStyle w:val="BodyTextIndent"/>
        <w:numPr>
          <w:ilvl w:val="1"/>
          <w:numId w:val="31"/>
        </w:numPr>
        <w:tabs>
          <w:tab w:val="clear" w:pos="360"/>
          <w:tab w:val="num" w:pos="709"/>
        </w:tabs>
        <w:spacing w:after="60"/>
        <w:ind w:left="709" w:hanging="567"/>
        <w:jc w:val="both"/>
        <w:rPr>
          <w:rFonts w:ascii="Cambria" w:hAnsi="Cambria"/>
          <w:color w:val="000000" w:themeColor="text1"/>
          <w:sz w:val="22"/>
          <w:szCs w:val="22"/>
        </w:rPr>
      </w:pPr>
      <w:r w:rsidRPr="00081462">
        <w:rPr>
          <w:rFonts w:ascii="Cambria" w:hAnsi="Cambria"/>
          <w:sz w:val="22"/>
          <w:szCs w:val="22"/>
        </w:rPr>
        <w:t>Poskytovateľ</w:t>
      </w:r>
      <w:r w:rsidRPr="4463E2CF">
        <w:rPr>
          <w:rFonts w:ascii="Cambria" w:hAnsi="Cambria"/>
          <w:color w:val="000000" w:themeColor="text1"/>
          <w:sz w:val="22"/>
          <w:szCs w:val="22"/>
        </w:rPr>
        <w:t xml:space="preserve"> ďalej nie je oprávnený postúpiť a ani založiť akékoľvek svoje pohľadávky voči objednávateľovi vzniknuté na základe alebo v súvislosti s touto Servisnou zmluvou alebo s plnením záväzkov podľa tejto Servisnej zmluvy bez predchádzajúceho písomného súhlasu objednávateľa. Poskytovateľ nie je oprávnený jednostranne započítať akúkoľvek svoju pohľadávku voči objednávateľovi vzniknutú z akéhokoľvek dôvodu proti pohľadávke objednávateľa voči poskytovateľovi vzniknutej na základe alebo v súvislosti s touto Servisnou zmluvou bez predchádzajúceho písomného súhlasu objednávateľa.</w:t>
      </w:r>
    </w:p>
    <w:p w14:paraId="1CD36C6E" w14:textId="7A1BD8F2" w:rsidR="00F42684" w:rsidRPr="00F42684" w:rsidRDefault="00F42684" w:rsidP="00F42684">
      <w:pPr>
        <w:numPr>
          <w:ilvl w:val="1"/>
          <w:numId w:val="31"/>
        </w:numPr>
        <w:tabs>
          <w:tab w:val="clear" w:pos="360"/>
          <w:tab w:val="num" w:pos="709"/>
        </w:tabs>
        <w:spacing w:after="60"/>
        <w:ind w:left="709" w:hanging="567"/>
        <w:jc w:val="both"/>
        <w:rPr>
          <w:rFonts w:ascii="Cambria" w:hAnsi="Cambria"/>
          <w:color w:val="000000" w:themeColor="text1"/>
          <w:sz w:val="22"/>
          <w:szCs w:val="22"/>
        </w:rPr>
      </w:pPr>
      <w:r w:rsidRPr="4CDDEC55">
        <w:rPr>
          <w:rFonts w:ascii="Cambria" w:hAnsi="Cambria"/>
          <w:color w:val="000000" w:themeColor="text1"/>
          <w:sz w:val="22"/>
          <w:szCs w:val="22"/>
        </w:rPr>
        <w:t xml:space="preserve">Zmluvné strany sa dohodli na inflačnej doložke, na základe ktorej s účinnosťou od 01.01.2026 (vrátane) bude v každom kalendárnom roku plnenia tejto Servisnej zmluvy prípustné z dôvodu inflácie vždy k 1. januáru príslušného kalendárneho roka upraviť cenu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w:t>
      </w:r>
      <w:r w:rsidR="00DF3A14" w:rsidRPr="4CDDEC55">
        <w:rPr>
          <w:rFonts w:ascii="Cambria" w:hAnsi="Cambria"/>
          <w:color w:val="000000" w:themeColor="text1"/>
          <w:sz w:val="22"/>
          <w:szCs w:val="22"/>
        </w:rPr>
        <w:t>podľa</w:t>
      </w:r>
      <w:r w:rsidR="00DF3A14">
        <w:t xml:space="preserve"> </w:t>
      </w:r>
      <w:r w:rsidR="00DF3A14" w:rsidRPr="4CDDEC55">
        <w:rPr>
          <w:rFonts w:ascii="Cambria" w:hAnsi="Cambria"/>
          <w:color w:val="000000" w:themeColor="text1"/>
          <w:sz w:val="22"/>
          <w:szCs w:val="22"/>
        </w:rPr>
        <w:t xml:space="preserve">článku I bod 1.2.1. tejto Servisnej zmluvy </w:t>
      </w:r>
      <w:r w:rsidRPr="4CDDEC55">
        <w:rPr>
          <w:rFonts w:ascii="Cambria" w:hAnsi="Cambria"/>
          <w:color w:val="000000" w:themeColor="text1"/>
          <w:sz w:val="22"/>
          <w:szCs w:val="22"/>
        </w:rPr>
        <w:t xml:space="preserve">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w:t>
      </w:r>
      <w:r w:rsidR="00DF3A14" w:rsidRPr="4CDDEC55">
        <w:rPr>
          <w:rFonts w:ascii="Cambria" w:hAnsi="Cambria"/>
          <w:color w:val="000000" w:themeColor="text1"/>
          <w:sz w:val="22"/>
          <w:szCs w:val="22"/>
        </w:rPr>
        <w:t xml:space="preserve">článku I bodu 1.2.2. </w:t>
      </w:r>
      <w:r w:rsidRPr="4CDDEC55">
        <w:rPr>
          <w:rFonts w:ascii="Cambria" w:hAnsi="Cambria"/>
          <w:color w:val="000000" w:themeColor="text1"/>
          <w:sz w:val="22"/>
          <w:szCs w:val="22"/>
        </w:rPr>
        <w:t xml:space="preserve">podľa tejto Servisnej zmluvy. Cena za </w:t>
      </w:r>
      <w:r w:rsidR="00DF3A14" w:rsidRPr="4CDDEC55">
        <w:rPr>
          <w:rFonts w:ascii="Cambria" w:hAnsi="Cambria"/>
          <w:color w:val="000000" w:themeColor="text1"/>
          <w:sz w:val="22"/>
          <w:szCs w:val="22"/>
        </w:rPr>
        <w:t>P</w:t>
      </w:r>
      <w:r w:rsidRPr="4CDDEC55">
        <w:rPr>
          <w:rFonts w:ascii="Cambria" w:hAnsi="Cambria"/>
          <w:color w:val="000000" w:themeColor="text1"/>
          <w:sz w:val="22"/>
          <w:szCs w:val="22"/>
        </w:rPr>
        <w:t xml:space="preserve">odporu a </w:t>
      </w:r>
      <w:r w:rsidR="00DF3A14" w:rsidRPr="4CDDEC55">
        <w:rPr>
          <w:rFonts w:ascii="Cambria" w:hAnsi="Cambria"/>
          <w:color w:val="000000" w:themeColor="text1"/>
          <w:sz w:val="22"/>
          <w:szCs w:val="22"/>
        </w:rPr>
        <w:t>Ú</w:t>
      </w:r>
      <w:r w:rsidRPr="4CDDEC55">
        <w:rPr>
          <w:rFonts w:ascii="Cambria" w:hAnsi="Cambria"/>
          <w:color w:val="000000" w:themeColor="text1"/>
          <w:sz w:val="22"/>
          <w:szCs w:val="22"/>
        </w:rPr>
        <w:t xml:space="preserve">držbu podľa tejto Servisnej zmluvy  sa môže upraviť o mieru </w:t>
      </w:r>
      <w:r w:rsidR="00022A65" w:rsidRPr="00022A65">
        <w:rPr>
          <w:rFonts w:ascii="Cambria" w:hAnsi="Cambria"/>
          <w:color w:val="000000" w:themeColor="text1"/>
          <w:sz w:val="22"/>
          <w:szCs w:val="22"/>
        </w:rPr>
        <w:t>medziročnej inflácie meranej v</w:t>
      </w:r>
      <w:r w:rsidR="00693ACB">
        <w:rPr>
          <w:rFonts w:ascii="Cambria" w:hAnsi="Cambria"/>
          <w:color w:val="000000" w:themeColor="text1"/>
          <w:sz w:val="22"/>
          <w:szCs w:val="22"/>
        </w:rPr>
        <w:t> </w:t>
      </w:r>
      <w:r w:rsidR="00DC454E">
        <w:rPr>
          <w:rFonts w:ascii="Cambria" w:hAnsi="Cambria"/>
          <w:color w:val="000000" w:themeColor="text1"/>
          <w:sz w:val="22"/>
          <w:szCs w:val="22"/>
        </w:rPr>
        <w:t>Eurozóne</w:t>
      </w:r>
      <w:r w:rsidR="00693ACB">
        <w:rPr>
          <w:rFonts w:ascii="Cambria" w:hAnsi="Cambria"/>
          <w:color w:val="000000" w:themeColor="text1"/>
          <w:sz w:val="22"/>
          <w:szCs w:val="22"/>
        </w:rPr>
        <w:t xml:space="preserve"> </w:t>
      </w:r>
      <w:r w:rsidR="00022A65" w:rsidRPr="00022A65">
        <w:rPr>
          <w:rFonts w:ascii="Cambria" w:hAnsi="Cambria"/>
          <w:color w:val="000000" w:themeColor="text1"/>
          <w:sz w:val="22"/>
          <w:szCs w:val="22"/>
        </w:rPr>
        <w:t>harmonizovaným indexom spotrebiteľských cien (HICP)</w:t>
      </w:r>
      <w:r w:rsidR="000B4A70" w:rsidRPr="000B4A70">
        <w:t xml:space="preserve"> </w:t>
      </w:r>
      <w:r w:rsidR="000B4A70" w:rsidRPr="000B4A70">
        <w:rPr>
          <w:rFonts w:ascii="Cambria" w:hAnsi="Cambria"/>
          <w:color w:val="000000" w:themeColor="text1"/>
          <w:sz w:val="22"/>
          <w:szCs w:val="22"/>
        </w:rPr>
        <w:t>(http://ec.europa.eu/eurostat)</w:t>
      </w:r>
      <w:r w:rsidR="000B4A70">
        <w:rPr>
          <w:rFonts w:ascii="Cambria" w:hAnsi="Cambria"/>
          <w:color w:val="000000" w:themeColor="text1"/>
          <w:sz w:val="22"/>
          <w:szCs w:val="22"/>
        </w:rPr>
        <w:t xml:space="preserve"> </w:t>
      </w:r>
      <w:r w:rsidR="000C3D15" w:rsidRPr="000C3D15">
        <w:rPr>
          <w:rFonts w:ascii="Cambria" w:hAnsi="Cambria" w:cs="Arial"/>
          <w:sz w:val="22"/>
          <w:szCs w:val="22"/>
        </w:rPr>
        <w:t>za 12 mesiacov predchádzajúceho kalendárneho roka</w:t>
      </w:r>
      <w:r w:rsidRPr="4CDDEC55">
        <w:rPr>
          <w:rFonts w:ascii="Cambria" w:hAnsi="Cambria"/>
          <w:color w:val="000000" w:themeColor="text1"/>
          <w:sz w:val="22"/>
          <w:szCs w:val="22"/>
        </w:rPr>
        <w:t xml:space="preserve">, ktorú zverejňuje Štatistický úrad Európskych spoločenstiev. Úprava ceny sa podľa tohto bodu Servisnej zmluvy sa vykoná len po vzájomnej dohode zmluvných strán formou písomného dodatku k tejto Servisnej zmluve, </w:t>
      </w:r>
      <w:r w:rsidRPr="4CDDEC55">
        <w:rPr>
          <w:rFonts w:ascii="Cambria" w:hAnsi="Cambria"/>
          <w:color w:val="000000" w:themeColor="text1"/>
          <w:sz w:val="22"/>
          <w:szCs w:val="22"/>
        </w:rPr>
        <w:lastRenderedPageBreak/>
        <w:t>uzatvoreného zmluvnými stranami v súlade s § 18 ods. 1 písm. a) zákona o verejnom obstarávaní.</w:t>
      </w:r>
    </w:p>
    <w:p w14:paraId="079CD995" w14:textId="77777777" w:rsidR="006E1F23" w:rsidRPr="00230482" w:rsidRDefault="006E1F23" w:rsidP="00081462">
      <w:pPr>
        <w:pStyle w:val="BodyTextIndent"/>
        <w:spacing w:after="60"/>
        <w:ind w:left="360" w:firstLine="0"/>
        <w:jc w:val="both"/>
        <w:rPr>
          <w:rFonts w:ascii="Cambria" w:hAnsi="Cambria"/>
          <w:sz w:val="22"/>
          <w:szCs w:val="22"/>
        </w:rPr>
      </w:pPr>
    </w:p>
    <w:p w14:paraId="54C2B335"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Článok V</w:t>
      </w:r>
    </w:p>
    <w:p w14:paraId="4C61CBA6" w14:textId="77777777" w:rsidR="00AC63A7" w:rsidRPr="000675C0" w:rsidRDefault="00AC63A7" w:rsidP="00081462">
      <w:pPr>
        <w:pStyle w:val="Heading1"/>
        <w:spacing w:after="60"/>
        <w:rPr>
          <w:rFonts w:ascii="Cambria" w:hAnsi="Cambria"/>
          <w:sz w:val="22"/>
          <w:szCs w:val="22"/>
        </w:rPr>
      </w:pPr>
      <w:r w:rsidRPr="000675C0">
        <w:rPr>
          <w:rFonts w:ascii="Cambria" w:hAnsi="Cambria"/>
          <w:sz w:val="22"/>
          <w:szCs w:val="22"/>
        </w:rPr>
        <w:t>Povinnosti poskytovateľa</w:t>
      </w:r>
    </w:p>
    <w:p w14:paraId="5ECE7F83" w14:textId="77777777" w:rsidR="00AC63A7" w:rsidRPr="000675C0" w:rsidRDefault="00AC63A7" w:rsidP="00081462">
      <w:pPr>
        <w:pStyle w:val="ListParagraph"/>
        <w:spacing w:after="60"/>
        <w:ind w:left="360"/>
        <w:contextualSpacing w:val="0"/>
        <w:jc w:val="both"/>
        <w:rPr>
          <w:rFonts w:ascii="Cambria" w:hAnsi="Cambria"/>
          <w:vanish/>
          <w:color w:val="000000"/>
        </w:rPr>
      </w:pPr>
    </w:p>
    <w:p w14:paraId="32FEA71F" w14:textId="77777777" w:rsidR="00AC63A7" w:rsidRPr="003E4D5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je povinný poskytovať objednávateľovi</w:t>
      </w:r>
      <w:r w:rsidRPr="003E4D50">
        <w:rPr>
          <w:rFonts w:ascii="Cambria" w:hAnsi="Cambria"/>
          <w:color w:val="000000"/>
          <w:sz w:val="22"/>
          <w:szCs w:val="22"/>
        </w:rPr>
        <w:t xml:space="preserve"> Servisné služby v</w:t>
      </w:r>
      <w:r>
        <w:rPr>
          <w:rFonts w:ascii="Cambria" w:hAnsi="Cambria"/>
          <w:color w:val="000000"/>
          <w:sz w:val="22"/>
          <w:szCs w:val="22"/>
        </w:rPr>
        <w:t> </w:t>
      </w:r>
      <w:r w:rsidRPr="003E4D50">
        <w:rPr>
          <w:rFonts w:ascii="Cambria" w:hAnsi="Cambria"/>
          <w:color w:val="000000"/>
          <w:sz w:val="22"/>
          <w:szCs w:val="22"/>
        </w:rPr>
        <w:t>zmysle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postupmi a</w:t>
      </w:r>
      <w:r>
        <w:rPr>
          <w:rFonts w:ascii="Cambria" w:hAnsi="Cambria"/>
          <w:color w:val="000000"/>
          <w:sz w:val="22"/>
          <w:szCs w:val="22"/>
        </w:rPr>
        <w:t> </w:t>
      </w:r>
      <w:r w:rsidRPr="003E4D50">
        <w:rPr>
          <w:rFonts w:ascii="Cambria" w:hAnsi="Cambria"/>
          <w:color w:val="000000"/>
          <w:sz w:val="22"/>
          <w:szCs w:val="22"/>
        </w:rPr>
        <w:t>termínmi uvedenými v</w:t>
      </w:r>
      <w:r>
        <w:rPr>
          <w:rFonts w:ascii="Cambria" w:hAnsi="Cambria"/>
          <w:color w:val="000000"/>
          <w:sz w:val="22"/>
          <w:szCs w:val="22"/>
        </w:rPr>
        <w:t> </w:t>
      </w:r>
      <w:r w:rsidRPr="003E4D50">
        <w:rPr>
          <w:rFonts w:ascii="Cambria" w:hAnsi="Cambria"/>
          <w:color w:val="000000"/>
          <w:sz w:val="22"/>
          <w:szCs w:val="22"/>
        </w:rPr>
        <w:t xml:space="preserve">Prílohe č. </w:t>
      </w:r>
      <w:r>
        <w:rPr>
          <w:rFonts w:ascii="Cambria" w:hAnsi="Cambria"/>
          <w:color w:val="000000"/>
          <w:sz w:val="22"/>
          <w:szCs w:val="22"/>
        </w:rPr>
        <w:t>2</w:t>
      </w:r>
      <w:r w:rsidRPr="003E4D50">
        <w:rPr>
          <w:rFonts w:ascii="Cambria" w:hAnsi="Cambria"/>
          <w:color w:val="000000"/>
          <w:sz w:val="22"/>
          <w:szCs w:val="22"/>
        </w:rPr>
        <w:t xml:space="preserve"> </w:t>
      </w:r>
      <w:r>
        <w:rPr>
          <w:rFonts w:ascii="Cambria" w:hAnsi="Cambria"/>
          <w:color w:val="000000"/>
          <w:sz w:val="22"/>
          <w:szCs w:val="22"/>
        </w:rPr>
        <w:t>–</w:t>
      </w:r>
      <w:r w:rsidRPr="003E4D50">
        <w:rPr>
          <w:rFonts w:ascii="Cambria" w:hAnsi="Cambria"/>
          <w:color w:val="000000"/>
          <w:sz w:val="22"/>
          <w:szCs w:val="22"/>
        </w:rPr>
        <w:t xml:space="preserve"> „Špecifikácia servisných služieb“ tejto Servisnej zmluvy a</w:t>
      </w:r>
      <w:r>
        <w:rPr>
          <w:rFonts w:ascii="Cambria" w:hAnsi="Cambria"/>
          <w:color w:val="000000"/>
          <w:sz w:val="22"/>
          <w:szCs w:val="22"/>
        </w:rPr>
        <w:t> </w:t>
      </w:r>
      <w:r w:rsidRPr="003E4D50">
        <w:rPr>
          <w:rFonts w:ascii="Cambria" w:hAnsi="Cambria"/>
          <w:color w:val="000000"/>
          <w:sz w:val="22"/>
          <w:szCs w:val="22"/>
        </w:rPr>
        <w:t>v</w:t>
      </w:r>
      <w:r>
        <w:rPr>
          <w:rFonts w:ascii="Cambria" w:hAnsi="Cambria"/>
          <w:color w:val="000000"/>
          <w:sz w:val="22"/>
          <w:szCs w:val="22"/>
        </w:rPr>
        <w:t> </w:t>
      </w:r>
      <w:r w:rsidRPr="003E4D50">
        <w:rPr>
          <w:rFonts w:ascii="Cambria" w:hAnsi="Cambria"/>
          <w:color w:val="000000"/>
          <w:sz w:val="22"/>
          <w:szCs w:val="22"/>
        </w:rPr>
        <w:t>súlade s</w:t>
      </w:r>
      <w:r>
        <w:rPr>
          <w:rFonts w:ascii="Cambria" w:hAnsi="Cambria"/>
          <w:color w:val="000000"/>
          <w:sz w:val="22"/>
          <w:szCs w:val="22"/>
        </w:rPr>
        <w:t> </w:t>
      </w:r>
      <w:r w:rsidRPr="003E4D50">
        <w:rPr>
          <w:rFonts w:ascii="Cambria" w:hAnsi="Cambria"/>
          <w:color w:val="000000"/>
          <w:sz w:val="22"/>
          <w:szCs w:val="22"/>
        </w:rPr>
        <w:t>touto Servisnou zmluvou.</w:t>
      </w:r>
    </w:p>
    <w:p w14:paraId="6E5E24A1" w14:textId="1D7B1254"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platných telefónnych číslach, faxových číslach, internetových adresách a</w:t>
      </w:r>
      <w:r>
        <w:rPr>
          <w:rFonts w:ascii="Cambria" w:hAnsi="Cambria"/>
          <w:color w:val="000000"/>
          <w:sz w:val="22"/>
          <w:szCs w:val="22"/>
        </w:rPr>
        <w:t> </w:t>
      </w:r>
      <w:r w:rsidRPr="00DE6E27">
        <w:rPr>
          <w:rFonts w:ascii="Cambria" w:hAnsi="Cambria"/>
          <w:color w:val="000000"/>
          <w:sz w:val="22"/>
          <w:szCs w:val="22"/>
        </w:rPr>
        <w:t>adresách elektronickej pošty, na ktorých môže objednávateľ požadovať poskytnutie servisu v</w:t>
      </w:r>
      <w:r>
        <w:rPr>
          <w:rFonts w:ascii="Cambria" w:hAnsi="Cambria"/>
          <w:color w:val="000000"/>
          <w:sz w:val="22"/>
          <w:szCs w:val="22"/>
        </w:rPr>
        <w:t> </w:t>
      </w:r>
      <w:r w:rsidRPr="00DE6E27">
        <w:rPr>
          <w:rFonts w:ascii="Cambria" w:hAnsi="Cambria"/>
          <w:color w:val="000000"/>
          <w:sz w:val="22"/>
          <w:szCs w:val="22"/>
        </w:rPr>
        <w:t xml:space="preserve">zmysle tejto zmluvy.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2CB0228F" w14:textId="6C24BBA2"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 xml:space="preserve">personálnom obsadení poverených osôb </w:t>
      </w:r>
      <w:r w:rsidR="008F1C28">
        <w:rPr>
          <w:rFonts w:ascii="Cambria" w:hAnsi="Cambria"/>
          <w:color w:val="000000"/>
          <w:sz w:val="22"/>
          <w:szCs w:val="22"/>
        </w:rPr>
        <w:t>poskytovateľa</w:t>
      </w:r>
      <w:r w:rsidRPr="00DE6E27">
        <w:rPr>
          <w:rFonts w:ascii="Cambria" w:hAnsi="Cambria"/>
          <w:color w:val="000000"/>
          <w:sz w:val="22"/>
          <w:szCs w:val="22"/>
        </w:rPr>
        <w:t xml:space="preserve">, ktoré budú poskytovať Servisné služby. Zmeny uvedených informácií musia byť zaslané druhej strane formou doporučeného listu podpísaného štatutárnym orgánom </w:t>
      </w:r>
      <w:r w:rsidR="008F1C28">
        <w:rPr>
          <w:rFonts w:ascii="Cambria" w:hAnsi="Cambria"/>
          <w:color w:val="000000"/>
          <w:sz w:val="22"/>
          <w:szCs w:val="22"/>
        </w:rPr>
        <w:t>poskytovateľa</w:t>
      </w:r>
      <w:r w:rsidRPr="00DE6E27">
        <w:rPr>
          <w:rFonts w:ascii="Cambria" w:hAnsi="Cambria"/>
          <w:color w:val="000000"/>
          <w:sz w:val="22"/>
          <w:szCs w:val="22"/>
        </w:rPr>
        <w:t xml:space="preserve"> najneskôr 7 pracovných dní pred vykonaním zmien.</w:t>
      </w:r>
    </w:p>
    <w:p w14:paraId="7C2A9B57" w14:textId="0830D8CC"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najneskôr do 7 pracovných dní od nadobudnutia účinnosti servisnej zmluvy písomne informovať objednávateľa o</w:t>
      </w:r>
      <w:r>
        <w:rPr>
          <w:rFonts w:ascii="Cambria" w:hAnsi="Cambria"/>
          <w:color w:val="000000"/>
          <w:sz w:val="22"/>
          <w:szCs w:val="22"/>
        </w:rPr>
        <w:t> </w:t>
      </w:r>
      <w:r w:rsidRPr="00DE6E27">
        <w:rPr>
          <w:rFonts w:ascii="Cambria" w:hAnsi="Cambria"/>
          <w:color w:val="000000"/>
          <w:sz w:val="22"/>
          <w:szCs w:val="22"/>
        </w:rPr>
        <w:t xml:space="preserve">personálnom obsadení povereného(ých) zástupcu(ov) </w:t>
      </w:r>
      <w:r w:rsidR="008F1C28">
        <w:rPr>
          <w:rFonts w:ascii="Cambria" w:hAnsi="Cambria"/>
          <w:color w:val="000000"/>
          <w:sz w:val="22"/>
          <w:szCs w:val="22"/>
        </w:rPr>
        <w:t>poskytovateľa</w:t>
      </w:r>
      <w:r w:rsidRPr="00DE6E27">
        <w:rPr>
          <w:rFonts w:ascii="Cambria" w:hAnsi="Cambria"/>
          <w:color w:val="000000"/>
          <w:sz w:val="22"/>
          <w:szCs w:val="22"/>
        </w:rPr>
        <w:t xml:space="preserve"> oprávneného(ých) podpisovať písomné ponuky na analýzu požiadavky a</w:t>
      </w:r>
      <w:r>
        <w:rPr>
          <w:rFonts w:ascii="Cambria" w:hAnsi="Cambria"/>
          <w:color w:val="000000"/>
          <w:sz w:val="22"/>
          <w:szCs w:val="22"/>
        </w:rPr>
        <w:t> </w:t>
      </w:r>
      <w:r w:rsidRPr="00DE6E27">
        <w:rPr>
          <w:rFonts w:ascii="Cambria" w:hAnsi="Cambria"/>
          <w:color w:val="000000"/>
          <w:sz w:val="22"/>
          <w:szCs w:val="22"/>
        </w:rPr>
        <w:t>na návrh riešenia a</w:t>
      </w:r>
      <w:r>
        <w:rPr>
          <w:rFonts w:ascii="Cambria" w:hAnsi="Cambria"/>
          <w:color w:val="000000"/>
          <w:sz w:val="22"/>
          <w:szCs w:val="22"/>
        </w:rPr>
        <w:t> </w:t>
      </w:r>
      <w:r w:rsidRPr="00DE6E27">
        <w:rPr>
          <w:rFonts w:ascii="Cambria" w:hAnsi="Cambria"/>
          <w:color w:val="000000"/>
          <w:sz w:val="22"/>
          <w:szCs w:val="22"/>
        </w:rPr>
        <w:t xml:space="preserve">písomné návrhy riešenia požiadaviek. Zmeny uvedených informácií musia byť zaslané druhej strane formou doporučeného listu podpísaného štatutárnym orgánom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najneskôr 7 pracovných dní pred vykonaním zmien.</w:t>
      </w:r>
    </w:p>
    <w:p w14:paraId="09965F2E" w14:textId="4BCBB53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na svoje náklady vymeniť pracovníka </w:t>
      </w:r>
      <w:r>
        <w:rPr>
          <w:rFonts w:ascii="Cambria" w:hAnsi="Cambria"/>
          <w:color w:val="000000"/>
          <w:sz w:val="22"/>
          <w:szCs w:val="22"/>
        </w:rPr>
        <w:t>p</w:t>
      </w:r>
      <w:r w:rsidRPr="00230482">
        <w:rPr>
          <w:rFonts w:ascii="Cambria" w:hAnsi="Cambria"/>
          <w:color w:val="000000"/>
          <w:sz w:val="22"/>
          <w:szCs w:val="22"/>
        </w:rPr>
        <w:t>oskytovateľ</w:t>
      </w:r>
      <w:r>
        <w:rPr>
          <w:rFonts w:ascii="Cambria" w:hAnsi="Cambria"/>
          <w:color w:val="000000"/>
          <w:sz w:val="22"/>
          <w:szCs w:val="22"/>
        </w:rPr>
        <w:t>a</w:t>
      </w:r>
      <w:r w:rsidRPr="00230482">
        <w:rPr>
          <w:rFonts w:ascii="Cambria" w:hAnsi="Cambria"/>
          <w:color w:val="000000"/>
          <w:sz w:val="22"/>
          <w:szCs w:val="22"/>
        </w:rPr>
        <w:t xml:space="preserve"> </w:t>
      </w:r>
      <w:r w:rsidRPr="00DE6E27">
        <w:rPr>
          <w:rFonts w:ascii="Cambria" w:hAnsi="Cambria"/>
          <w:color w:val="000000"/>
          <w:sz w:val="22"/>
          <w:szCs w:val="22"/>
        </w:rPr>
        <w:t>podieľajúceho sa na poskytovaní Servisných služieb na žiadosť objednávateľa v</w:t>
      </w:r>
      <w:r>
        <w:rPr>
          <w:rFonts w:ascii="Cambria" w:hAnsi="Cambria"/>
          <w:color w:val="000000"/>
          <w:sz w:val="22"/>
          <w:szCs w:val="22"/>
        </w:rPr>
        <w:t> </w:t>
      </w:r>
      <w:r w:rsidRPr="00DE6E27">
        <w:rPr>
          <w:rFonts w:ascii="Cambria" w:hAnsi="Cambria"/>
          <w:color w:val="000000"/>
          <w:sz w:val="22"/>
          <w:szCs w:val="22"/>
        </w:rPr>
        <w:t>prípade preukázateľnej neschopnosti</w:t>
      </w:r>
      <w:r w:rsidR="007E0909">
        <w:rPr>
          <w:rFonts w:ascii="Cambria" w:hAnsi="Cambria"/>
          <w:color w:val="000000"/>
          <w:sz w:val="22"/>
          <w:szCs w:val="22"/>
        </w:rPr>
        <w:t xml:space="preserve"> </w:t>
      </w:r>
      <w:r w:rsidRPr="00DE6E27">
        <w:rPr>
          <w:rFonts w:ascii="Cambria" w:hAnsi="Cambria"/>
          <w:color w:val="000000"/>
          <w:sz w:val="22"/>
          <w:szCs w:val="22"/>
        </w:rPr>
        <w:t>alebo nedbalosti alebo jeho preukázateľne nevhodného postupu.</w:t>
      </w:r>
    </w:p>
    <w:p w14:paraId="68CE23E0" w14:textId="303D995E"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je povinný riadne a</w:t>
      </w:r>
      <w:r>
        <w:rPr>
          <w:rFonts w:ascii="Cambria" w:hAnsi="Cambria"/>
          <w:color w:val="000000"/>
          <w:sz w:val="22"/>
          <w:szCs w:val="22"/>
        </w:rPr>
        <w:t> </w:t>
      </w:r>
      <w:r w:rsidRPr="00DE6E27">
        <w:rPr>
          <w:rFonts w:ascii="Cambria" w:hAnsi="Cambria"/>
          <w:color w:val="000000"/>
          <w:sz w:val="22"/>
          <w:szCs w:val="22"/>
        </w:rPr>
        <w:t>načas plniť záväzky vyplývajúce z</w:t>
      </w:r>
      <w:r>
        <w:rPr>
          <w:rFonts w:ascii="Cambria" w:hAnsi="Cambria"/>
          <w:color w:val="000000"/>
          <w:sz w:val="22"/>
          <w:szCs w:val="22"/>
        </w:rPr>
        <w:t> </w:t>
      </w:r>
      <w:r w:rsidRPr="00DE6E27">
        <w:rPr>
          <w:rFonts w:ascii="Cambria" w:hAnsi="Cambria"/>
          <w:color w:val="000000"/>
          <w:sz w:val="22"/>
          <w:szCs w:val="22"/>
        </w:rPr>
        <w:t>tejto Servisnej zmluvy vo vlastnom mene, na vlastný účet, na svoje náklady a</w:t>
      </w:r>
      <w:r>
        <w:rPr>
          <w:rFonts w:ascii="Cambria" w:hAnsi="Cambria"/>
          <w:color w:val="000000"/>
          <w:sz w:val="22"/>
          <w:szCs w:val="22"/>
        </w:rPr>
        <w:t> </w:t>
      </w:r>
      <w:r w:rsidRPr="00DE6E27">
        <w:rPr>
          <w:rFonts w:ascii="Cambria" w:hAnsi="Cambria"/>
          <w:color w:val="000000"/>
          <w:sz w:val="22"/>
          <w:szCs w:val="22"/>
        </w:rPr>
        <w:t xml:space="preserve">na svoje nebezpečenstvo. Pokiaľ </w:t>
      </w:r>
      <w:r w:rsidR="008F1C28">
        <w:rPr>
          <w:rFonts w:ascii="Cambria" w:hAnsi="Cambria"/>
          <w:color w:val="000000"/>
          <w:sz w:val="22"/>
          <w:szCs w:val="22"/>
        </w:rPr>
        <w:t>poskytovateľ</w:t>
      </w:r>
      <w:r w:rsidRPr="00DE6E27">
        <w:rPr>
          <w:rFonts w:ascii="Cambria" w:hAnsi="Cambria"/>
          <w:color w:val="000000"/>
          <w:sz w:val="22"/>
          <w:szCs w:val="22"/>
        </w:rPr>
        <w:t xml:space="preserve"> poverí plnením ktoréhokoľvek zo záväzkov podľa tejto Servisnej zmluvy tretiu stranu, má </w:t>
      </w:r>
      <w:r>
        <w:rPr>
          <w:rFonts w:ascii="Cambria" w:hAnsi="Cambria"/>
          <w:color w:val="000000"/>
          <w:sz w:val="22"/>
          <w:szCs w:val="22"/>
        </w:rPr>
        <w:t>p</w:t>
      </w:r>
      <w:r w:rsidRPr="00230482">
        <w:rPr>
          <w:rFonts w:ascii="Cambria" w:hAnsi="Cambria"/>
          <w:color w:val="000000"/>
          <w:sz w:val="22"/>
          <w:szCs w:val="22"/>
        </w:rPr>
        <w:t xml:space="preserve">oskytovateľ </w:t>
      </w:r>
      <w:r w:rsidRPr="00DE6E27">
        <w:rPr>
          <w:rFonts w:ascii="Cambria" w:hAnsi="Cambria"/>
          <w:color w:val="000000"/>
          <w:sz w:val="22"/>
          <w:szCs w:val="22"/>
        </w:rPr>
        <w:t>voči objednávateľovi rovnakú zodpovednosť za poskytovanie</w:t>
      </w:r>
      <w:r w:rsidR="007E0909">
        <w:rPr>
          <w:rFonts w:ascii="Cambria" w:hAnsi="Cambria"/>
          <w:color w:val="000000"/>
          <w:sz w:val="22"/>
          <w:szCs w:val="22"/>
        </w:rPr>
        <w:t xml:space="preserve"> </w:t>
      </w:r>
      <w:r w:rsidRPr="00DE6E27">
        <w:rPr>
          <w:rFonts w:ascii="Cambria" w:hAnsi="Cambria"/>
          <w:color w:val="000000"/>
          <w:sz w:val="22"/>
          <w:szCs w:val="22"/>
        </w:rPr>
        <w:t>Servisných služieb a</w:t>
      </w:r>
      <w:r>
        <w:rPr>
          <w:rFonts w:ascii="Cambria" w:hAnsi="Cambria"/>
          <w:color w:val="000000"/>
          <w:sz w:val="22"/>
          <w:szCs w:val="22"/>
        </w:rPr>
        <w:t> </w:t>
      </w:r>
      <w:r w:rsidRPr="00DE6E27">
        <w:rPr>
          <w:rFonts w:ascii="Cambria" w:hAnsi="Cambria"/>
          <w:color w:val="000000"/>
          <w:sz w:val="22"/>
          <w:szCs w:val="22"/>
        </w:rPr>
        <w:t>za prípadné škody, náklady a</w:t>
      </w:r>
      <w:r>
        <w:rPr>
          <w:rFonts w:ascii="Cambria" w:hAnsi="Cambria"/>
          <w:color w:val="000000"/>
          <w:sz w:val="22"/>
          <w:szCs w:val="22"/>
        </w:rPr>
        <w:t> </w:t>
      </w:r>
      <w:r w:rsidRPr="00DE6E27">
        <w:rPr>
          <w:rFonts w:ascii="Cambria" w:hAnsi="Cambria"/>
          <w:color w:val="000000"/>
          <w:sz w:val="22"/>
          <w:szCs w:val="22"/>
        </w:rPr>
        <w:t>únik dôverných informácií spôsobený treťou stranou, ako by plnil tieto záväzky sám.</w:t>
      </w:r>
    </w:p>
    <w:p w14:paraId="4743431B" w14:textId="75A225C0" w:rsidR="00AC63A7" w:rsidRPr="00DE6E27"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zabezpečiť, aby všetci používatelia </w:t>
      </w:r>
      <w:r>
        <w:rPr>
          <w:rFonts w:ascii="Cambria" w:hAnsi="Cambria"/>
          <w:color w:val="000000"/>
          <w:sz w:val="22"/>
          <w:szCs w:val="22"/>
        </w:rPr>
        <w:t xml:space="preserve">IBFO </w:t>
      </w:r>
      <w:r w:rsidRPr="00DE6E27">
        <w:rPr>
          <w:rFonts w:ascii="Cambria" w:hAnsi="Cambria"/>
          <w:color w:val="000000"/>
          <w:sz w:val="22"/>
          <w:szCs w:val="22"/>
        </w:rPr>
        <w:t xml:space="preserve">inštalovaného v mieste </w:t>
      </w:r>
      <w:r w:rsidR="008F1C28">
        <w:rPr>
          <w:rFonts w:ascii="Cambria" w:hAnsi="Cambria"/>
          <w:color w:val="000000"/>
          <w:sz w:val="22"/>
          <w:szCs w:val="22"/>
        </w:rPr>
        <w:t>poskytovateľa</w:t>
      </w:r>
      <w:r w:rsidRPr="00DE6E27">
        <w:rPr>
          <w:rFonts w:ascii="Cambria" w:hAnsi="Cambria"/>
          <w:color w:val="000000"/>
          <w:sz w:val="22"/>
          <w:szCs w:val="22"/>
        </w:rPr>
        <w:t xml:space="preserve"> boli definovaní a týmto bol</w:t>
      </w:r>
      <w:r w:rsidR="007E0909">
        <w:rPr>
          <w:rFonts w:ascii="Cambria" w:hAnsi="Cambria"/>
          <w:color w:val="000000"/>
          <w:sz w:val="22"/>
          <w:szCs w:val="22"/>
        </w:rPr>
        <w:t xml:space="preserve"> </w:t>
      </w:r>
      <w:r w:rsidRPr="00DE6E27">
        <w:rPr>
          <w:rFonts w:ascii="Cambria" w:hAnsi="Cambria"/>
          <w:color w:val="000000"/>
          <w:sz w:val="22"/>
          <w:szCs w:val="22"/>
        </w:rPr>
        <w:t>pridelený identifikačný názov pre prístup do </w:t>
      </w:r>
      <w:r>
        <w:rPr>
          <w:rFonts w:ascii="Cambria" w:hAnsi="Cambria"/>
          <w:color w:val="000000"/>
          <w:sz w:val="22"/>
          <w:szCs w:val="22"/>
        </w:rPr>
        <w:t>IBFO</w:t>
      </w:r>
      <w:r w:rsidRPr="00DE6E27">
        <w:rPr>
          <w:rFonts w:ascii="Cambria" w:hAnsi="Cambria"/>
          <w:color w:val="000000"/>
          <w:sz w:val="22"/>
          <w:szCs w:val="22"/>
        </w:rPr>
        <w:t xml:space="preserve">. </w:t>
      </w:r>
      <w:r w:rsidRPr="00230482">
        <w:rPr>
          <w:rFonts w:ascii="Cambria" w:hAnsi="Cambria"/>
          <w:color w:val="000000"/>
          <w:sz w:val="22"/>
          <w:szCs w:val="22"/>
        </w:rPr>
        <w:t xml:space="preserve">Poskytovateľ </w:t>
      </w:r>
      <w:r w:rsidRPr="00DE6E27">
        <w:rPr>
          <w:rFonts w:ascii="Cambria" w:hAnsi="Cambria"/>
          <w:color w:val="000000"/>
          <w:sz w:val="22"/>
          <w:szCs w:val="22"/>
        </w:rPr>
        <w:t>nie je oprávnený umožniť prístup k</w:t>
      </w:r>
      <w:r>
        <w:rPr>
          <w:rFonts w:ascii="Cambria" w:hAnsi="Cambria"/>
          <w:color w:val="000000"/>
          <w:sz w:val="22"/>
          <w:szCs w:val="22"/>
        </w:rPr>
        <w:t xml:space="preserve"> IBFO </w:t>
      </w:r>
      <w:r w:rsidRPr="00DE6E27">
        <w:rPr>
          <w:rFonts w:ascii="Cambria" w:hAnsi="Cambria"/>
          <w:color w:val="000000"/>
          <w:sz w:val="22"/>
          <w:szCs w:val="22"/>
        </w:rPr>
        <w:t xml:space="preserve">pod jedným identifikačným názvom viac užívateľom. </w:t>
      </w: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odovzdať objednávateľovi na vyžiadanie zoznam všetkých definovaných užívateľov </w:t>
      </w:r>
      <w:r w:rsidR="008F1C28">
        <w:rPr>
          <w:rFonts w:ascii="Cambria" w:hAnsi="Cambria"/>
          <w:color w:val="000000"/>
          <w:sz w:val="22"/>
          <w:szCs w:val="22"/>
        </w:rPr>
        <w:t>poskytovateľa</w:t>
      </w:r>
      <w:r w:rsidRPr="00DE6E27">
        <w:rPr>
          <w:rFonts w:ascii="Cambria" w:hAnsi="Cambria"/>
          <w:color w:val="000000"/>
          <w:sz w:val="22"/>
          <w:szCs w:val="22"/>
        </w:rPr>
        <w:t xml:space="preserve"> definovaných v</w:t>
      </w:r>
      <w:r>
        <w:rPr>
          <w:rFonts w:ascii="Cambria" w:hAnsi="Cambria"/>
          <w:color w:val="000000"/>
          <w:sz w:val="22"/>
          <w:szCs w:val="22"/>
        </w:rPr>
        <w:t xml:space="preserve"> IBFO </w:t>
      </w:r>
      <w:r w:rsidRPr="00DE6E27">
        <w:rPr>
          <w:rFonts w:ascii="Cambria" w:hAnsi="Cambria"/>
          <w:color w:val="000000"/>
          <w:sz w:val="22"/>
          <w:szCs w:val="22"/>
        </w:rPr>
        <w:t xml:space="preserve">a predloží objednávateľovi prehlásenie každého definovaného užívateľa o dodržovaní podmienok pre </w:t>
      </w:r>
      <w:r>
        <w:rPr>
          <w:rFonts w:ascii="Cambria" w:hAnsi="Cambria"/>
          <w:color w:val="000000"/>
          <w:sz w:val="22"/>
          <w:szCs w:val="22"/>
        </w:rPr>
        <w:t xml:space="preserve">IBFO </w:t>
      </w:r>
      <w:r w:rsidRPr="00DE6E27">
        <w:rPr>
          <w:rFonts w:ascii="Cambria" w:hAnsi="Cambria"/>
          <w:color w:val="000000"/>
          <w:sz w:val="22"/>
          <w:szCs w:val="22"/>
        </w:rPr>
        <w:t>a o dodržovaní mlčanlivosti podľa tejto Servisnej zmluvy.</w:t>
      </w:r>
    </w:p>
    <w:p w14:paraId="7A7250E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230482">
        <w:rPr>
          <w:rFonts w:ascii="Cambria" w:hAnsi="Cambria"/>
          <w:color w:val="000000"/>
          <w:sz w:val="22"/>
          <w:szCs w:val="22"/>
        </w:rPr>
        <w:t xml:space="preserve">Poskytovateľ </w:t>
      </w:r>
      <w:r w:rsidRPr="00DE6E27">
        <w:rPr>
          <w:rFonts w:ascii="Cambria" w:hAnsi="Cambria"/>
          <w:color w:val="000000"/>
          <w:sz w:val="22"/>
          <w:szCs w:val="22"/>
        </w:rPr>
        <w:t xml:space="preserve">je povinný požiadať objednávateľa o zriadenie/zrušenie prístupu do </w:t>
      </w:r>
      <w:r>
        <w:rPr>
          <w:rFonts w:ascii="Cambria" w:hAnsi="Cambria"/>
          <w:color w:val="000000"/>
          <w:sz w:val="22"/>
          <w:szCs w:val="22"/>
        </w:rPr>
        <w:t xml:space="preserve">IBFO </w:t>
      </w:r>
      <w:r w:rsidRPr="00DE6E27">
        <w:rPr>
          <w:rFonts w:ascii="Cambria" w:hAnsi="Cambria"/>
          <w:color w:val="000000"/>
          <w:sz w:val="22"/>
          <w:szCs w:val="22"/>
        </w:rPr>
        <w:t>v </w:t>
      </w:r>
      <w:r w:rsidRPr="000675C0">
        <w:rPr>
          <w:rFonts w:ascii="Cambria" w:hAnsi="Cambria"/>
          <w:color w:val="000000"/>
          <w:sz w:val="22"/>
          <w:szCs w:val="22"/>
        </w:rPr>
        <w:t>súlade s platnými postupmi objednávateľa.</w:t>
      </w:r>
    </w:p>
    <w:p w14:paraId="0E959B10"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 xml:space="preserve">Poskytovateľ sa zaväzuje, že zabezpečí, aby jeho zamestnanci a ostatní pracovníci poskytovateľa konajúci v mene poskytovateľa pri plnení servisnej zmluvy v objektoch objednávateľa dodržiavali všetky všeobecne záväzné právne predpisy vzťahujúce sa </w:t>
      </w:r>
      <w:r w:rsidRPr="000675C0">
        <w:rPr>
          <w:rFonts w:ascii="Cambria" w:hAnsi="Cambria"/>
          <w:color w:val="000000"/>
          <w:sz w:val="22"/>
          <w:szCs w:val="22"/>
        </w:rPr>
        <w:lastRenderedPageBreak/>
        <w:t>k vykonávaniu činností, hlavne predpisy súvisiace s bezpečnosťou práce a požiarnou bezpečnosťou, interné predpisy objednávateľa, najmä predpisy o vstupe do objektov objednávateľa a k bezpečnosti systémov, s ktorými ich objednávateľ vopred preukázateľne oboznámil a aby sa riadili organizačnými pokynmi oprávnených pracovníkov objednávateľa.</w:t>
      </w:r>
    </w:p>
    <w:p w14:paraId="1C6A67B1" w14:textId="77777777" w:rsidR="00AC63A7" w:rsidRPr="000675C0" w:rsidRDefault="00AC63A7" w:rsidP="00081462">
      <w:pPr>
        <w:pStyle w:val="BodyTextIndent"/>
        <w:numPr>
          <w:ilvl w:val="1"/>
          <w:numId w:val="32"/>
        </w:numPr>
        <w:spacing w:after="60"/>
        <w:ind w:left="709" w:hanging="561"/>
        <w:jc w:val="both"/>
        <w:rPr>
          <w:rFonts w:ascii="Cambria" w:hAnsi="Cambria"/>
          <w:color w:val="000000"/>
          <w:sz w:val="22"/>
          <w:szCs w:val="22"/>
        </w:rPr>
      </w:pPr>
      <w:r w:rsidRPr="000675C0">
        <w:rPr>
          <w:rFonts w:ascii="Cambria" w:hAnsi="Cambria"/>
          <w:color w:val="000000"/>
          <w:sz w:val="22"/>
          <w:szCs w:val="22"/>
        </w:rPr>
        <w:t>Poskytovateľ sa zaväzuje, že viacerí používatelia poskytovateľa nebudú pristupovať do testovacieho, vývojového alebo prostredia pre podporu a údržbu IBFO pod jedným identifikačným názvom.</w:t>
      </w:r>
    </w:p>
    <w:p w14:paraId="4D87F6B2" w14:textId="0CF419AC" w:rsidR="006F2887" w:rsidRDefault="006F2887">
      <w:pPr>
        <w:pStyle w:val="BodyTextIndent"/>
        <w:numPr>
          <w:ilvl w:val="1"/>
          <w:numId w:val="32"/>
        </w:numPr>
        <w:spacing w:after="60"/>
        <w:ind w:left="709" w:hanging="567"/>
        <w:jc w:val="both"/>
        <w:rPr>
          <w:rFonts w:ascii="Cambria" w:hAnsi="Cambria" w:cs="Arial"/>
          <w:sz w:val="22"/>
          <w:szCs w:val="22"/>
        </w:rPr>
      </w:pPr>
      <w:r w:rsidRPr="000675C0">
        <w:rPr>
          <w:rFonts w:ascii="Cambria" w:hAnsi="Cambria" w:cs="Arial"/>
          <w:sz w:val="22"/>
          <w:szCs w:val="22"/>
        </w:rPr>
        <w:t>Poskytovateľ sa zaväzuje z pohľadu dodržiavania podmienok poskytovaných služieb písomne vyhodnotiť poskytnuté služby objednávateľovi spolu s ich zoznamom, a to za každý kvartál trvania tejto Servisnej zmluvy. Toto vyhodnoteni</w:t>
      </w:r>
      <w:r w:rsidR="00B4393B" w:rsidRPr="000675C0">
        <w:rPr>
          <w:rFonts w:ascii="Cambria" w:hAnsi="Cambria" w:cs="Arial"/>
          <w:sz w:val="22"/>
          <w:szCs w:val="22"/>
        </w:rPr>
        <w:t xml:space="preserve">e </w:t>
      </w:r>
      <w:r w:rsidRPr="000675C0">
        <w:rPr>
          <w:rFonts w:ascii="Cambria" w:hAnsi="Cambria" w:cs="Arial"/>
          <w:sz w:val="22"/>
          <w:szCs w:val="22"/>
        </w:rPr>
        <w:t>a tento zoznam dodá objednávateľovi prostredníctvom Kvartálneho výkazu do 10. dňa nasledujúceho kalendárneho mesiaca za kvartál, v ktorom boli služby poskytnuté, pokiaľ sa zmluvné strany písomne nedohodnú inak.</w:t>
      </w:r>
    </w:p>
    <w:p w14:paraId="5DBE9BF9" w14:textId="77777777" w:rsidR="00345D31" w:rsidRPr="00345D31" w:rsidRDefault="00345D31" w:rsidP="00B839D5">
      <w:pPr>
        <w:pStyle w:val="BodyTextIndent"/>
        <w:numPr>
          <w:ilvl w:val="1"/>
          <w:numId w:val="32"/>
        </w:numPr>
        <w:spacing w:after="60"/>
        <w:ind w:left="709" w:hanging="567"/>
        <w:jc w:val="both"/>
        <w:rPr>
          <w:rFonts w:ascii="Cambria" w:hAnsi="Cambria" w:cs="Arial"/>
        </w:rPr>
      </w:pPr>
      <w:r w:rsidRPr="00345D31">
        <w:rPr>
          <w:rFonts w:ascii="Cambria" w:hAnsi="Cambria" w:cs="Arial"/>
          <w:sz w:val="22"/>
          <w:szCs w:val="22"/>
        </w:rPr>
        <w:t>Poskytovateľ sa zaväzuje poskytovať služby podľa tejto zmluvy súlade s licenčnými dojednaniami jednotlivých komponentov informačného systému. V prípade, že sa pri pravidelnej kontrole vykonávanej v rámci služby Podpora a/alebo Údržba zistí nesúlad medzi licenčnými dojednaniami a spôsobom využívania niektorého z komponentov informačného systému, poskytovateľ uvedie túto skutočnosť neodkladne objednávateľovi aj s návrhom riešenia tohto stavu .</w:t>
      </w:r>
    </w:p>
    <w:p w14:paraId="3103C172" w14:textId="77777777" w:rsidR="00345D31" w:rsidRPr="000675C0" w:rsidRDefault="00345D31" w:rsidP="00B839D5">
      <w:pPr>
        <w:pStyle w:val="BodyTextIndent"/>
        <w:spacing w:after="60"/>
        <w:ind w:left="709" w:firstLine="0"/>
        <w:jc w:val="both"/>
        <w:rPr>
          <w:rFonts w:ascii="Cambria" w:hAnsi="Cambria" w:cs="Arial"/>
          <w:sz w:val="22"/>
          <w:szCs w:val="22"/>
        </w:rPr>
      </w:pPr>
    </w:p>
    <w:p w14:paraId="3918B197" w14:textId="77777777" w:rsidR="00AC63A7" w:rsidRPr="000675C0" w:rsidRDefault="00AC63A7" w:rsidP="0009746C">
      <w:pPr>
        <w:pStyle w:val="BodyTextIndent"/>
        <w:keepNext/>
        <w:tabs>
          <w:tab w:val="left" w:pos="705"/>
        </w:tabs>
        <w:spacing w:after="60"/>
        <w:ind w:left="148" w:firstLine="0"/>
        <w:jc w:val="both"/>
        <w:rPr>
          <w:rFonts w:ascii="Cambria" w:hAnsi="Cambria"/>
          <w:color w:val="000000"/>
          <w:sz w:val="22"/>
          <w:szCs w:val="22"/>
        </w:rPr>
      </w:pPr>
    </w:p>
    <w:p w14:paraId="0361C1DB" w14:textId="77777777" w:rsidR="00AC63A7" w:rsidRPr="000675C0" w:rsidRDefault="00AC63A7" w:rsidP="0009746C">
      <w:pPr>
        <w:pStyle w:val="Heading1"/>
        <w:spacing w:after="60"/>
        <w:rPr>
          <w:rFonts w:ascii="Cambria" w:hAnsi="Cambria"/>
          <w:sz w:val="22"/>
          <w:szCs w:val="22"/>
        </w:rPr>
      </w:pPr>
      <w:r w:rsidRPr="000675C0">
        <w:rPr>
          <w:rFonts w:ascii="Cambria" w:hAnsi="Cambria"/>
          <w:sz w:val="22"/>
          <w:szCs w:val="22"/>
        </w:rPr>
        <w:t>Článok VI</w:t>
      </w:r>
    </w:p>
    <w:p w14:paraId="5856936C" w14:textId="77777777" w:rsidR="00AC63A7" w:rsidRPr="000675C0" w:rsidRDefault="00AC63A7" w:rsidP="00491E9C">
      <w:pPr>
        <w:pStyle w:val="Heading1"/>
        <w:spacing w:after="60"/>
        <w:rPr>
          <w:rFonts w:ascii="Cambria" w:hAnsi="Cambria"/>
          <w:sz w:val="22"/>
          <w:szCs w:val="22"/>
        </w:rPr>
      </w:pPr>
      <w:r w:rsidRPr="000675C0">
        <w:rPr>
          <w:rFonts w:ascii="Cambria" w:hAnsi="Cambria"/>
          <w:sz w:val="22"/>
          <w:szCs w:val="22"/>
        </w:rPr>
        <w:t>Povinnosti objednávateľa</w:t>
      </w:r>
    </w:p>
    <w:p w14:paraId="2ED35CFB" w14:textId="77777777" w:rsidR="00E96A61" w:rsidRPr="000675C0" w:rsidRDefault="00E96A61" w:rsidP="0009746C">
      <w:pPr>
        <w:keepNext/>
      </w:pPr>
    </w:p>
    <w:p w14:paraId="0C627E2A" w14:textId="58394C07" w:rsidR="00AC63A7" w:rsidRPr="00A3545B" w:rsidRDefault="00AC63A7" w:rsidP="001A02C6">
      <w:pPr>
        <w:pStyle w:val="BodyTextIndent"/>
        <w:keepNext/>
        <w:numPr>
          <w:ilvl w:val="1"/>
          <w:numId w:val="35"/>
        </w:numPr>
        <w:spacing w:after="60"/>
        <w:ind w:left="709" w:hanging="567"/>
        <w:jc w:val="both"/>
        <w:rPr>
          <w:rFonts w:ascii="Cambria" w:hAnsi="Cambria"/>
          <w:color w:val="000000"/>
          <w:sz w:val="22"/>
          <w:szCs w:val="22"/>
        </w:rPr>
      </w:pPr>
      <w:r w:rsidRPr="000675C0">
        <w:rPr>
          <w:rFonts w:ascii="Cambria" w:hAnsi="Cambria"/>
          <w:color w:val="000000" w:themeColor="text1"/>
          <w:sz w:val="22"/>
          <w:szCs w:val="22"/>
        </w:rPr>
        <w:t>Objednávateľ na</w:t>
      </w:r>
      <w:r w:rsidR="007E0909" w:rsidRPr="000675C0">
        <w:rPr>
          <w:rFonts w:ascii="Cambria" w:hAnsi="Cambria"/>
          <w:color w:val="000000" w:themeColor="text1"/>
          <w:sz w:val="22"/>
          <w:szCs w:val="22"/>
        </w:rPr>
        <w:t xml:space="preserve"> </w:t>
      </w:r>
      <w:r w:rsidRPr="000675C0">
        <w:rPr>
          <w:rFonts w:ascii="Cambria" w:hAnsi="Cambria"/>
          <w:color w:val="000000" w:themeColor="text1"/>
          <w:sz w:val="22"/>
          <w:szCs w:val="22"/>
        </w:rPr>
        <w:t>základe písomnej žiadosti poskytovateľa</w:t>
      </w:r>
      <w:r w:rsidRPr="4CDDEC55">
        <w:rPr>
          <w:rFonts w:ascii="Cambria" w:hAnsi="Cambria"/>
          <w:color w:val="000000" w:themeColor="text1"/>
          <w:sz w:val="22"/>
          <w:szCs w:val="22"/>
        </w:rPr>
        <w:t xml:space="preserve"> je povinný zabezpečiť vstupy do svojich priestorov povereným pracovníkom poskytovateľa. Tento prístup poskytovateľa bude vykonaný vždy len pod priamym dozorom objednávateľa za účelom včasného plnenia záväzkov poskytovateľa dohodnutých v tejto Servisnej zmluve a v súlade s internými predpismi objednávateľa upravujúcimi vstup zamestnancov cudzích organizácií a vykonávanie činnosti v priestoroch objednávateľa a bude platiť len na obdobie trvania tejto Servisnej zmluvy.</w:t>
      </w:r>
    </w:p>
    <w:p w14:paraId="398EC243" w14:textId="77777777"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r w:rsidRPr="00A3545B">
        <w:rPr>
          <w:rFonts w:ascii="Cambria" w:hAnsi="Cambria"/>
          <w:color w:val="000000"/>
          <w:sz w:val="22"/>
          <w:szCs w:val="22"/>
        </w:rPr>
        <w:t>Tam, kde je preukázateľne nutná s</w:t>
      </w:r>
      <w:r>
        <w:rPr>
          <w:rFonts w:ascii="Cambria" w:hAnsi="Cambria"/>
          <w:color w:val="000000"/>
          <w:sz w:val="22"/>
          <w:szCs w:val="22"/>
        </w:rPr>
        <w:t> </w:t>
      </w:r>
      <w:r w:rsidRPr="00A3545B">
        <w:rPr>
          <w:rFonts w:ascii="Cambria" w:hAnsi="Cambria"/>
          <w:color w:val="000000"/>
          <w:sz w:val="22"/>
          <w:szCs w:val="22"/>
        </w:rPr>
        <w:t xml:space="preserve">ohľadom na plnenie Servisných služieb účasť, alebo prístup </w:t>
      </w:r>
      <w:r>
        <w:rPr>
          <w:rFonts w:ascii="Cambria" w:hAnsi="Cambria"/>
          <w:color w:val="000000"/>
          <w:sz w:val="22"/>
          <w:szCs w:val="22"/>
        </w:rPr>
        <w:t>poskytovateľa</w:t>
      </w:r>
      <w:r w:rsidRPr="00A3545B">
        <w:rPr>
          <w:rFonts w:ascii="Cambria" w:hAnsi="Cambria"/>
          <w:color w:val="000000"/>
          <w:sz w:val="22"/>
          <w:szCs w:val="22"/>
        </w:rPr>
        <w:t xml:space="preserve"> k</w:t>
      </w:r>
      <w:r>
        <w:rPr>
          <w:rFonts w:ascii="Cambria" w:hAnsi="Cambria"/>
          <w:color w:val="000000"/>
          <w:sz w:val="22"/>
          <w:szCs w:val="22"/>
        </w:rPr>
        <w:t> </w:t>
      </w:r>
      <w:r w:rsidRPr="00A3545B">
        <w:rPr>
          <w:rFonts w:ascii="Cambria" w:hAnsi="Cambria"/>
          <w:color w:val="000000"/>
          <w:sz w:val="22"/>
          <w:szCs w:val="22"/>
        </w:rPr>
        <w:t xml:space="preserve">zamestnancom objednávateľa, objednávateľ súhlasí, že títo </w:t>
      </w:r>
      <w:r w:rsidRPr="00A21EFB">
        <w:rPr>
          <w:rFonts w:ascii="Cambria" w:hAnsi="Cambria"/>
          <w:color w:val="000000"/>
          <w:sz w:val="22"/>
          <w:szCs w:val="22"/>
        </w:rPr>
        <w:t>zamestnanci budú k dispozícii v čase, na ktorom sa poskytovateľ a objednávateľ vopred písomne dohodli v súlade s Prílohou č. 2 – „Špecifikácia servisných služieb“.</w:t>
      </w:r>
    </w:p>
    <w:p w14:paraId="34BF563D" w14:textId="44762602" w:rsidR="00AC63A7" w:rsidRPr="00A21EFB" w:rsidRDefault="00AC63A7" w:rsidP="001A02C6">
      <w:pPr>
        <w:pStyle w:val="BodyTextIndent"/>
        <w:numPr>
          <w:ilvl w:val="1"/>
          <w:numId w:val="35"/>
        </w:numPr>
        <w:spacing w:after="60"/>
        <w:ind w:left="709" w:hanging="567"/>
        <w:jc w:val="both"/>
        <w:rPr>
          <w:rFonts w:ascii="Cambria" w:hAnsi="Cambria"/>
          <w:color w:val="000000"/>
          <w:sz w:val="22"/>
          <w:szCs w:val="22"/>
        </w:rPr>
      </w:pPr>
      <w:bookmarkStart w:id="7" w:name="OLE_LINK3"/>
      <w:r w:rsidRPr="00A21EFB">
        <w:rPr>
          <w:rFonts w:ascii="Cambria" w:hAnsi="Cambria"/>
          <w:color w:val="000000"/>
          <w:sz w:val="22"/>
          <w:szCs w:val="22"/>
        </w:rPr>
        <w:t>Objednávateľ sa zaväzuje</w:t>
      </w:r>
      <w:bookmarkEnd w:id="7"/>
      <w:r w:rsidR="007E0909" w:rsidRPr="00A21EFB">
        <w:rPr>
          <w:rFonts w:ascii="Cambria" w:hAnsi="Cambria"/>
          <w:color w:val="000000"/>
          <w:sz w:val="22"/>
          <w:szCs w:val="22"/>
        </w:rPr>
        <w:t xml:space="preserve"> </w:t>
      </w:r>
      <w:r w:rsidRPr="00A21EFB">
        <w:rPr>
          <w:rFonts w:ascii="Cambria" w:hAnsi="Cambria"/>
          <w:color w:val="000000"/>
          <w:sz w:val="22"/>
          <w:szCs w:val="22"/>
        </w:rPr>
        <w:t xml:space="preserve">aktualizovať prostredie podpory a údržby databázou z produkčného prostredia, nie staršou ako z predchádzajúceho pracovného dňa. V prípade, že sa čas vytvorenia kópie databázy predĺži na viac ako 6 hodín, databáza nebude staršia ako 2 pracovné dni. Objednávateľ a poskytovateľ sa môžu dohodnúť aj na vykonaní ad-hoc aktualizácie, ak si to vyžaduje vzniknutá situácia. </w:t>
      </w:r>
      <w:r w:rsidRPr="00A21EFB">
        <w:rPr>
          <w:rStyle w:val="ui-provider"/>
          <w:rFonts w:ascii="Cambria" w:hAnsi="Cambria"/>
          <w:sz w:val="22"/>
          <w:szCs w:val="22"/>
        </w:rPr>
        <w:t>Objednávateľ umožní Poskytovateľovi prístup do vývojového a supportného prostredia prostredníctvom služieb vzdialeného pripojenia. Objednávateľ bude dbať na riadnu funkčnosť týchto prostredí a služieb vzdialeného pripojenia.</w:t>
      </w:r>
    </w:p>
    <w:p w14:paraId="2B5C2A18" w14:textId="36D256AF" w:rsidR="00AC63A7" w:rsidRPr="00A3545B" w:rsidRDefault="00AC63A7" w:rsidP="001A02C6">
      <w:pPr>
        <w:pStyle w:val="BodyTextIndent"/>
        <w:numPr>
          <w:ilvl w:val="1"/>
          <w:numId w:val="35"/>
        </w:numPr>
        <w:spacing w:after="60"/>
        <w:ind w:left="709" w:hanging="567"/>
        <w:jc w:val="both"/>
        <w:rPr>
          <w:rFonts w:ascii="Cambria" w:hAnsi="Cambria"/>
          <w:color w:val="000000"/>
          <w:sz w:val="22"/>
          <w:szCs w:val="22"/>
        </w:rPr>
      </w:pPr>
      <w:r w:rsidRPr="00A21EFB">
        <w:rPr>
          <w:rFonts w:ascii="Cambria" w:hAnsi="Cambria"/>
          <w:color w:val="000000"/>
          <w:sz w:val="22"/>
          <w:szCs w:val="22"/>
        </w:rPr>
        <w:t>V prípade, že objednávateľ vykoná akékoľvek nastavenia a/alebo zmeny a/alebo rozšírenia IBFO, zapracuje objednávateľ vykonané nastavenia do aktuálnej verzie inštalačných a používateľských príručiek a technickej</w:t>
      </w:r>
      <w:r w:rsidR="007E0909" w:rsidRPr="00A21EFB">
        <w:rPr>
          <w:rFonts w:ascii="Cambria" w:hAnsi="Cambria"/>
          <w:color w:val="000000"/>
          <w:sz w:val="22"/>
          <w:szCs w:val="22"/>
        </w:rPr>
        <w:t xml:space="preserve"> </w:t>
      </w:r>
      <w:r w:rsidRPr="00A21EFB">
        <w:rPr>
          <w:rFonts w:ascii="Cambria" w:hAnsi="Cambria"/>
          <w:color w:val="000000"/>
          <w:sz w:val="22"/>
          <w:szCs w:val="22"/>
        </w:rPr>
        <w:t>dokumentácie dodaného systému najneskôr do termínu nasadenia zmeny do produkčného prostredia a bez zbytočného</w:t>
      </w:r>
      <w:r w:rsidRPr="00A3545B">
        <w:rPr>
          <w:rFonts w:ascii="Cambria" w:hAnsi="Cambria"/>
          <w:color w:val="000000"/>
          <w:sz w:val="22"/>
          <w:szCs w:val="22"/>
        </w:rPr>
        <w:t xml:space="preserve"> odkladu zašle </w:t>
      </w:r>
      <w:r>
        <w:rPr>
          <w:rFonts w:ascii="Cambria" w:hAnsi="Cambria"/>
          <w:color w:val="000000"/>
          <w:sz w:val="22"/>
          <w:szCs w:val="22"/>
        </w:rPr>
        <w:t xml:space="preserve">informáciu o tejto zmene a/alebo </w:t>
      </w:r>
      <w:r w:rsidRPr="00A3545B">
        <w:rPr>
          <w:rFonts w:ascii="Cambria" w:hAnsi="Cambria"/>
          <w:color w:val="000000"/>
          <w:sz w:val="22"/>
          <w:szCs w:val="22"/>
        </w:rPr>
        <w:t xml:space="preserve">aktuálne a úplné znenie uvedenej dokumentácie </w:t>
      </w:r>
      <w:r>
        <w:rPr>
          <w:rFonts w:ascii="Cambria" w:hAnsi="Cambria"/>
          <w:color w:val="000000"/>
          <w:sz w:val="22"/>
          <w:szCs w:val="22"/>
        </w:rPr>
        <w:t xml:space="preserve">IBFO </w:t>
      </w:r>
      <w:r w:rsidR="008F1C28">
        <w:rPr>
          <w:rFonts w:ascii="Cambria" w:hAnsi="Cambria"/>
          <w:color w:val="000000"/>
          <w:sz w:val="22"/>
          <w:szCs w:val="22"/>
        </w:rPr>
        <w:t>poskytovateľ</w:t>
      </w:r>
      <w:r w:rsidRPr="00A3545B">
        <w:rPr>
          <w:rFonts w:ascii="Cambria" w:hAnsi="Cambria"/>
          <w:color w:val="000000"/>
          <w:sz w:val="22"/>
          <w:szCs w:val="22"/>
        </w:rPr>
        <w:t xml:space="preserve">ovi, ak sa zmluvné strany nedohodnú inak. </w:t>
      </w:r>
      <w:r>
        <w:rPr>
          <w:rFonts w:ascii="Cambria" w:hAnsi="Cambria"/>
          <w:color w:val="000000"/>
          <w:sz w:val="22"/>
          <w:szCs w:val="22"/>
        </w:rPr>
        <w:t>Poskytovateľ</w:t>
      </w:r>
      <w:r w:rsidRPr="00A3545B">
        <w:rPr>
          <w:rFonts w:ascii="Cambria" w:hAnsi="Cambria"/>
          <w:color w:val="000000"/>
          <w:sz w:val="22"/>
          <w:szCs w:val="22"/>
        </w:rPr>
        <w:t xml:space="preserve"> má právo požiadať objednávateľa o doplnenie zapracovania chýbajúcich informácií </w:t>
      </w:r>
      <w:r w:rsidRPr="00A3545B">
        <w:rPr>
          <w:rFonts w:ascii="Cambria" w:hAnsi="Cambria"/>
          <w:color w:val="000000"/>
          <w:sz w:val="22"/>
          <w:szCs w:val="22"/>
        </w:rPr>
        <w:lastRenderedPageBreak/>
        <w:t xml:space="preserve">súvisiacich s nastavením a/alebo zmenou a/alebo rozšírením </w:t>
      </w:r>
      <w:r>
        <w:rPr>
          <w:rFonts w:ascii="Cambria" w:hAnsi="Cambria"/>
          <w:color w:val="000000"/>
          <w:sz w:val="22"/>
          <w:szCs w:val="22"/>
        </w:rPr>
        <w:t>IBFO</w:t>
      </w:r>
      <w:r w:rsidRPr="00A3545B">
        <w:rPr>
          <w:rFonts w:ascii="Cambria" w:hAnsi="Cambria"/>
          <w:color w:val="000000"/>
          <w:sz w:val="22"/>
          <w:szCs w:val="22"/>
        </w:rPr>
        <w:t>, vykonaných objednávateľom.</w:t>
      </w:r>
    </w:p>
    <w:p w14:paraId="09C79C96" w14:textId="77777777" w:rsidR="00AC63A7" w:rsidRDefault="00AC63A7" w:rsidP="000B03FD">
      <w:pPr>
        <w:spacing w:after="60"/>
      </w:pPr>
    </w:p>
    <w:p w14:paraId="2687489A" w14:textId="3A8EC5E6" w:rsidR="007D6CB2" w:rsidRPr="00230482" w:rsidRDefault="007D6CB2" w:rsidP="000675C0">
      <w:pPr>
        <w:pStyle w:val="Heading1"/>
        <w:spacing w:after="60"/>
        <w:rPr>
          <w:rFonts w:ascii="Cambria" w:hAnsi="Cambria"/>
          <w:sz w:val="22"/>
          <w:szCs w:val="22"/>
        </w:rPr>
      </w:pPr>
      <w:r w:rsidRPr="00230482">
        <w:rPr>
          <w:rFonts w:ascii="Cambria" w:hAnsi="Cambria"/>
          <w:sz w:val="22"/>
          <w:szCs w:val="22"/>
        </w:rPr>
        <w:t xml:space="preserve">Článok </w:t>
      </w:r>
      <w:r w:rsidR="0035690B" w:rsidRPr="00230482">
        <w:rPr>
          <w:rFonts w:ascii="Cambria" w:hAnsi="Cambria"/>
          <w:sz w:val="22"/>
          <w:szCs w:val="22"/>
        </w:rPr>
        <w:t>V</w:t>
      </w:r>
      <w:r w:rsidR="00AC63A7">
        <w:rPr>
          <w:rFonts w:ascii="Cambria" w:hAnsi="Cambria"/>
          <w:sz w:val="22"/>
          <w:szCs w:val="22"/>
        </w:rPr>
        <w:t>II</w:t>
      </w:r>
    </w:p>
    <w:p w14:paraId="2EF8F44B" w14:textId="3CF308B9" w:rsidR="007E3DFF" w:rsidRDefault="007D6CB2" w:rsidP="000675C0">
      <w:pPr>
        <w:pStyle w:val="Heading1"/>
        <w:spacing w:after="60"/>
        <w:rPr>
          <w:rFonts w:ascii="Cambria" w:hAnsi="Cambria"/>
          <w:sz w:val="22"/>
          <w:szCs w:val="22"/>
        </w:rPr>
      </w:pPr>
      <w:r w:rsidRPr="00230482">
        <w:rPr>
          <w:rFonts w:ascii="Cambria" w:hAnsi="Cambria"/>
          <w:sz w:val="22"/>
          <w:szCs w:val="22"/>
        </w:rPr>
        <w:t>Z</w:t>
      </w:r>
      <w:r w:rsidR="007E3DFF" w:rsidRPr="00230482">
        <w:rPr>
          <w:rFonts w:ascii="Cambria" w:hAnsi="Cambria"/>
          <w:sz w:val="22"/>
          <w:szCs w:val="22"/>
        </w:rPr>
        <w:t>mluvn</w:t>
      </w:r>
      <w:r w:rsidRPr="00230482">
        <w:rPr>
          <w:rFonts w:ascii="Cambria" w:hAnsi="Cambria"/>
          <w:sz w:val="22"/>
          <w:szCs w:val="22"/>
        </w:rPr>
        <w:t>é</w:t>
      </w:r>
      <w:r w:rsidR="007E3DFF" w:rsidRPr="00230482">
        <w:rPr>
          <w:rFonts w:ascii="Cambria" w:hAnsi="Cambria"/>
          <w:sz w:val="22"/>
          <w:szCs w:val="22"/>
        </w:rPr>
        <w:t xml:space="preserve"> pokut</w:t>
      </w:r>
      <w:r w:rsidRPr="00230482">
        <w:rPr>
          <w:rFonts w:ascii="Cambria" w:hAnsi="Cambria"/>
          <w:sz w:val="22"/>
          <w:szCs w:val="22"/>
        </w:rPr>
        <w:t>y</w:t>
      </w:r>
      <w:r w:rsidR="006C54D2" w:rsidRPr="00230482">
        <w:rPr>
          <w:rFonts w:ascii="Cambria" w:hAnsi="Cambria"/>
          <w:sz w:val="22"/>
          <w:szCs w:val="22"/>
        </w:rPr>
        <w:t xml:space="preserve"> </w:t>
      </w:r>
      <w:bookmarkStart w:id="8" w:name="_Hlk104956010"/>
      <w:r w:rsidR="006C54D2" w:rsidRPr="00230482">
        <w:rPr>
          <w:rFonts w:ascii="Cambria" w:hAnsi="Cambria"/>
          <w:sz w:val="22"/>
          <w:szCs w:val="22"/>
        </w:rPr>
        <w:t>k štandardom Servisných služieb</w:t>
      </w:r>
      <w:bookmarkEnd w:id="8"/>
    </w:p>
    <w:p w14:paraId="4317012F" w14:textId="77777777" w:rsidR="00AC63A7" w:rsidRPr="000B03FD" w:rsidRDefault="00AC63A7" w:rsidP="000675C0">
      <w:pPr>
        <w:keepNext/>
        <w:spacing w:after="60"/>
      </w:pPr>
    </w:p>
    <w:p w14:paraId="12FB8070" w14:textId="77777777" w:rsidR="000110A6" w:rsidRPr="00230482" w:rsidRDefault="000110A6" w:rsidP="000675C0">
      <w:pPr>
        <w:pStyle w:val="BodyTextIndent"/>
        <w:keepNext/>
        <w:numPr>
          <w:ilvl w:val="1"/>
          <w:numId w:val="34"/>
        </w:numPr>
        <w:tabs>
          <w:tab w:val="clear" w:pos="360"/>
          <w:tab w:val="num" w:pos="709"/>
        </w:tabs>
        <w:spacing w:after="60"/>
        <w:ind w:left="709" w:hanging="567"/>
        <w:jc w:val="both"/>
        <w:rPr>
          <w:rFonts w:ascii="Cambria" w:hAnsi="Cambria"/>
          <w:sz w:val="22"/>
          <w:szCs w:val="22"/>
        </w:rPr>
      </w:pPr>
      <w:bookmarkStart w:id="9" w:name="_Hlk104956091"/>
      <w:r w:rsidRPr="00230482">
        <w:rPr>
          <w:rFonts w:ascii="Cambria" w:hAnsi="Cambria"/>
          <w:sz w:val="22"/>
          <w:szCs w:val="22"/>
        </w:rPr>
        <w:t xml:space="preserve">V prípade, že dôjde pri poskytnutí Servisnej služby </w:t>
      </w:r>
      <w:r w:rsidRPr="007C70AB">
        <w:rPr>
          <w:rFonts w:ascii="Cambria" w:hAnsi="Cambria"/>
          <w:b/>
          <w:bCs/>
          <w:sz w:val="22"/>
          <w:szCs w:val="22"/>
        </w:rPr>
        <w:t>Podpora</w:t>
      </w:r>
      <w:r w:rsidRPr="00230482">
        <w:rPr>
          <w:rFonts w:ascii="Cambria" w:hAnsi="Cambria"/>
          <w:sz w:val="22"/>
          <w:szCs w:val="22"/>
        </w:rPr>
        <w:t xml:space="preserve"> uvedenej v Prílohe č. 2 tejto Servisnej zmluvy k nedodržaniu Doby odozvy a/alebo Lehoty služby, tak je objednávateľ oprávnený požadovať od poskytovateľa zmluvnú pokutu vo výške:</w:t>
      </w:r>
    </w:p>
    <w:p w14:paraId="557B090D" w14:textId="3B056061"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50,- eur</w:t>
      </w:r>
      <w:r w:rsidR="00380EC9" w:rsidRPr="000675C0">
        <w:rPr>
          <w:rFonts w:ascii="Cambria" w:hAnsi="Cambria"/>
          <w:color w:val="000000"/>
          <w:sz w:val="22"/>
          <w:szCs w:val="22"/>
        </w:rPr>
        <w:t xml:space="preserve"> </w:t>
      </w:r>
      <w:r w:rsidRPr="000675C0">
        <w:rPr>
          <w:rFonts w:ascii="Cambria" w:hAnsi="Cambria"/>
          <w:color w:val="000000"/>
          <w:sz w:val="22"/>
          <w:szCs w:val="22"/>
        </w:rPr>
        <w:t>bez DPH za nedodržanie Doby odozvy</w:t>
      </w:r>
    </w:p>
    <w:p w14:paraId="6C1712AF" w14:textId="71673CC2" w:rsidR="000110A6" w:rsidRPr="000675C0" w:rsidRDefault="000110A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1% z paušálneho mesačného poplatku bez DPH za službu Podpora za každý začatý deň nedodržania Lehoty služby.</w:t>
      </w:r>
    </w:p>
    <w:p w14:paraId="1FC0AB81" w14:textId="61C23BEB"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že dôjde pri poskytnutí </w:t>
      </w:r>
      <w:r w:rsidR="00301237" w:rsidRPr="000675C0">
        <w:rPr>
          <w:rFonts w:ascii="Cambria" w:hAnsi="Cambria"/>
          <w:sz w:val="22"/>
          <w:szCs w:val="22"/>
        </w:rPr>
        <w:t>S</w:t>
      </w:r>
      <w:r w:rsidRPr="000675C0">
        <w:rPr>
          <w:rFonts w:ascii="Cambria" w:hAnsi="Cambria"/>
          <w:sz w:val="22"/>
          <w:szCs w:val="22"/>
        </w:rPr>
        <w:t xml:space="preserve">ervisnej služby </w:t>
      </w:r>
      <w:r w:rsidRPr="000675C0">
        <w:rPr>
          <w:rFonts w:ascii="Cambria" w:hAnsi="Cambria"/>
          <w:b/>
          <w:bCs/>
          <w:sz w:val="22"/>
          <w:szCs w:val="22"/>
        </w:rPr>
        <w:t>Údržba</w:t>
      </w:r>
      <w:r w:rsidRPr="000675C0">
        <w:rPr>
          <w:rFonts w:ascii="Cambria" w:hAnsi="Cambria"/>
          <w:sz w:val="22"/>
          <w:szCs w:val="22"/>
        </w:rPr>
        <w:t xml:space="preserve"> uvedenej v Prílohe č.</w:t>
      </w:r>
      <w:r w:rsidR="00A60BDE"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A60BDE" w:rsidRPr="000675C0">
        <w:rPr>
          <w:rFonts w:ascii="Cambria" w:hAnsi="Cambria"/>
          <w:sz w:val="22"/>
          <w:szCs w:val="22"/>
        </w:rPr>
        <w:t xml:space="preserve">tejto Servisnej zmluvy </w:t>
      </w:r>
      <w:r w:rsidRPr="000675C0">
        <w:rPr>
          <w:rFonts w:ascii="Cambria" w:hAnsi="Cambria"/>
          <w:sz w:val="22"/>
          <w:szCs w:val="22"/>
        </w:rPr>
        <w:t>k nedodržaniu Doby odozvy a/alebo Lehoty služby na riešenie prevádzkových incidentov klasifikovaných podľa závažnosti:</w:t>
      </w:r>
    </w:p>
    <w:p w14:paraId="3D802790" w14:textId="51E2618B"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„zásadný incident“, </w:t>
      </w:r>
      <w:r w:rsidRPr="000675C0">
        <w:rPr>
          <w:rFonts w:ascii="Cambria" w:hAnsi="Cambria"/>
          <w:color w:val="000000"/>
          <w:sz w:val="22"/>
          <w:szCs w:val="22"/>
        </w:rPr>
        <w:t xml:space="preserve">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787AA5E3" w14:textId="0A38825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1.000,- </w:t>
      </w:r>
      <w:r w:rsidR="00B433E0" w:rsidRPr="000675C0">
        <w:rPr>
          <w:rFonts w:ascii="Cambria" w:hAnsi="Cambria"/>
          <w:color w:val="000000"/>
          <w:sz w:val="22"/>
          <w:szCs w:val="22"/>
        </w:rPr>
        <w:t>eur</w:t>
      </w:r>
      <w:r w:rsidR="008352CF" w:rsidRPr="000675C0">
        <w:rPr>
          <w:rFonts w:ascii="Cambria" w:hAnsi="Cambria"/>
          <w:color w:val="000000"/>
          <w:sz w:val="22"/>
          <w:szCs w:val="22"/>
        </w:rPr>
        <w:t xml:space="preserve"> </w:t>
      </w:r>
      <w:r w:rsidR="000C6F72"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43AE8DB" w14:textId="3759A550"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2%</w:t>
      </w:r>
      <w:r w:rsidR="008352CF"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3303E8E9" w14:textId="444B13F8"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 xml:space="preserve">„závažný incident“, </w:t>
      </w:r>
      <w:r w:rsidRPr="000675C0">
        <w:rPr>
          <w:rFonts w:ascii="Cambria" w:hAnsi="Cambria"/>
          <w:color w:val="000000"/>
          <w:sz w:val="22"/>
          <w:szCs w:val="22"/>
        </w:rPr>
        <w:t xml:space="preserve">tak objednávateľ je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380AF3D5" w14:textId="2723FDA2"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500,-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17390D45" w14:textId="47449BBE"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0,1%</w:t>
      </w:r>
      <w:r w:rsidR="007E0909" w:rsidRPr="000675C0">
        <w:rPr>
          <w:rFonts w:ascii="Cambria" w:hAnsi="Cambria"/>
          <w:color w:val="000000"/>
          <w:sz w:val="22"/>
          <w:szCs w:val="22"/>
        </w:rPr>
        <w:t xml:space="preserve"> </w:t>
      </w:r>
      <w:r w:rsidRPr="000675C0">
        <w:rPr>
          <w:rFonts w:ascii="Cambria" w:hAnsi="Cambria"/>
          <w:color w:val="000000"/>
          <w:sz w:val="22"/>
          <w:szCs w:val="22"/>
        </w:rPr>
        <w:t xml:space="preserve">z celkového mesačného paušálneho poplatku </w:t>
      </w:r>
      <w:r w:rsidR="003035EF" w:rsidRPr="000675C0">
        <w:rPr>
          <w:rFonts w:ascii="Cambria" w:hAnsi="Cambria"/>
          <w:color w:val="000000"/>
          <w:sz w:val="22"/>
          <w:szCs w:val="22"/>
        </w:rPr>
        <w:t xml:space="preserve">bez DPH </w:t>
      </w:r>
      <w:r w:rsidRPr="000675C0">
        <w:rPr>
          <w:rFonts w:ascii="Cambria" w:hAnsi="Cambria"/>
          <w:color w:val="000000"/>
          <w:sz w:val="22"/>
          <w:szCs w:val="22"/>
        </w:rPr>
        <w:t xml:space="preserve">za poskytovanie </w:t>
      </w:r>
      <w:r w:rsidR="00301237" w:rsidRPr="000675C0">
        <w:rPr>
          <w:rFonts w:ascii="Cambria" w:hAnsi="Cambria"/>
          <w:color w:val="000000"/>
          <w:sz w:val="22"/>
          <w:szCs w:val="22"/>
        </w:rPr>
        <w:t>S</w:t>
      </w:r>
      <w:r w:rsidRPr="000675C0">
        <w:rPr>
          <w:rFonts w:ascii="Cambria" w:hAnsi="Cambria"/>
          <w:color w:val="000000"/>
          <w:sz w:val="22"/>
          <w:szCs w:val="22"/>
        </w:rPr>
        <w:t>ervisných služieb za každú začatú hodinu nedodržania Lehoty služby.</w:t>
      </w:r>
    </w:p>
    <w:p w14:paraId="02BED036" w14:textId="2467463C" w:rsidR="00E11896" w:rsidRPr="000675C0" w:rsidRDefault="00E11896" w:rsidP="000B03FD">
      <w:pPr>
        <w:pStyle w:val="BodyTextIndent"/>
        <w:numPr>
          <w:ilvl w:val="0"/>
          <w:numId w:val="4"/>
        </w:numPr>
        <w:tabs>
          <w:tab w:val="clear" w:pos="705"/>
        </w:tabs>
        <w:spacing w:after="60"/>
        <w:ind w:left="1134" w:hanging="425"/>
        <w:jc w:val="both"/>
        <w:rPr>
          <w:rFonts w:ascii="Cambria" w:hAnsi="Cambria"/>
          <w:color w:val="000000"/>
          <w:sz w:val="22"/>
          <w:szCs w:val="22"/>
        </w:rPr>
      </w:pPr>
      <w:r w:rsidRPr="000675C0">
        <w:rPr>
          <w:rFonts w:ascii="Cambria" w:hAnsi="Cambria"/>
          <w:b/>
          <w:color w:val="000000"/>
          <w:sz w:val="22"/>
          <w:szCs w:val="22"/>
        </w:rPr>
        <w:t>„nepodstatný incident“</w:t>
      </w:r>
      <w:r w:rsidRPr="000675C0">
        <w:rPr>
          <w:rFonts w:ascii="Cambria" w:hAnsi="Cambria"/>
          <w:color w:val="000000"/>
          <w:sz w:val="22"/>
          <w:szCs w:val="22"/>
        </w:rPr>
        <w:t xml:space="preserve">, tak je objednávateľ oprávnený požadovať od </w:t>
      </w:r>
      <w:r w:rsidR="00383F8A" w:rsidRPr="000675C0">
        <w:rPr>
          <w:rFonts w:ascii="Cambria" w:hAnsi="Cambria"/>
          <w:color w:val="000000"/>
          <w:sz w:val="22"/>
          <w:szCs w:val="22"/>
        </w:rPr>
        <w:t>poskytova</w:t>
      </w:r>
      <w:r w:rsidRPr="000675C0">
        <w:rPr>
          <w:rFonts w:ascii="Cambria" w:hAnsi="Cambria"/>
          <w:color w:val="000000"/>
          <w:sz w:val="22"/>
          <w:szCs w:val="22"/>
        </w:rPr>
        <w:t>teľa zmluvnú pokutu vo výške</w:t>
      </w:r>
      <w:r w:rsidR="004D48C0" w:rsidRPr="000675C0">
        <w:rPr>
          <w:rFonts w:ascii="Cambria" w:hAnsi="Cambria"/>
          <w:color w:val="000000"/>
          <w:sz w:val="22"/>
          <w:szCs w:val="22"/>
        </w:rPr>
        <w:t>:</w:t>
      </w:r>
    </w:p>
    <w:p w14:paraId="6D46474F" w14:textId="39CEEF6A" w:rsidR="00E11896" w:rsidRPr="000675C0" w:rsidRDefault="00E11896" w:rsidP="000B03FD">
      <w:pPr>
        <w:pStyle w:val="BodyTextIndent"/>
        <w:numPr>
          <w:ilvl w:val="0"/>
          <w:numId w:val="5"/>
        </w:numPr>
        <w:spacing w:after="60"/>
        <w:ind w:left="1134" w:hanging="425"/>
        <w:jc w:val="both"/>
        <w:rPr>
          <w:rFonts w:ascii="Cambria" w:hAnsi="Cambria"/>
          <w:color w:val="000000"/>
          <w:sz w:val="22"/>
          <w:szCs w:val="22"/>
        </w:rPr>
      </w:pPr>
      <w:r w:rsidRPr="000675C0">
        <w:rPr>
          <w:rFonts w:ascii="Cambria" w:hAnsi="Cambria"/>
          <w:color w:val="000000"/>
          <w:sz w:val="22"/>
          <w:szCs w:val="22"/>
        </w:rPr>
        <w:t xml:space="preserve">100,- </w:t>
      </w:r>
      <w:r w:rsidR="003035EF" w:rsidRPr="000675C0">
        <w:rPr>
          <w:rFonts w:ascii="Cambria" w:hAnsi="Cambria"/>
          <w:color w:val="000000"/>
          <w:sz w:val="22"/>
          <w:szCs w:val="22"/>
        </w:rPr>
        <w:t xml:space="preserve">bez DPH </w:t>
      </w:r>
      <w:r w:rsidRPr="000675C0">
        <w:rPr>
          <w:rFonts w:ascii="Cambria" w:hAnsi="Cambria"/>
          <w:color w:val="000000"/>
          <w:sz w:val="22"/>
          <w:szCs w:val="22"/>
        </w:rPr>
        <w:t>za nedodržanie Doby odozvy</w:t>
      </w:r>
    </w:p>
    <w:p w14:paraId="243FEB37" w14:textId="77777777" w:rsidR="00175F48" w:rsidRPr="000675C0" w:rsidRDefault="00175F48" w:rsidP="000B03FD">
      <w:pPr>
        <w:pStyle w:val="BodyTextIndent"/>
        <w:numPr>
          <w:ilvl w:val="1"/>
          <w:numId w:val="34"/>
        </w:numPr>
        <w:tabs>
          <w:tab w:val="clear" w:pos="360"/>
          <w:tab w:val="num" w:pos="709"/>
        </w:tabs>
        <w:spacing w:after="60"/>
        <w:ind w:left="709" w:hanging="567"/>
        <w:jc w:val="both"/>
        <w:rPr>
          <w:rFonts w:ascii="Cambria" w:hAnsi="Cambria"/>
          <w:sz w:val="22"/>
          <w:szCs w:val="22"/>
        </w:rPr>
      </w:pPr>
      <w:bookmarkStart w:id="10" w:name="_Hlk101272050"/>
      <w:r w:rsidRPr="000675C0">
        <w:rPr>
          <w:rFonts w:ascii="Cambria" w:hAnsi="Cambria"/>
          <w:sz w:val="22"/>
          <w:szCs w:val="22"/>
        </w:rPr>
        <w:t>V prípade, že dôjde pri poskytnutí Servisnej služby Údržba uvedenej v Prílohe č. 2 tejto Servisnej zmluvy k nedodržaniu Lehoty služby na riešenie prevádzkových incidentov klasifikovaných ako:</w:t>
      </w:r>
    </w:p>
    <w:p w14:paraId="432F5002" w14:textId="4A3E367E"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„Zásadný incident“ viac ako 2-krát v priebehu jedného kalendárneho mesiaca, alebo viac ako 3-krát</w:t>
      </w:r>
      <w:r w:rsidR="008352CF" w:rsidRPr="000675C0">
        <w:rPr>
          <w:rFonts w:ascii="Cambria" w:hAnsi="Cambria"/>
          <w:sz w:val="22"/>
          <w:szCs w:val="22"/>
        </w:rPr>
        <w:t xml:space="preserve"> </w:t>
      </w:r>
      <w:r w:rsidRPr="000675C0">
        <w:rPr>
          <w:rFonts w:ascii="Cambria" w:hAnsi="Cambria"/>
          <w:sz w:val="22"/>
          <w:szCs w:val="22"/>
        </w:rPr>
        <w:t xml:space="preserve">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 xml:space="preserve">je objednávateľ oprávnený požadovať od poskytovateľa a </w:t>
      </w:r>
      <w:r w:rsidRPr="000675C0">
        <w:rPr>
          <w:rFonts w:ascii="Cambria" w:hAnsi="Cambria"/>
          <w:sz w:val="22"/>
          <w:szCs w:val="22"/>
        </w:rPr>
        <w:t xml:space="preserve">poskytovateľ je povinný zaplatiť objednávateľovi zmluvnú pokutu vo výške 15.000,-eur bez DPH do 14 dní od doručenia faktúry poskytovateľovi. </w:t>
      </w:r>
    </w:p>
    <w:p w14:paraId="091D2AF5" w14:textId="77FFAD01" w:rsidR="00175F48" w:rsidRPr="000675C0" w:rsidRDefault="00175F48" w:rsidP="000B03FD">
      <w:pPr>
        <w:pStyle w:val="BodyTextIndent"/>
        <w:numPr>
          <w:ilvl w:val="5"/>
          <w:numId w:val="20"/>
        </w:numPr>
        <w:spacing w:after="60"/>
        <w:ind w:hanging="654"/>
        <w:jc w:val="both"/>
        <w:rPr>
          <w:rFonts w:ascii="Cambria" w:hAnsi="Cambria"/>
          <w:sz w:val="22"/>
          <w:szCs w:val="22"/>
        </w:rPr>
      </w:pPr>
      <w:r w:rsidRPr="000675C0">
        <w:rPr>
          <w:rFonts w:ascii="Cambria" w:hAnsi="Cambria"/>
          <w:sz w:val="22"/>
          <w:szCs w:val="22"/>
        </w:rPr>
        <w:t xml:space="preserve">„Závažný incident“ viac ako 3-krát v priebehu jedného kalendárneho mesiaca, alebo viac ako 5-krát za </w:t>
      </w:r>
      <w:r w:rsidR="009E7C71" w:rsidRPr="000675C0">
        <w:rPr>
          <w:rFonts w:ascii="Cambria" w:hAnsi="Cambria"/>
          <w:sz w:val="22"/>
          <w:szCs w:val="22"/>
        </w:rPr>
        <w:t>12 po sebe idúcich kalendárnych mesiacov</w:t>
      </w:r>
      <w:r w:rsidRPr="000675C0">
        <w:rPr>
          <w:rFonts w:ascii="Cambria" w:hAnsi="Cambria"/>
          <w:sz w:val="22"/>
          <w:szCs w:val="22"/>
        </w:rPr>
        <w:t xml:space="preserve">, </w:t>
      </w:r>
      <w:r w:rsidR="005402A3" w:rsidRPr="000675C0">
        <w:rPr>
          <w:rFonts w:ascii="Cambria" w:hAnsi="Cambria"/>
          <w:sz w:val="22"/>
          <w:szCs w:val="22"/>
        </w:rPr>
        <w:t>je objednávateľ oprávnený požadovať od poskytovateľa</w:t>
      </w:r>
      <w:r w:rsidR="007E0909" w:rsidRPr="000675C0">
        <w:rPr>
          <w:rFonts w:ascii="Cambria" w:hAnsi="Cambria"/>
          <w:sz w:val="22"/>
          <w:szCs w:val="22"/>
        </w:rPr>
        <w:t xml:space="preserve"> </w:t>
      </w:r>
      <w:r w:rsidR="005402A3" w:rsidRPr="000675C0">
        <w:rPr>
          <w:rFonts w:ascii="Cambria" w:hAnsi="Cambria"/>
          <w:sz w:val="22"/>
          <w:szCs w:val="22"/>
        </w:rPr>
        <w:t xml:space="preserve">a </w:t>
      </w:r>
      <w:r w:rsidRPr="000675C0">
        <w:rPr>
          <w:rFonts w:ascii="Cambria" w:hAnsi="Cambria"/>
          <w:sz w:val="22"/>
          <w:szCs w:val="22"/>
        </w:rPr>
        <w:t xml:space="preserve">poskytovateľ je povinný zaplatiť objednávateľovi zmluvnú pokutu vo výške 10.000,-eur bez DPH do 14 dní od doručenia faktúry poskytovateľovi. </w:t>
      </w:r>
    </w:p>
    <w:bookmarkEnd w:id="10"/>
    <w:p w14:paraId="030F6961" w14:textId="6F391887" w:rsidR="00E11896" w:rsidRPr="000675C0" w:rsidRDefault="00E11896"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0675C0">
        <w:rPr>
          <w:rFonts w:ascii="Cambria" w:hAnsi="Cambria"/>
          <w:sz w:val="22"/>
          <w:szCs w:val="22"/>
        </w:rPr>
        <w:t xml:space="preserve">V prípade omeškania </w:t>
      </w:r>
      <w:r w:rsidR="00383F8A" w:rsidRPr="000675C0">
        <w:rPr>
          <w:rFonts w:ascii="Cambria" w:hAnsi="Cambria"/>
          <w:sz w:val="22"/>
          <w:szCs w:val="22"/>
        </w:rPr>
        <w:t>poskytova</w:t>
      </w:r>
      <w:r w:rsidRPr="000675C0">
        <w:rPr>
          <w:rFonts w:ascii="Cambria" w:hAnsi="Cambria"/>
          <w:sz w:val="22"/>
          <w:szCs w:val="22"/>
        </w:rPr>
        <w:t xml:space="preserve">teľa s včasným plnením, alebo odmietnutím niektorého zo záväzkov alebo nedodržania Doby odozvy a/alebo Lehoty služby pri poskytnutí </w:t>
      </w:r>
      <w:r w:rsidR="00301237" w:rsidRPr="000675C0">
        <w:rPr>
          <w:rFonts w:ascii="Cambria" w:hAnsi="Cambria"/>
          <w:sz w:val="22"/>
          <w:szCs w:val="22"/>
        </w:rPr>
        <w:t>S</w:t>
      </w:r>
      <w:r w:rsidRPr="000675C0">
        <w:rPr>
          <w:rFonts w:ascii="Cambria" w:hAnsi="Cambria"/>
          <w:sz w:val="22"/>
          <w:szCs w:val="22"/>
        </w:rPr>
        <w:t>ervisných služieb Konzultácie na pracovisku objednávateľa, Školenia</w:t>
      </w:r>
      <w:r w:rsidR="003F1EF6" w:rsidRPr="000675C0">
        <w:rPr>
          <w:rFonts w:ascii="Cambria" w:hAnsi="Cambria"/>
          <w:sz w:val="22"/>
          <w:szCs w:val="22"/>
        </w:rPr>
        <w:t>,</w:t>
      </w:r>
      <w:r w:rsidRPr="000675C0">
        <w:rPr>
          <w:rFonts w:ascii="Cambria" w:hAnsi="Cambria"/>
          <w:sz w:val="22"/>
          <w:szCs w:val="22"/>
        </w:rPr>
        <w:t xml:space="preserve"> Implementácie</w:t>
      </w:r>
      <w:r w:rsidR="003F1EF6" w:rsidRPr="000675C0">
        <w:rPr>
          <w:rFonts w:ascii="Cambria" w:hAnsi="Cambria"/>
          <w:sz w:val="22"/>
          <w:szCs w:val="22"/>
        </w:rPr>
        <w:t xml:space="preserve"> alebo Doplnkových služieb</w:t>
      </w:r>
      <w:r w:rsidRPr="000675C0">
        <w:rPr>
          <w:rFonts w:ascii="Cambria" w:hAnsi="Cambria"/>
          <w:sz w:val="22"/>
          <w:szCs w:val="22"/>
        </w:rPr>
        <w:t xml:space="preserve"> </w:t>
      </w:r>
      <w:r w:rsidR="0047171F" w:rsidRPr="000675C0">
        <w:rPr>
          <w:rFonts w:ascii="Cambria" w:hAnsi="Cambria"/>
          <w:sz w:val="22"/>
          <w:szCs w:val="22"/>
        </w:rPr>
        <w:t xml:space="preserve">uvedených v </w:t>
      </w:r>
      <w:r w:rsidRPr="000675C0">
        <w:rPr>
          <w:rFonts w:ascii="Cambria" w:hAnsi="Cambria"/>
          <w:sz w:val="22"/>
          <w:szCs w:val="22"/>
        </w:rPr>
        <w:t>Príloh</w:t>
      </w:r>
      <w:r w:rsidR="0047171F" w:rsidRPr="000675C0">
        <w:rPr>
          <w:rFonts w:ascii="Cambria" w:hAnsi="Cambria"/>
          <w:sz w:val="22"/>
          <w:szCs w:val="22"/>
        </w:rPr>
        <w:t>e</w:t>
      </w:r>
      <w:r w:rsidRPr="000675C0">
        <w:rPr>
          <w:rFonts w:ascii="Cambria" w:hAnsi="Cambria"/>
          <w:sz w:val="22"/>
          <w:szCs w:val="22"/>
        </w:rPr>
        <w:t xml:space="preserve"> č.</w:t>
      </w:r>
      <w:r w:rsidR="00D570D7" w:rsidRPr="000675C0">
        <w:rPr>
          <w:rFonts w:ascii="Cambria" w:hAnsi="Cambria"/>
          <w:sz w:val="22"/>
          <w:szCs w:val="22"/>
        </w:rPr>
        <w:t xml:space="preserve"> </w:t>
      </w:r>
      <w:r w:rsidR="00B54930" w:rsidRPr="000675C0">
        <w:rPr>
          <w:rFonts w:ascii="Cambria" w:hAnsi="Cambria"/>
          <w:sz w:val="22"/>
          <w:szCs w:val="22"/>
        </w:rPr>
        <w:t>2</w:t>
      </w:r>
      <w:r w:rsidRPr="000675C0">
        <w:rPr>
          <w:rFonts w:ascii="Cambria" w:hAnsi="Cambria"/>
          <w:sz w:val="22"/>
          <w:szCs w:val="22"/>
        </w:rPr>
        <w:t xml:space="preserve"> </w:t>
      </w:r>
      <w:r w:rsidR="00D570D7" w:rsidRPr="000675C0">
        <w:rPr>
          <w:rFonts w:ascii="Cambria" w:hAnsi="Cambria"/>
          <w:sz w:val="22"/>
          <w:szCs w:val="22"/>
        </w:rPr>
        <w:t>tejto Servisnej zmluvy</w:t>
      </w:r>
      <w:r w:rsidR="0047171F" w:rsidRPr="000675C0">
        <w:rPr>
          <w:rFonts w:ascii="Cambria" w:hAnsi="Cambria"/>
          <w:sz w:val="22"/>
          <w:szCs w:val="22"/>
        </w:rPr>
        <w:t>,</w:t>
      </w:r>
      <w:r w:rsidRPr="000675C0">
        <w:rPr>
          <w:rFonts w:ascii="Cambria" w:hAnsi="Cambria"/>
          <w:sz w:val="22"/>
          <w:szCs w:val="22"/>
        </w:rPr>
        <w:t xml:space="preserve"> je objednávateľ oprávnený požadovať od </w:t>
      </w:r>
      <w:r w:rsidR="00383F8A" w:rsidRPr="000675C0">
        <w:rPr>
          <w:rFonts w:ascii="Cambria" w:hAnsi="Cambria"/>
          <w:sz w:val="22"/>
          <w:szCs w:val="22"/>
        </w:rPr>
        <w:t>poskytova</w:t>
      </w:r>
      <w:r w:rsidRPr="000675C0">
        <w:rPr>
          <w:rFonts w:ascii="Cambria" w:hAnsi="Cambria"/>
          <w:sz w:val="22"/>
          <w:szCs w:val="22"/>
        </w:rPr>
        <w:t>teľa zmluvnú pokutu vo výške 0,</w:t>
      </w:r>
      <w:r w:rsidR="0047171F" w:rsidRPr="000675C0">
        <w:rPr>
          <w:rFonts w:ascii="Cambria" w:hAnsi="Cambria"/>
          <w:sz w:val="22"/>
          <w:szCs w:val="22"/>
        </w:rPr>
        <w:t>5</w:t>
      </w:r>
      <w:r w:rsidRPr="000675C0">
        <w:rPr>
          <w:rFonts w:ascii="Cambria" w:hAnsi="Cambria"/>
          <w:sz w:val="22"/>
          <w:szCs w:val="22"/>
        </w:rPr>
        <w:t xml:space="preserve"> % </w:t>
      </w:r>
      <w:r w:rsidR="00791AB0" w:rsidRPr="000675C0">
        <w:rPr>
          <w:rFonts w:ascii="Cambria" w:hAnsi="Cambria"/>
          <w:color w:val="000000"/>
          <w:sz w:val="22"/>
          <w:szCs w:val="22"/>
        </w:rPr>
        <w:t xml:space="preserve"> </w:t>
      </w:r>
      <w:r w:rsidRPr="000675C0">
        <w:rPr>
          <w:rFonts w:ascii="Cambria" w:hAnsi="Cambria"/>
          <w:sz w:val="22"/>
          <w:szCs w:val="22"/>
        </w:rPr>
        <w:t xml:space="preserve">z ceny plnenia príslušného záväzku </w:t>
      </w:r>
      <w:r w:rsidR="003035EF" w:rsidRPr="000675C0">
        <w:rPr>
          <w:rFonts w:ascii="Cambria" w:hAnsi="Cambria"/>
          <w:sz w:val="22"/>
          <w:szCs w:val="22"/>
        </w:rPr>
        <w:t xml:space="preserve">bez DPH </w:t>
      </w:r>
      <w:r w:rsidRPr="000675C0">
        <w:rPr>
          <w:rFonts w:ascii="Cambria" w:hAnsi="Cambria"/>
          <w:sz w:val="22"/>
          <w:szCs w:val="22"/>
        </w:rPr>
        <w:t xml:space="preserve">za daný typ </w:t>
      </w:r>
      <w:r w:rsidR="00301237" w:rsidRPr="000675C0">
        <w:rPr>
          <w:rFonts w:ascii="Cambria" w:hAnsi="Cambria"/>
          <w:sz w:val="22"/>
          <w:szCs w:val="22"/>
        </w:rPr>
        <w:t>S</w:t>
      </w:r>
      <w:r w:rsidRPr="000675C0">
        <w:rPr>
          <w:rFonts w:ascii="Cambria" w:hAnsi="Cambria"/>
          <w:sz w:val="22"/>
          <w:szCs w:val="22"/>
        </w:rPr>
        <w:t xml:space="preserve">ervisnej služby za každý </w:t>
      </w:r>
      <w:r w:rsidR="0047171F" w:rsidRPr="000675C0">
        <w:rPr>
          <w:rFonts w:ascii="Cambria" w:hAnsi="Cambria"/>
          <w:sz w:val="22"/>
          <w:szCs w:val="22"/>
        </w:rPr>
        <w:t xml:space="preserve">začatý </w:t>
      </w:r>
      <w:r w:rsidRPr="000675C0">
        <w:rPr>
          <w:rFonts w:ascii="Cambria" w:hAnsi="Cambria"/>
          <w:sz w:val="22"/>
          <w:szCs w:val="22"/>
        </w:rPr>
        <w:t>deň omeškania.</w:t>
      </w:r>
    </w:p>
    <w:p w14:paraId="2CB9D93F" w14:textId="0839D780" w:rsidR="00044EED" w:rsidRDefault="00A71787"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230482">
        <w:rPr>
          <w:rFonts w:ascii="Cambria" w:hAnsi="Cambria"/>
          <w:sz w:val="22"/>
          <w:szCs w:val="22"/>
        </w:rPr>
        <w:lastRenderedPageBreak/>
        <w:t xml:space="preserve">V prípade omeškania platby za predmet plnenia má poskytovateľ právo fakturovať objednávateľovi úrok z omeškania vo výške </w:t>
      </w:r>
      <w:r w:rsidR="006C54D2" w:rsidRPr="00230482">
        <w:rPr>
          <w:rFonts w:ascii="Cambria" w:hAnsi="Cambria"/>
          <w:sz w:val="22"/>
          <w:szCs w:val="22"/>
        </w:rPr>
        <w:t>určenej v zmysle § 369 ods. 2 Obchodného zákonníka.</w:t>
      </w:r>
    </w:p>
    <w:p w14:paraId="775E477E" w14:textId="45404330" w:rsidR="009E7C71" w:rsidRPr="000675C0" w:rsidRDefault="009E7C71" w:rsidP="000B03FD">
      <w:pPr>
        <w:pStyle w:val="BodyTextIndent"/>
        <w:numPr>
          <w:ilvl w:val="1"/>
          <w:numId w:val="34"/>
        </w:numPr>
        <w:tabs>
          <w:tab w:val="clear" w:pos="360"/>
          <w:tab w:val="num" w:pos="709"/>
        </w:tabs>
        <w:spacing w:after="60"/>
        <w:ind w:left="709" w:hanging="567"/>
        <w:jc w:val="both"/>
        <w:rPr>
          <w:rFonts w:ascii="Cambria" w:hAnsi="Cambria"/>
          <w:sz w:val="22"/>
          <w:szCs w:val="22"/>
        </w:rPr>
      </w:pPr>
      <w:r w:rsidRPr="004B3269">
        <w:rPr>
          <w:rFonts w:ascii="Cambria" w:hAnsi="Cambria"/>
          <w:color w:val="000000"/>
          <w:sz w:val="22"/>
          <w:szCs w:val="22"/>
        </w:rPr>
        <w:t>V prípade, že Poskytovateľ pri poskytovaní Servisných služieb vykoná prístup do produkčného prostredia bez príslušného súhlasu objednávateľa</w:t>
      </w:r>
      <w:r w:rsidR="007E0909">
        <w:rPr>
          <w:rFonts w:ascii="Cambria" w:hAnsi="Cambria"/>
          <w:color w:val="000000"/>
          <w:sz w:val="22"/>
          <w:szCs w:val="22"/>
        </w:rPr>
        <w:t xml:space="preserve"> </w:t>
      </w:r>
      <w:r w:rsidRPr="004B3269">
        <w:rPr>
          <w:rFonts w:ascii="Cambria" w:hAnsi="Cambria"/>
          <w:color w:val="000000"/>
          <w:sz w:val="22"/>
          <w:szCs w:val="22"/>
        </w:rPr>
        <w:t>(napr. aj cez RFC) je objednávateľ oprávnený požadovať a </w:t>
      </w:r>
      <w:r w:rsidR="008F1C28">
        <w:rPr>
          <w:rFonts w:ascii="Cambria" w:hAnsi="Cambria"/>
          <w:color w:val="000000"/>
          <w:sz w:val="22"/>
          <w:szCs w:val="22"/>
        </w:rPr>
        <w:t>poskytovateľ</w:t>
      </w:r>
      <w:r w:rsidRPr="004B3269">
        <w:rPr>
          <w:rFonts w:ascii="Cambria" w:hAnsi="Cambria"/>
          <w:color w:val="000000"/>
          <w:sz w:val="22"/>
          <w:szCs w:val="22"/>
        </w:rPr>
        <w:t xml:space="preserve"> v takom prípade povinný zaplatiť </w:t>
      </w:r>
      <w:r w:rsidRPr="000675C0">
        <w:rPr>
          <w:rFonts w:ascii="Cambria" w:hAnsi="Cambria"/>
          <w:color w:val="000000"/>
          <w:sz w:val="22"/>
          <w:szCs w:val="22"/>
        </w:rPr>
        <w:t xml:space="preserve">objednávateľovi zmluvnú pokutu vo výške </w:t>
      </w:r>
      <w:r w:rsidR="006A3B0A" w:rsidRPr="000675C0">
        <w:rPr>
          <w:rFonts w:ascii="Cambria" w:hAnsi="Cambria"/>
          <w:sz w:val="22"/>
          <w:szCs w:val="22"/>
        </w:rPr>
        <w:t>10.000,-eur bez DPH</w:t>
      </w:r>
      <w:r w:rsidRPr="000675C0">
        <w:rPr>
          <w:rFonts w:ascii="Cambria" w:hAnsi="Cambria"/>
          <w:color w:val="000000"/>
          <w:sz w:val="22"/>
          <w:szCs w:val="22"/>
        </w:rPr>
        <w:t>.</w:t>
      </w:r>
    </w:p>
    <w:p w14:paraId="2E0CF662" w14:textId="77777777" w:rsidR="00DE1E21" w:rsidRPr="000675C0" w:rsidRDefault="00DE1E21" w:rsidP="000B03FD">
      <w:pPr>
        <w:pStyle w:val="BodyTextIndent"/>
        <w:keepNext/>
        <w:spacing w:after="60"/>
        <w:ind w:left="0" w:firstLine="0"/>
        <w:jc w:val="both"/>
        <w:rPr>
          <w:rFonts w:ascii="Cambria" w:hAnsi="Cambria"/>
          <w:sz w:val="22"/>
          <w:szCs w:val="22"/>
        </w:rPr>
      </w:pPr>
    </w:p>
    <w:bookmarkEnd w:id="9"/>
    <w:p w14:paraId="70D0087F" w14:textId="75D4EFC8" w:rsidR="00177E15" w:rsidRPr="000675C0" w:rsidRDefault="00177E15" w:rsidP="000B03FD">
      <w:pPr>
        <w:pStyle w:val="Heading1"/>
        <w:spacing w:after="60"/>
        <w:rPr>
          <w:rFonts w:ascii="Cambria" w:hAnsi="Cambria"/>
          <w:sz w:val="22"/>
          <w:szCs w:val="22"/>
        </w:rPr>
      </w:pPr>
      <w:r w:rsidRPr="000675C0">
        <w:rPr>
          <w:rFonts w:ascii="Cambria" w:hAnsi="Cambria"/>
          <w:sz w:val="22"/>
          <w:szCs w:val="22"/>
        </w:rPr>
        <w:t xml:space="preserve">Článok </w:t>
      </w:r>
      <w:r w:rsidR="00090E3B" w:rsidRPr="000675C0">
        <w:rPr>
          <w:rFonts w:ascii="Cambria" w:hAnsi="Cambria"/>
          <w:sz w:val="22"/>
          <w:szCs w:val="22"/>
        </w:rPr>
        <w:t>V</w:t>
      </w:r>
      <w:r w:rsidR="00FD13C1" w:rsidRPr="000675C0">
        <w:rPr>
          <w:rFonts w:ascii="Cambria" w:hAnsi="Cambria"/>
          <w:sz w:val="22"/>
          <w:szCs w:val="22"/>
        </w:rPr>
        <w:t>II</w:t>
      </w:r>
      <w:r w:rsidR="00044EED" w:rsidRPr="000675C0">
        <w:rPr>
          <w:rFonts w:ascii="Cambria" w:hAnsi="Cambria"/>
          <w:sz w:val="22"/>
          <w:szCs w:val="22"/>
        </w:rPr>
        <w:t>I</w:t>
      </w:r>
    </w:p>
    <w:p w14:paraId="77E2DC55" w14:textId="53ADE4CA" w:rsidR="007E3DFF" w:rsidRPr="000675C0" w:rsidRDefault="007E3DFF" w:rsidP="00D03A4B">
      <w:pPr>
        <w:pStyle w:val="Heading1"/>
        <w:spacing w:after="60"/>
        <w:rPr>
          <w:rFonts w:ascii="Cambria" w:hAnsi="Cambria"/>
          <w:sz w:val="22"/>
          <w:szCs w:val="22"/>
        </w:rPr>
      </w:pPr>
      <w:r w:rsidRPr="000675C0">
        <w:rPr>
          <w:rFonts w:ascii="Cambria" w:hAnsi="Cambria"/>
          <w:sz w:val="22"/>
          <w:szCs w:val="22"/>
        </w:rPr>
        <w:t xml:space="preserve">Doba </w:t>
      </w:r>
      <w:r w:rsidR="002552F0" w:rsidRPr="000675C0">
        <w:rPr>
          <w:rFonts w:ascii="Cambria" w:hAnsi="Cambria"/>
          <w:sz w:val="22"/>
          <w:szCs w:val="22"/>
        </w:rPr>
        <w:t xml:space="preserve">trvania Servisnej </w:t>
      </w:r>
      <w:r w:rsidRPr="000675C0">
        <w:rPr>
          <w:rFonts w:ascii="Cambria" w:hAnsi="Cambria"/>
          <w:sz w:val="22"/>
          <w:szCs w:val="22"/>
        </w:rPr>
        <w:t>zmluvy</w:t>
      </w:r>
    </w:p>
    <w:p w14:paraId="764B2467" w14:textId="77777777" w:rsidR="00E96A61" w:rsidRPr="000675C0" w:rsidRDefault="00E96A61" w:rsidP="000B03FD">
      <w:pPr>
        <w:keepNext/>
      </w:pPr>
    </w:p>
    <w:p w14:paraId="74CB8558" w14:textId="1B53C081" w:rsidR="00AD5380" w:rsidRPr="000675C0" w:rsidRDefault="00721DBF" w:rsidP="000B03FD">
      <w:pPr>
        <w:pStyle w:val="BodyTextIndent"/>
        <w:keepNext/>
        <w:numPr>
          <w:ilvl w:val="1"/>
          <w:numId w:val="36"/>
        </w:numPr>
        <w:spacing w:after="60"/>
        <w:ind w:hanging="644"/>
        <w:jc w:val="both"/>
        <w:rPr>
          <w:rFonts w:ascii="Cambria" w:hAnsi="Cambria"/>
          <w:sz w:val="22"/>
          <w:szCs w:val="22"/>
        </w:rPr>
      </w:pPr>
      <w:r w:rsidRPr="000675C0">
        <w:rPr>
          <w:rFonts w:ascii="Cambria" w:hAnsi="Cambria"/>
          <w:sz w:val="22"/>
          <w:szCs w:val="22"/>
        </w:rPr>
        <w:t xml:space="preserve">Táto </w:t>
      </w:r>
      <w:r w:rsidR="00623E72" w:rsidRPr="000675C0">
        <w:rPr>
          <w:rFonts w:ascii="Cambria" w:hAnsi="Cambria"/>
          <w:sz w:val="22"/>
          <w:szCs w:val="22"/>
        </w:rPr>
        <w:t>S</w:t>
      </w:r>
      <w:r w:rsidRPr="000675C0">
        <w:rPr>
          <w:rFonts w:ascii="Cambria" w:hAnsi="Cambria"/>
          <w:sz w:val="22"/>
          <w:szCs w:val="22"/>
        </w:rPr>
        <w:t xml:space="preserve">ervisná zmluva sa uzatvára na </w:t>
      </w:r>
      <w:r w:rsidR="00C10B80" w:rsidRPr="000675C0">
        <w:rPr>
          <w:rFonts w:ascii="Cambria" w:hAnsi="Cambria"/>
          <w:sz w:val="22"/>
          <w:szCs w:val="22"/>
        </w:rPr>
        <w:t xml:space="preserve">dobu určitú, a to na </w:t>
      </w:r>
      <w:r w:rsidR="003F6CAE" w:rsidRPr="000675C0">
        <w:rPr>
          <w:rFonts w:ascii="Cambria" w:hAnsi="Cambria"/>
          <w:sz w:val="22"/>
          <w:szCs w:val="22"/>
        </w:rPr>
        <w:t>dobu</w:t>
      </w:r>
      <w:r w:rsidRPr="000675C0">
        <w:rPr>
          <w:rFonts w:ascii="Cambria" w:hAnsi="Cambria"/>
          <w:sz w:val="22"/>
          <w:szCs w:val="22"/>
        </w:rPr>
        <w:t xml:space="preserve"> </w:t>
      </w:r>
      <w:r w:rsidR="00144C3F" w:rsidRPr="000675C0">
        <w:rPr>
          <w:rFonts w:ascii="Cambria" w:hAnsi="Cambria"/>
          <w:sz w:val="22"/>
          <w:szCs w:val="22"/>
        </w:rPr>
        <w:t xml:space="preserve">5 </w:t>
      </w:r>
      <w:r w:rsidR="00F4244B" w:rsidRPr="000675C0">
        <w:rPr>
          <w:rFonts w:ascii="Cambria" w:hAnsi="Cambria"/>
          <w:sz w:val="22"/>
          <w:szCs w:val="22"/>
        </w:rPr>
        <w:t>rokov</w:t>
      </w:r>
      <w:r w:rsidR="00AF16E1" w:rsidRPr="000675C0">
        <w:rPr>
          <w:rFonts w:ascii="Cambria" w:hAnsi="Cambria"/>
          <w:sz w:val="22"/>
          <w:szCs w:val="22"/>
        </w:rPr>
        <w:t xml:space="preserve"> (</w:t>
      </w:r>
      <w:r w:rsidR="00144C3F" w:rsidRPr="000675C0">
        <w:rPr>
          <w:rFonts w:ascii="Cambria" w:hAnsi="Cambria"/>
          <w:sz w:val="22"/>
          <w:szCs w:val="22"/>
        </w:rPr>
        <w:t xml:space="preserve">60 </w:t>
      </w:r>
      <w:r w:rsidR="00AF16E1" w:rsidRPr="000675C0">
        <w:rPr>
          <w:rFonts w:ascii="Cambria" w:hAnsi="Cambria"/>
          <w:sz w:val="22"/>
          <w:szCs w:val="22"/>
        </w:rPr>
        <w:t>mesiacov)</w:t>
      </w:r>
      <w:r w:rsidRPr="000675C0">
        <w:rPr>
          <w:rFonts w:ascii="Cambria" w:hAnsi="Cambria"/>
          <w:sz w:val="22"/>
          <w:szCs w:val="22"/>
        </w:rPr>
        <w:t xml:space="preserve"> od </w:t>
      </w:r>
      <w:r w:rsidR="005106D8" w:rsidRPr="000675C0">
        <w:rPr>
          <w:rFonts w:ascii="Cambria" w:hAnsi="Cambria"/>
          <w:sz w:val="22"/>
          <w:szCs w:val="22"/>
        </w:rPr>
        <w:t xml:space="preserve">nadobudnutia účinnosti tejto </w:t>
      </w:r>
      <w:r w:rsidR="00623E72" w:rsidRPr="000675C0">
        <w:rPr>
          <w:rFonts w:ascii="Cambria" w:hAnsi="Cambria"/>
          <w:sz w:val="22"/>
          <w:szCs w:val="22"/>
        </w:rPr>
        <w:t>Servisnej</w:t>
      </w:r>
      <w:r w:rsidR="003F60EF" w:rsidRPr="000675C0">
        <w:rPr>
          <w:rFonts w:ascii="Cambria" w:hAnsi="Cambria"/>
          <w:sz w:val="22"/>
          <w:szCs w:val="22"/>
        </w:rPr>
        <w:t xml:space="preserve"> </w:t>
      </w:r>
      <w:r w:rsidR="005106D8" w:rsidRPr="000675C0">
        <w:rPr>
          <w:rFonts w:ascii="Cambria" w:hAnsi="Cambria"/>
          <w:sz w:val="22"/>
          <w:szCs w:val="22"/>
        </w:rPr>
        <w:t>zmluvy</w:t>
      </w:r>
      <w:r w:rsidR="004B687B" w:rsidRPr="000675C0">
        <w:rPr>
          <w:rFonts w:ascii="Cambria" w:hAnsi="Cambria"/>
          <w:sz w:val="22"/>
          <w:szCs w:val="22"/>
        </w:rPr>
        <w:t xml:space="preserve"> s možnosťou </w:t>
      </w:r>
      <w:r w:rsidR="003F60EF" w:rsidRPr="000675C0">
        <w:rPr>
          <w:rFonts w:ascii="Cambria" w:hAnsi="Cambria"/>
          <w:sz w:val="22"/>
          <w:szCs w:val="22"/>
        </w:rPr>
        <w:t xml:space="preserve">jej </w:t>
      </w:r>
      <w:r w:rsidR="004B687B" w:rsidRPr="000675C0">
        <w:rPr>
          <w:rFonts w:ascii="Cambria" w:hAnsi="Cambria"/>
          <w:sz w:val="22"/>
          <w:szCs w:val="22"/>
        </w:rPr>
        <w:t>predĺženia o 2 roky</w:t>
      </w:r>
      <w:r w:rsidR="00AF16E1" w:rsidRPr="000675C0">
        <w:rPr>
          <w:rFonts w:ascii="Cambria" w:hAnsi="Cambria"/>
          <w:sz w:val="22"/>
          <w:szCs w:val="22"/>
        </w:rPr>
        <w:t xml:space="preserve"> (24 mesiacov)</w:t>
      </w:r>
      <w:r w:rsidR="005E0806" w:rsidRPr="000675C0">
        <w:rPr>
          <w:rFonts w:ascii="Cambria" w:hAnsi="Cambria"/>
          <w:sz w:val="22"/>
          <w:szCs w:val="22"/>
        </w:rPr>
        <w:t xml:space="preserve"> </w:t>
      </w:r>
      <w:r w:rsidR="008E78D5" w:rsidRPr="000675C0">
        <w:rPr>
          <w:rFonts w:ascii="Cambria" w:hAnsi="Cambria"/>
          <w:sz w:val="22"/>
          <w:szCs w:val="22"/>
        </w:rPr>
        <w:t>–</w:t>
      </w:r>
      <w:r w:rsidR="005E0806" w:rsidRPr="000675C0">
        <w:rPr>
          <w:rFonts w:ascii="Cambria" w:hAnsi="Cambria"/>
          <w:sz w:val="22"/>
          <w:szCs w:val="22"/>
        </w:rPr>
        <w:t xml:space="preserve"> </w:t>
      </w:r>
      <w:r w:rsidR="008E78D5" w:rsidRPr="000675C0">
        <w:rPr>
          <w:rFonts w:ascii="Cambria" w:hAnsi="Cambria"/>
          <w:sz w:val="22"/>
          <w:szCs w:val="22"/>
        </w:rPr>
        <w:t>O</w:t>
      </w:r>
      <w:r w:rsidR="005E0806" w:rsidRPr="000675C0">
        <w:rPr>
          <w:rFonts w:ascii="Cambria" w:hAnsi="Cambria"/>
          <w:sz w:val="22"/>
          <w:szCs w:val="22"/>
        </w:rPr>
        <w:t>pcia</w:t>
      </w:r>
      <w:r w:rsidR="008E78D5" w:rsidRPr="000675C0">
        <w:rPr>
          <w:rFonts w:ascii="Cambria" w:hAnsi="Cambria"/>
          <w:sz w:val="22"/>
          <w:szCs w:val="22"/>
        </w:rPr>
        <w:t xml:space="preserve"> 1</w:t>
      </w:r>
      <w:r w:rsidR="005106D8" w:rsidRPr="000675C0">
        <w:rPr>
          <w:rFonts w:ascii="Cambria" w:hAnsi="Cambria"/>
          <w:sz w:val="22"/>
          <w:szCs w:val="22"/>
        </w:rPr>
        <w:t>.</w:t>
      </w:r>
    </w:p>
    <w:p w14:paraId="704E14A9" w14:textId="63DB34D0"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w:t>
      </w:r>
      <w:r w:rsidR="00D61A77" w:rsidRPr="000675C0">
        <w:rPr>
          <w:rFonts w:ascii="Cambria" w:hAnsi="Cambria"/>
          <w:sz w:val="22"/>
          <w:szCs w:val="22"/>
        </w:rPr>
        <w:t xml:space="preserve">Opciu 1 </w:t>
      </w:r>
      <w:r w:rsidRPr="000675C0">
        <w:rPr>
          <w:rFonts w:ascii="Cambria" w:hAnsi="Cambria"/>
          <w:sz w:val="22"/>
          <w:szCs w:val="22"/>
        </w:rPr>
        <w:t xml:space="preserve">u </w:t>
      </w:r>
      <w:r w:rsidR="00383F8A" w:rsidRPr="000675C0">
        <w:rPr>
          <w:rFonts w:ascii="Cambria" w:hAnsi="Cambria"/>
          <w:sz w:val="22"/>
          <w:szCs w:val="22"/>
        </w:rPr>
        <w:t>poskytova</w:t>
      </w:r>
      <w:r w:rsidRPr="000675C0">
        <w:rPr>
          <w:rFonts w:ascii="Cambria" w:hAnsi="Cambria"/>
          <w:sz w:val="22"/>
          <w:szCs w:val="22"/>
        </w:rPr>
        <w:t>teľa na ďalšie poskytovani</w:t>
      </w:r>
      <w:r w:rsidR="00A07DB2" w:rsidRPr="000675C0">
        <w:rPr>
          <w:rFonts w:ascii="Cambria" w:hAnsi="Cambria"/>
          <w:sz w:val="22"/>
          <w:szCs w:val="22"/>
        </w:rPr>
        <w:t>e</w:t>
      </w:r>
      <w:r w:rsidRPr="000675C0">
        <w:rPr>
          <w:rFonts w:ascii="Cambria" w:hAnsi="Cambria"/>
          <w:sz w:val="22"/>
          <w:szCs w:val="22"/>
        </w:rPr>
        <w:t xml:space="preserve"> </w:t>
      </w:r>
      <w:r w:rsidR="003F60EF" w:rsidRPr="000675C0">
        <w:rPr>
          <w:rFonts w:ascii="Cambria" w:hAnsi="Cambria"/>
          <w:sz w:val="22"/>
          <w:szCs w:val="22"/>
        </w:rPr>
        <w:t>S</w:t>
      </w:r>
      <w:r w:rsidRPr="000675C0">
        <w:rPr>
          <w:rFonts w:ascii="Cambria" w:hAnsi="Cambria"/>
          <w:sz w:val="22"/>
          <w:szCs w:val="22"/>
        </w:rPr>
        <w:t xml:space="preserve">ervisných služieb za </w:t>
      </w:r>
      <w:r w:rsidR="009A30FC" w:rsidRPr="000675C0">
        <w:rPr>
          <w:rFonts w:ascii="Cambria" w:hAnsi="Cambria"/>
          <w:sz w:val="22"/>
          <w:szCs w:val="22"/>
        </w:rPr>
        <w:t>rovnakú cenu</w:t>
      </w:r>
      <w:r w:rsidR="00745BDF" w:rsidRPr="000675C0">
        <w:rPr>
          <w:rFonts w:ascii="Cambria" w:hAnsi="Cambria"/>
          <w:sz w:val="22"/>
          <w:szCs w:val="22"/>
        </w:rPr>
        <w:t>, v rozsahu a</w:t>
      </w:r>
      <w:r w:rsidR="009A30FC" w:rsidRPr="000675C0">
        <w:rPr>
          <w:rFonts w:ascii="Cambria" w:hAnsi="Cambria"/>
          <w:sz w:val="22"/>
          <w:szCs w:val="22"/>
        </w:rPr>
        <w:t xml:space="preserve"> za rovnakých </w:t>
      </w:r>
      <w:r w:rsidRPr="000675C0">
        <w:rPr>
          <w:rFonts w:ascii="Cambria" w:hAnsi="Cambria"/>
          <w:sz w:val="22"/>
          <w:szCs w:val="22"/>
        </w:rPr>
        <w:t xml:space="preserve">podmienok uvedených v tejto </w:t>
      </w:r>
      <w:r w:rsidR="009A30FC" w:rsidRPr="000675C0">
        <w:rPr>
          <w:rFonts w:ascii="Cambria" w:hAnsi="Cambria"/>
          <w:sz w:val="22"/>
          <w:szCs w:val="22"/>
        </w:rPr>
        <w:t>Servisnej z</w:t>
      </w:r>
      <w:r w:rsidRPr="000675C0">
        <w:rPr>
          <w:rFonts w:ascii="Cambria" w:hAnsi="Cambria"/>
          <w:sz w:val="22"/>
          <w:szCs w:val="22"/>
        </w:rPr>
        <w:t>mluve</w:t>
      </w:r>
      <w:r w:rsidR="003B2697">
        <w:rPr>
          <w:rFonts w:ascii="Cambria" w:hAnsi="Cambria"/>
          <w:sz w:val="22"/>
          <w:szCs w:val="22"/>
        </w:rPr>
        <w:t xml:space="preserve"> dodáva predmet zmluvy v čase uplatnenia opcie</w:t>
      </w:r>
      <w:r w:rsidR="00D61A77" w:rsidRPr="000675C0">
        <w:rPr>
          <w:rFonts w:ascii="Cambria" w:hAnsi="Cambria"/>
          <w:sz w:val="22"/>
          <w:szCs w:val="22"/>
        </w:rPr>
        <w:t xml:space="preserve">. Uplatnenie Opcie 1 </w:t>
      </w:r>
      <w:r w:rsidR="00AD34E2" w:rsidRPr="000675C0">
        <w:rPr>
          <w:rFonts w:ascii="Cambria" w:hAnsi="Cambria"/>
          <w:sz w:val="22"/>
          <w:szCs w:val="22"/>
        </w:rPr>
        <w:t xml:space="preserve">predstavuje predĺženie trvania tejto Servisnej zmluvy o ďalšie </w:t>
      </w:r>
      <w:r w:rsidR="00144C3F" w:rsidRPr="000675C0">
        <w:rPr>
          <w:rFonts w:ascii="Cambria" w:hAnsi="Cambria"/>
          <w:sz w:val="22"/>
          <w:szCs w:val="22"/>
        </w:rPr>
        <w:t xml:space="preserve">2 </w:t>
      </w:r>
      <w:r w:rsidR="00AD34E2" w:rsidRPr="000675C0">
        <w:rPr>
          <w:rFonts w:ascii="Cambria" w:hAnsi="Cambria"/>
          <w:sz w:val="22"/>
          <w:szCs w:val="22"/>
        </w:rPr>
        <w:t>roky (</w:t>
      </w:r>
      <w:r w:rsidR="00144C3F" w:rsidRPr="000675C0">
        <w:rPr>
          <w:rFonts w:ascii="Cambria" w:hAnsi="Cambria"/>
          <w:sz w:val="22"/>
          <w:szCs w:val="22"/>
        </w:rPr>
        <w:t xml:space="preserve">24 </w:t>
      </w:r>
      <w:r w:rsidR="00AD34E2" w:rsidRPr="000675C0">
        <w:rPr>
          <w:rFonts w:ascii="Cambria" w:hAnsi="Cambria"/>
          <w:sz w:val="22"/>
          <w:szCs w:val="22"/>
        </w:rPr>
        <w:t xml:space="preserve">mesiacov). </w:t>
      </w:r>
      <w:r w:rsidR="00383F8A" w:rsidRPr="000675C0">
        <w:rPr>
          <w:rFonts w:ascii="Cambria" w:hAnsi="Cambria"/>
          <w:sz w:val="22"/>
          <w:szCs w:val="22"/>
        </w:rPr>
        <w:t>Poskytova</w:t>
      </w:r>
      <w:r w:rsidRPr="000675C0">
        <w:rPr>
          <w:rFonts w:ascii="Cambria" w:hAnsi="Cambria"/>
          <w:sz w:val="22"/>
          <w:szCs w:val="22"/>
        </w:rPr>
        <w:t xml:space="preserve">teľ sa zaväzuje poskytovať </w:t>
      </w:r>
      <w:r w:rsidR="00301237" w:rsidRPr="000675C0">
        <w:rPr>
          <w:rFonts w:ascii="Cambria" w:hAnsi="Cambria"/>
          <w:sz w:val="22"/>
          <w:szCs w:val="22"/>
        </w:rPr>
        <w:t>S</w:t>
      </w:r>
      <w:r w:rsidRPr="000675C0">
        <w:rPr>
          <w:rFonts w:ascii="Cambria" w:hAnsi="Cambria"/>
          <w:sz w:val="22"/>
          <w:szCs w:val="22"/>
        </w:rPr>
        <w:t xml:space="preserve">ervisné služby podľa tejto </w:t>
      </w:r>
      <w:r w:rsidR="009A30FC" w:rsidRPr="000675C0">
        <w:rPr>
          <w:rFonts w:ascii="Cambria" w:hAnsi="Cambria"/>
          <w:sz w:val="22"/>
          <w:szCs w:val="22"/>
        </w:rPr>
        <w:t>Servisnej z</w:t>
      </w:r>
      <w:r w:rsidRPr="000675C0">
        <w:rPr>
          <w:rFonts w:ascii="Cambria" w:hAnsi="Cambria"/>
          <w:sz w:val="22"/>
          <w:szCs w:val="22"/>
        </w:rPr>
        <w:t xml:space="preserve">mluvy, na ktoré si objednávateľ uplatnil </w:t>
      </w:r>
      <w:r w:rsidR="00CA3A30" w:rsidRPr="000675C0">
        <w:rPr>
          <w:rFonts w:ascii="Cambria" w:hAnsi="Cambria"/>
          <w:sz w:val="22"/>
          <w:szCs w:val="22"/>
        </w:rPr>
        <w:t>Opciu 1</w:t>
      </w:r>
      <w:r w:rsidRPr="000675C0">
        <w:rPr>
          <w:rFonts w:ascii="Cambria" w:hAnsi="Cambria"/>
          <w:sz w:val="22"/>
          <w:szCs w:val="22"/>
        </w:rPr>
        <w:t>.</w:t>
      </w:r>
      <w:r w:rsidR="00510EE4" w:rsidRPr="000675C0">
        <w:rPr>
          <w:rFonts w:ascii="Cambria" w:hAnsi="Cambria"/>
          <w:sz w:val="22"/>
          <w:szCs w:val="22"/>
        </w:rPr>
        <w:t xml:space="preserve"> </w:t>
      </w:r>
    </w:p>
    <w:p w14:paraId="0247868D" w14:textId="6B860E6A"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Pre zamedzenie pochybností, objednávateľ je oprávnený (nie povinný) uplatniť si </w:t>
      </w:r>
      <w:r w:rsidR="002F6328" w:rsidRPr="000675C0">
        <w:rPr>
          <w:rFonts w:ascii="Cambria" w:hAnsi="Cambria"/>
          <w:sz w:val="22"/>
          <w:szCs w:val="22"/>
        </w:rPr>
        <w:t>Opci</w:t>
      </w:r>
      <w:r w:rsidR="003B2697">
        <w:rPr>
          <w:rFonts w:ascii="Cambria" w:hAnsi="Cambria"/>
          <w:sz w:val="22"/>
          <w:szCs w:val="22"/>
        </w:rPr>
        <w:t>u</w:t>
      </w:r>
      <w:r w:rsidRPr="000675C0">
        <w:rPr>
          <w:rFonts w:ascii="Cambria" w:hAnsi="Cambria"/>
          <w:sz w:val="22"/>
          <w:szCs w:val="22"/>
        </w:rPr>
        <w:t xml:space="preserve"> </w:t>
      </w:r>
      <w:r w:rsidR="00144C3F" w:rsidRPr="000675C0">
        <w:rPr>
          <w:rFonts w:ascii="Cambria" w:hAnsi="Cambria"/>
          <w:sz w:val="22"/>
          <w:szCs w:val="22"/>
        </w:rPr>
        <w:t xml:space="preserve">1 </w:t>
      </w:r>
      <w:r w:rsidRPr="000675C0">
        <w:rPr>
          <w:rFonts w:ascii="Cambria" w:hAnsi="Cambria"/>
          <w:sz w:val="22"/>
          <w:szCs w:val="22"/>
        </w:rPr>
        <w:t xml:space="preserve">na ďalšie obdobie poskytovania </w:t>
      </w:r>
      <w:r w:rsidR="00301237" w:rsidRPr="000675C0">
        <w:rPr>
          <w:rFonts w:ascii="Cambria" w:hAnsi="Cambria"/>
          <w:sz w:val="22"/>
          <w:szCs w:val="22"/>
        </w:rPr>
        <w:t>S</w:t>
      </w:r>
      <w:r w:rsidRPr="000675C0">
        <w:rPr>
          <w:rFonts w:ascii="Cambria" w:hAnsi="Cambria"/>
          <w:sz w:val="22"/>
          <w:szCs w:val="22"/>
        </w:rPr>
        <w:t>ervisných služieb, pričom Opci</w:t>
      </w:r>
      <w:r w:rsidR="00745BDF" w:rsidRPr="000675C0">
        <w:rPr>
          <w:rFonts w:ascii="Cambria" w:hAnsi="Cambria"/>
          <w:sz w:val="22"/>
          <w:szCs w:val="22"/>
        </w:rPr>
        <w:t>a 1</w:t>
      </w:r>
      <w:r w:rsidRPr="000675C0">
        <w:rPr>
          <w:rFonts w:ascii="Cambria" w:hAnsi="Cambria"/>
          <w:sz w:val="22"/>
          <w:szCs w:val="22"/>
        </w:rPr>
        <w:t xml:space="preserve"> môž</w:t>
      </w:r>
      <w:r w:rsidR="00745BDF" w:rsidRPr="000675C0">
        <w:rPr>
          <w:rFonts w:ascii="Cambria" w:hAnsi="Cambria"/>
          <w:sz w:val="22"/>
          <w:szCs w:val="22"/>
        </w:rPr>
        <w:t>e</w:t>
      </w:r>
      <w:r w:rsidRPr="000675C0">
        <w:rPr>
          <w:rFonts w:ascii="Cambria" w:hAnsi="Cambria"/>
          <w:sz w:val="22"/>
          <w:szCs w:val="22"/>
        </w:rPr>
        <w:t xml:space="preserve"> byť objednávateľom uplatnen</w:t>
      </w:r>
      <w:r w:rsidR="00406E70" w:rsidRPr="000675C0">
        <w:rPr>
          <w:rFonts w:ascii="Cambria" w:hAnsi="Cambria"/>
          <w:sz w:val="22"/>
          <w:szCs w:val="22"/>
        </w:rPr>
        <w:t>á</w:t>
      </w:r>
      <w:r w:rsidRPr="000675C0">
        <w:rPr>
          <w:rFonts w:ascii="Cambria" w:hAnsi="Cambria"/>
          <w:sz w:val="22"/>
          <w:szCs w:val="22"/>
        </w:rPr>
        <w:t xml:space="preserve"> u </w:t>
      </w:r>
      <w:r w:rsidR="00383F8A" w:rsidRPr="000675C0">
        <w:rPr>
          <w:rFonts w:ascii="Cambria" w:hAnsi="Cambria"/>
          <w:sz w:val="22"/>
          <w:szCs w:val="22"/>
        </w:rPr>
        <w:t>poskytova</w:t>
      </w:r>
      <w:r w:rsidRPr="000675C0">
        <w:rPr>
          <w:rFonts w:ascii="Cambria" w:hAnsi="Cambria"/>
          <w:sz w:val="22"/>
          <w:szCs w:val="22"/>
        </w:rPr>
        <w:t xml:space="preserve">teľa najneskôr do skončenia obdobia </w:t>
      </w:r>
      <w:r w:rsidR="00406E70" w:rsidRPr="000675C0">
        <w:rPr>
          <w:rFonts w:ascii="Cambria" w:hAnsi="Cambria"/>
          <w:sz w:val="22"/>
          <w:szCs w:val="22"/>
        </w:rPr>
        <w:t xml:space="preserve">trvania tejto Servisnej zmluvy </w:t>
      </w:r>
      <w:r w:rsidRPr="000675C0">
        <w:rPr>
          <w:rFonts w:ascii="Cambria" w:hAnsi="Cambria"/>
          <w:sz w:val="22"/>
          <w:szCs w:val="22"/>
        </w:rPr>
        <w:t xml:space="preserve">uvedeného v bode </w:t>
      </w:r>
      <w:r w:rsidR="2BBEDFAD" w:rsidRPr="000675C0">
        <w:rPr>
          <w:rFonts w:ascii="Cambria" w:hAnsi="Cambria"/>
          <w:sz w:val="22"/>
          <w:szCs w:val="22"/>
        </w:rPr>
        <w:t>8</w:t>
      </w:r>
      <w:r w:rsidRPr="000675C0">
        <w:rPr>
          <w:rFonts w:ascii="Cambria" w:hAnsi="Cambria"/>
          <w:sz w:val="22"/>
          <w:szCs w:val="22"/>
        </w:rPr>
        <w:t>.1. tohto článku</w:t>
      </w:r>
      <w:r w:rsidR="00F2640E" w:rsidRPr="000675C0">
        <w:rPr>
          <w:rFonts w:ascii="Cambria" w:hAnsi="Cambria"/>
          <w:sz w:val="22"/>
          <w:szCs w:val="22"/>
        </w:rPr>
        <w:t xml:space="preserve"> Servisnej zmluvy</w:t>
      </w:r>
      <w:r w:rsidR="00406E70" w:rsidRPr="000675C0">
        <w:rPr>
          <w:rFonts w:ascii="Cambria" w:hAnsi="Cambria"/>
          <w:sz w:val="22"/>
          <w:szCs w:val="22"/>
        </w:rPr>
        <w:t>.</w:t>
      </w:r>
    </w:p>
    <w:p w14:paraId="0D01713E" w14:textId="4F779F9C"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V prípade neuplatnenia Opcie</w:t>
      </w:r>
      <w:r w:rsidR="002A6183" w:rsidRPr="000675C0">
        <w:rPr>
          <w:rFonts w:ascii="Cambria" w:hAnsi="Cambria"/>
          <w:sz w:val="22"/>
          <w:szCs w:val="22"/>
        </w:rPr>
        <w:t xml:space="preserve"> 1 </w:t>
      </w:r>
      <w:r w:rsidRPr="000675C0">
        <w:rPr>
          <w:rFonts w:ascii="Cambria" w:hAnsi="Cambria"/>
          <w:sz w:val="22"/>
          <w:szCs w:val="22"/>
        </w:rPr>
        <w:t xml:space="preserve">zo strany objednávateľa táto </w:t>
      </w:r>
      <w:r w:rsidR="002F6328" w:rsidRPr="000675C0">
        <w:rPr>
          <w:rFonts w:ascii="Cambria" w:hAnsi="Cambria"/>
          <w:sz w:val="22"/>
          <w:szCs w:val="22"/>
        </w:rPr>
        <w:t>Servisná z</w:t>
      </w:r>
      <w:r w:rsidRPr="000675C0">
        <w:rPr>
          <w:rFonts w:ascii="Cambria" w:hAnsi="Cambria"/>
          <w:sz w:val="22"/>
          <w:szCs w:val="22"/>
        </w:rPr>
        <w:t xml:space="preserve">mluva zaniká </w:t>
      </w:r>
      <w:r w:rsidR="00051B60">
        <w:rPr>
          <w:rFonts w:ascii="Cambria" w:hAnsi="Cambria"/>
          <w:sz w:val="22"/>
          <w:szCs w:val="22"/>
        </w:rPr>
        <w:t>uplynutím času</w:t>
      </w:r>
      <w:r w:rsidRPr="000675C0">
        <w:rPr>
          <w:rFonts w:ascii="Cambria" w:hAnsi="Cambria"/>
          <w:sz w:val="22"/>
          <w:szCs w:val="22"/>
        </w:rPr>
        <w:t xml:space="preserve"> uvedeného v</w:t>
      </w:r>
      <w:r w:rsidR="00051B60">
        <w:rPr>
          <w:rFonts w:ascii="Cambria" w:hAnsi="Cambria"/>
          <w:sz w:val="22"/>
          <w:szCs w:val="22"/>
        </w:rPr>
        <w:t> bode 8.1 tohto článku</w:t>
      </w:r>
      <w:r w:rsidR="005721A6">
        <w:rPr>
          <w:rFonts w:ascii="Cambria" w:hAnsi="Cambria"/>
          <w:sz w:val="22"/>
          <w:szCs w:val="22"/>
        </w:rPr>
        <w:t xml:space="preserve"> a to po uplynutí </w:t>
      </w:r>
      <w:r w:rsidR="005721A6" w:rsidRPr="005721A6">
        <w:rPr>
          <w:rFonts w:ascii="Cambria" w:hAnsi="Cambria"/>
          <w:sz w:val="22"/>
          <w:szCs w:val="22"/>
        </w:rPr>
        <w:t>5 rokov (60 mesiacov) od nadobudnutia účinnosti tejto Servisnej zmluvy</w:t>
      </w:r>
      <w:r w:rsidRPr="000675C0">
        <w:rPr>
          <w:rFonts w:ascii="Cambria" w:hAnsi="Cambria"/>
          <w:sz w:val="22"/>
          <w:szCs w:val="22"/>
        </w:rPr>
        <w:t>.</w:t>
      </w:r>
    </w:p>
    <w:p w14:paraId="4DF908E3" w14:textId="3FEEBFA4"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Pokiaľ sa objednávateľ rozhodne využiť právo z </w:t>
      </w:r>
      <w:r w:rsidR="002F6328" w:rsidRPr="000675C0">
        <w:rPr>
          <w:rFonts w:ascii="Cambria" w:hAnsi="Cambria"/>
          <w:sz w:val="22"/>
          <w:szCs w:val="22"/>
        </w:rPr>
        <w:t>Opci</w:t>
      </w:r>
      <w:r w:rsidR="00144C3F" w:rsidRPr="000675C0">
        <w:rPr>
          <w:rFonts w:ascii="Cambria" w:hAnsi="Cambria"/>
          <w:sz w:val="22"/>
          <w:szCs w:val="22"/>
        </w:rPr>
        <w:t>e 1</w:t>
      </w:r>
      <w:r w:rsidRPr="000675C0">
        <w:rPr>
          <w:rFonts w:ascii="Cambria" w:hAnsi="Cambria"/>
          <w:sz w:val="22"/>
          <w:szCs w:val="22"/>
        </w:rPr>
        <w:t>, je povinný tak urobiť písomným oznámením o uplatnení Opci</w:t>
      </w:r>
      <w:r w:rsidR="00144C3F" w:rsidRPr="000675C0">
        <w:rPr>
          <w:rFonts w:ascii="Cambria" w:hAnsi="Cambria"/>
          <w:sz w:val="22"/>
          <w:szCs w:val="22"/>
        </w:rPr>
        <w:t>e 1</w:t>
      </w:r>
      <w:r w:rsidRPr="000675C0">
        <w:rPr>
          <w:rFonts w:ascii="Cambria" w:hAnsi="Cambria"/>
          <w:sz w:val="22"/>
          <w:szCs w:val="22"/>
        </w:rPr>
        <w:t xml:space="preserve"> doručeným </w:t>
      </w:r>
      <w:r w:rsidR="00383F8A" w:rsidRPr="000675C0">
        <w:rPr>
          <w:rFonts w:ascii="Cambria" w:hAnsi="Cambria"/>
          <w:sz w:val="22"/>
          <w:szCs w:val="22"/>
        </w:rPr>
        <w:t>poskytova</w:t>
      </w:r>
      <w:r w:rsidRPr="000675C0">
        <w:rPr>
          <w:rFonts w:ascii="Cambria" w:hAnsi="Cambria"/>
          <w:sz w:val="22"/>
          <w:szCs w:val="22"/>
        </w:rPr>
        <w:t>teľovi.</w:t>
      </w:r>
    </w:p>
    <w:p w14:paraId="65D6BE2A" w14:textId="14F0A72D"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Takýmto písomným oznámením </w:t>
      </w:r>
      <w:r w:rsidR="00383F8A" w:rsidRPr="000675C0">
        <w:rPr>
          <w:rFonts w:ascii="Cambria" w:hAnsi="Cambria"/>
          <w:sz w:val="22"/>
          <w:szCs w:val="22"/>
        </w:rPr>
        <w:t>poskytova</w:t>
      </w:r>
      <w:r w:rsidRPr="000675C0">
        <w:rPr>
          <w:rFonts w:ascii="Cambria" w:hAnsi="Cambria"/>
          <w:sz w:val="22"/>
          <w:szCs w:val="22"/>
        </w:rPr>
        <w:t xml:space="preserve">teľovi vznikne povinnosť poskytovať </w:t>
      </w:r>
      <w:r w:rsidR="00EB08BA" w:rsidRPr="000675C0">
        <w:rPr>
          <w:rFonts w:ascii="Cambria" w:hAnsi="Cambria"/>
          <w:sz w:val="22"/>
          <w:szCs w:val="22"/>
        </w:rPr>
        <w:t>S</w:t>
      </w:r>
      <w:r w:rsidRPr="000675C0">
        <w:rPr>
          <w:rFonts w:ascii="Cambria" w:hAnsi="Cambria"/>
          <w:sz w:val="22"/>
          <w:szCs w:val="22"/>
        </w:rPr>
        <w:t xml:space="preserve">ervisné služby podľa podmienok uvedených v tejto </w:t>
      </w:r>
      <w:r w:rsidR="002F6328" w:rsidRPr="000675C0">
        <w:rPr>
          <w:rFonts w:ascii="Cambria" w:hAnsi="Cambria"/>
          <w:sz w:val="22"/>
          <w:szCs w:val="22"/>
        </w:rPr>
        <w:t>Servisnej z</w:t>
      </w:r>
      <w:r w:rsidRPr="000675C0">
        <w:rPr>
          <w:rFonts w:ascii="Cambria" w:hAnsi="Cambria"/>
          <w:sz w:val="22"/>
          <w:szCs w:val="22"/>
        </w:rPr>
        <w:t>mluve.</w:t>
      </w:r>
    </w:p>
    <w:p w14:paraId="7A4A3210" w14:textId="50AD2B06" w:rsidR="00AD5380" w:rsidRPr="000675C0" w:rsidRDefault="00AD5380" w:rsidP="000B03FD">
      <w:pPr>
        <w:pStyle w:val="BodyTextIndent"/>
        <w:numPr>
          <w:ilvl w:val="1"/>
          <w:numId w:val="36"/>
        </w:numPr>
        <w:spacing w:after="60"/>
        <w:ind w:hanging="644"/>
        <w:jc w:val="both"/>
        <w:rPr>
          <w:rFonts w:ascii="Cambria" w:hAnsi="Cambria"/>
          <w:sz w:val="22"/>
          <w:szCs w:val="22"/>
        </w:rPr>
      </w:pPr>
      <w:r w:rsidRPr="000675C0">
        <w:rPr>
          <w:rFonts w:ascii="Cambria" w:hAnsi="Cambria"/>
          <w:sz w:val="22"/>
          <w:szCs w:val="22"/>
        </w:rPr>
        <w:t xml:space="preserve">Objednávateľ si vyhradzuje právo uplatniť zmluvnú pokutu, ak </w:t>
      </w:r>
      <w:r w:rsidR="00383F8A" w:rsidRPr="000675C0">
        <w:rPr>
          <w:rFonts w:ascii="Cambria" w:hAnsi="Cambria"/>
          <w:sz w:val="22"/>
          <w:szCs w:val="22"/>
        </w:rPr>
        <w:t>poskytova</w:t>
      </w:r>
      <w:r w:rsidRPr="000675C0">
        <w:rPr>
          <w:rFonts w:ascii="Cambria" w:hAnsi="Cambria"/>
          <w:sz w:val="22"/>
          <w:szCs w:val="22"/>
        </w:rPr>
        <w:t xml:space="preserve">teľ nedodrží záväzok poskytovať </w:t>
      </w:r>
      <w:r w:rsidR="00EB08BA" w:rsidRPr="000675C0">
        <w:rPr>
          <w:rFonts w:ascii="Cambria" w:hAnsi="Cambria"/>
          <w:sz w:val="22"/>
          <w:szCs w:val="22"/>
        </w:rPr>
        <w:t>S</w:t>
      </w:r>
      <w:r w:rsidRPr="000675C0">
        <w:rPr>
          <w:rFonts w:ascii="Cambria" w:hAnsi="Cambria"/>
          <w:sz w:val="22"/>
          <w:szCs w:val="22"/>
        </w:rPr>
        <w:t>ervisné služby v súlade s</w:t>
      </w:r>
      <w:r w:rsidR="001C0312" w:rsidRPr="000675C0">
        <w:rPr>
          <w:rFonts w:ascii="Cambria" w:hAnsi="Cambria"/>
          <w:sz w:val="22"/>
          <w:szCs w:val="22"/>
        </w:rPr>
        <w:t xml:space="preserve"> Opciou 1 </w:t>
      </w:r>
      <w:r w:rsidR="003465F3" w:rsidRPr="000675C0">
        <w:rPr>
          <w:rFonts w:ascii="Cambria" w:hAnsi="Cambria"/>
          <w:sz w:val="22"/>
          <w:szCs w:val="22"/>
        </w:rPr>
        <w:t>uplatnenými</w:t>
      </w:r>
      <w:r w:rsidRPr="000675C0">
        <w:rPr>
          <w:rFonts w:ascii="Cambria" w:hAnsi="Cambria"/>
          <w:sz w:val="22"/>
          <w:szCs w:val="22"/>
        </w:rPr>
        <w:t xml:space="preserve"> objednávateľom podľa tejto </w:t>
      </w:r>
      <w:r w:rsidR="002F6328" w:rsidRPr="000675C0">
        <w:rPr>
          <w:rFonts w:ascii="Cambria" w:hAnsi="Cambria"/>
          <w:sz w:val="22"/>
          <w:szCs w:val="22"/>
        </w:rPr>
        <w:t>Servisnej z</w:t>
      </w:r>
      <w:r w:rsidRPr="000675C0">
        <w:rPr>
          <w:rFonts w:ascii="Cambria" w:hAnsi="Cambria"/>
          <w:sz w:val="22"/>
          <w:szCs w:val="22"/>
        </w:rPr>
        <w:t xml:space="preserve">mluvy vo výške </w:t>
      </w:r>
      <w:bookmarkStart w:id="11" w:name="_Hlk104956315"/>
      <w:r w:rsidR="006D348C" w:rsidRPr="000675C0">
        <w:rPr>
          <w:rFonts w:ascii="Cambria" w:hAnsi="Cambria"/>
          <w:sz w:val="22"/>
          <w:szCs w:val="22"/>
        </w:rPr>
        <w:t xml:space="preserve">100 </w:t>
      </w:r>
      <w:r w:rsidRPr="000675C0">
        <w:rPr>
          <w:rFonts w:ascii="Cambria" w:hAnsi="Cambria"/>
          <w:sz w:val="22"/>
          <w:szCs w:val="22"/>
        </w:rPr>
        <w:t xml:space="preserve">000,- </w:t>
      </w:r>
      <w:r w:rsidR="00F2640E" w:rsidRPr="000675C0">
        <w:rPr>
          <w:rFonts w:ascii="Cambria" w:hAnsi="Cambria"/>
          <w:sz w:val="22"/>
          <w:szCs w:val="22"/>
        </w:rPr>
        <w:t>e</w:t>
      </w:r>
      <w:r w:rsidRPr="000675C0">
        <w:rPr>
          <w:rFonts w:ascii="Cambria" w:hAnsi="Cambria"/>
          <w:sz w:val="22"/>
          <w:szCs w:val="22"/>
        </w:rPr>
        <w:t>ur</w:t>
      </w:r>
      <w:r w:rsidR="00F2640E" w:rsidRPr="000675C0">
        <w:rPr>
          <w:rFonts w:ascii="Cambria" w:hAnsi="Cambria"/>
          <w:sz w:val="22"/>
          <w:szCs w:val="22"/>
        </w:rPr>
        <w:t xml:space="preserve"> </w:t>
      </w:r>
      <w:bookmarkEnd w:id="11"/>
      <w:r w:rsidR="00F2640E" w:rsidRPr="000675C0">
        <w:rPr>
          <w:rFonts w:ascii="Cambria" w:hAnsi="Cambria"/>
          <w:sz w:val="22"/>
          <w:szCs w:val="22"/>
        </w:rPr>
        <w:t>bez DPH</w:t>
      </w:r>
      <w:r w:rsidRPr="000675C0">
        <w:rPr>
          <w:rFonts w:ascii="Cambria" w:hAnsi="Cambria"/>
          <w:sz w:val="22"/>
          <w:szCs w:val="22"/>
        </w:rPr>
        <w:t>.</w:t>
      </w:r>
    </w:p>
    <w:p w14:paraId="2B50360B" w14:textId="77777777" w:rsidR="000D69C5" w:rsidRPr="00FC228C" w:rsidRDefault="000D69C5" w:rsidP="000B03FD">
      <w:pPr>
        <w:pStyle w:val="BodyTextIndent"/>
        <w:spacing w:after="60"/>
        <w:ind w:left="-284" w:firstLine="0"/>
        <w:jc w:val="both"/>
        <w:rPr>
          <w:rFonts w:ascii="Cambria" w:hAnsi="Cambria"/>
          <w:sz w:val="22"/>
          <w:szCs w:val="22"/>
        </w:rPr>
      </w:pPr>
    </w:p>
    <w:p w14:paraId="1554885D" w14:textId="185B085A" w:rsidR="00F17F17" w:rsidRPr="00FC228C" w:rsidRDefault="00F17F17" w:rsidP="000B03FD">
      <w:pPr>
        <w:pStyle w:val="Heading1"/>
        <w:spacing w:after="60"/>
        <w:rPr>
          <w:rFonts w:ascii="Cambria" w:hAnsi="Cambria"/>
          <w:sz w:val="22"/>
          <w:szCs w:val="22"/>
        </w:rPr>
      </w:pPr>
      <w:bookmarkStart w:id="12" w:name="_Hlk100562925"/>
      <w:bookmarkStart w:id="13" w:name="_Ref531066941"/>
      <w:r w:rsidRPr="00FC228C">
        <w:rPr>
          <w:rFonts w:ascii="Cambria" w:hAnsi="Cambria"/>
          <w:sz w:val="22"/>
          <w:szCs w:val="22"/>
        </w:rPr>
        <w:t>Článok I</w:t>
      </w:r>
      <w:r w:rsidR="00FD13C1" w:rsidRPr="00FC228C">
        <w:rPr>
          <w:rFonts w:ascii="Cambria" w:hAnsi="Cambria"/>
          <w:sz w:val="22"/>
          <w:szCs w:val="22"/>
        </w:rPr>
        <w:t>X</w:t>
      </w:r>
    </w:p>
    <w:p w14:paraId="67001AFE" w14:textId="77777777" w:rsidR="00F17F17" w:rsidRPr="00FC228C" w:rsidRDefault="00F17F17" w:rsidP="000B03FD">
      <w:pPr>
        <w:pStyle w:val="Heading1"/>
        <w:spacing w:after="60"/>
        <w:rPr>
          <w:rFonts w:ascii="Cambria" w:hAnsi="Cambria"/>
          <w:sz w:val="22"/>
          <w:szCs w:val="22"/>
        </w:rPr>
      </w:pPr>
      <w:r w:rsidRPr="00FC228C">
        <w:rPr>
          <w:rFonts w:ascii="Cambria" w:hAnsi="Cambria"/>
          <w:sz w:val="22"/>
          <w:szCs w:val="22"/>
        </w:rPr>
        <w:t>Práva duševného vlastníctva</w:t>
      </w:r>
    </w:p>
    <w:p w14:paraId="0A187FDB" w14:textId="77777777" w:rsidR="00F17F17" w:rsidRPr="000B03FD" w:rsidRDefault="00F17F17" w:rsidP="000B03FD">
      <w:pPr>
        <w:pStyle w:val="BodyTextIndent"/>
        <w:spacing w:after="60"/>
        <w:ind w:left="-284" w:firstLine="0"/>
        <w:jc w:val="both"/>
        <w:rPr>
          <w:rFonts w:ascii="Cambria" w:hAnsi="Cambria"/>
          <w:sz w:val="22"/>
          <w:szCs w:val="18"/>
        </w:rPr>
      </w:pPr>
    </w:p>
    <w:p w14:paraId="3B18966C" w14:textId="6B958AC2" w:rsidR="00F17F17" w:rsidRDefault="00F17F17" w:rsidP="000B03FD">
      <w:pPr>
        <w:pStyle w:val="BodyTextIndent"/>
        <w:numPr>
          <w:ilvl w:val="1"/>
          <w:numId w:val="37"/>
        </w:numPr>
        <w:spacing w:after="60"/>
        <w:ind w:hanging="644"/>
        <w:jc w:val="both"/>
        <w:rPr>
          <w:rFonts w:ascii="Cambria" w:hAnsi="Cambria"/>
          <w:sz w:val="22"/>
          <w:szCs w:val="22"/>
        </w:rPr>
      </w:pPr>
      <w:bookmarkStart w:id="14" w:name="_Hlk104956360"/>
      <w:r w:rsidRPr="0050239C">
        <w:rPr>
          <w:rFonts w:ascii="Cambria" w:hAnsi="Cambria"/>
          <w:sz w:val="22"/>
          <w:szCs w:val="22"/>
        </w:rPr>
        <w:t>Výsledky poskytnutia</w:t>
      </w:r>
      <w:r>
        <w:rPr>
          <w:rFonts w:ascii="Cambria" w:hAnsi="Cambria"/>
          <w:sz w:val="22"/>
          <w:szCs w:val="22"/>
        </w:rPr>
        <w:t xml:space="preserve"> Servisných služieb podľa tejto Servisnej zmluvy, ktorých vytvorenie bolo zabezpečené špecificky na účely plnenia tejto Servisnej zmluvy, môžu mať povahu autorského diela v zmysle zákona č. 185/2015 Z. z. Autorský zákon v znení neskorších predpisov (ďalej len „Autorský zákon“)</w:t>
      </w:r>
      <w:r w:rsidR="00D42DF1">
        <w:rPr>
          <w:rFonts w:ascii="Cambria" w:hAnsi="Cambria"/>
          <w:sz w:val="22"/>
          <w:szCs w:val="22"/>
        </w:rPr>
        <w:t>.</w:t>
      </w:r>
      <w:r>
        <w:rPr>
          <w:rFonts w:ascii="Cambria" w:hAnsi="Cambria"/>
          <w:sz w:val="22"/>
          <w:szCs w:val="22"/>
        </w:rPr>
        <w:t xml:space="preserve"> Autorským dielom sa na účely tejto Servisnej zmluvy rozumejú</w:t>
      </w:r>
      <w:r w:rsidR="007E0909">
        <w:rPr>
          <w:rFonts w:ascii="Cambria" w:hAnsi="Cambria"/>
          <w:sz w:val="22"/>
          <w:szCs w:val="22"/>
        </w:rPr>
        <w:t xml:space="preserve"> </w:t>
      </w:r>
      <w:r>
        <w:rPr>
          <w:rFonts w:ascii="Cambria" w:hAnsi="Cambria"/>
          <w:sz w:val="22"/>
          <w:szCs w:val="22"/>
        </w:rPr>
        <w:t xml:space="preserve">najmä počítačové programy vrátane ich všetkých súčastí, databázy, súvisiaca dokumentácia, alebo akéhokoľvek iné autorské dielo vytvorené poskytovateľom spĺňajúce znaky autorského diela (ďalej len ako „dielo“). </w:t>
      </w:r>
    </w:p>
    <w:p w14:paraId="394F7730" w14:textId="0DD1241A"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vyhlasuje, že vykonáva majetkové práva autora k dielu vytvorenému a dodanému na základe tejto Servisnej zmluvy (z titulu podľa § 90 a § 91 Autorského zákona) a žiadna tretia osoba nie je oprávnená vykonávať majetkové práva autora k dielu alebo s dielom v zmysle Autorského zákona. V prípade, ak tretia strana sa bude voči objednávateľovi domáhať porušenia svojich autorských práv je</w:t>
      </w:r>
      <w:r w:rsidR="007E0909">
        <w:rPr>
          <w:rFonts w:ascii="Cambria" w:hAnsi="Cambria"/>
          <w:sz w:val="22"/>
          <w:szCs w:val="22"/>
        </w:rPr>
        <w:t xml:space="preserve"> </w:t>
      </w:r>
      <w:r>
        <w:rPr>
          <w:rFonts w:ascii="Cambria" w:hAnsi="Cambria"/>
          <w:sz w:val="22"/>
          <w:szCs w:val="22"/>
        </w:rPr>
        <w:t xml:space="preserve">poskytovateľ povinný bezodkladne </w:t>
      </w:r>
      <w:r>
        <w:rPr>
          <w:rFonts w:ascii="Cambria" w:hAnsi="Cambria"/>
          <w:sz w:val="22"/>
          <w:szCs w:val="22"/>
        </w:rPr>
        <w:lastRenderedPageBreak/>
        <w:t>vysporiadať s takouto treťou stranou autorské práv</w:t>
      </w:r>
      <w:r w:rsidR="00D42DF1">
        <w:rPr>
          <w:rFonts w:ascii="Cambria" w:hAnsi="Cambria"/>
          <w:sz w:val="22"/>
          <w:szCs w:val="22"/>
        </w:rPr>
        <w:t>a</w:t>
      </w:r>
      <w:r>
        <w:rPr>
          <w:rFonts w:ascii="Cambria" w:hAnsi="Cambria"/>
          <w:sz w:val="22"/>
          <w:szCs w:val="22"/>
        </w:rPr>
        <w:t>, aby zodpovedali jeho vyhláseniam v tejto Servisnej zmluve a zároveň zodpovedá za všetku škodu, ktorá objednávateľovi tým vznikla.</w:t>
      </w:r>
    </w:p>
    <w:p w14:paraId="389C50FE" w14:textId="63F97367"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Objednávateľ k informačnému systému vykonáva majetkové práva autora. Účelom úpravy autorských práv je vylúčiť akúkoľvek závislosť objednávateľa od tretích strán pri akomkoľvek použití a nakladaní s informačným systémom alebo dielom v autorskoprávnom rozsahu. Poskytovateľ postupuje na Objednávateľa právo výkonu majetkových práv autora</w:t>
      </w:r>
      <w:r w:rsidR="007E0909">
        <w:rPr>
          <w:rFonts w:ascii="Cambria" w:hAnsi="Cambria"/>
          <w:sz w:val="22"/>
          <w:szCs w:val="22"/>
        </w:rPr>
        <w:t xml:space="preserve"> </w:t>
      </w:r>
      <w:r>
        <w:rPr>
          <w:rFonts w:ascii="Cambria" w:hAnsi="Cambria"/>
          <w:sz w:val="22"/>
          <w:szCs w:val="22"/>
        </w:rPr>
        <w:t xml:space="preserve">ku každému dielu vrátane všetkých jeho súčastí, ktoré bolo vytvorené a dodané poskytovateľom pre objednávateľa na základe tejto Servisnej zmluvy. Zároveň poskytovateľ nie je oprávnený využívať diela pre vlastné produkty a služby, ak sa zmluvné strany písomne nedohodnú inak. V prípade, ak dielo bolo vytvorené v rámci spoločného diela ( § 92 Autorského zákona) je výlučným alebo jediným nositeľom majetkových práv autora objednávateľ. </w:t>
      </w:r>
    </w:p>
    <w:p w14:paraId="1BA28EBE" w14:textId="30350910" w:rsidR="009E7C71" w:rsidRDefault="009E7C71" w:rsidP="000B03FD">
      <w:pPr>
        <w:pStyle w:val="BodyTextIndent"/>
        <w:numPr>
          <w:ilvl w:val="1"/>
          <w:numId w:val="37"/>
        </w:numPr>
        <w:spacing w:after="60"/>
        <w:ind w:hanging="644"/>
        <w:jc w:val="both"/>
        <w:rPr>
          <w:rFonts w:ascii="Cambria" w:hAnsi="Cambria"/>
          <w:sz w:val="22"/>
          <w:szCs w:val="22"/>
        </w:rPr>
      </w:pPr>
      <w:r w:rsidRPr="005569BA">
        <w:rPr>
          <w:rFonts w:ascii="Cambria" w:hAnsi="Cambria"/>
          <w:sz w:val="22"/>
          <w:szCs w:val="22"/>
        </w:rPr>
        <w:t>Zmluvné strany sa dohodli, že pokiaľ poskytovateľ vytvorí v rámci plnenia tejto Servisnej zmluvy dielo,</w:t>
      </w:r>
      <w:r w:rsidR="007E0909">
        <w:rPr>
          <w:rFonts w:ascii="Cambria" w:hAnsi="Cambria"/>
          <w:sz w:val="22"/>
          <w:szCs w:val="22"/>
        </w:rPr>
        <w:t xml:space="preserve"> </w:t>
      </w:r>
      <w:r w:rsidRPr="005569BA">
        <w:rPr>
          <w:rFonts w:ascii="Cambria" w:hAnsi="Cambria"/>
          <w:sz w:val="22"/>
          <w:szCs w:val="22"/>
        </w:rPr>
        <w:t>poskytovateľ na akékoľvek takéto dielo udeľuje objednávateľovi výhradnú, počas celej doby trvania majetkových práv, územne, vecne neobmedzenú a v cene za dielo splatnú licenciu.</w:t>
      </w:r>
      <w:r w:rsidR="007E0909">
        <w:rPr>
          <w:rFonts w:ascii="Cambria" w:hAnsi="Cambria"/>
          <w:sz w:val="22"/>
          <w:szCs w:val="22"/>
        </w:rPr>
        <w:t xml:space="preserve"> </w:t>
      </w:r>
      <w:r w:rsidRPr="005569BA">
        <w:rPr>
          <w:rFonts w:ascii="Cambria" w:hAnsi="Cambria"/>
          <w:sz w:val="22"/>
          <w:szCs w:val="22"/>
        </w:rPr>
        <w:t>Licencia zahŕňa všetky spôsoby použitia diela podľa § 19 ods. 4 Autorského zákona. Pre vylúčenie pochybností licencia zahŕňa právo dielo spracovať (dokončenie diela, zmenu diela, začlenenia do iných diel alebo iný zásah do diela), vrátane v rovnakom rozsahu výkonu autorských práv k strojovým a zdrojovým kódom najmä právo ich kopírovania, prekladania, prispôsobovania, modifikovania, upravovania a začleňovania do iných diel, a to prostredníctvom objednávateľa alebo tretej osoby. Poskytovateľ nie je oprávnený využívať dielo alebo ktorúkoľvek jeho časť diela pre vlastné produkty a služby, ak sa zmluvné strany písomne nedohodnú inak. Objednávateľ je oprávnený udeliť sublicenciu</w:t>
      </w:r>
      <w:r w:rsidR="007E0909">
        <w:rPr>
          <w:rFonts w:ascii="Cambria" w:hAnsi="Cambria"/>
          <w:sz w:val="22"/>
          <w:szCs w:val="22"/>
        </w:rPr>
        <w:t xml:space="preserve"> </w:t>
      </w:r>
      <w:r w:rsidRPr="005569BA">
        <w:rPr>
          <w:rFonts w:ascii="Cambria" w:hAnsi="Cambria"/>
          <w:sz w:val="22"/>
          <w:szCs w:val="22"/>
        </w:rPr>
        <w:t>tretím osobám. Licencia je účinná dňom odovzdania diela.</w:t>
      </w:r>
    </w:p>
    <w:p w14:paraId="00688D6F" w14:textId="0C0D8D92"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Poskytovateľ najneskôr v prvý deň plynutia posledných siedmich kalendárnych mesiacov trvania Servisnej zmluvy poskytne objednávateľovi všetky a úplné komentované zdrojové kódy k informačnému systému vytvorené alebo zmenené</w:t>
      </w:r>
      <w:r w:rsidR="007E0909">
        <w:rPr>
          <w:rFonts w:ascii="Cambria" w:hAnsi="Cambria"/>
          <w:sz w:val="22"/>
          <w:szCs w:val="22"/>
        </w:rPr>
        <w:t xml:space="preserve"> </w:t>
      </w:r>
      <w:r>
        <w:rPr>
          <w:rFonts w:ascii="Cambria" w:hAnsi="Cambria"/>
          <w:sz w:val="22"/>
          <w:szCs w:val="22"/>
        </w:rPr>
        <w:t>na základe Servisnej zmluvy. Uvedeným nie je dotknuté právo objednávateľa kedykoľvek požiadať o vydanie všetkých zdrojových kódov alebo ktoréhokoľvek z nich. V prípade predčasného ukončenia Servisnej zmluvy táto povinnosť vzniká dňom požiadania objednávateľa o ich vydanie.</w:t>
      </w:r>
    </w:p>
    <w:p w14:paraId="4606885B" w14:textId="029579C0" w:rsidR="00F17F17" w:rsidRDefault="00F17F17" w:rsidP="000B03FD">
      <w:pPr>
        <w:pStyle w:val="BodyTextIndent"/>
        <w:numPr>
          <w:ilvl w:val="1"/>
          <w:numId w:val="37"/>
        </w:numPr>
        <w:spacing w:after="60"/>
        <w:ind w:hanging="644"/>
        <w:jc w:val="both"/>
        <w:rPr>
          <w:rFonts w:ascii="Cambria" w:hAnsi="Cambria"/>
          <w:sz w:val="22"/>
          <w:szCs w:val="22"/>
        </w:rPr>
      </w:pPr>
      <w:r>
        <w:rPr>
          <w:rFonts w:ascii="Cambria" w:hAnsi="Cambria"/>
          <w:sz w:val="22"/>
          <w:szCs w:val="22"/>
        </w:rPr>
        <w:t>Vlastníkom veci</w:t>
      </w:r>
      <w:r w:rsidR="00F153B4">
        <w:rPr>
          <w:rFonts w:ascii="Cambria" w:hAnsi="Cambria"/>
          <w:sz w:val="22"/>
          <w:szCs w:val="22"/>
        </w:rPr>
        <w:t>,</w:t>
      </w:r>
      <w:r>
        <w:rPr>
          <w:rFonts w:ascii="Cambria" w:hAnsi="Cambria"/>
          <w:sz w:val="22"/>
          <w:szCs w:val="22"/>
        </w:rPr>
        <w:t xml:space="preserve"> prostredníctvom ktorej je dielo vytvorené</w:t>
      </w:r>
      <w:r w:rsidR="00F153B4">
        <w:rPr>
          <w:rFonts w:ascii="Cambria" w:hAnsi="Cambria"/>
          <w:sz w:val="22"/>
          <w:szCs w:val="22"/>
        </w:rPr>
        <w:t>,</w:t>
      </w:r>
      <w:r>
        <w:rPr>
          <w:rFonts w:ascii="Cambria" w:hAnsi="Cambria"/>
          <w:sz w:val="22"/>
          <w:szCs w:val="22"/>
        </w:rPr>
        <w:t xml:space="preserve"> sa stáva objednávateľ odovzdaním diela.</w:t>
      </w:r>
    </w:p>
    <w:p w14:paraId="611EE49D" w14:textId="77777777" w:rsidR="00230482" w:rsidRPr="00230482" w:rsidRDefault="00230482" w:rsidP="000B03FD">
      <w:pPr>
        <w:spacing w:after="60"/>
        <w:rPr>
          <w:rFonts w:ascii="Cambria" w:hAnsi="Cambria"/>
        </w:rPr>
      </w:pPr>
      <w:bookmarkStart w:id="15" w:name="_Hlk103777370"/>
      <w:bookmarkStart w:id="16" w:name="_Hlk104956629"/>
      <w:bookmarkEnd w:id="14"/>
    </w:p>
    <w:p w14:paraId="7C6CA206" w14:textId="4710F872" w:rsidR="009A72A3" w:rsidRPr="00D877C0" w:rsidRDefault="009A72A3" w:rsidP="000B03FD">
      <w:pPr>
        <w:pStyle w:val="Heading1"/>
        <w:spacing w:after="60"/>
        <w:rPr>
          <w:rFonts w:ascii="Cambria" w:hAnsi="Cambria"/>
          <w:sz w:val="22"/>
          <w:szCs w:val="22"/>
        </w:rPr>
      </w:pPr>
      <w:bookmarkStart w:id="17" w:name="_Toc368490349"/>
      <w:bookmarkStart w:id="18" w:name="_Toc368934372"/>
      <w:bookmarkEnd w:id="12"/>
      <w:bookmarkEnd w:id="13"/>
      <w:r w:rsidRPr="00D877C0">
        <w:rPr>
          <w:rFonts w:ascii="Cambria" w:hAnsi="Cambria"/>
          <w:sz w:val="22"/>
          <w:szCs w:val="22"/>
        </w:rPr>
        <w:t xml:space="preserve">Článok </w:t>
      </w:r>
      <w:r w:rsidR="00FB1102">
        <w:rPr>
          <w:rFonts w:ascii="Cambria" w:hAnsi="Cambria"/>
          <w:sz w:val="22"/>
          <w:szCs w:val="22"/>
        </w:rPr>
        <w:t>X</w:t>
      </w:r>
    </w:p>
    <w:bookmarkEnd w:id="17"/>
    <w:bookmarkEnd w:id="18"/>
    <w:p w14:paraId="3A61880B" w14:textId="3F6E3638" w:rsidR="007D328A" w:rsidRPr="00D877C0" w:rsidRDefault="00246AF9" w:rsidP="000B03FD">
      <w:pPr>
        <w:pStyle w:val="Heading1"/>
        <w:spacing w:after="60"/>
        <w:rPr>
          <w:rFonts w:ascii="Cambria" w:hAnsi="Cambria"/>
          <w:sz w:val="22"/>
          <w:szCs w:val="22"/>
        </w:rPr>
      </w:pPr>
      <w:r w:rsidRPr="00D877C0">
        <w:rPr>
          <w:rFonts w:ascii="Cambria" w:hAnsi="Cambria"/>
          <w:sz w:val="22"/>
          <w:szCs w:val="22"/>
        </w:rPr>
        <w:t>A</w:t>
      </w:r>
      <w:r w:rsidR="008265A5" w:rsidRPr="00D877C0">
        <w:rPr>
          <w:rFonts w:ascii="Cambria" w:hAnsi="Cambria"/>
          <w:sz w:val="22"/>
          <w:szCs w:val="22"/>
        </w:rPr>
        <w:t>udit</w:t>
      </w:r>
      <w:r w:rsidR="00441D7B" w:rsidRPr="00D877C0">
        <w:rPr>
          <w:rFonts w:ascii="Cambria" w:hAnsi="Cambria"/>
          <w:sz w:val="22"/>
          <w:szCs w:val="22"/>
        </w:rPr>
        <w:t>, poistenie</w:t>
      </w:r>
    </w:p>
    <w:p w14:paraId="47312896" w14:textId="77777777" w:rsidR="008265A5" w:rsidRPr="000B03FD" w:rsidRDefault="008265A5" w:rsidP="000B03FD">
      <w:pPr>
        <w:spacing w:after="60"/>
        <w:rPr>
          <w:rFonts w:ascii="Cambria" w:hAnsi="Cambria"/>
          <w:sz w:val="22"/>
          <w:szCs w:val="22"/>
        </w:rPr>
      </w:pPr>
    </w:p>
    <w:p w14:paraId="1BADFDA8" w14:textId="64986081" w:rsidR="00500880" w:rsidRPr="00F17F17" w:rsidRDefault="001133DF" w:rsidP="000B03FD">
      <w:pPr>
        <w:pStyle w:val="BodyTextIndent"/>
        <w:numPr>
          <w:ilvl w:val="1"/>
          <w:numId w:val="38"/>
        </w:numPr>
        <w:spacing w:after="60"/>
        <w:ind w:hanging="644"/>
        <w:jc w:val="both"/>
        <w:rPr>
          <w:rFonts w:ascii="Cambria" w:hAnsi="Cambria"/>
          <w:sz w:val="22"/>
          <w:szCs w:val="22"/>
        </w:rPr>
      </w:pPr>
      <w:r w:rsidRPr="00FB1102">
        <w:rPr>
          <w:rFonts w:ascii="Cambria" w:hAnsi="Cambria"/>
          <w:sz w:val="22"/>
          <w:szCs w:val="22"/>
        </w:rPr>
        <w:t>Poskytovateľ</w:t>
      </w:r>
      <w:r w:rsidRPr="00043733">
        <w:rPr>
          <w:rFonts w:ascii="Cambria" w:hAnsi="Cambria"/>
          <w:sz w:val="22"/>
          <w:szCs w:val="22"/>
        </w:rPr>
        <w:t xml:space="preserve"> sa zaväzuje </w:t>
      </w:r>
      <w:r w:rsidR="00310C2A" w:rsidRPr="00043733">
        <w:rPr>
          <w:rFonts w:ascii="Cambria" w:hAnsi="Cambria"/>
          <w:sz w:val="22"/>
          <w:szCs w:val="22"/>
        </w:rPr>
        <w:t xml:space="preserve">bezodplatne </w:t>
      </w:r>
      <w:r w:rsidRPr="00043733">
        <w:rPr>
          <w:rFonts w:ascii="Cambria" w:hAnsi="Cambria"/>
          <w:sz w:val="22"/>
          <w:szCs w:val="22"/>
        </w:rPr>
        <w:t>umožniť objednávateľovi vykonať audit bezpečnosti</w:t>
      </w:r>
      <w:r w:rsidR="003D2532" w:rsidRPr="00043733">
        <w:rPr>
          <w:rFonts w:ascii="Cambria" w:hAnsi="Cambria"/>
          <w:sz w:val="22"/>
          <w:szCs w:val="22"/>
        </w:rPr>
        <w:t>, technického riešenia</w:t>
      </w:r>
      <w:r w:rsidR="00B817DE">
        <w:rPr>
          <w:rFonts w:ascii="Cambria" w:hAnsi="Cambria"/>
          <w:sz w:val="22"/>
          <w:szCs w:val="22"/>
        </w:rPr>
        <w:t>,</w:t>
      </w:r>
      <w:r w:rsidR="003D2532" w:rsidRPr="00043733">
        <w:rPr>
          <w:rFonts w:ascii="Cambria" w:hAnsi="Cambria"/>
          <w:sz w:val="22"/>
          <w:szCs w:val="22"/>
        </w:rPr>
        <w:t xml:space="preserve"> kapacít </w:t>
      </w:r>
      <w:r w:rsidR="002F644C" w:rsidRPr="00043733">
        <w:rPr>
          <w:rFonts w:ascii="Cambria" w:hAnsi="Cambria"/>
          <w:sz w:val="22"/>
          <w:szCs w:val="22"/>
        </w:rPr>
        <w:t>a</w:t>
      </w:r>
      <w:r w:rsidR="003D2532" w:rsidRPr="00043733">
        <w:rPr>
          <w:rFonts w:ascii="Cambria" w:hAnsi="Cambria"/>
          <w:sz w:val="22"/>
          <w:szCs w:val="22"/>
        </w:rPr>
        <w:t> dodržiavanie poskytovania Servisných služieb v súlade</w:t>
      </w:r>
      <w:r w:rsidR="002F644C" w:rsidRPr="00043733">
        <w:rPr>
          <w:rFonts w:ascii="Cambria" w:hAnsi="Cambria"/>
          <w:sz w:val="22"/>
          <w:szCs w:val="22"/>
        </w:rPr>
        <w:t xml:space="preserve"> so zmluvnými požiadavkami Objednávateľa</w:t>
      </w:r>
      <w:r w:rsidR="00B86E23" w:rsidRPr="00043733">
        <w:rPr>
          <w:rFonts w:ascii="Cambria" w:hAnsi="Cambria"/>
          <w:sz w:val="22"/>
          <w:szCs w:val="22"/>
        </w:rPr>
        <w:t>, prípadne poskytnúť Objednávateľovi výstupy z takýchto auditov, vykonaných nezávislým audítorom</w:t>
      </w:r>
      <w:r w:rsidRPr="00043733">
        <w:rPr>
          <w:rFonts w:ascii="Cambria" w:hAnsi="Cambria"/>
          <w:sz w:val="22"/>
          <w:szCs w:val="22"/>
        </w:rPr>
        <w:t xml:space="preserve">. Poskytovateľ sa zaväzuje </w:t>
      </w:r>
      <w:r w:rsidRPr="00F17F17">
        <w:rPr>
          <w:rFonts w:ascii="Cambria" w:hAnsi="Cambria"/>
          <w:sz w:val="22"/>
          <w:szCs w:val="22"/>
        </w:rPr>
        <w:t xml:space="preserve">poskytnúť objednávateľovi alebo ním poverenému vykonávateľovi </w:t>
      </w:r>
      <w:r w:rsidR="00500880" w:rsidRPr="00F17F17">
        <w:rPr>
          <w:rFonts w:ascii="Cambria" w:hAnsi="Cambria"/>
          <w:sz w:val="22"/>
          <w:szCs w:val="22"/>
        </w:rPr>
        <w:t xml:space="preserve">auditu potrebnú súčinnosť, vrátane všetkých informácií, ktoré si audit bude vyžadovať, najmä dokumentácie preukazujúce skutočné technické a prevádzkové vlastnosti riešenia, dokumentácie prevádzkových postupov a organizačného zabezpečenia prevádzky, nevyhnutného fyzického prístupu do priestorov, kde je zabezpečená </w:t>
      </w:r>
      <w:r w:rsidR="00125D00" w:rsidRPr="00F17F17">
        <w:rPr>
          <w:rFonts w:ascii="Cambria" w:hAnsi="Cambria"/>
          <w:sz w:val="22"/>
          <w:szCs w:val="22"/>
        </w:rPr>
        <w:t xml:space="preserve">podpora alebo </w:t>
      </w:r>
      <w:r w:rsidR="00500880" w:rsidRPr="00F17F17">
        <w:rPr>
          <w:rFonts w:ascii="Cambria" w:hAnsi="Cambria"/>
          <w:sz w:val="22"/>
          <w:szCs w:val="22"/>
        </w:rPr>
        <w:t xml:space="preserve">prevádzka riešenia, záznamov z prevádzky (listinná alebo elektronická podoba). Poskytovateľ sa zaväzuje viesť </w:t>
      </w:r>
      <w:r w:rsidR="00310C2A" w:rsidRPr="00F17F17">
        <w:rPr>
          <w:rFonts w:ascii="Cambria" w:hAnsi="Cambria"/>
          <w:sz w:val="22"/>
          <w:szCs w:val="22"/>
        </w:rPr>
        <w:t xml:space="preserve">relevantné záznamy o prevádzke </w:t>
      </w:r>
      <w:r w:rsidR="00125D00" w:rsidRPr="00F17F17">
        <w:rPr>
          <w:rFonts w:ascii="Cambria" w:hAnsi="Cambria"/>
          <w:sz w:val="22"/>
          <w:szCs w:val="22"/>
        </w:rPr>
        <w:t>a</w:t>
      </w:r>
      <w:r w:rsidR="00310C2A" w:rsidRPr="00F17F17">
        <w:rPr>
          <w:rFonts w:ascii="Cambria" w:hAnsi="Cambria"/>
          <w:sz w:val="22"/>
          <w:szCs w:val="22"/>
        </w:rPr>
        <w:t xml:space="preserve"> výpadkoch </w:t>
      </w:r>
      <w:r w:rsidR="00500880" w:rsidRPr="00F17F17">
        <w:rPr>
          <w:rFonts w:ascii="Cambria" w:hAnsi="Cambria"/>
          <w:sz w:val="22"/>
          <w:szCs w:val="22"/>
        </w:rPr>
        <w:t>systému. Poskytovateľ sa zaväzuje zabezpečiť realizáciu odporúčaní (zabezpečiť nápravu zistení) auditu v rozsahu a stanovenej lehote odsúhlasenej objednávateľom a poskytovateľom.</w:t>
      </w:r>
    </w:p>
    <w:bookmarkEnd w:id="15"/>
    <w:p w14:paraId="1422FE86" w14:textId="21B96DAA" w:rsidR="00D23334" w:rsidRPr="00230482" w:rsidRDefault="00D23334" w:rsidP="000B03FD">
      <w:pPr>
        <w:pStyle w:val="BodyTextIndent"/>
        <w:numPr>
          <w:ilvl w:val="1"/>
          <w:numId w:val="38"/>
        </w:numPr>
        <w:spacing w:after="60"/>
        <w:ind w:hanging="644"/>
        <w:jc w:val="both"/>
        <w:rPr>
          <w:rFonts w:ascii="Cambria" w:hAnsi="Cambria"/>
          <w:sz w:val="22"/>
          <w:szCs w:val="22"/>
        </w:rPr>
      </w:pPr>
      <w:r w:rsidRPr="00230482">
        <w:rPr>
          <w:rFonts w:ascii="Cambria" w:hAnsi="Cambria"/>
          <w:sz w:val="22"/>
          <w:szCs w:val="22"/>
        </w:rPr>
        <w:t xml:space="preserve">Poskytovateľ sa zaväzuje mať najneskôr do 10 pracovných dní odo dňa nadobudnutia účinnosti tejto Servisnej zmluvy uzatvorené poistenie všeobecnej zodpovednosti za škodu s minimálnou poistnou sumou vo </w:t>
      </w:r>
      <w:r w:rsidRPr="000675C0">
        <w:rPr>
          <w:rFonts w:ascii="Cambria" w:hAnsi="Cambria"/>
          <w:sz w:val="22"/>
          <w:szCs w:val="22"/>
        </w:rPr>
        <w:t>výške 500.000,- eur. Poistením</w:t>
      </w:r>
      <w:r w:rsidRPr="00230482">
        <w:rPr>
          <w:rFonts w:ascii="Cambria" w:hAnsi="Cambria"/>
          <w:sz w:val="22"/>
          <w:szCs w:val="22"/>
        </w:rPr>
        <w:t xml:space="preserve"> musia byť kryté nároky </w:t>
      </w:r>
      <w:r w:rsidRPr="00230482">
        <w:rPr>
          <w:rFonts w:ascii="Cambria" w:hAnsi="Cambria"/>
          <w:sz w:val="22"/>
          <w:szCs w:val="22"/>
        </w:rPr>
        <w:lastRenderedPageBreak/>
        <w:t xml:space="preserve">všeobecnej zodpovednosti za škodu na veciach a na zdraví, vrátane ušlého zisku, spôsobené pri výkone činností </w:t>
      </w:r>
      <w:r w:rsidR="00061C9F" w:rsidRPr="00230482">
        <w:rPr>
          <w:rFonts w:ascii="Cambria" w:hAnsi="Cambria"/>
          <w:sz w:val="22"/>
          <w:szCs w:val="22"/>
        </w:rPr>
        <w:t>p</w:t>
      </w:r>
      <w:r w:rsidRPr="00230482">
        <w:rPr>
          <w:rFonts w:ascii="Cambria" w:hAnsi="Cambria"/>
          <w:sz w:val="22"/>
          <w:szCs w:val="22"/>
        </w:rPr>
        <w:t xml:space="preserve">oskytovateľa na základe tejto Servisnej zmluvy </w:t>
      </w:r>
      <w:r w:rsidRPr="003D7FDD">
        <w:rPr>
          <w:rFonts w:ascii="Cambria" w:hAnsi="Cambria"/>
          <w:sz w:val="22"/>
          <w:szCs w:val="22"/>
        </w:rPr>
        <w:t xml:space="preserve">spôsobenej </w:t>
      </w:r>
      <w:r w:rsidR="00C20164" w:rsidRPr="003D7FDD">
        <w:rPr>
          <w:rFonts w:ascii="Cambria" w:hAnsi="Cambria"/>
          <w:sz w:val="22"/>
          <w:szCs w:val="22"/>
        </w:rPr>
        <w:t>o</w:t>
      </w:r>
      <w:r w:rsidRPr="003D7FDD">
        <w:rPr>
          <w:rFonts w:ascii="Cambria" w:hAnsi="Cambria"/>
          <w:sz w:val="22"/>
          <w:szCs w:val="22"/>
        </w:rPr>
        <w:t>bjednávateľovi alebo tretím osobám.</w:t>
      </w:r>
      <w:r w:rsidRPr="00230482">
        <w:rPr>
          <w:rFonts w:ascii="Cambria" w:hAnsi="Cambria"/>
          <w:sz w:val="22"/>
          <w:szCs w:val="22"/>
        </w:rPr>
        <w:t xml:space="preserve"> Poskytovateľ je povinný kedykoľvek na písomnú výzvu </w:t>
      </w:r>
      <w:r w:rsidR="006446E1" w:rsidRPr="00230482">
        <w:rPr>
          <w:rFonts w:ascii="Cambria" w:hAnsi="Cambria"/>
          <w:sz w:val="22"/>
          <w:szCs w:val="22"/>
        </w:rPr>
        <w:t>o</w:t>
      </w:r>
      <w:r w:rsidRPr="00230482">
        <w:rPr>
          <w:rFonts w:ascii="Cambria" w:hAnsi="Cambria"/>
          <w:sz w:val="22"/>
          <w:szCs w:val="22"/>
        </w:rPr>
        <w:t xml:space="preserve">bjednávateľa preukázať v lehote 3 pracovných dní od doručenia </w:t>
      </w:r>
      <w:r w:rsidR="00061C9F" w:rsidRPr="00230482">
        <w:rPr>
          <w:rFonts w:ascii="Cambria" w:hAnsi="Cambria"/>
          <w:sz w:val="22"/>
          <w:szCs w:val="22"/>
        </w:rPr>
        <w:t xml:space="preserve">písomnej </w:t>
      </w:r>
      <w:r w:rsidRPr="00230482">
        <w:rPr>
          <w:rFonts w:ascii="Cambria" w:hAnsi="Cambria"/>
          <w:sz w:val="22"/>
          <w:szCs w:val="22"/>
        </w:rPr>
        <w:t xml:space="preserve">výzvy </w:t>
      </w:r>
      <w:r w:rsidR="00912803" w:rsidRPr="00230482">
        <w:rPr>
          <w:rFonts w:ascii="Cambria" w:hAnsi="Cambria"/>
          <w:sz w:val="22"/>
          <w:szCs w:val="22"/>
        </w:rPr>
        <w:t>o</w:t>
      </w:r>
      <w:r w:rsidRPr="00230482">
        <w:rPr>
          <w:rFonts w:ascii="Cambria" w:hAnsi="Cambria"/>
          <w:sz w:val="22"/>
          <w:szCs w:val="22"/>
        </w:rPr>
        <w:t xml:space="preserve">bjednávateľa splnenie povinnosti podľa tohto bodu </w:t>
      </w:r>
      <w:r w:rsidR="00912803" w:rsidRPr="00230482">
        <w:rPr>
          <w:rFonts w:ascii="Cambria" w:hAnsi="Cambria"/>
          <w:sz w:val="22"/>
          <w:szCs w:val="22"/>
        </w:rPr>
        <w:t>Servisnej zmluvy</w:t>
      </w:r>
      <w:r w:rsidRPr="00230482">
        <w:rPr>
          <w:rFonts w:ascii="Cambria" w:hAnsi="Cambria"/>
          <w:sz w:val="22"/>
          <w:szCs w:val="22"/>
        </w:rPr>
        <w:t xml:space="preserve">. Poistnú zmluvu v zmysle tohto bodu </w:t>
      </w:r>
      <w:r w:rsidR="00696F1B" w:rsidRPr="00230482">
        <w:rPr>
          <w:rFonts w:ascii="Cambria" w:hAnsi="Cambria"/>
          <w:sz w:val="22"/>
          <w:szCs w:val="22"/>
        </w:rPr>
        <w:t>Servisnej zmluvy</w:t>
      </w:r>
      <w:r w:rsidRPr="00230482">
        <w:rPr>
          <w:rFonts w:ascii="Cambria" w:hAnsi="Cambria"/>
          <w:sz w:val="22"/>
          <w:szCs w:val="22"/>
        </w:rPr>
        <w:t xml:space="preserve"> je </w:t>
      </w:r>
      <w:r w:rsidR="00696F1B" w:rsidRPr="00230482">
        <w:rPr>
          <w:rFonts w:ascii="Cambria" w:hAnsi="Cambria"/>
          <w:sz w:val="22"/>
          <w:szCs w:val="22"/>
        </w:rPr>
        <w:t>p</w:t>
      </w:r>
      <w:r w:rsidRPr="00230482">
        <w:rPr>
          <w:rFonts w:ascii="Cambria" w:hAnsi="Cambria"/>
          <w:sz w:val="22"/>
          <w:szCs w:val="22"/>
        </w:rPr>
        <w:t>oskytovateľ povinný udržať v</w:t>
      </w:r>
      <w:r w:rsidR="001D43D4" w:rsidRPr="00230482">
        <w:rPr>
          <w:rFonts w:ascii="Cambria" w:hAnsi="Cambria"/>
          <w:sz w:val="22"/>
          <w:szCs w:val="22"/>
        </w:rPr>
        <w:t> trvaní (</w:t>
      </w:r>
      <w:r w:rsidRPr="00230482">
        <w:rPr>
          <w:rFonts w:ascii="Cambria" w:hAnsi="Cambria"/>
          <w:sz w:val="22"/>
          <w:szCs w:val="22"/>
        </w:rPr>
        <w:t>platnosti</w:t>
      </w:r>
      <w:r w:rsidR="001D43D4" w:rsidRPr="00230482">
        <w:rPr>
          <w:rFonts w:ascii="Cambria" w:hAnsi="Cambria"/>
          <w:sz w:val="22"/>
          <w:szCs w:val="22"/>
        </w:rPr>
        <w:t>)</w:t>
      </w:r>
      <w:r w:rsidRPr="00230482">
        <w:rPr>
          <w:rFonts w:ascii="Cambria" w:hAnsi="Cambria"/>
          <w:sz w:val="22"/>
          <w:szCs w:val="22"/>
        </w:rPr>
        <w:t xml:space="preserve"> až do dňa skončenia záručnej doby predmetu plnenia </w:t>
      </w:r>
      <w:r w:rsidR="007C6296" w:rsidRPr="00230482">
        <w:rPr>
          <w:rFonts w:ascii="Cambria" w:hAnsi="Cambria"/>
          <w:sz w:val="22"/>
          <w:szCs w:val="22"/>
        </w:rPr>
        <w:t>tejto Servisnej zmluvy</w:t>
      </w:r>
      <w:r w:rsidRPr="00230482">
        <w:rPr>
          <w:rFonts w:ascii="Cambria" w:hAnsi="Cambria"/>
          <w:sz w:val="22"/>
          <w:szCs w:val="22"/>
        </w:rPr>
        <w:t xml:space="preserve">. Porušenie ktorejkoľvek povinnosti </w:t>
      </w:r>
      <w:r w:rsidR="007C6296" w:rsidRPr="00230482">
        <w:rPr>
          <w:rFonts w:ascii="Cambria" w:hAnsi="Cambria"/>
          <w:sz w:val="22"/>
          <w:szCs w:val="22"/>
        </w:rPr>
        <w:t>p</w:t>
      </w:r>
      <w:r w:rsidRPr="00230482">
        <w:rPr>
          <w:rFonts w:ascii="Cambria" w:hAnsi="Cambria"/>
          <w:sz w:val="22"/>
          <w:szCs w:val="22"/>
        </w:rPr>
        <w:t xml:space="preserve">oskytovateľa podľa tohto bodu </w:t>
      </w:r>
      <w:r w:rsidR="00945CDB" w:rsidRPr="00230482">
        <w:rPr>
          <w:rFonts w:ascii="Cambria" w:hAnsi="Cambria"/>
          <w:sz w:val="22"/>
          <w:szCs w:val="22"/>
        </w:rPr>
        <w:t>Servisnej zmluvy</w:t>
      </w:r>
      <w:r w:rsidRPr="00230482">
        <w:rPr>
          <w:rFonts w:ascii="Cambria" w:hAnsi="Cambria"/>
          <w:sz w:val="22"/>
          <w:szCs w:val="22"/>
        </w:rPr>
        <w:t xml:space="preserve"> sa považuje za podstatné porušenie tejto </w:t>
      </w:r>
      <w:r w:rsidR="00945CDB" w:rsidRPr="00230482">
        <w:rPr>
          <w:rFonts w:ascii="Cambria" w:hAnsi="Cambria"/>
          <w:sz w:val="22"/>
          <w:szCs w:val="22"/>
        </w:rPr>
        <w:t xml:space="preserve">Servisnej </w:t>
      </w:r>
      <w:r w:rsidR="00911C97" w:rsidRPr="00230482">
        <w:rPr>
          <w:rFonts w:ascii="Cambria" w:hAnsi="Cambria"/>
          <w:sz w:val="22"/>
          <w:szCs w:val="22"/>
        </w:rPr>
        <w:t>zmluvy</w:t>
      </w:r>
      <w:r w:rsidR="00945CDB" w:rsidRPr="00230482">
        <w:rPr>
          <w:rFonts w:ascii="Cambria" w:hAnsi="Cambria"/>
          <w:sz w:val="22"/>
          <w:szCs w:val="22"/>
        </w:rPr>
        <w:t>.</w:t>
      </w:r>
    </w:p>
    <w:p w14:paraId="364B3C93" w14:textId="77777777" w:rsidR="00E96A61" w:rsidRDefault="00E96A61" w:rsidP="000B03FD">
      <w:pPr>
        <w:pStyle w:val="Heading1"/>
        <w:spacing w:after="60"/>
        <w:jc w:val="left"/>
        <w:rPr>
          <w:rFonts w:ascii="Cambria" w:hAnsi="Cambria" w:cs="Arial"/>
          <w:sz w:val="22"/>
          <w:szCs w:val="22"/>
        </w:rPr>
      </w:pPr>
      <w:bookmarkStart w:id="19" w:name="_Hlk104956674"/>
      <w:bookmarkEnd w:id="16"/>
    </w:p>
    <w:p w14:paraId="594848F0" w14:textId="3D54040B" w:rsidR="00BE1051" w:rsidRPr="006E79EE" w:rsidRDefault="00BE1051" w:rsidP="000B03FD">
      <w:pPr>
        <w:pStyle w:val="Heading1"/>
        <w:spacing w:after="60"/>
        <w:rPr>
          <w:rFonts w:ascii="Cambria" w:hAnsi="Cambria" w:cs="Arial"/>
          <w:sz w:val="22"/>
          <w:szCs w:val="22"/>
        </w:rPr>
      </w:pPr>
      <w:r w:rsidRPr="006E79EE">
        <w:rPr>
          <w:rFonts w:ascii="Cambria" w:hAnsi="Cambria" w:cs="Arial"/>
          <w:sz w:val="22"/>
          <w:szCs w:val="22"/>
        </w:rPr>
        <w:t>Článok X</w:t>
      </w:r>
      <w:r w:rsidR="00737E23">
        <w:rPr>
          <w:rFonts w:ascii="Cambria" w:hAnsi="Cambria" w:cs="Arial"/>
          <w:sz w:val="22"/>
          <w:szCs w:val="22"/>
        </w:rPr>
        <w:t>I</w:t>
      </w:r>
    </w:p>
    <w:p w14:paraId="452311FA" w14:textId="77777777" w:rsidR="00BE1051" w:rsidRDefault="00BE1051" w:rsidP="00937404">
      <w:pPr>
        <w:pStyle w:val="Heading1"/>
        <w:spacing w:after="60"/>
        <w:rPr>
          <w:rFonts w:ascii="Cambria" w:hAnsi="Cambria" w:cs="Arial"/>
          <w:sz w:val="22"/>
          <w:szCs w:val="22"/>
        </w:rPr>
      </w:pPr>
      <w:r w:rsidRPr="006E79EE">
        <w:rPr>
          <w:rFonts w:ascii="Cambria" w:hAnsi="Cambria" w:cs="Arial"/>
          <w:sz w:val="22"/>
          <w:szCs w:val="22"/>
        </w:rPr>
        <w:t>Ochrana osobných údajov</w:t>
      </w:r>
    </w:p>
    <w:p w14:paraId="2CCAC3C9" w14:textId="77777777" w:rsidR="00E96A61" w:rsidRPr="00FC228C" w:rsidRDefault="00E96A61" w:rsidP="000B03FD">
      <w:pPr>
        <w:rPr>
          <w:rFonts w:ascii="Cambria" w:hAnsi="Cambria"/>
          <w:sz w:val="22"/>
          <w:szCs w:val="22"/>
        </w:rPr>
      </w:pPr>
    </w:p>
    <w:p w14:paraId="50F4FBF6" w14:textId="5B2BE7C5" w:rsidR="00BE1051" w:rsidRPr="006E79EE" w:rsidRDefault="00BE1051" w:rsidP="000B03FD">
      <w:pPr>
        <w:pStyle w:val="BodyTextIndent"/>
        <w:spacing w:after="60"/>
        <w:ind w:left="360" w:firstLine="0"/>
        <w:jc w:val="both"/>
        <w:rPr>
          <w:rFonts w:ascii="Cambria" w:hAnsi="Cambria"/>
          <w:sz w:val="22"/>
          <w:szCs w:val="22"/>
        </w:rPr>
      </w:pPr>
      <w:r w:rsidRPr="006E79EE">
        <w:rPr>
          <w:rFonts w:ascii="Cambria" w:hAnsi="Cambria"/>
          <w:sz w:val="22"/>
          <w:szCs w:val="22"/>
        </w:rPr>
        <w:t>V prípade, ak bude</w:t>
      </w:r>
      <w:r w:rsidR="007E0909">
        <w:rPr>
          <w:rFonts w:ascii="Cambria" w:hAnsi="Cambria"/>
          <w:sz w:val="22"/>
          <w:szCs w:val="22"/>
        </w:rPr>
        <w:t xml:space="preserve"> </w:t>
      </w:r>
      <w:r w:rsidRPr="006E79EE">
        <w:rPr>
          <w:rFonts w:ascii="Cambria" w:hAnsi="Cambria"/>
          <w:sz w:val="22"/>
          <w:szCs w:val="22"/>
        </w:rPr>
        <w:t xml:space="preserve">objednávateľ poskytovať alebo sprístupňovať poskytovateľovi v súvislosti s plnením podľa tejto zmluvy informácie obsahujúce osobné údaje chránené v zmysle nariadenia Európskeho parlamentu a rady (EÚ) 2016/679 o ochrane fyzických osôb pri spracúvaní ich osobných údajov a o voľnom pohybe takýchto údajov, ktorým sa zrušuje smernica 95/46/ES (všeobecné nariadenie o ochrane údajov) a zákona č. 18/2018 Z. z. o ochrane osobných údajov a o zmene a doplnení niektorých zákonov v znení neskorších predpisov, je poskytovateľ povinný s objednávateľom </w:t>
      </w:r>
      <w:r w:rsidRPr="006E79EE">
        <w:rPr>
          <w:rFonts w:ascii="Cambria" w:hAnsi="Cambria"/>
          <w:b/>
          <w:bCs/>
          <w:sz w:val="22"/>
          <w:szCs w:val="22"/>
        </w:rPr>
        <w:t>uzatvoriť zmluvu</w:t>
      </w:r>
      <w:r w:rsidRPr="006E79EE">
        <w:rPr>
          <w:rFonts w:ascii="Cambria" w:hAnsi="Cambria"/>
          <w:sz w:val="22"/>
          <w:szCs w:val="22"/>
        </w:rPr>
        <w:t xml:space="preserve"> v zmysle § 28 zákona č. 18/2018 Z. z. o ochrane osobných údajov a o zmene a doplnení niektorých zákonov. </w:t>
      </w:r>
    </w:p>
    <w:p w14:paraId="71235E64" w14:textId="77777777" w:rsidR="00BE1051" w:rsidRPr="00F91264" w:rsidRDefault="00BE1051" w:rsidP="000B03FD">
      <w:pPr>
        <w:pStyle w:val="BodyTextIndent"/>
        <w:spacing w:after="60"/>
        <w:ind w:left="0" w:firstLine="0"/>
        <w:jc w:val="both"/>
        <w:rPr>
          <w:rFonts w:ascii="Cambria" w:hAnsi="Cambria"/>
          <w:sz w:val="22"/>
          <w:szCs w:val="22"/>
        </w:rPr>
      </w:pPr>
    </w:p>
    <w:p w14:paraId="32335119" w14:textId="3E675F3C" w:rsidR="00177E15" w:rsidRPr="002F644C" w:rsidRDefault="00177E15" w:rsidP="000B03FD">
      <w:pPr>
        <w:pStyle w:val="Heading1"/>
        <w:spacing w:after="60"/>
        <w:rPr>
          <w:rFonts w:ascii="Cambria" w:hAnsi="Cambria" w:cs="Arial"/>
          <w:sz w:val="22"/>
          <w:szCs w:val="22"/>
        </w:rPr>
      </w:pPr>
      <w:r w:rsidRPr="00230482">
        <w:rPr>
          <w:rFonts w:ascii="Cambria" w:hAnsi="Cambria" w:cs="Arial"/>
          <w:sz w:val="22"/>
          <w:szCs w:val="22"/>
        </w:rPr>
        <w:t>Článok</w:t>
      </w:r>
      <w:r w:rsidR="00044EED" w:rsidRPr="00230482">
        <w:rPr>
          <w:rFonts w:ascii="Cambria" w:hAnsi="Cambria" w:cs="Arial"/>
          <w:sz w:val="22"/>
          <w:szCs w:val="22"/>
        </w:rPr>
        <w:t xml:space="preserve"> </w:t>
      </w:r>
      <w:r w:rsidR="00AA4A35" w:rsidRPr="002F644C">
        <w:rPr>
          <w:rFonts w:ascii="Cambria" w:hAnsi="Cambria" w:cs="Arial"/>
          <w:sz w:val="22"/>
          <w:szCs w:val="22"/>
        </w:rPr>
        <w:t>X</w:t>
      </w:r>
      <w:r w:rsidR="00737E23">
        <w:rPr>
          <w:rFonts w:ascii="Cambria" w:hAnsi="Cambria" w:cs="Arial"/>
          <w:sz w:val="22"/>
          <w:szCs w:val="22"/>
        </w:rPr>
        <w:t>II</w:t>
      </w:r>
    </w:p>
    <w:p w14:paraId="75BAF8BB" w14:textId="77777777" w:rsidR="007E3DFF" w:rsidRDefault="007E3DFF" w:rsidP="00937404">
      <w:pPr>
        <w:pStyle w:val="Heading1"/>
        <w:spacing w:after="60"/>
        <w:rPr>
          <w:rFonts w:ascii="Cambria" w:hAnsi="Cambria" w:cs="Arial"/>
          <w:sz w:val="22"/>
          <w:szCs w:val="22"/>
        </w:rPr>
      </w:pPr>
      <w:r w:rsidRPr="002F644C">
        <w:rPr>
          <w:rFonts w:ascii="Cambria" w:hAnsi="Cambria" w:cs="Arial"/>
          <w:sz w:val="22"/>
          <w:szCs w:val="22"/>
        </w:rPr>
        <w:t>Záverečné ustanovenia</w:t>
      </w:r>
    </w:p>
    <w:p w14:paraId="621E0D60" w14:textId="77777777" w:rsidR="00E96A61" w:rsidRPr="00FC228C" w:rsidRDefault="00E96A61" w:rsidP="000B03FD">
      <w:pPr>
        <w:rPr>
          <w:rFonts w:ascii="Cambria" w:hAnsi="Cambria"/>
          <w:sz w:val="22"/>
          <w:szCs w:val="22"/>
        </w:rPr>
      </w:pPr>
    </w:p>
    <w:p w14:paraId="1F47CF44" w14:textId="61B0E0E8" w:rsidR="00A1217A" w:rsidRPr="00230482" w:rsidRDefault="00A1217A" w:rsidP="000B03FD">
      <w:pPr>
        <w:pStyle w:val="BodyTextIndent"/>
        <w:numPr>
          <w:ilvl w:val="1"/>
          <w:numId w:val="39"/>
        </w:numPr>
        <w:spacing w:after="60"/>
        <w:ind w:hanging="644"/>
        <w:jc w:val="both"/>
        <w:rPr>
          <w:rFonts w:ascii="Cambria" w:hAnsi="Cambria"/>
          <w:sz w:val="22"/>
          <w:szCs w:val="22"/>
        </w:rPr>
      </w:pPr>
      <w:r w:rsidRPr="30041705">
        <w:rPr>
          <w:rFonts w:ascii="Cambria" w:hAnsi="Cambria"/>
          <w:sz w:val="22"/>
          <w:szCs w:val="22"/>
        </w:rPr>
        <w:t xml:space="preserve">Vzájomné práva a povinnosti zmluvných strán sú tiež upravené vo všeobecných podmienkach uvedených v Prílohe č. 1 </w:t>
      </w:r>
      <w:r w:rsidR="487E2A6C" w:rsidRPr="30041705">
        <w:rPr>
          <w:rFonts w:ascii="Cambria" w:hAnsi="Cambria"/>
          <w:sz w:val="22"/>
          <w:szCs w:val="22"/>
        </w:rPr>
        <w:t xml:space="preserve">a špecifikácii servisných služieb a ich štandardov v Prílohe č.2 </w:t>
      </w:r>
      <w:r w:rsidRPr="30041705">
        <w:rPr>
          <w:rFonts w:ascii="Cambria" w:hAnsi="Cambria"/>
          <w:sz w:val="22"/>
          <w:szCs w:val="22"/>
        </w:rPr>
        <w:t>tejto Servisnej zmluv</w:t>
      </w:r>
      <w:r w:rsidR="78F968DB" w:rsidRPr="30041705">
        <w:rPr>
          <w:rFonts w:ascii="Cambria" w:hAnsi="Cambria"/>
          <w:sz w:val="22"/>
          <w:szCs w:val="22"/>
        </w:rPr>
        <w:t>y</w:t>
      </w:r>
      <w:r w:rsidRPr="30041705">
        <w:rPr>
          <w:rFonts w:ascii="Cambria" w:hAnsi="Cambria"/>
          <w:sz w:val="22"/>
          <w:szCs w:val="22"/>
        </w:rPr>
        <w:t>.</w:t>
      </w:r>
    </w:p>
    <w:p w14:paraId="5E2AC079" w14:textId="77777777" w:rsidR="0070383B" w:rsidRPr="000D5501" w:rsidRDefault="0070383B" w:rsidP="000B03FD">
      <w:pPr>
        <w:pStyle w:val="BodyTextIndent"/>
        <w:numPr>
          <w:ilvl w:val="1"/>
          <w:numId w:val="39"/>
        </w:numPr>
        <w:spacing w:after="60"/>
        <w:ind w:hanging="644"/>
        <w:jc w:val="both"/>
        <w:rPr>
          <w:rFonts w:ascii="Cambria" w:hAnsi="Cambria"/>
          <w:sz w:val="22"/>
          <w:szCs w:val="22"/>
        </w:rPr>
      </w:pPr>
      <w:r>
        <w:rPr>
          <w:rFonts w:ascii="Cambria" w:hAnsi="Cambria"/>
          <w:sz w:val="22"/>
          <w:szCs w:val="22"/>
        </w:rPr>
        <w:t xml:space="preserve">Objednávateľ je oprávnený vypovedať poskytovanie Servisných služieb pre IS, a to aj bez uvedenia dôvodu </w:t>
      </w:r>
      <w:r w:rsidRPr="000D5501">
        <w:rPr>
          <w:rFonts w:ascii="Cambria" w:hAnsi="Cambria"/>
          <w:sz w:val="22"/>
          <w:szCs w:val="22"/>
        </w:rPr>
        <w:t>s trojmesačnou výpovednou lehotou, pričom výpovedná lehota začína plynúť prvým dňom mesiaca nasledujúceho po mesiaci, v ktorom bola písomná výpoveď riadne doručená druhej zmluvnej strane. V tomto prípade je poskytovateľ povinný objednávateľovi po dobu plynutia výpovednej lehoty od doručenia písomnej výpovede plniť záväzky plynúce zo Servisnej zmluvy</w:t>
      </w:r>
    </w:p>
    <w:p w14:paraId="10D3C7C5" w14:textId="6FFEDBE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Servisná zmluva môže byť menená v súlade s príslušnými ustanoveniami zákona o verejnom obstarávaní len formou písomných a očíslovaných dodatkov, ktoré budú schválené a podpísané oprávnenými zástupcami oboch zmluvných strán.</w:t>
      </w:r>
    </w:p>
    <w:p w14:paraId="1E9A6765" w14:textId="47FF1A38" w:rsidR="0012705C"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Pojmy, výrazy, skratky uvedené v Servisnej zmluve a v jej prílohách, pokiaľ z obsahu Servisnej zmluvy nevyplýva niečo iné, majú význam definovaný v</w:t>
      </w:r>
      <w:r w:rsidR="00E61BD4" w:rsidRPr="00230482">
        <w:rPr>
          <w:rFonts w:ascii="Cambria" w:hAnsi="Cambria"/>
          <w:sz w:val="22"/>
          <w:szCs w:val="22"/>
        </w:rPr>
        <w:t xml:space="preserve"> P</w:t>
      </w:r>
      <w:r w:rsidRPr="00230482">
        <w:rPr>
          <w:rFonts w:ascii="Cambria" w:hAnsi="Cambria"/>
          <w:sz w:val="22"/>
          <w:szCs w:val="22"/>
        </w:rPr>
        <w:t xml:space="preserve">rílohe č. </w:t>
      </w:r>
      <w:r w:rsidR="00F866B2" w:rsidRPr="00230482">
        <w:rPr>
          <w:rFonts w:ascii="Cambria" w:hAnsi="Cambria"/>
          <w:sz w:val="22"/>
          <w:szCs w:val="22"/>
        </w:rPr>
        <w:t>5</w:t>
      </w:r>
      <w:r w:rsidRPr="00230482">
        <w:rPr>
          <w:rFonts w:ascii="Cambria" w:hAnsi="Cambria"/>
          <w:sz w:val="22"/>
          <w:szCs w:val="22"/>
        </w:rPr>
        <w:t xml:space="preserve"> - Slovník pojmov, ktorá tvorí neoddeliteľnú súčasť Servisnej zmluvy.</w:t>
      </w:r>
    </w:p>
    <w:p w14:paraId="4CF0736E" w14:textId="360ACDA1"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zmeny ktoréhokoľvek z údajov </w:t>
      </w:r>
      <w:r w:rsidR="00F61D22" w:rsidRPr="00230482">
        <w:rPr>
          <w:rFonts w:ascii="Cambria" w:hAnsi="Cambria"/>
          <w:sz w:val="22"/>
          <w:szCs w:val="22"/>
        </w:rPr>
        <w:t xml:space="preserve">uvedených </w:t>
      </w:r>
      <w:r w:rsidRPr="00230482">
        <w:rPr>
          <w:rFonts w:ascii="Cambria" w:hAnsi="Cambria"/>
          <w:sz w:val="22"/>
          <w:szCs w:val="22"/>
        </w:rPr>
        <w:t>v záhlaví tejto Servisnej zmluvy je príslušná zmluvná strana, ktorej sa zmena týka, povinná túto skutočnosť bezodkladne písomne oznámiť druhej zmluvnej strane. Ak zmluvné strany nesplnia svoju oznamovaciu povinnosť, má sa zato, že platia posledné známe identifikačné údaje alebo údaje vyplývajúce z príslušného registra.</w:t>
      </w:r>
    </w:p>
    <w:p w14:paraId="3F8932AE" w14:textId="77777777" w:rsidR="00C5528D" w:rsidRPr="00230482" w:rsidRDefault="00C5528D"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akýchkoľvek nejasností, neprevzatia písomností či pochybností pri doručovaní písomností bude za deň doručenia považovaný tretí pracovný deň nasledujúci po dni, kedy bola písomnosť preukázateľne odoslaná na adresu zmluvnej strany uvedenú v záhlaví tejto Servisnej zmluvy, resp. na inú adresu písomne oznámenú druhej zmluvnej strane.</w:t>
      </w:r>
    </w:p>
    <w:p w14:paraId="35835D24" w14:textId="3EC39836"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je uzavretá podľa právneho poriadku Slovenskej republiky, pričom práva, povinnosti a vzťahy zmluvných strán v tejto Servisnej zmluve neupravené sa budú spravovať </w:t>
      </w:r>
      <w:r w:rsidRPr="00230482">
        <w:rPr>
          <w:rFonts w:ascii="Cambria" w:hAnsi="Cambria"/>
          <w:sz w:val="22"/>
          <w:szCs w:val="22"/>
        </w:rPr>
        <w:lastRenderedPageBreak/>
        <w:t xml:space="preserve">príslušnými ustanoveniami zákona č. 513/1991 Zb. Obchodného zákonníka v znení neskorších predpisov a ďalších všeobecne záväzných právnych predpisov. </w:t>
      </w:r>
    </w:p>
    <w:p w14:paraId="0B98FCE8"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že budú postupovať v súlade s oprávnenými záujmami druhej strany a že vykonajú všetky právne úkony, ktoré sa ukážu byť nevyhnutné pre realizáciu činností upravených touto Servisnou zmluvou. Záväzok súčinnosti sa vzťahuje len na také úkony, ktoré prispejú alebo majú prispieť k dosiahnutiu účelu tejto Servisnej zmluvy.</w:t>
      </w:r>
    </w:p>
    <w:p w14:paraId="072B070F"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sa zaväzujú prípadné zmeny právneho stavu, ktoré by mohli mať vplyv na plnenie podmienok tejto Servisnej zmluvy, oznámiť písomne druhej zmluvnej strane najneskôr 30 dní pred predpokladanou zmenou.</w:t>
      </w:r>
    </w:p>
    <w:p w14:paraId="18BA7576"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sporného výkladu ustanovení tejto Servisnej zmluvy alebo neplnenia záväzkov zmluvných strán sa obidve zmluvné strany budú snažiť prednostne dosiahnuť vzájomnú dohodu. Pokiaľ sa zmluvné strany nedohodnú, budú sa snažiť dosiahnuť súdny zmier. Prípadné spory týkajúce sa výkladu a realizácie tejto Servisnej zmluvy budú riešené vecne a miestne príslušnými súdmi Slovenskej republiky. </w:t>
      </w:r>
    </w:p>
    <w:p w14:paraId="661606A2" w14:textId="62219393" w:rsidR="00943318" w:rsidRPr="00230482" w:rsidRDefault="00943318"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V prípade rozporu medzi ustanoveniami tejto Servisnej zmluvy a </w:t>
      </w:r>
      <w:r w:rsidR="000F186E" w:rsidRPr="00230482">
        <w:rPr>
          <w:rFonts w:ascii="Cambria" w:hAnsi="Cambria"/>
          <w:sz w:val="22"/>
          <w:szCs w:val="22"/>
        </w:rPr>
        <w:t>dispozitívnymi</w:t>
      </w:r>
      <w:r w:rsidRPr="00230482">
        <w:rPr>
          <w:rFonts w:ascii="Cambria" w:hAnsi="Cambria"/>
          <w:sz w:val="22"/>
          <w:szCs w:val="22"/>
        </w:rPr>
        <w:t xml:space="preserve"> ustanoveniami všeobecne záväzných právnych predpisov právneho poriadku Slovenskej republiky, platia ustanovenia tejto Servisnej zmluvy. </w:t>
      </w:r>
      <w:r w:rsidR="00D244C8" w:rsidRPr="00230482">
        <w:rPr>
          <w:rFonts w:ascii="Cambria" w:hAnsi="Cambria"/>
          <w:sz w:val="22"/>
          <w:szCs w:val="22"/>
        </w:rPr>
        <w:t>V prípade rozporu medzi ustanoveniami tejto Servisnej zmluvy a ustanoveniami všeobecne záväzných právnych predpisov právneho poriadku Slovenskej republiky, ktoré je možné dohodou zmluvných strán vylúčiť, platia ustanovenia tejto Servisnej zmluvy a uvedené ustanovenia všeobecne záväzných právnych predpisov právneho poriadku Slovenskej republiky sa považujú za výslovne vylúčené.</w:t>
      </w:r>
    </w:p>
    <w:p w14:paraId="4438ED62" w14:textId="7514E18C"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rozporu medzi ustanoveniami tejto Servisnej zmluvy a ustanoveniami uvedenými vo </w:t>
      </w:r>
      <w:r w:rsidR="008535FA" w:rsidRPr="00230482">
        <w:rPr>
          <w:rFonts w:ascii="Cambria" w:hAnsi="Cambria"/>
          <w:sz w:val="22"/>
          <w:szCs w:val="22"/>
        </w:rPr>
        <w:t>v</w:t>
      </w:r>
      <w:r w:rsidRPr="00230482">
        <w:rPr>
          <w:rFonts w:ascii="Cambria" w:hAnsi="Cambria"/>
          <w:sz w:val="22"/>
          <w:szCs w:val="22"/>
        </w:rPr>
        <w:t>šeobecných podmienkach majú odchylné ustanovenia tejto Servisnej zmluvy prednosť.</w:t>
      </w:r>
    </w:p>
    <w:p w14:paraId="56F7A74F" w14:textId="108F9B33"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Servisná zmluva bude záväzná pre všetkých právnych nástupcov </w:t>
      </w:r>
      <w:r w:rsidR="00383F8A" w:rsidRPr="00230482">
        <w:rPr>
          <w:rFonts w:ascii="Cambria" w:hAnsi="Cambria"/>
          <w:sz w:val="22"/>
          <w:szCs w:val="22"/>
        </w:rPr>
        <w:t>poskytova</w:t>
      </w:r>
      <w:r w:rsidRPr="00230482">
        <w:rPr>
          <w:rFonts w:ascii="Cambria" w:hAnsi="Cambria"/>
          <w:sz w:val="22"/>
          <w:szCs w:val="22"/>
        </w:rPr>
        <w:t>teľa, kým nebude ukončená v súlade s ustanoveniami uvedenými v tejto Servisnej zmluve.</w:t>
      </w:r>
    </w:p>
    <w:p w14:paraId="75DA7250" w14:textId="77777777"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V prípade, ak sa niektoré ustanovenie tejto Servisnej zmluvy stane neplatným, neúčinným alebo nevykonateľným, nie sú tým dotknuté ostatné ustanovenia tejto Servisnej zmluvy. Príslušné ustanovenie Servisnej zmluvy sa nahradí takým platným a účinným zákonným ustanovením, ktoré je mu svojím významom a účelom najbližšie. </w:t>
      </w:r>
    </w:p>
    <w:p w14:paraId="5860677D" w14:textId="24B7F2CE"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Objednávateľ pri spracúvaní osobných údajov, poskytnutých </w:t>
      </w:r>
      <w:r w:rsidR="00383F8A" w:rsidRPr="00230482">
        <w:rPr>
          <w:rFonts w:ascii="Cambria" w:hAnsi="Cambria"/>
          <w:sz w:val="22"/>
          <w:szCs w:val="22"/>
        </w:rPr>
        <w:t>poskytova</w:t>
      </w:r>
      <w:r w:rsidRPr="00230482">
        <w:rPr>
          <w:rFonts w:ascii="Cambria" w:hAnsi="Cambria"/>
          <w:sz w:val="22"/>
          <w:szCs w:val="22"/>
        </w:rPr>
        <w:t xml:space="preserve">teľom pre účely plnenia tejto zmluvy, postupuje v súlade so zákonom č. 18/2018 Z. z. o ochrane osobných údajov a o zmene a doplnení niektorých zákonov a </w:t>
      </w:r>
      <w:r w:rsidR="006E1F23" w:rsidRPr="00230482">
        <w:rPr>
          <w:rFonts w:ascii="Cambria" w:hAnsi="Cambria"/>
          <w:sz w:val="22"/>
          <w:szCs w:val="22"/>
        </w:rPr>
        <w:t>n</w:t>
      </w:r>
      <w:r w:rsidRPr="00230482">
        <w:rPr>
          <w:rFonts w:ascii="Cambria" w:hAnsi="Cambria"/>
          <w:sz w:val="22"/>
          <w:szCs w:val="22"/>
        </w:rPr>
        <w:t xml:space="preserve">ariadenia Európskeho parlamentu a Rady (EÚ) č. 2016/679 z 27. apríla 2016 o ochrane fyzických osôb pri spracúvaní osobných údajov a o voľnom pohybe takýchto údajov, ktorým sa zrušuje smernica 95/46/ES. Informácia o podmienkach spracúvania osobných údajov dotknutých osôb je zverejnená na webovom sídle objednávateľa: </w:t>
      </w:r>
      <w:hyperlink r:id="rId9" w:history="1">
        <w:r w:rsidR="0050413A" w:rsidRPr="00230482">
          <w:rPr>
            <w:rStyle w:val="Hyperlink"/>
            <w:rFonts w:ascii="Cambria" w:hAnsi="Cambria"/>
            <w:sz w:val="22"/>
            <w:szCs w:val="22"/>
          </w:rPr>
          <w:t>https://www.nbs.sk/sk/ochrana-osobnych-udajov</w:t>
        </w:r>
      </w:hyperlink>
      <w:r w:rsidR="00E113C2" w:rsidRPr="00230482">
        <w:rPr>
          <w:rFonts w:ascii="Cambria" w:hAnsi="Cambria"/>
          <w:sz w:val="22"/>
          <w:szCs w:val="22"/>
        </w:rPr>
        <w:t>.</w:t>
      </w:r>
    </w:p>
    <w:p w14:paraId="056F0D24" w14:textId="6D216970" w:rsidR="00A44ED9" w:rsidRPr="00230482" w:rsidRDefault="00A44ED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Servisná zmluva je </w:t>
      </w:r>
      <w:r w:rsidR="00A934C2" w:rsidRPr="00230482">
        <w:rPr>
          <w:rFonts w:ascii="Cambria" w:hAnsi="Cambria"/>
          <w:bCs/>
          <w:sz w:val="22"/>
          <w:szCs w:val="22"/>
        </w:rPr>
        <w:t>vyhotovená a uzavretá v (4) štyroch rovnopisoch, pričom objednávateľ dostane (3) tri rovnopisy a poskytovateľ dostane (1) jeden rovnopis. Všetky rovnopisy sú považované za rovnocenné.</w:t>
      </w:r>
      <w:r w:rsidR="007E0909">
        <w:rPr>
          <w:rFonts w:ascii="Cambria" w:hAnsi="Cambria"/>
          <w:sz w:val="22"/>
          <w:szCs w:val="22"/>
        </w:rPr>
        <w:t xml:space="preserve"> </w:t>
      </w:r>
    </w:p>
    <w:p w14:paraId="0FB6A291" w14:textId="648C0041" w:rsidR="00E47944"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Táto zmluva (vrátane jej prípadných dodatkov) patrí medzi povinne zverejňované zmluvy podľa ustanovení § 5a zákona o slobodnom prístupe k informáciám (zákona č. 211/2000 Z.</w:t>
      </w:r>
      <w:r w:rsidR="009D6B1F" w:rsidRPr="00230482">
        <w:rPr>
          <w:rFonts w:ascii="Cambria" w:hAnsi="Cambria"/>
          <w:sz w:val="22"/>
          <w:szCs w:val="22"/>
        </w:rPr>
        <w:t> </w:t>
      </w:r>
      <w:r w:rsidRPr="00230482">
        <w:rPr>
          <w:rFonts w:ascii="Cambria" w:hAnsi="Cambria"/>
          <w:sz w:val="22"/>
          <w:szCs w:val="22"/>
        </w:rPr>
        <w:t xml:space="preserve">z. v znení neskorších predpisov) v spojení s ustanoveniami § 1 ods. 2 Obchodného zákonníka (zákona č. 513/1991 Zb. v znení neskorších predpisov) a ustanoveniami § 47a Občianskeho zákonníka (zákona č. 40/1964 Zb. v znení neskorších predpisov). </w:t>
      </w:r>
      <w:r w:rsidR="00383F8A" w:rsidRPr="00230482">
        <w:rPr>
          <w:rFonts w:ascii="Cambria" w:hAnsi="Cambria"/>
          <w:sz w:val="22"/>
          <w:szCs w:val="22"/>
        </w:rPr>
        <w:t>Poskytova</w:t>
      </w:r>
      <w:r w:rsidR="004B3623" w:rsidRPr="00230482">
        <w:rPr>
          <w:rFonts w:ascii="Cambria" w:hAnsi="Cambria"/>
          <w:sz w:val="22"/>
          <w:szCs w:val="22"/>
        </w:rPr>
        <w:t xml:space="preserve">teľ </w:t>
      </w:r>
      <w:r w:rsidRPr="00230482">
        <w:rPr>
          <w:rFonts w:ascii="Cambria" w:hAnsi="Cambria"/>
          <w:sz w:val="22"/>
          <w:szCs w:val="22"/>
        </w:rPr>
        <w:t xml:space="preserve">súhlasí so zverejnením tejto </w:t>
      </w:r>
      <w:r w:rsidR="00992C80" w:rsidRPr="00230482">
        <w:rPr>
          <w:rFonts w:ascii="Cambria" w:hAnsi="Cambria"/>
          <w:sz w:val="22"/>
          <w:szCs w:val="22"/>
        </w:rPr>
        <w:t xml:space="preserve">Servisnej </w:t>
      </w:r>
      <w:r w:rsidRPr="00230482">
        <w:rPr>
          <w:rFonts w:ascii="Cambria" w:hAnsi="Cambria"/>
          <w:sz w:val="22"/>
          <w:szCs w:val="22"/>
        </w:rPr>
        <w:t xml:space="preserve">zmluvy (vrátane jej prípadných dodatkov) a faktúr </w:t>
      </w:r>
      <w:r w:rsidR="00F74F44" w:rsidRPr="00230482">
        <w:rPr>
          <w:rFonts w:ascii="Cambria" w:hAnsi="Cambria"/>
          <w:sz w:val="22"/>
          <w:szCs w:val="22"/>
        </w:rPr>
        <w:t>poskytovate</w:t>
      </w:r>
      <w:r w:rsidRPr="00230482">
        <w:rPr>
          <w:rFonts w:ascii="Cambria" w:hAnsi="Cambria"/>
          <w:sz w:val="22"/>
          <w:szCs w:val="22"/>
        </w:rPr>
        <w:t>ľa doručených objednávateľovi, a to zverejnenie objednávateľom počas trvania jeho povinnosti podľa § 5a ods. 1</w:t>
      </w:r>
      <w:r w:rsidR="00992C80" w:rsidRPr="00230482">
        <w:rPr>
          <w:rFonts w:ascii="Cambria" w:hAnsi="Cambria"/>
          <w:sz w:val="22"/>
          <w:szCs w:val="22"/>
        </w:rPr>
        <w:t>, 6</w:t>
      </w:r>
      <w:r w:rsidRPr="00230482">
        <w:rPr>
          <w:rFonts w:ascii="Cambria" w:hAnsi="Cambria"/>
          <w:sz w:val="22"/>
          <w:szCs w:val="22"/>
        </w:rPr>
        <w:t xml:space="preserve"> a </w:t>
      </w:r>
      <w:r w:rsidR="00992C80" w:rsidRPr="00230482">
        <w:rPr>
          <w:rFonts w:ascii="Cambria" w:hAnsi="Cambria"/>
          <w:sz w:val="22"/>
          <w:szCs w:val="22"/>
        </w:rPr>
        <w:t>9</w:t>
      </w:r>
      <w:r w:rsidRPr="00230482">
        <w:rPr>
          <w:rFonts w:ascii="Cambria" w:hAnsi="Cambria"/>
          <w:sz w:val="22"/>
          <w:szCs w:val="22"/>
        </w:rPr>
        <w:t xml:space="preserve"> a § 5b zákona o slobodnom prístupe k informáciám.</w:t>
      </w:r>
    </w:p>
    <w:p w14:paraId="6C875543" w14:textId="581F7DCA" w:rsidR="00572F10" w:rsidRPr="00230482" w:rsidRDefault="00E47944"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Táto </w:t>
      </w:r>
      <w:r w:rsidR="00992C80" w:rsidRPr="00230482">
        <w:rPr>
          <w:rFonts w:ascii="Cambria" w:hAnsi="Cambria"/>
          <w:sz w:val="22"/>
          <w:szCs w:val="22"/>
        </w:rPr>
        <w:t xml:space="preserve">Servisná </w:t>
      </w:r>
      <w:r w:rsidRPr="00230482">
        <w:rPr>
          <w:rFonts w:ascii="Cambria" w:hAnsi="Cambria"/>
          <w:sz w:val="22"/>
          <w:szCs w:val="22"/>
        </w:rPr>
        <w:t xml:space="preserve">zmluva nadobúda platnosť a je pre zmluvné strany záväzná odo dňa jej podpísania oprávnenými zástupcami oboch zmluvných strán; ak oprávnení zástupcovia oboch zmluvných strán nepodpíšu túto </w:t>
      </w:r>
      <w:r w:rsidR="00992C80" w:rsidRPr="00230482">
        <w:rPr>
          <w:rFonts w:ascii="Cambria" w:hAnsi="Cambria"/>
          <w:sz w:val="22"/>
          <w:szCs w:val="22"/>
        </w:rPr>
        <w:t xml:space="preserve">Servisnú </w:t>
      </w:r>
      <w:r w:rsidRPr="00230482">
        <w:rPr>
          <w:rFonts w:ascii="Cambria" w:hAnsi="Cambria"/>
          <w:sz w:val="22"/>
          <w:szCs w:val="22"/>
        </w:rPr>
        <w:t xml:space="preserve">zmluvu v ten istý deň, tak rozhodujúci je deň neskoršieho podpisu. Táto </w:t>
      </w:r>
      <w:r w:rsidR="00992C80" w:rsidRPr="00230482">
        <w:rPr>
          <w:rFonts w:ascii="Cambria" w:hAnsi="Cambria"/>
          <w:sz w:val="22"/>
          <w:szCs w:val="22"/>
        </w:rPr>
        <w:t xml:space="preserve">Servisná </w:t>
      </w:r>
      <w:r w:rsidRPr="00230482">
        <w:rPr>
          <w:rFonts w:ascii="Cambria" w:hAnsi="Cambria"/>
          <w:sz w:val="22"/>
          <w:szCs w:val="22"/>
        </w:rPr>
        <w:t>zmluva</w:t>
      </w:r>
      <w:r w:rsidR="003955AD" w:rsidRPr="000B03FD">
        <w:rPr>
          <w:rFonts w:ascii="Cambria" w:hAnsi="Cambria"/>
          <w:sz w:val="22"/>
          <w:szCs w:val="22"/>
        </w:rPr>
        <w:t xml:space="preserve"> </w:t>
      </w:r>
      <w:bookmarkStart w:id="20" w:name="_Hlk125594069"/>
      <w:r w:rsidR="003955AD" w:rsidRPr="000B03FD">
        <w:rPr>
          <w:rFonts w:ascii="Cambria" w:hAnsi="Cambria"/>
          <w:sz w:val="22"/>
          <w:szCs w:val="22"/>
        </w:rPr>
        <w:t xml:space="preserve">nadobúda účinnosť dňom nasledujúcim po dni </w:t>
      </w:r>
      <w:r w:rsidR="003955AD" w:rsidRPr="000B03FD">
        <w:rPr>
          <w:rFonts w:ascii="Cambria" w:hAnsi="Cambria"/>
          <w:sz w:val="22"/>
          <w:szCs w:val="22"/>
        </w:rPr>
        <w:lastRenderedPageBreak/>
        <w:t>jeho zverejnenia na webovom sídle</w:t>
      </w:r>
      <w:r w:rsidR="00343DD1" w:rsidRPr="000B03FD">
        <w:rPr>
          <w:rFonts w:ascii="Cambria" w:hAnsi="Cambria"/>
          <w:sz w:val="22"/>
          <w:szCs w:val="22"/>
        </w:rPr>
        <w:t xml:space="preserve"> (internetovej stránke) </w:t>
      </w:r>
      <w:r w:rsidR="00592912" w:rsidRPr="000B03FD">
        <w:rPr>
          <w:rFonts w:ascii="Cambria" w:hAnsi="Cambria"/>
          <w:sz w:val="22"/>
          <w:szCs w:val="22"/>
        </w:rPr>
        <w:t>objednávateľa</w:t>
      </w:r>
      <w:r w:rsidR="003955AD" w:rsidRPr="000B03FD">
        <w:rPr>
          <w:rFonts w:ascii="Cambria" w:hAnsi="Cambria"/>
          <w:sz w:val="22"/>
          <w:szCs w:val="22"/>
        </w:rPr>
        <w:t xml:space="preserve"> </w:t>
      </w:r>
      <w:bookmarkEnd w:id="20"/>
      <w:r w:rsidR="006B1D75" w:rsidRPr="00230482">
        <w:rPr>
          <w:rFonts w:ascii="Cambria" w:hAnsi="Cambria"/>
          <w:sz w:val="22"/>
          <w:szCs w:val="22"/>
        </w:rPr>
        <w:t>v súlade s ustanoveniami § 47a ods. 2 Občianskeho zákonníka v spojení s § 1 ods. 2 Obchodného zákonníka a § 5a ods. 1, 6 a 9 zákona o slobodnom prístupe k</w:t>
      </w:r>
      <w:r w:rsidR="0094176B" w:rsidRPr="00230482">
        <w:rPr>
          <w:rFonts w:ascii="Cambria" w:hAnsi="Cambria"/>
          <w:sz w:val="22"/>
          <w:szCs w:val="22"/>
        </w:rPr>
        <w:t> </w:t>
      </w:r>
      <w:r w:rsidR="006B1D75" w:rsidRPr="00230482">
        <w:rPr>
          <w:rFonts w:ascii="Cambria" w:hAnsi="Cambria"/>
          <w:sz w:val="22"/>
          <w:szCs w:val="22"/>
        </w:rPr>
        <w:t>informáciám</w:t>
      </w:r>
      <w:r w:rsidR="0094176B" w:rsidRPr="00230482">
        <w:rPr>
          <w:rFonts w:ascii="Cambria" w:hAnsi="Cambria"/>
          <w:sz w:val="22"/>
          <w:szCs w:val="22"/>
        </w:rPr>
        <w:t>.</w:t>
      </w:r>
    </w:p>
    <w:p w14:paraId="5F678B00" w14:textId="7E299A55" w:rsidR="007D561E" w:rsidRPr="00230482" w:rsidRDefault="007D561E"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 xml:space="preserve">Neoddeliteľnou súčasťou tejto zmluvy sú prílohy: </w:t>
      </w:r>
    </w:p>
    <w:p w14:paraId="224C71F1" w14:textId="77777777" w:rsidR="002A4293" w:rsidRPr="00230482" w:rsidRDefault="002A4293"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Príloha č. 1: Všeobecné podmienky k Servisnej zmluve</w:t>
      </w:r>
    </w:p>
    <w:p w14:paraId="69BBF673" w14:textId="414C2D39"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D761EB" w:rsidRPr="00230482">
        <w:rPr>
          <w:rFonts w:ascii="Cambria" w:hAnsi="Cambria"/>
          <w:color w:val="000000"/>
          <w:sz w:val="22"/>
          <w:szCs w:val="22"/>
        </w:rPr>
        <w:t>2</w:t>
      </w:r>
      <w:r w:rsidRPr="00230482">
        <w:rPr>
          <w:rFonts w:ascii="Cambria" w:hAnsi="Cambria"/>
          <w:color w:val="000000"/>
          <w:sz w:val="22"/>
          <w:szCs w:val="22"/>
        </w:rPr>
        <w:t xml:space="preserve">: Špecifikácia </w:t>
      </w:r>
      <w:r w:rsidR="00EB08BA" w:rsidRPr="00230482">
        <w:rPr>
          <w:rFonts w:ascii="Cambria" w:hAnsi="Cambria"/>
          <w:color w:val="000000"/>
          <w:sz w:val="22"/>
          <w:szCs w:val="22"/>
        </w:rPr>
        <w:t>S</w:t>
      </w:r>
      <w:r w:rsidRPr="00230482">
        <w:rPr>
          <w:rFonts w:ascii="Cambria" w:hAnsi="Cambria"/>
          <w:color w:val="000000"/>
          <w:sz w:val="22"/>
          <w:szCs w:val="22"/>
        </w:rPr>
        <w:t>ervisných služieb</w:t>
      </w:r>
      <w:r w:rsidR="008D0217" w:rsidRPr="00230482">
        <w:rPr>
          <w:rFonts w:ascii="Cambria" w:hAnsi="Cambria"/>
          <w:color w:val="000000"/>
          <w:sz w:val="22"/>
          <w:szCs w:val="22"/>
        </w:rPr>
        <w:t xml:space="preserve"> a ich štandardy</w:t>
      </w:r>
    </w:p>
    <w:p w14:paraId="3146725F" w14:textId="4974F3D0" w:rsidR="006A2631" w:rsidRPr="00513B9B" w:rsidRDefault="006A2631" w:rsidP="000B03FD">
      <w:pPr>
        <w:pStyle w:val="BodyTextIndent"/>
        <w:spacing w:after="60"/>
        <w:ind w:hanging="424"/>
        <w:jc w:val="both"/>
        <w:rPr>
          <w:rFonts w:ascii="Cambria" w:hAnsi="Cambria"/>
          <w:color w:val="000000"/>
          <w:sz w:val="22"/>
          <w:szCs w:val="22"/>
        </w:rPr>
      </w:pPr>
      <w:r w:rsidRPr="00513B9B">
        <w:rPr>
          <w:rFonts w:ascii="Cambria" w:hAnsi="Cambria"/>
          <w:color w:val="000000"/>
          <w:sz w:val="22"/>
          <w:szCs w:val="22"/>
        </w:rPr>
        <w:t xml:space="preserve">Príloha č. 3: </w:t>
      </w:r>
      <w:r w:rsidR="000F0DEA" w:rsidRPr="00513B9B">
        <w:rPr>
          <w:rFonts w:ascii="Cambria" w:hAnsi="Cambria"/>
          <w:color w:val="000000"/>
          <w:sz w:val="22"/>
          <w:szCs w:val="22"/>
        </w:rPr>
        <w:t>F</w:t>
      </w:r>
      <w:r w:rsidRPr="00513B9B">
        <w:rPr>
          <w:rFonts w:ascii="Cambria" w:hAnsi="Cambria"/>
          <w:color w:val="000000"/>
          <w:sz w:val="22"/>
          <w:szCs w:val="22"/>
        </w:rPr>
        <w:t>ormulár</w:t>
      </w:r>
      <w:r w:rsidR="003E68E1" w:rsidRPr="00513B9B">
        <w:rPr>
          <w:rFonts w:ascii="Cambria" w:hAnsi="Cambria"/>
          <w:color w:val="000000"/>
          <w:sz w:val="22"/>
          <w:szCs w:val="22"/>
        </w:rPr>
        <w:t>e</w:t>
      </w:r>
      <w:r w:rsidRPr="00513B9B">
        <w:rPr>
          <w:rFonts w:ascii="Cambria" w:hAnsi="Cambria"/>
          <w:color w:val="000000"/>
          <w:sz w:val="22"/>
          <w:szCs w:val="22"/>
        </w:rPr>
        <w:t xml:space="preserve"> pre Objednávkové služby</w:t>
      </w:r>
    </w:p>
    <w:p w14:paraId="6AEA9A0D" w14:textId="1E17D75A"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4</w:t>
      </w:r>
      <w:r w:rsidRPr="00230482">
        <w:rPr>
          <w:rFonts w:ascii="Cambria" w:hAnsi="Cambria"/>
          <w:color w:val="000000"/>
          <w:sz w:val="22"/>
          <w:szCs w:val="22"/>
        </w:rPr>
        <w:t>: Špecifikácia ceny</w:t>
      </w:r>
      <w:r w:rsidR="00761300" w:rsidRPr="00230482">
        <w:rPr>
          <w:rFonts w:ascii="Cambria" w:hAnsi="Cambria"/>
          <w:color w:val="000000"/>
          <w:sz w:val="22"/>
          <w:szCs w:val="22"/>
        </w:rPr>
        <w:t xml:space="preserve"> Servisných služieb</w:t>
      </w:r>
    </w:p>
    <w:p w14:paraId="663E8593" w14:textId="7B3D9C3D" w:rsidR="007D561E" w:rsidRPr="00230482" w:rsidRDefault="007D561E"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5</w:t>
      </w:r>
      <w:r w:rsidRPr="00230482">
        <w:rPr>
          <w:rFonts w:ascii="Cambria" w:hAnsi="Cambria"/>
          <w:color w:val="000000"/>
          <w:sz w:val="22"/>
          <w:szCs w:val="22"/>
        </w:rPr>
        <w:t>: Slovník pojmov</w:t>
      </w:r>
    </w:p>
    <w:p w14:paraId="66BAC273" w14:textId="6E69B096" w:rsidR="00CA4DA9" w:rsidRDefault="006A7C35" w:rsidP="000B03FD">
      <w:pPr>
        <w:pStyle w:val="BodyTextIndent"/>
        <w:spacing w:after="60"/>
        <w:ind w:hanging="424"/>
        <w:jc w:val="both"/>
        <w:rPr>
          <w:rFonts w:ascii="Cambria" w:hAnsi="Cambria"/>
          <w:color w:val="000000"/>
          <w:sz w:val="22"/>
          <w:szCs w:val="22"/>
        </w:rPr>
      </w:pPr>
      <w:r w:rsidRPr="00230482">
        <w:rPr>
          <w:rFonts w:ascii="Cambria" w:hAnsi="Cambria"/>
          <w:color w:val="000000"/>
          <w:sz w:val="22"/>
          <w:szCs w:val="22"/>
        </w:rPr>
        <w:t xml:space="preserve">Príloha č. </w:t>
      </w:r>
      <w:r w:rsidR="006A2631" w:rsidRPr="00230482">
        <w:rPr>
          <w:rFonts w:ascii="Cambria" w:hAnsi="Cambria"/>
          <w:color w:val="000000"/>
          <w:sz w:val="22"/>
          <w:szCs w:val="22"/>
        </w:rPr>
        <w:t>6</w:t>
      </w:r>
      <w:r w:rsidR="005A0017" w:rsidRPr="00230482">
        <w:rPr>
          <w:rFonts w:ascii="Cambria" w:hAnsi="Cambria"/>
          <w:color w:val="000000"/>
          <w:sz w:val="22"/>
          <w:szCs w:val="22"/>
        </w:rPr>
        <w:t>:</w:t>
      </w:r>
      <w:r w:rsidRPr="00230482">
        <w:rPr>
          <w:rFonts w:ascii="Cambria" w:hAnsi="Cambria"/>
          <w:color w:val="000000"/>
          <w:sz w:val="22"/>
          <w:szCs w:val="22"/>
        </w:rPr>
        <w:t xml:space="preserve"> Zoznam </w:t>
      </w:r>
      <w:r w:rsidR="00926B84" w:rsidRPr="00230482">
        <w:rPr>
          <w:rFonts w:ascii="Cambria" w:hAnsi="Cambria"/>
          <w:color w:val="000000"/>
          <w:sz w:val="22"/>
          <w:szCs w:val="22"/>
        </w:rPr>
        <w:t>subdodávateľov</w:t>
      </w:r>
    </w:p>
    <w:p w14:paraId="13D1693A" w14:textId="77777777" w:rsidR="00CA4DA9" w:rsidRPr="00230482" w:rsidRDefault="00CA4DA9" w:rsidP="000B03FD">
      <w:pPr>
        <w:pStyle w:val="BodyTextIndent"/>
        <w:numPr>
          <w:ilvl w:val="1"/>
          <w:numId w:val="39"/>
        </w:numPr>
        <w:spacing w:after="60"/>
        <w:ind w:hanging="644"/>
        <w:jc w:val="both"/>
        <w:rPr>
          <w:rFonts w:ascii="Cambria" w:hAnsi="Cambria"/>
          <w:sz w:val="22"/>
          <w:szCs w:val="22"/>
        </w:rPr>
      </w:pPr>
      <w:r w:rsidRPr="00230482">
        <w:rPr>
          <w:rFonts w:ascii="Cambria" w:hAnsi="Cambria"/>
          <w:sz w:val="22"/>
          <w:szCs w:val="22"/>
        </w:rPr>
        <w:t>Zmluvné strany (každá za seba) zhodne vyhlasujú, že sú plne spôsobilé na právne úkony, že ich zmluvná voľnosť nie je žiadnym spôsobom obmedzená, že sú oprávnené plniť si v celom rozsahu záväzky dohodnuté touto zmluvou. Súčasne zmluvné strany (každá za seba) zhodne vyhlasujú, že sa s touto zmluvou dôkladne oboznámili a jej obsahu porozumeli, pričom táto zmluva je určitá a zrozumiteľná a plne zodpovedá slobodnej, vážnej a určitej vôli zmluvných strán. Na dôkaz týchto skutočností zmluvné strany prostredníctvom svojich oprávnených zástupcov podpísali túto zmluvu.</w:t>
      </w:r>
    </w:p>
    <w:bookmarkEnd w:id="19"/>
    <w:p w14:paraId="66C9975C" w14:textId="77777777" w:rsidR="007C763D" w:rsidRPr="00230482" w:rsidRDefault="007C763D" w:rsidP="000B03FD">
      <w:pPr>
        <w:spacing w:after="60"/>
        <w:ind w:right="196"/>
        <w:jc w:val="both"/>
        <w:rPr>
          <w:rFonts w:ascii="Cambria" w:hAnsi="Cambria"/>
          <w:sz w:val="22"/>
          <w:szCs w:val="22"/>
        </w:rPr>
      </w:pPr>
    </w:p>
    <w:p w14:paraId="75C56FDE" w14:textId="42FFB4D8" w:rsidR="00BA7B0F" w:rsidRPr="00230482" w:rsidRDefault="00BA7B0F" w:rsidP="000B03FD">
      <w:pPr>
        <w:spacing w:after="60"/>
        <w:ind w:right="196"/>
        <w:jc w:val="both"/>
        <w:rPr>
          <w:rFonts w:ascii="Cambria" w:hAnsi="Cambria"/>
          <w:sz w:val="22"/>
          <w:szCs w:val="22"/>
        </w:rPr>
      </w:pPr>
      <w:bookmarkStart w:id="21" w:name="_Hlk104956689"/>
      <w:r w:rsidRPr="00230482">
        <w:rPr>
          <w:rFonts w:ascii="Cambria" w:hAnsi="Cambria"/>
          <w:sz w:val="22"/>
          <w:szCs w:val="22"/>
        </w:rPr>
        <w:t>Za objednávateľa:</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 xml:space="preserve">Za </w:t>
      </w:r>
      <w:r w:rsidR="00383F8A" w:rsidRPr="00230482">
        <w:rPr>
          <w:rFonts w:ascii="Cambria" w:hAnsi="Cambria"/>
          <w:sz w:val="22"/>
          <w:szCs w:val="22"/>
        </w:rPr>
        <w:t>poskytova</w:t>
      </w:r>
      <w:r w:rsidRPr="00230482">
        <w:rPr>
          <w:rFonts w:ascii="Cambria" w:hAnsi="Cambria"/>
          <w:sz w:val="22"/>
          <w:szCs w:val="22"/>
        </w:rPr>
        <w:t>teľa:</w:t>
      </w:r>
    </w:p>
    <w:p w14:paraId="326196CE" w14:textId="77777777" w:rsidR="00BA7B0F" w:rsidRPr="00230482" w:rsidRDefault="00BA7B0F" w:rsidP="000B03FD">
      <w:pPr>
        <w:spacing w:after="60"/>
        <w:ind w:right="196"/>
        <w:jc w:val="both"/>
        <w:rPr>
          <w:rFonts w:ascii="Cambria" w:hAnsi="Cambria"/>
          <w:sz w:val="22"/>
          <w:szCs w:val="22"/>
        </w:rPr>
      </w:pPr>
    </w:p>
    <w:p w14:paraId="64E319C0" w14:textId="35AD5B03" w:rsidR="00BA7B0F" w:rsidRPr="00230482" w:rsidRDefault="00BA7B0F" w:rsidP="000B03FD">
      <w:pPr>
        <w:spacing w:after="60"/>
        <w:ind w:right="54"/>
        <w:jc w:val="both"/>
        <w:rPr>
          <w:rFonts w:ascii="Cambria" w:hAnsi="Cambria"/>
          <w:sz w:val="22"/>
          <w:szCs w:val="22"/>
        </w:rPr>
      </w:pPr>
      <w:r w:rsidRPr="00230482">
        <w:rPr>
          <w:rFonts w:ascii="Cambria" w:hAnsi="Cambria"/>
          <w:sz w:val="22"/>
          <w:szCs w:val="22"/>
        </w:rPr>
        <w:t xml:space="preserve">V Bratislave, dňa </w:t>
      </w:r>
      <w:r w:rsidR="00491E9C">
        <w:rPr>
          <w:rFonts w:ascii="Cambria" w:hAnsi="Cambria"/>
          <w:spacing w:val="-4"/>
          <w:sz w:val="22"/>
          <w:szCs w:val="22"/>
        </w:rPr>
        <w:t>.........................</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r>
      <w:r w:rsidR="00491E9C">
        <w:rPr>
          <w:rFonts w:ascii="Cambria" w:hAnsi="Cambria"/>
          <w:sz w:val="22"/>
          <w:szCs w:val="22"/>
        </w:rPr>
        <w:tab/>
      </w:r>
      <w:r w:rsidRPr="00230482">
        <w:rPr>
          <w:rFonts w:ascii="Cambria" w:hAnsi="Cambria"/>
          <w:sz w:val="22"/>
          <w:szCs w:val="22"/>
        </w:rPr>
        <w:t>V &lt;</w:t>
      </w:r>
      <w:r w:rsidRPr="00230482">
        <w:rPr>
          <w:rFonts w:ascii="Cambria" w:hAnsi="Cambria"/>
          <w:color w:val="00B0F0"/>
          <w:sz w:val="22"/>
          <w:szCs w:val="22"/>
        </w:rPr>
        <w:t xml:space="preserve">vyplní uchádzač </w:t>
      </w:r>
      <w:r w:rsidRPr="00230482">
        <w:rPr>
          <w:rFonts w:ascii="Cambria" w:hAnsi="Cambria"/>
          <w:sz w:val="22"/>
          <w:szCs w:val="22"/>
        </w:rPr>
        <w:t xml:space="preserve">&gt;, dňa </w:t>
      </w:r>
      <w:r w:rsidR="00491E9C">
        <w:rPr>
          <w:rFonts w:ascii="Cambria" w:hAnsi="Cambria"/>
          <w:spacing w:val="-4"/>
          <w:sz w:val="22"/>
          <w:szCs w:val="22"/>
        </w:rPr>
        <w:t>.........................</w:t>
      </w:r>
    </w:p>
    <w:p w14:paraId="5848D0EC" w14:textId="77777777" w:rsidR="00B95D91" w:rsidRPr="00230482" w:rsidRDefault="00B95D91" w:rsidP="000B03FD">
      <w:pPr>
        <w:spacing w:after="60"/>
        <w:ind w:right="196"/>
        <w:jc w:val="both"/>
        <w:rPr>
          <w:rFonts w:ascii="Cambria" w:hAnsi="Cambria"/>
          <w:sz w:val="22"/>
          <w:szCs w:val="22"/>
        </w:rPr>
      </w:pPr>
    </w:p>
    <w:p w14:paraId="317F89E9" w14:textId="7AF06A7F" w:rsidR="00BA7B0F" w:rsidRPr="00230482" w:rsidRDefault="00BA7B0F" w:rsidP="000B03FD">
      <w:pPr>
        <w:spacing w:after="60"/>
        <w:ind w:right="196"/>
        <w:jc w:val="both"/>
        <w:rPr>
          <w:rFonts w:ascii="Cambria" w:hAnsi="Cambria"/>
          <w:sz w:val="22"/>
          <w:szCs w:val="22"/>
        </w:rPr>
      </w:pPr>
    </w:p>
    <w:p w14:paraId="74327F8C" w14:textId="50540FF9" w:rsidR="00025977" w:rsidRPr="00230482" w:rsidRDefault="00025977" w:rsidP="000B03FD">
      <w:pPr>
        <w:spacing w:after="60"/>
        <w:ind w:right="196"/>
        <w:jc w:val="both"/>
        <w:rPr>
          <w:rFonts w:ascii="Cambria" w:hAnsi="Cambria"/>
          <w:sz w:val="22"/>
          <w:szCs w:val="22"/>
        </w:rPr>
      </w:pPr>
    </w:p>
    <w:p w14:paraId="43F5B5DF" w14:textId="77777777" w:rsidR="00025977" w:rsidRPr="00230482" w:rsidRDefault="00025977" w:rsidP="000B03FD">
      <w:pPr>
        <w:spacing w:after="60"/>
        <w:ind w:right="196"/>
        <w:jc w:val="both"/>
        <w:rPr>
          <w:rFonts w:ascii="Cambria" w:hAnsi="Cambria"/>
          <w:sz w:val="22"/>
          <w:szCs w:val="22"/>
        </w:rPr>
      </w:pPr>
    </w:p>
    <w:p w14:paraId="04DA86CA" w14:textId="77777777" w:rsidR="00BA7B0F" w:rsidRPr="00230482" w:rsidRDefault="00BA7B0F" w:rsidP="000B03FD">
      <w:pPr>
        <w:spacing w:after="60"/>
        <w:ind w:right="196"/>
        <w:jc w:val="both"/>
        <w:rPr>
          <w:rFonts w:ascii="Cambria" w:hAnsi="Cambria"/>
          <w:sz w:val="22"/>
          <w:szCs w:val="22"/>
        </w:rPr>
      </w:pPr>
      <w:r w:rsidRPr="00230482">
        <w:rPr>
          <w:rFonts w:ascii="Cambria" w:hAnsi="Cambria"/>
          <w:sz w:val="22"/>
          <w:szCs w:val="22"/>
        </w:rPr>
        <w:t>___________________________________</w:t>
      </w:r>
      <w:r w:rsidRPr="00230482">
        <w:rPr>
          <w:rFonts w:ascii="Cambria" w:hAnsi="Cambria"/>
          <w:sz w:val="22"/>
          <w:szCs w:val="22"/>
        </w:rPr>
        <w:tab/>
      </w:r>
      <w:r w:rsidRPr="00230482">
        <w:rPr>
          <w:rFonts w:ascii="Cambria" w:hAnsi="Cambria"/>
          <w:sz w:val="22"/>
          <w:szCs w:val="22"/>
        </w:rPr>
        <w:tab/>
      </w:r>
      <w:r w:rsidRPr="00230482">
        <w:rPr>
          <w:rFonts w:ascii="Cambria" w:hAnsi="Cambria"/>
          <w:sz w:val="22"/>
          <w:szCs w:val="22"/>
        </w:rPr>
        <w:tab/>
        <w:t>___________________________________</w:t>
      </w:r>
    </w:p>
    <w:p w14:paraId="3167D4FF" w14:textId="1585A030" w:rsidR="007E3DFF" w:rsidRPr="00230482" w:rsidRDefault="00431DC6" w:rsidP="000B03FD">
      <w:pPr>
        <w:rPr>
          <w:rFonts w:ascii="Cambria" w:hAnsi="Cambria"/>
          <w:sz w:val="22"/>
          <w:szCs w:val="22"/>
        </w:rPr>
      </w:pPr>
      <w:r w:rsidRPr="00431DC6">
        <w:rPr>
          <w:rFonts w:ascii="Cambria" w:hAnsi="Cambria"/>
          <w:spacing w:val="-4"/>
          <w:sz w:val="22"/>
          <w:szCs w:val="22"/>
        </w:rPr>
        <w:t>&lt;</w:t>
      </w:r>
      <w:r w:rsidRPr="00821A94">
        <w:rPr>
          <w:rFonts w:ascii="Cambria" w:hAnsi="Cambria"/>
          <w:color w:val="00B0F0"/>
          <w:spacing w:val="-4"/>
          <w:sz w:val="22"/>
          <w:szCs w:val="22"/>
        </w:rPr>
        <w:t>vyplní verejný obstarávateľ</w:t>
      </w:r>
      <w:r w:rsidRPr="00431DC6">
        <w:rPr>
          <w:rFonts w:ascii="Cambria" w:hAnsi="Cambria"/>
          <w:spacing w:val="-4"/>
          <w:sz w:val="22"/>
          <w:szCs w:val="22"/>
        </w:rPr>
        <w:t>&gt;</w:t>
      </w:r>
      <w:r w:rsidR="00BA7B0F" w:rsidRPr="00230482">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C53383">
        <w:rPr>
          <w:rFonts w:ascii="Cambria" w:hAnsi="Cambria"/>
          <w:sz w:val="22"/>
          <w:szCs w:val="22"/>
        </w:rPr>
        <w:tab/>
      </w:r>
      <w:r w:rsidR="00BA7B0F" w:rsidRPr="00230482">
        <w:rPr>
          <w:rFonts w:ascii="Cambria" w:hAnsi="Cambria"/>
          <w:sz w:val="22"/>
          <w:szCs w:val="22"/>
        </w:rPr>
        <w:t>&lt;</w:t>
      </w:r>
      <w:r w:rsidR="00BA7B0F" w:rsidRPr="00230482">
        <w:rPr>
          <w:rFonts w:ascii="Cambria" w:hAnsi="Cambria"/>
          <w:color w:val="00B0F0"/>
          <w:sz w:val="22"/>
          <w:szCs w:val="22"/>
        </w:rPr>
        <w:t>vyplní uchádzač</w:t>
      </w:r>
      <w:r w:rsidR="00BA7B0F" w:rsidRPr="00230482">
        <w:rPr>
          <w:rFonts w:ascii="Cambria" w:hAnsi="Cambria"/>
          <w:sz w:val="22"/>
          <w:szCs w:val="22"/>
        </w:rPr>
        <w:t>&gt;</w:t>
      </w:r>
      <w:bookmarkEnd w:id="21"/>
    </w:p>
    <w:sectPr w:rsidR="007E3DFF" w:rsidRPr="00230482" w:rsidSect="00081462">
      <w:headerReference w:type="default" r:id="rId10"/>
      <w:footerReference w:type="default" r:id="rId11"/>
      <w:pgSz w:w="11906" w:h="16838"/>
      <w:pgMar w:top="1418" w:right="1418" w:bottom="1418" w:left="1418" w:header="567" w:footer="567"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697A9" w14:textId="77777777" w:rsidR="00332372" w:rsidRDefault="00332372">
      <w:r>
        <w:separator/>
      </w:r>
    </w:p>
  </w:endnote>
  <w:endnote w:type="continuationSeparator" w:id="0">
    <w:p w14:paraId="4D1E2BC2" w14:textId="77777777" w:rsidR="00332372" w:rsidRDefault="00332372">
      <w:r>
        <w:continuationSeparator/>
      </w:r>
    </w:p>
  </w:endnote>
  <w:endnote w:type="continuationNotice" w:id="1">
    <w:p w14:paraId="1B0F457D" w14:textId="77777777" w:rsidR="00332372" w:rsidRDefault="003323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Gloucester MT Extra Condensed">
    <w:panose1 w:val="02030808020601010101"/>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0BA6A" w14:textId="77777777" w:rsidR="00CA42A8" w:rsidRPr="00081462" w:rsidRDefault="00CA42A8" w:rsidP="00A56FB6">
    <w:pPr>
      <w:pStyle w:val="Footer"/>
      <w:jc w:val="center"/>
      <w:rPr>
        <w:rFonts w:ascii="Cambria" w:hAnsi="Cambria"/>
      </w:rPr>
    </w:pPr>
    <w:r w:rsidRPr="00081462">
      <w:rPr>
        <w:rFonts w:ascii="Cambria" w:hAnsi="Cambria"/>
      </w:rPr>
      <w:fldChar w:fldCharType="begin"/>
    </w:r>
    <w:r w:rsidRPr="00BB5A49">
      <w:rPr>
        <w:rFonts w:ascii="Cambria" w:hAnsi="Cambria"/>
      </w:rPr>
      <w:instrText xml:space="preserve"> PAGE   \* MERGEFORMAT </w:instrText>
    </w:r>
    <w:r w:rsidRPr="00081462">
      <w:rPr>
        <w:rFonts w:ascii="Cambria" w:hAnsi="Cambria"/>
      </w:rPr>
      <w:fldChar w:fldCharType="separate"/>
    </w:r>
    <w:r w:rsidR="00EF3200" w:rsidRPr="00BB5A49">
      <w:rPr>
        <w:rFonts w:ascii="Cambria" w:hAnsi="Cambria"/>
        <w:noProof/>
      </w:rPr>
      <w:t>6</w:t>
    </w:r>
    <w:r w:rsidRPr="00081462">
      <w:rPr>
        <w:rFonts w:ascii="Cambria" w:hAnsi="Cambria"/>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FF42D" w14:textId="77777777" w:rsidR="00332372" w:rsidRDefault="00332372">
      <w:r>
        <w:separator/>
      </w:r>
    </w:p>
  </w:footnote>
  <w:footnote w:type="continuationSeparator" w:id="0">
    <w:p w14:paraId="1BFABE63" w14:textId="77777777" w:rsidR="00332372" w:rsidRDefault="00332372">
      <w:r>
        <w:continuationSeparator/>
      </w:r>
    </w:p>
  </w:footnote>
  <w:footnote w:type="continuationNotice" w:id="1">
    <w:p w14:paraId="676ADC3D" w14:textId="77777777" w:rsidR="00332372" w:rsidRDefault="003323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921A0" w14:textId="316BEAA9" w:rsidR="00CA42A8" w:rsidRPr="003A21DE" w:rsidRDefault="00CA42A8" w:rsidP="0078110C">
    <w:pPr>
      <w:pStyle w:val="BodyText"/>
      <w:jc w:val="left"/>
      <w:rPr>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multilevel"/>
    <w:tmpl w:val="FC5CFA84"/>
    <w:name w:val="WW8Num9"/>
    <w:lvl w:ilvl="0">
      <w:start w:val="1"/>
      <w:numFmt w:val="decimal"/>
      <w:pStyle w:val="Zmluva"/>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01433DD"/>
    <w:multiLevelType w:val="hybridMultilevel"/>
    <w:tmpl w:val="3D4CDC88"/>
    <w:lvl w:ilvl="0" w:tplc="DD88427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1444F6C"/>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8B4EEA"/>
    <w:multiLevelType w:val="multilevel"/>
    <w:tmpl w:val="D2AED296"/>
    <w:lvl w:ilvl="0">
      <w:start w:val="2"/>
      <w:numFmt w:val="decimal"/>
      <w:lvlText w:val="%1."/>
      <w:lvlJc w:val="left"/>
      <w:pPr>
        <w:tabs>
          <w:tab w:val="num" w:pos="705"/>
        </w:tabs>
        <w:ind w:left="705" w:hanging="705"/>
      </w:pPr>
      <w:rPr>
        <w:rFonts w:hint="default"/>
      </w:rPr>
    </w:lvl>
    <w:lvl w:ilvl="1">
      <w:start w:val="1"/>
      <w:numFmt w:val="decimal"/>
      <w:isLgl/>
      <w:lvlText w:val="10.%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04BD7FD5"/>
    <w:multiLevelType w:val="multilevel"/>
    <w:tmpl w:val="3E84BCF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72C44FD"/>
    <w:multiLevelType w:val="multilevel"/>
    <w:tmpl w:val="E7AE7C96"/>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7B27AD7"/>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93F649B"/>
    <w:multiLevelType w:val="multilevel"/>
    <w:tmpl w:val="AA38DA62"/>
    <w:lvl w:ilvl="0">
      <w:start w:val="2"/>
      <w:numFmt w:val="decimal"/>
      <w:lvlText w:val="%1."/>
      <w:lvlJc w:val="left"/>
      <w:pPr>
        <w:tabs>
          <w:tab w:val="num" w:pos="705"/>
        </w:tabs>
        <w:ind w:left="705" w:hanging="705"/>
      </w:pPr>
      <w:rPr>
        <w:rFonts w:hint="default"/>
      </w:rPr>
    </w:lvl>
    <w:lvl w:ilvl="1">
      <w:start w:val="1"/>
      <w:numFmt w:val="decimal"/>
      <w:isLgl/>
      <w:lvlText w:val="9.%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0A313502"/>
    <w:multiLevelType w:val="multilevel"/>
    <w:tmpl w:val="30F4789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2394793"/>
    <w:multiLevelType w:val="multilevel"/>
    <w:tmpl w:val="52502FAA"/>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12B1341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5907928"/>
    <w:multiLevelType w:val="multilevel"/>
    <w:tmpl w:val="497A2376"/>
    <w:lvl w:ilvl="0">
      <w:start w:val="2"/>
      <w:numFmt w:val="decimal"/>
      <w:lvlText w:val="%1."/>
      <w:lvlJc w:val="left"/>
      <w:pPr>
        <w:tabs>
          <w:tab w:val="num" w:pos="705"/>
        </w:tabs>
        <w:ind w:left="705" w:hanging="705"/>
      </w:pPr>
      <w:rPr>
        <w:rFonts w:hint="default"/>
      </w:rPr>
    </w:lvl>
    <w:lvl w:ilvl="1">
      <w:start w:val="1"/>
      <w:numFmt w:val="decimal"/>
      <w:isLgl/>
      <w:lvlText w:val="12.%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1A835B63"/>
    <w:multiLevelType w:val="multilevel"/>
    <w:tmpl w:val="7C008A92"/>
    <w:lvl w:ilvl="0">
      <w:start w:val="1"/>
      <w:numFmt w:val="decimal"/>
      <w:lvlText w:val="%1."/>
      <w:lvlJc w:val="left"/>
      <w:pPr>
        <w:ind w:left="360" w:hanging="360"/>
      </w:pPr>
      <w:rPr>
        <w:b/>
        <w:bCs/>
        <w:color w:val="auto"/>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C0F16DC"/>
    <w:multiLevelType w:val="hybridMultilevel"/>
    <w:tmpl w:val="C37E2C10"/>
    <w:lvl w:ilvl="0" w:tplc="8406813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4" w15:restartNumberingAfterBreak="0">
    <w:nsid w:val="1C157670"/>
    <w:multiLevelType w:val="multilevel"/>
    <w:tmpl w:val="7D7EB768"/>
    <w:lvl w:ilvl="0">
      <w:start w:val="2"/>
      <w:numFmt w:val="decimal"/>
      <w:lvlText w:val="%1."/>
      <w:lvlJc w:val="left"/>
      <w:pPr>
        <w:tabs>
          <w:tab w:val="num" w:pos="705"/>
        </w:tabs>
        <w:ind w:left="705" w:hanging="705"/>
      </w:pPr>
      <w:rPr>
        <w:rFonts w:hint="default"/>
      </w:rPr>
    </w:lvl>
    <w:lvl w:ilvl="1">
      <w:start w:val="1"/>
      <w:numFmt w:val="decimal"/>
      <w:isLgl/>
      <w:lvlText w:val="7.%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5" w15:restartNumberingAfterBreak="0">
    <w:nsid w:val="24063B46"/>
    <w:multiLevelType w:val="multilevel"/>
    <w:tmpl w:val="4FFE18E0"/>
    <w:lvl w:ilvl="0">
      <w:start w:val="1"/>
      <w:numFmt w:val="decimal"/>
      <w:lvlText w:val=" %1."/>
      <w:lvlJc w:val="left"/>
      <w:pPr>
        <w:tabs>
          <w:tab w:val="num" w:pos="720"/>
        </w:tabs>
        <w:ind w:left="720" w:hanging="360"/>
      </w:pPr>
      <w:rPr>
        <w:b/>
        <w:bCs/>
      </w:rPr>
    </w:lvl>
    <w:lvl w:ilvl="1">
      <w:start w:val="1"/>
      <w:numFmt w:val="lowerLetter"/>
      <w:lvlText w:val=" %2)"/>
      <w:lvlJc w:val="left"/>
      <w:pPr>
        <w:tabs>
          <w:tab w:val="num" w:pos="1080"/>
        </w:tabs>
        <w:ind w:left="1080" w:hanging="360"/>
      </w:p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27437F2F"/>
    <w:multiLevelType w:val="multilevel"/>
    <w:tmpl w:val="234C7CB2"/>
    <w:lvl w:ilvl="0">
      <w:start w:val="2"/>
      <w:numFmt w:val="decimal"/>
      <w:lvlText w:val="%1."/>
      <w:lvlJc w:val="left"/>
      <w:pPr>
        <w:tabs>
          <w:tab w:val="num" w:pos="705"/>
        </w:tabs>
        <w:ind w:left="705" w:hanging="705"/>
      </w:pPr>
      <w:rPr>
        <w:rFonts w:hint="default"/>
      </w:rPr>
    </w:lvl>
    <w:lvl w:ilvl="1">
      <w:start w:val="1"/>
      <w:numFmt w:val="decimal"/>
      <w:isLgl/>
      <w:lvlText w:val="8.%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2D8D2F62"/>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2F051D5B"/>
    <w:multiLevelType w:val="multilevel"/>
    <w:tmpl w:val="C986AE08"/>
    <w:styleLink w:val="LFO1"/>
    <w:lvl w:ilvl="0">
      <w:start w:val="1"/>
      <w:numFmt w:val="decimal"/>
      <w:lvlText w:val="%1."/>
      <w:lvlJc w:val="left"/>
      <w:pPr>
        <w:ind w:left="737" w:hanging="736"/>
      </w:pPr>
      <w:rPr>
        <w:rFonts w:ascii="Calibri" w:hAnsi="Calibri"/>
        <w:b/>
        <w:sz w:val="22"/>
        <w:szCs w:val="22"/>
      </w:rPr>
    </w:lvl>
    <w:lvl w:ilvl="1">
      <w:start w:val="1"/>
      <w:numFmt w:val="decimal"/>
      <w:lvlText w:val="%1.%2"/>
      <w:lvlJc w:val="left"/>
      <w:pPr>
        <w:ind w:left="1447" w:hanging="737"/>
      </w:pPr>
      <w:rPr>
        <w:rFonts w:ascii="Calibri" w:hAnsi="Calibri" w:cs="Calibri"/>
        <w:b w:val="0"/>
        <w:sz w:val="22"/>
        <w:szCs w:val="22"/>
      </w:rPr>
    </w:lvl>
    <w:lvl w:ilvl="2">
      <w:start w:val="1"/>
      <w:numFmt w:val="lowerLetter"/>
      <w:lvlText w:val="%3)"/>
      <w:lvlJc w:val="left"/>
      <w:pPr>
        <w:ind w:left="1134" w:hanging="397"/>
      </w:pPr>
      <w:rPr>
        <w:rFonts w:ascii="Calibri" w:hAnsi="Calibri"/>
        <w:sz w:val="22"/>
        <w:szCs w:val="22"/>
      </w:rPr>
    </w:lvl>
    <w:lvl w:ilvl="3">
      <w:start w:val="1"/>
      <w:numFmt w:val="lowerRoman"/>
      <w:lvlText w:val="%4."/>
      <w:lvlJc w:val="left"/>
      <w:pPr>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9" w15:restartNumberingAfterBreak="0">
    <w:nsid w:val="32F80C60"/>
    <w:multiLevelType w:val="multilevel"/>
    <w:tmpl w:val="E432FD6E"/>
    <w:lvl w:ilvl="0">
      <w:start w:val="2"/>
      <w:numFmt w:val="decimal"/>
      <w:lvlText w:val="%1."/>
      <w:lvlJc w:val="left"/>
      <w:pPr>
        <w:tabs>
          <w:tab w:val="num" w:pos="705"/>
        </w:tabs>
        <w:ind w:left="705" w:hanging="705"/>
      </w:pPr>
      <w:rPr>
        <w:rFonts w:hint="default"/>
      </w:rPr>
    </w:lvl>
    <w:lvl w:ilvl="1">
      <w:start w:val="1"/>
      <w:numFmt w:val="lowerLetter"/>
      <w:lvlText w:val="%2)"/>
      <w:lvlJc w:val="left"/>
      <w:pPr>
        <w:tabs>
          <w:tab w:val="num" w:pos="360"/>
        </w:tabs>
        <w:ind w:left="360" w:hanging="360"/>
      </w:pPr>
      <w:rPr>
        <w:rFonts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lowerLetter"/>
      <w:lvlText w:val="%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lowerLetter"/>
      <w:lvlText w:val="%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15:restartNumberingAfterBreak="0">
    <w:nsid w:val="33C970D0"/>
    <w:multiLevelType w:val="multilevel"/>
    <w:tmpl w:val="F0129ACC"/>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44333AA"/>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3812418B"/>
    <w:multiLevelType w:val="multilevel"/>
    <w:tmpl w:val="F198F2E6"/>
    <w:lvl w:ilvl="0">
      <w:start w:val="1"/>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BE2C26"/>
    <w:multiLevelType w:val="multilevel"/>
    <w:tmpl w:val="69B0E4C6"/>
    <w:lvl w:ilvl="0">
      <w:start w:val="1"/>
      <w:numFmt w:val="decimal"/>
      <w:lvlText w:val="%1."/>
      <w:lvlJc w:val="left"/>
      <w:pPr>
        <w:ind w:left="720" w:hanging="360"/>
      </w:pPr>
      <w:rPr>
        <w:b w:val="0"/>
        <w:bCs w:val="0"/>
        <w:sz w:val="22"/>
        <w:szCs w:val="22"/>
      </w:rPr>
    </w:lvl>
    <w:lvl w:ilvl="1">
      <w:start w:val="1"/>
      <w:numFmt w:val="upperLetter"/>
      <w:lvlText w:val="%2."/>
      <w:lvlJc w:val="left"/>
      <w:pPr>
        <w:ind w:left="720" w:hanging="360"/>
      </w:pPr>
      <w:rPr>
        <w:b/>
        <w:bCs/>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4" w15:restartNumberingAfterBreak="0">
    <w:nsid w:val="3C0129DB"/>
    <w:multiLevelType w:val="multilevel"/>
    <w:tmpl w:val="D0C0EDAE"/>
    <w:lvl w:ilvl="0">
      <w:start w:val="1"/>
      <w:numFmt w:val="decimal"/>
      <w:lvlText w:val="%1."/>
      <w:lvlJc w:val="left"/>
      <w:pPr>
        <w:ind w:left="360" w:hanging="360"/>
      </w:pPr>
      <w:rPr>
        <w:rFonts w:hint="default"/>
        <w:b/>
      </w:rPr>
    </w:lvl>
    <w:lvl w:ilvl="1">
      <w:start w:val="1"/>
      <w:numFmt w:val="decimal"/>
      <w:lvlText w:val="5.%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E2675FF"/>
    <w:multiLevelType w:val="multilevel"/>
    <w:tmpl w:val="05725100"/>
    <w:lvl w:ilvl="0">
      <w:start w:val="11"/>
      <w:numFmt w:val="none"/>
      <w:lvlText w:val="8"/>
      <w:lvlJc w:val="left"/>
      <w:pPr>
        <w:tabs>
          <w:tab w:val="num" w:pos="360"/>
        </w:tabs>
        <w:ind w:left="360" w:hanging="360"/>
      </w:pPr>
      <w:rPr>
        <w:rFonts w:hint="default"/>
        <w:color w:val="auto"/>
      </w:rPr>
    </w:lvl>
    <w:lvl w:ilvl="1">
      <w:start w:val="1"/>
      <w:numFmt w:val="lowerLetter"/>
      <w:lvlText w:val="%2."/>
      <w:lvlJc w:val="left"/>
      <w:pPr>
        <w:tabs>
          <w:tab w:val="num" w:pos="360"/>
        </w:tabs>
        <w:ind w:left="360" w:hanging="360"/>
      </w:pPr>
      <w:rPr>
        <w:rFonts w:hint="default"/>
        <w:color w:val="auto"/>
      </w:rPr>
    </w:lvl>
    <w:lvl w:ilvl="2">
      <w:start w:val="1"/>
      <w:numFmt w:val="decimal"/>
      <w:lvlText w:val="%18.%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lowerLetter"/>
      <w:lvlText w:val="%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6" w15:restartNumberingAfterBreak="0">
    <w:nsid w:val="42347682"/>
    <w:multiLevelType w:val="hybridMultilevel"/>
    <w:tmpl w:val="52668522"/>
    <w:lvl w:ilvl="0" w:tplc="CBECDC9C">
      <w:start w:val="1"/>
      <w:numFmt w:val="lowerLetter"/>
      <w:lvlText w:val="%1)"/>
      <w:lvlJc w:val="left"/>
      <w:pPr>
        <w:tabs>
          <w:tab w:val="num" w:pos="705"/>
        </w:tabs>
        <w:ind w:left="705" w:hanging="705"/>
      </w:pPr>
      <w:rPr>
        <w:rFonts w:hint="default"/>
        <w:i w:val="0"/>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 w15:restartNumberingAfterBreak="0">
    <w:nsid w:val="470E34A5"/>
    <w:multiLevelType w:val="multilevel"/>
    <w:tmpl w:val="937C7928"/>
    <w:lvl w:ilvl="0">
      <w:start w:val="1"/>
      <w:numFmt w:val="decimal"/>
      <w:lvlText w:val="%1."/>
      <w:lvlJc w:val="left"/>
      <w:pPr>
        <w:ind w:left="360" w:hanging="360"/>
      </w:pPr>
      <w:rPr>
        <w:rFonts w:hint="default"/>
        <w:b/>
      </w:rPr>
    </w:lvl>
    <w:lvl w:ilvl="1">
      <w:start w:val="1"/>
      <w:numFmt w:val="decimal"/>
      <w:lvlText w:val="2.%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AB96F09"/>
    <w:multiLevelType w:val="multilevel"/>
    <w:tmpl w:val="75442B90"/>
    <w:lvl w:ilvl="0">
      <w:start w:val="1"/>
      <w:numFmt w:val="decimal"/>
      <w:lvlText w:val="%1."/>
      <w:lvlJc w:val="left"/>
      <w:pPr>
        <w:ind w:left="360" w:hanging="360"/>
      </w:pPr>
      <w:rPr>
        <w:rFonts w:hint="default"/>
        <w:b/>
      </w:rPr>
    </w:lvl>
    <w:lvl w:ilvl="1">
      <w:start w:val="1"/>
      <w:numFmt w:val="bullet"/>
      <w:lvlText w:val=""/>
      <w:lvlJc w:val="left"/>
      <w:pPr>
        <w:ind w:left="720" w:hanging="360"/>
      </w:pPr>
      <w:rPr>
        <w:rFonts w:ascii="Symbol" w:hAnsi="Symbol" w:hint="default"/>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C145096"/>
    <w:multiLevelType w:val="multilevel"/>
    <w:tmpl w:val="5774764C"/>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02E2864"/>
    <w:multiLevelType w:val="multilevel"/>
    <w:tmpl w:val="FB9AED4C"/>
    <w:lvl w:ilvl="0">
      <w:start w:val="2"/>
      <w:numFmt w:val="decimal"/>
      <w:lvlText w:val="%1."/>
      <w:lvlJc w:val="left"/>
      <w:pPr>
        <w:tabs>
          <w:tab w:val="num" w:pos="705"/>
        </w:tabs>
        <w:ind w:left="705" w:hanging="705"/>
      </w:pPr>
      <w:rPr>
        <w:rFonts w:hint="default"/>
      </w:rPr>
    </w:lvl>
    <w:lvl w:ilvl="1">
      <w:start w:val="1"/>
      <w:numFmt w:val="decimal"/>
      <w:isLgl/>
      <w:lvlText w:val="4.%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1" w15:restartNumberingAfterBreak="0">
    <w:nsid w:val="54616315"/>
    <w:multiLevelType w:val="hybridMultilevel"/>
    <w:tmpl w:val="2CCA85B4"/>
    <w:lvl w:ilvl="0" w:tplc="C8086C74">
      <w:start w:val="1"/>
      <w:numFmt w:val="decimal"/>
      <w:lvlText w:val="%1."/>
      <w:lvlJc w:val="left"/>
      <w:pPr>
        <w:tabs>
          <w:tab w:val="num" w:pos="792"/>
        </w:tabs>
        <w:ind w:left="792" w:hanging="360"/>
      </w:pPr>
      <w:rPr>
        <w:rFonts w:ascii="Cambria" w:hAnsi="Cambria" w:hint="default"/>
      </w:rPr>
    </w:lvl>
    <w:lvl w:ilvl="1" w:tplc="041B0019" w:tentative="1">
      <w:start w:val="1"/>
      <w:numFmt w:val="lowerLetter"/>
      <w:lvlText w:val="%2."/>
      <w:lvlJc w:val="left"/>
      <w:pPr>
        <w:tabs>
          <w:tab w:val="num" w:pos="1512"/>
        </w:tabs>
        <w:ind w:left="1512" w:hanging="360"/>
      </w:pPr>
    </w:lvl>
    <w:lvl w:ilvl="2" w:tplc="041B001B" w:tentative="1">
      <w:start w:val="1"/>
      <w:numFmt w:val="lowerRoman"/>
      <w:lvlText w:val="%3."/>
      <w:lvlJc w:val="right"/>
      <w:pPr>
        <w:tabs>
          <w:tab w:val="num" w:pos="2232"/>
        </w:tabs>
        <w:ind w:left="2232" w:hanging="180"/>
      </w:pPr>
    </w:lvl>
    <w:lvl w:ilvl="3" w:tplc="041B000F" w:tentative="1">
      <w:start w:val="1"/>
      <w:numFmt w:val="decimal"/>
      <w:lvlText w:val="%4."/>
      <w:lvlJc w:val="left"/>
      <w:pPr>
        <w:tabs>
          <w:tab w:val="num" w:pos="2952"/>
        </w:tabs>
        <w:ind w:left="2952" w:hanging="360"/>
      </w:pPr>
    </w:lvl>
    <w:lvl w:ilvl="4" w:tplc="041B0019" w:tentative="1">
      <w:start w:val="1"/>
      <w:numFmt w:val="lowerLetter"/>
      <w:lvlText w:val="%5."/>
      <w:lvlJc w:val="left"/>
      <w:pPr>
        <w:tabs>
          <w:tab w:val="num" w:pos="3672"/>
        </w:tabs>
        <w:ind w:left="3672" w:hanging="360"/>
      </w:pPr>
    </w:lvl>
    <w:lvl w:ilvl="5" w:tplc="041B001B" w:tentative="1">
      <w:start w:val="1"/>
      <w:numFmt w:val="lowerRoman"/>
      <w:lvlText w:val="%6."/>
      <w:lvlJc w:val="right"/>
      <w:pPr>
        <w:tabs>
          <w:tab w:val="num" w:pos="4392"/>
        </w:tabs>
        <w:ind w:left="4392" w:hanging="180"/>
      </w:pPr>
    </w:lvl>
    <w:lvl w:ilvl="6" w:tplc="041B000F" w:tentative="1">
      <w:start w:val="1"/>
      <w:numFmt w:val="decimal"/>
      <w:lvlText w:val="%7."/>
      <w:lvlJc w:val="left"/>
      <w:pPr>
        <w:tabs>
          <w:tab w:val="num" w:pos="5112"/>
        </w:tabs>
        <w:ind w:left="5112" w:hanging="360"/>
      </w:pPr>
    </w:lvl>
    <w:lvl w:ilvl="7" w:tplc="041B0019" w:tentative="1">
      <w:start w:val="1"/>
      <w:numFmt w:val="lowerLetter"/>
      <w:lvlText w:val="%8."/>
      <w:lvlJc w:val="left"/>
      <w:pPr>
        <w:tabs>
          <w:tab w:val="num" w:pos="5832"/>
        </w:tabs>
        <w:ind w:left="5832" w:hanging="360"/>
      </w:pPr>
    </w:lvl>
    <w:lvl w:ilvl="8" w:tplc="041B001B" w:tentative="1">
      <w:start w:val="1"/>
      <w:numFmt w:val="lowerRoman"/>
      <w:lvlText w:val="%9."/>
      <w:lvlJc w:val="right"/>
      <w:pPr>
        <w:tabs>
          <w:tab w:val="num" w:pos="6552"/>
        </w:tabs>
        <w:ind w:left="6552" w:hanging="180"/>
      </w:pPr>
    </w:lvl>
  </w:abstractNum>
  <w:abstractNum w:abstractNumId="32" w15:restartNumberingAfterBreak="0">
    <w:nsid w:val="59892C97"/>
    <w:multiLevelType w:val="multilevel"/>
    <w:tmpl w:val="19342D28"/>
    <w:lvl w:ilvl="0">
      <w:start w:val="2"/>
      <w:numFmt w:val="decimal"/>
      <w:pStyle w:val="Heading3"/>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3" w15:restartNumberingAfterBreak="0">
    <w:nsid w:val="617A4E15"/>
    <w:multiLevelType w:val="hybridMultilevel"/>
    <w:tmpl w:val="94A4D5F6"/>
    <w:lvl w:ilvl="0" w:tplc="734CAB30">
      <w:start w:val="5"/>
      <w:numFmt w:val="bullet"/>
      <w:lvlText w:val="-"/>
      <w:lvlJc w:val="left"/>
      <w:pPr>
        <w:ind w:left="1860" w:hanging="360"/>
      </w:pPr>
      <w:rPr>
        <w:rFonts w:ascii="Gloucester MT Extra Condensed" w:eastAsia="Gloucester MT Extra Condensed" w:hAnsi="Gloucester MT Extra Condensed" w:hint="default"/>
      </w:rPr>
    </w:lvl>
    <w:lvl w:ilvl="1" w:tplc="041B0003">
      <w:start w:val="1"/>
      <w:numFmt w:val="bullet"/>
      <w:lvlText w:val="o"/>
      <w:lvlJc w:val="left"/>
      <w:pPr>
        <w:tabs>
          <w:tab w:val="num" w:pos="2580"/>
        </w:tabs>
        <w:ind w:left="2580" w:hanging="360"/>
      </w:pPr>
      <w:rPr>
        <w:rFonts w:ascii="Courier New" w:hAnsi="Courier New" w:cs="Courier New" w:hint="default"/>
      </w:rPr>
    </w:lvl>
    <w:lvl w:ilvl="2" w:tplc="041B0005" w:tentative="1">
      <w:start w:val="1"/>
      <w:numFmt w:val="bullet"/>
      <w:lvlText w:val=""/>
      <w:lvlJc w:val="left"/>
      <w:pPr>
        <w:tabs>
          <w:tab w:val="num" w:pos="3300"/>
        </w:tabs>
        <w:ind w:left="3300" w:hanging="360"/>
      </w:pPr>
      <w:rPr>
        <w:rFonts w:ascii="Wingdings" w:hAnsi="Wingdings" w:hint="default"/>
      </w:rPr>
    </w:lvl>
    <w:lvl w:ilvl="3" w:tplc="041B0001" w:tentative="1">
      <w:start w:val="1"/>
      <w:numFmt w:val="bullet"/>
      <w:lvlText w:val=""/>
      <w:lvlJc w:val="left"/>
      <w:pPr>
        <w:tabs>
          <w:tab w:val="num" w:pos="4020"/>
        </w:tabs>
        <w:ind w:left="4020" w:hanging="360"/>
      </w:pPr>
      <w:rPr>
        <w:rFonts w:ascii="Symbol" w:hAnsi="Symbol" w:hint="default"/>
      </w:rPr>
    </w:lvl>
    <w:lvl w:ilvl="4" w:tplc="041B0003" w:tentative="1">
      <w:start w:val="1"/>
      <w:numFmt w:val="bullet"/>
      <w:lvlText w:val="o"/>
      <w:lvlJc w:val="left"/>
      <w:pPr>
        <w:tabs>
          <w:tab w:val="num" w:pos="4740"/>
        </w:tabs>
        <w:ind w:left="4740" w:hanging="360"/>
      </w:pPr>
      <w:rPr>
        <w:rFonts w:ascii="Courier New" w:hAnsi="Courier New" w:cs="Courier New" w:hint="default"/>
      </w:rPr>
    </w:lvl>
    <w:lvl w:ilvl="5" w:tplc="041B0005" w:tentative="1">
      <w:start w:val="1"/>
      <w:numFmt w:val="bullet"/>
      <w:lvlText w:val=""/>
      <w:lvlJc w:val="left"/>
      <w:pPr>
        <w:tabs>
          <w:tab w:val="num" w:pos="5460"/>
        </w:tabs>
        <w:ind w:left="5460" w:hanging="360"/>
      </w:pPr>
      <w:rPr>
        <w:rFonts w:ascii="Wingdings" w:hAnsi="Wingdings" w:hint="default"/>
      </w:rPr>
    </w:lvl>
    <w:lvl w:ilvl="6" w:tplc="041B0001" w:tentative="1">
      <w:start w:val="1"/>
      <w:numFmt w:val="bullet"/>
      <w:lvlText w:val=""/>
      <w:lvlJc w:val="left"/>
      <w:pPr>
        <w:tabs>
          <w:tab w:val="num" w:pos="6180"/>
        </w:tabs>
        <w:ind w:left="6180" w:hanging="360"/>
      </w:pPr>
      <w:rPr>
        <w:rFonts w:ascii="Symbol" w:hAnsi="Symbol" w:hint="default"/>
      </w:rPr>
    </w:lvl>
    <w:lvl w:ilvl="7" w:tplc="041B0003" w:tentative="1">
      <w:start w:val="1"/>
      <w:numFmt w:val="bullet"/>
      <w:lvlText w:val="o"/>
      <w:lvlJc w:val="left"/>
      <w:pPr>
        <w:tabs>
          <w:tab w:val="num" w:pos="6900"/>
        </w:tabs>
        <w:ind w:left="6900" w:hanging="360"/>
      </w:pPr>
      <w:rPr>
        <w:rFonts w:ascii="Courier New" w:hAnsi="Courier New" w:cs="Courier New" w:hint="default"/>
      </w:rPr>
    </w:lvl>
    <w:lvl w:ilvl="8" w:tplc="041B0005" w:tentative="1">
      <w:start w:val="1"/>
      <w:numFmt w:val="bullet"/>
      <w:lvlText w:val=""/>
      <w:lvlJc w:val="left"/>
      <w:pPr>
        <w:tabs>
          <w:tab w:val="num" w:pos="7620"/>
        </w:tabs>
        <w:ind w:left="7620" w:hanging="360"/>
      </w:pPr>
      <w:rPr>
        <w:rFonts w:ascii="Wingdings" w:hAnsi="Wingdings" w:hint="default"/>
      </w:rPr>
    </w:lvl>
  </w:abstractNum>
  <w:abstractNum w:abstractNumId="34" w15:restartNumberingAfterBreak="0">
    <w:nsid w:val="64A14339"/>
    <w:multiLevelType w:val="multilevel"/>
    <w:tmpl w:val="EC669172"/>
    <w:lvl w:ilvl="0">
      <w:start w:val="1"/>
      <w:numFmt w:val="decimal"/>
      <w:pStyle w:val="MLNadpislnku"/>
      <w:lvlText w:val="%1."/>
      <w:lvlJc w:val="left"/>
      <w:pPr>
        <w:tabs>
          <w:tab w:val="num" w:pos="737"/>
        </w:tabs>
        <w:ind w:left="737" w:hanging="736"/>
      </w:pPr>
      <w:rPr>
        <w:rFonts w:asciiTheme="minorHAnsi" w:hAnsiTheme="minorHAnsi" w:hint="default"/>
        <w:b/>
        <w:sz w:val="22"/>
        <w:szCs w:val="22"/>
      </w:rPr>
    </w:lvl>
    <w:lvl w:ilvl="1">
      <w:start w:val="1"/>
      <w:numFmt w:val="decimal"/>
      <w:pStyle w:val="MLOdsek"/>
      <w:lvlText w:val="%1.%2"/>
      <w:lvlJc w:val="left"/>
      <w:pPr>
        <w:tabs>
          <w:tab w:val="num" w:pos="1447"/>
        </w:tabs>
        <w:ind w:left="1447" w:hanging="737"/>
      </w:pPr>
      <w:rPr>
        <w:rFonts w:asciiTheme="minorHAnsi" w:hAnsiTheme="minorHAnsi" w:cstheme="minorHAnsi" w:hint="default"/>
        <w:b w:val="0"/>
        <w:sz w:val="22"/>
        <w:szCs w:val="22"/>
      </w:rPr>
    </w:lvl>
    <w:lvl w:ilvl="2">
      <w:start w:val="1"/>
      <w:numFmt w:val="lowerLetter"/>
      <w:lvlText w:val="%3)"/>
      <w:lvlJc w:val="left"/>
      <w:pPr>
        <w:tabs>
          <w:tab w:val="num" w:pos="1134"/>
        </w:tabs>
        <w:ind w:left="1134" w:hanging="397"/>
      </w:pPr>
      <w:rPr>
        <w:rFonts w:ascii="Calibri" w:hAnsi="Calibri" w:hint="default"/>
        <w:sz w:val="22"/>
        <w:szCs w:val="22"/>
      </w:rPr>
    </w:lvl>
    <w:lvl w:ilvl="3">
      <w:start w:val="1"/>
      <w:numFmt w:val="lowerRoman"/>
      <w:lvlText w:val="%4."/>
      <w:lvlJc w:val="lef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35" w15:restartNumberingAfterBreak="0">
    <w:nsid w:val="686A7D20"/>
    <w:multiLevelType w:val="multilevel"/>
    <w:tmpl w:val="FEF4770C"/>
    <w:lvl w:ilvl="0">
      <w:start w:val="2"/>
      <w:numFmt w:val="decimal"/>
      <w:lvlText w:val="%1."/>
      <w:lvlJc w:val="left"/>
      <w:pPr>
        <w:tabs>
          <w:tab w:val="num" w:pos="705"/>
        </w:tabs>
        <w:ind w:left="705" w:hanging="705"/>
      </w:pPr>
      <w:rPr>
        <w:rFonts w:hint="default"/>
      </w:rPr>
    </w:lvl>
    <w:lvl w:ilvl="1">
      <w:start w:val="1"/>
      <w:numFmt w:val="decimal"/>
      <w:isLgl/>
      <w:lvlText w:val="%1.%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6" w15:restartNumberingAfterBreak="0">
    <w:nsid w:val="6E71314A"/>
    <w:multiLevelType w:val="multilevel"/>
    <w:tmpl w:val="041B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B2787E"/>
    <w:multiLevelType w:val="multilevel"/>
    <w:tmpl w:val="36409680"/>
    <w:lvl w:ilvl="0">
      <w:start w:val="2"/>
      <w:numFmt w:val="decimal"/>
      <w:lvlText w:val="%1."/>
      <w:lvlJc w:val="left"/>
      <w:pPr>
        <w:tabs>
          <w:tab w:val="num" w:pos="705"/>
        </w:tabs>
        <w:ind w:left="705" w:hanging="705"/>
      </w:pPr>
      <w:rPr>
        <w:rFonts w:hint="default"/>
      </w:rPr>
    </w:lvl>
    <w:lvl w:ilvl="1">
      <w:start w:val="1"/>
      <w:numFmt w:val="decimal"/>
      <w:isLgl/>
      <w:lvlText w:val="3.%2."/>
      <w:lvlJc w:val="left"/>
      <w:pPr>
        <w:tabs>
          <w:tab w:val="num" w:pos="360"/>
        </w:tabs>
        <w:ind w:left="360" w:hanging="360"/>
      </w:pPr>
      <w:rPr>
        <w:rFonts w:ascii="Cambria" w:hAnsi="Cambria" w:hint="default"/>
        <w:b/>
        <w:bCs/>
      </w:rPr>
    </w:lvl>
    <w:lvl w:ilvl="2">
      <w:start w:val="1"/>
      <w:numFmt w:val="decimal"/>
      <w:isLgl/>
      <w:lvlText w:val="%1.%2.%3."/>
      <w:lvlJc w:val="left"/>
      <w:pPr>
        <w:tabs>
          <w:tab w:val="num" w:pos="720"/>
        </w:tabs>
        <w:ind w:left="720" w:hanging="720"/>
      </w:pPr>
      <w:rPr>
        <w:rFonts w:ascii="Cambria" w:hAnsi="Cambria" w:hint="default"/>
        <w:b/>
        <w:bCs/>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8" w15:restartNumberingAfterBreak="0">
    <w:nsid w:val="7716614B"/>
    <w:multiLevelType w:val="hybridMultilevel"/>
    <w:tmpl w:val="8CAE8EEE"/>
    <w:lvl w:ilvl="0" w:tplc="38269556">
      <w:start w:val="1"/>
      <w:numFmt w:val="lowerLetter"/>
      <w:lvlText w:val="%1)"/>
      <w:lvlJc w:val="left"/>
      <w:pPr>
        <w:ind w:left="1068" w:hanging="360"/>
      </w:pPr>
      <w:rPr>
        <w:rFonts w:cs="Times New Roman"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9" w15:restartNumberingAfterBreak="0">
    <w:nsid w:val="7EC47A18"/>
    <w:multiLevelType w:val="multilevel"/>
    <w:tmpl w:val="FC4A4654"/>
    <w:lvl w:ilvl="0">
      <w:start w:val="1"/>
      <w:numFmt w:val="decimal"/>
      <w:lvlText w:val="%1."/>
      <w:lvlJc w:val="left"/>
      <w:pPr>
        <w:ind w:left="360" w:hanging="360"/>
      </w:pPr>
      <w:rPr>
        <w:rFonts w:hint="default"/>
        <w:b/>
      </w:rPr>
    </w:lvl>
    <w:lvl w:ilvl="1">
      <w:start w:val="1"/>
      <w:numFmt w:val="decimal"/>
      <w:lvlText w:val="6.%2."/>
      <w:lvlJc w:val="left"/>
      <w:pPr>
        <w:ind w:left="792" w:hanging="432"/>
      </w:pPr>
      <w:rPr>
        <w:rFonts w:hint="default"/>
        <w:b/>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FDA18EC"/>
    <w:multiLevelType w:val="multilevel"/>
    <w:tmpl w:val="78C6AC80"/>
    <w:lvl w:ilvl="0">
      <w:start w:val="2"/>
      <w:numFmt w:val="decimal"/>
      <w:lvlText w:val="%1."/>
      <w:lvlJc w:val="left"/>
      <w:pPr>
        <w:ind w:left="705" w:hanging="705"/>
      </w:pPr>
    </w:lvl>
    <w:lvl w:ilvl="1">
      <w:start w:val="1"/>
      <w:numFmt w:val="decimal"/>
      <w:lvlText w:val="%1.%2."/>
      <w:lvlJc w:val="left"/>
      <w:pPr>
        <w:ind w:left="360" w:hanging="360"/>
      </w:pPr>
      <w:rPr>
        <w:rFonts w:ascii="Cambria" w:hAnsi="Cambria"/>
        <w:b/>
        <w:bCs/>
      </w:rPr>
    </w:lvl>
    <w:lvl w:ilvl="2">
      <w:start w:val="1"/>
      <w:numFmt w:val="decimal"/>
      <w:lvlText w:val="%1.%2.%3."/>
      <w:lvlJc w:val="left"/>
      <w:pPr>
        <w:ind w:left="720" w:hanging="720"/>
      </w:pPr>
      <w:rPr>
        <w:rFonts w:ascii="Cambria" w:hAnsi="Cambria"/>
        <w:b/>
        <w:bCs/>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456875115">
    <w:abstractNumId w:val="32"/>
  </w:num>
  <w:num w:numId="2" w16cid:durableId="1070157210">
    <w:abstractNumId w:val="4"/>
  </w:num>
  <w:num w:numId="3" w16cid:durableId="498935286">
    <w:abstractNumId w:val="22"/>
  </w:num>
  <w:num w:numId="4" w16cid:durableId="1697736663">
    <w:abstractNumId w:val="26"/>
  </w:num>
  <w:num w:numId="5" w16cid:durableId="783576445">
    <w:abstractNumId w:val="33"/>
  </w:num>
  <w:num w:numId="6" w16cid:durableId="1710228996">
    <w:abstractNumId w:val="23"/>
  </w:num>
  <w:num w:numId="7" w16cid:durableId="46612862">
    <w:abstractNumId w:val="34"/>
  </w:num>
  <w:num w:numId="8" w16cid:durableId="545261667">
    <w:abstractNumId w:val="6"/>
  </w:num>
  <w:num w:numId="9" w16cid:durableId="486484369">
    <w:abstractNumId w:val="31"/>
  </w:num>
  <w:num w:numId="10" w16cid:durableId="1704013094">
    <w:abstractNumId w:val="37"/>
  </w:num>
  <w:num w:numId="11" w16cid:durableId="1578319214">
    <w:abstractNumId w:val="25"/>
  </w:num>
  <w:num w:numId="12" w16cid:durableId="61490747">
    <w:abstractNumId w:val="21"/>
  </w:num>
  <w:num w:numId="13" w16cid:durableId="1468357572">
    <w:abstractNumId w:val="12"/>
  </w:num>
  <w:num w:numId="14" w16cid:durableId="286546741">
    <w:abstractNumId w:val="17"/>
  </w:num>
  <w:num w:numId="15" w16cid:durableId="909847681">
    <w:abstractNumId w:val="36"/>
  </w:num>
  <w:num w:numId="16" w16cid:durableId="44192559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380394">
    <w:abstractNumId w:val="8"/>
  </w:num>
  <w:num w:numId="18" w16cid:durableId="1993286937">
    <w:abstractNumId w:val="18"/>
  </w:num>
  <w:num w:numId="19" w16cid:durableId="751199329">
    <w:abstractNumId w:val="9"/>
  </w:num>
  <w:num w:numId="20" w16cid:durableId="157313206">
    <w:abstractNumId w:val="19"/>
  </w:num>
  <w:num w:numId="21" w16cid:durableId="646666409">
    <w:abstractNumId w:val="5"/>
  </w:num>
  <w:num w:numId="22" w16cid:durableId="1595439372">
    <w:abstractNumId w:val="40"/>
  </w:num>
  <w:num w:numId="23" w16cid:durableId="939485181">
    <w:abstractNumId w:val="34"/>
  </w:num>
  <w:num w:numId="24" w16cid:durableId="2035571015">
    <w:abstractNumId w:val="38"/>
  </w:num>
  <w:num w:numId="25" w16cid:durableId="1640113672">
    <w:abstractNumId w:val="1"/>
  </w:num>
  <w:num w:numId="26" w16cid:durableId="1572764406">
    <w:abstractNumId w:val="28"/>
  </w:num>
  <w:num w:numId="27" w16cid:durableId="30031810">
    <w:abstractNumId w:val="2"/>
  </w:num>
  <w:num w:numId="28" w16cid:durableId="2083792978">
    <w:abstractNumId w:val="10"/>
  </w:num>
  <w:num w:numId="29" w16cid:durableId="1913465478">
    <w:abstractNumId w:val="13"/>
  </w:num>
  <w:num w:numId="30" w16cid:durableId="1728139815">
    <w:abstractNumId w:val="27"/>
  </w:num>
  <w:num w:numId="31" w16cid:durableId="774789403">
    <w:abstractNumId w:val="30"/>
  </w:num>
  <w:num w:numId="32" w16cid:durableId="1991597988">
    <w:abstractNumId w:val="24"/>
  </w:num>
  <w:num w:numId="33" w16cid:durableId="1154494421">
    <w:abstractNumId w:val="29"/>
  </w:num>
  <w:num w:numId="34" w16cid:durableId="2046825765">
    <w:abstractNumId w:val="14"/>
  </w:num>
  <w:num w:numId="35" w16cid:durableId="1239361360">
    <w:abstractNumId w:val="39"/>
  </w:num>
  <w:num w:numId="36" w16cid:durableId="222066500">
    <w:abstractNumId w:val="16"/>
  </w:num>
  <w:num w:numId="37" w16cid:durableId="1478961510">
    <w:abstractNumId w:val="7"/>
  </w:num>
  <w:num w:numId="38" w16cid:durableId="893083930">
    <w:abstractNumId w:val="3"/>
  </w:num>
  <w:num w:numId="39" w16cid:durableId="1147360482">
    <w:abstractNumId w:val="11"/>
  </w:num>
  <w:num w:numId="40" w16cid:durableId="686442622">
    <w:abstractNumId w:val="35"/>
  </w:num>
  <w:num w:numId="41" w16cid:durableId="1594625985">
    <w:abstractNumId w:val="0"/>
  </w:num>
  <w:num w:numId="42" w16cid:durableId="151310441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6D5"/>
    <w:rsid w:val="00001746"/>
    <w:rsid w:val="0000238B"/>
    <w:rsid w:val="00002751"/>
    <w:rsid w:val="00003200"/>
    <w:rsid w:val="0000489E"/>
    <w:rsid w:val="00006F8F"/>
    <w:rsid w:val="00007848"/>
    <w:rsid w:val="00007C6A"/>
    <w:rsid w:val="00007CE1"/>
    <w:rsid w:val="00010CF8"/>
    <w:rsid w:val="000110A6"/>
    <w:rsid w:val="000111F2"/>
    <w:rsid w:val="00011557"/>
    <w:rsid w:val="000118F2"/>
    <w:rsid w:val="00011C6C"/>
    <w:rsid w:val="00012D46"/>
    <w:rsid w:val="000167AD"/>
    <w:rsid w:val="00017DB5"/>
    <w:rsid w:val="000204AE"/>
    <w:rsid w:val="000221CF"/>
    <w:rsid w:val="00022A65"/>
    <w:rsid w:val="00023D4A"/>
    <w:rsid w:val="00024084"/>
    <w:rsid w:val="00025551"/>
    <w:rsid w:val="00025977"/>
    <w:rsid w:val="00025A5E"/>
    <w:rsid w:val="00026B8F"/>
    <w:rsid w:val="00026D5B"/>
    <w:rsid w:val="00027FD5"/>
    <w:rsid w:val="00030163"/>
    <w:rsid w:val="000310C7"/>
    <w:rsid w:val="00032FF4"/>
    <w:rsid w:val="00033401"/>
    <w:rsid w:val="00033C26"/>
    <w:rsid w:val="00034A5E"/>
    <w:rsid w:val="00035E19"/>
    <w:rsid w:val="000422B1"/>
    <w:rsid w:val="00043733"/>
    <w:rsid w:val="00044EED"/>
    <w:rsid w:val="00047061"/>
    <w:rsid w:val="000501C5"/>
    <w:rsid w:val="00050450"/>
    <w:rsid w:val="00050796"/>
    <w:rsid w:val="00050C62"/>
    <w:rsid w:val="00050D13"/>
    <w:rsid w:val="00051326"/>
    <w:rsid w:val="00051AC2"/>
    <w:rsid w:val="00051B60"/>
    <w:rsid w:val="00051D5F"/>
    <w:rsid w:val="00053B1F"/>
    <w:rsid w:val="00055712"/>
    <w:rsid w:val="00055E96"/>
    <w:rsid w:val="00055F99"/>
    <w:rsid w:val="00056725"/>
    <w:rsid w:val="00056C83"/>
    <w:rsid w:val="00061176"/>
    <w:rsid w:val="00061996"/>
    <w:rsid w:val="00061C9F"/>
    <w:rsid w:val="0006267A"/>
    <w:rsid w:val="00063927"/>
    <w:rsid w:val="000656F6"/>
    <w:rsid w:val="00065C2C"/>
    <w:rsid w:val="000675C0"/>
    <w:rsid w:val="00070678"/>
    <w:rsid w:val="00071D45"/>
    <w:rsid w:val="00072581"/>
    <w:rsid w:val="0007424A"/>
    <w:rsid w:val="00074F51"/>
    <w:rsid w:val="000763FA"/>
    <w:rsid w:val="00076BD5"/>
    <w:rsid w:val="00076C63"/>
    <w:rsid w:val="00076F72"/>
    <w:rsid w:val="000770BA"/>
    <w:rsid w:val="000774A2"/>
    <w:rsid w:val="000811A5"/>
    <w:rsid w:val="00081462"/>
    <w:rsid w:val="00082166"/>
    <w:rsid w:val="000822A6"/>
    <w:rsid w:val="0008285D"/>
    <w:rsid w:val="00083740"/>
    <w:rsid w:val="00084E50"/>
    <w:rsid w:val="000857B5"/>
    <w:rsid w:val="00086F20"/>
    <w:rsid w:val="00087112"/>
    <w:rsid w:val="00090E3B"/>
    <w:rsid w:val="00092ECB"/>
    <w:rsid w:val="00094419"/>
    <w:rsid w:val="00096025"/>
    <w:rsid w:val="000969FF"/>
    <w:rsid w:val="00096D6C"/>
    <w:rsid w:val="0009746C"/>
    <w:rsid w:val="000979BB"/>
    <w:rsid w:val="000A12D5"/>
    <w:rsid w:val="000A19BA"/>
    <w:rsid w:val="000A19C0"/>
    <w:rsid w:val="000A4879"/>
    <w:rsid w:val="000A54D4"/>
    <w:rsid w:val="000A55FA"/>
    <w:rsid w:val="000A58FC"/>
    <w:rsid w:val="000A6BE3"/>
    <w:rsid w:val="000B03FD"/>
    <w:rsid w:val="000B228F"/>
    <w:rsid w:val="000B334A"/>
    <w:rsid w:val="000B45DB"/>
    <w:rsid w:val="000B4A70"/>
    <w:rsid w:val="000B4B01"/>
    <w:rsid w:val="000B6A8D"/>
    <w:rsid w:val="000B6E97"/>
    <w:rsid w:val="000B716E"/>
    <w:rsid w:val="000C1921"/>
    <w:rsid w:val="000C1FDE"/>
    <w:rsid w:val="000C2468"/>
    <w:rsid w:val="000C26F0"/>
    <w:rsid w:val="000C3042"/>
    <w:rsid w:val="000C3D15"/>
    <w:rsid w:val="000C3D4C"/>
    <w:rsid w:val="000C4F69"/>
    <w:rsid w:val="000C51C5"/>
    <w:rsid w:val="000C5310"/>
    <w:rsid w:val="000C5379"/>
    <w:rsid w:val="000C6098"/>
    <w:rsid w:val="000C6A97"/>
    <w:rsid w:val="000C6F72"/>
    <w:rsid w:val="000D0724"/>
    <w:rsid w:val="000D0CD4"/>
    <w:rsid w:val="000D1124"/>
    <w:rsid w:val="000D1965"/>
    <w:rsid w:val="000D293F"/>
    <w:rsid w:val="000D3797"/>
    <w:rsid w:val="000D3CCF"/>
    <w:rsid w:val="000D3F39"/>
    <w:rsid w:val="000D4753"/>
    <w:rsid w:val="000D5501"/>
    <w:rsid w:val="000D62DF"/>
    <w:rsid w:val="000D6883"/>
    <w:rsid w:val="000D69C5"/>
    <w:rsid w:val="000D6EEA"/>
    <w:rsid w:val="000E07DC"/>
    <w:rsid w:val="000E09A5"/>
    <w:rsid w:val="000E2638"/>
    <w:rsid w:val="000E2D90"/>
    <w:rsid w:val="000E4324"/>
    <w:rsid w:val="000E6062"/>
    <w:rsid w:val="000E7E8A"/>
    <w:rsid w:val="000F02DD"/>
    <w:rsid w:val="000F07C6"/>
    <w:rsid w:val="000F0DEA"/>
    <w:rsid w:val="000F12A7"/>
    <w:rsid w:val="000F186E"/>
    <w:rsid w:val="000F248C"/>
    <w:rsid w:val="000F521D"/>
    <w:rsid w:val="000F60B3"/>
    <w:rsid w:val="000F6139"/>
    <w:rsid w:val="00100813"/>
    <w:rsid w:val="00105429"/>
    <w:rsid w:val="00106F47"/>
    <w:rsid w:val="001076B2"/>
    <w:rsid w:val="001106D1"/>
    <w:rsid w:val="00110D1E"/>
    <w:rsid w:val="001119A3"/>
    <w:rsid w:val="001133DF"/>
    <w:rsid w:val="001133E2"/>
    <w:rsid w:val="001138A7"/>
    <w:rsid w:val="00114883"/>
    <w:rsid w:val="00116104"/>
    <w:rsid w:val="00116DB5"/>
    <w:rsid w:val="00120355"/>
    <w:rsid w:val="00123972"/>
    <w:rsid w:val="00124045"/>
    <w:rsid w:val="001250CF"/>
    <w:rsid w:val="00125D00"/>
    <w:rsid w:val="001267FC"/>
    <w:rsid w:val="00126C27"/>
    <w:rsid w:val="0012705C"/>
    <w:rsid w:val="00127ACD"/>
    <w:rsid w:val="00127FF2"/>
    <w:rsid w:val="00132305"/>
    <w:rsid w:val="001357B7"/>
    <w:rsid w:val="00135986"/>
    <w:rsid w:val="001372FB"/>
    <w:rsid w:val="00142170"/>
    <w:rsid w:val="001449C3"/>
    <w:rsid w:val="00144C3F"/>
    <w:rsid w:val="00144D87"/>
    <w:rsid w:val="00146387"/>
    <w:rsid w:val="00146A1F"/>
    <w:rsid w:val="0014722C"/>
    <w:rsid w:val="001502EF"/>
    <w:rsid w:val="00151652"/>
    <w:rsid w:val="00153A71"/>
    <w:rsid w:val="00154272"/>
    <w:rsid w:val="0015456D"/>
    <w:rsid w:val="001547FB"/>
    <w:rsid w:val="00154CE8"/>
    <w:rsid w:val="00156BF8"/>
    <w:rsid w:val="00157854"/>
    <w:rsid w:val="00160453"/>
    <w:rsid w:val="00160E76"/>
    <w:rsid w:val="00164DBE"/>
    <w:rsid w:val="00166147"/>
    <w:rsid w:val="00167A41"/>
    <w:rsid w:val="00171A66"/>
    <w:rsid w:val="0017262A"/>
    <w:rsid w:val="00173822"/>
    <w:rsid w:val="00174AED"/>
    <w:rsid w:val="00175B3C"/>
    <w:rsid w:val="00175F48"/>
    <w:rsid w:val="00176C5E"/>
    <w:rsid w:val="00176F7A"/>
    <w:rsid w:val="00177E15"/>
    <w:rsid w:val="00180621"/>
    <w:rsid w:val="001806C3"/>
    <w:rsid w:val="0018132C"/>
    <w:rsid w:val="001816FA"/>
    <w:rsid w:val="0018181A"/>
    <w:rsid w:val="00182B04"/>
    <w:rsid w:val="00183690"/>
    <w:rsid w:val="00187AFF"/>
    <w:rsid w:val="00190436"/>
    <w:rsid w:val="001935AC"/>
    <w:rsid w:val="00195936"/>
    <w:rsid w:val="00195AB2"/>
    <w:rsid w:val="00196811"/>
    <w:rsid w:val="001A02C6"/>
    <w:rsid w:val="001A1009"/>
    <w:rsid w:val="001A27E3"/>
    <w:rsid w:val="001A2BB8"/>
    <w:rsid w:val="001A41EE"/>
    <w:rsid w:val="001A53B5"/>
    <w:rsid w:val="001A5ED8"/>
    <w:rsid w:val="001A72E6"/>
    <w:rsid w:val="001B057C"/>
    <w:rsid w:val="001B141B"/>
    <w:rsid w:val="001B19EC"/>
    <w:rsid w:val="001B1EC2"/>
    <w:rsid w:val="001B2A37"/>
    <w:rsid w:val="001B3C01"/>
    <w:rsid w:val="001B5C62"/>
    <w:rsid w:val="001B6418"/>
    <w:rsid w:val="001B7196"/>
    <w:rsid w:val="001C0089"/>
    <w:rsid w:val="001C0312"/>
    <w:rsid w:val="001C0547"/>
    <w:rsid w:val="001C111E"/>
    <w:rsid w:val="001C2B9C"/>
    <w:rsid w:val="001C34B1"/>
    <w:rsid w:val="001C3F81"/>
    <w:rsid w:val="001C58AC"/>
    <w:rsid w:val="001C65CD"/>
    <w:rsid w:val="001C6AC5"/>
    <w:rsid w:val="001C6F07"/>
    <w:rsid w:val="001C773C"/>
    <w:rsid w:val="001D260F"/>
    <w:rsid w:val="001D33E4"/>
    <w:rsid w:val="001D3E42"/>
    <w:rsid w:val="001D43D4"/>
    <w:rsid w:val="001D4F48"/>
    <w:rsid w:val="001D53BC"/>
    <w:rsid w:val="001D5678"/>
    <w:rsid w:val="001D76A0"/>
    <w:rsid w:val="001E02A4"/>
    <w:rsid w:val="001E19EF"/>
    <w:rsid w:val="001E685D"/>
    <w:rsid w:val="001F016C"/>
    <w:rsid w:val="001F077F"/>
    <w:rsid w:val="001F118A"/>
    <w:rsid w:val="001F3340"/>
    <w:rsid w:val="001F3C7F"/>
    <w:rsid w:val="001F4626"/>
    <w:rsid w:val="001F7079"/>
    <w:rsid w:val="001F7D4D"/>
    <w:rsid w:val="0020324D"/>
    <w:rsid w:val="00205F9A"/>
    <w:rsid w:val="00206731"/>
    <w:rsid w:val="002072B5"/>
    <w:rsid w:val="002079FC"/>
    <w:rsid w:val="00210447"/>
    <w:rsid w:val="00210E63"/>
    <w:rsid w:val="002112BC"/>
    <w:rsid w:val="00212489"/>
    <w:rsid w:val="00212E76"/>
    <w:rsid w:val="0021300F"/>
    <w:rsid w:val="00213197"/>
    <w:rsid w:val="00214855"/>
    <w:rsid w:val="002160E7"/>
    <w:rsid w:val="00216408"/>
    <w:rsid w:val="002172CC"/>
    <w:rsid w:val="00220998"/>
    <w:rsid w:val="00220EA9"/>
    <w:rsid w:val="00221FA8"/>
    <w:rsid w:val="002222B2"/>
    <w:rsid w:val="00222917"/>
    <w:rsid w:val="00222BD7"/>
    <w:rsid w:val="00223191"/>
    <w:rsid w:val="002237C4"/>
    <w:rsid w:val="002249F3"/>
    <w:rsid w:val="002250BE"/>
    <w:rsid w:val="0022586F"/>
    <w:rsid w:val="00226FE3"/>
    <w:rsid w:val="002275AE"/>
    <w:rsid w:val="00230482"/>
    <w:rsid w:val="00233BFF"/>
    <w:rsid w:val="0023743A"/>
    <w:rsid w:val="002374BF"/>
    <w:rsid w:val="00237F33"/>
    <w:rsid w:val="002412BB"/>
    <w:rsid w:val="00241A70"/>
    <w:rsid w:val="00242726"/>
    <w:rsid w:val="002430FF"/>
    <w:rsid w:val="00243266"/>
    <w:rsid w:val="00246AF9"/>
    <w:rsid w:val="00247530"/>
    <w:rsid w:val="002476DD"/>
    <w:rsid w:val="00250084"/>
    <w:rsid w:val="00252D9A"/>
    <w:rsid w:val="002538FD"/>
    <w:rsid w:val="00254C93"/>
    <w:rsid w:val="002552F0"/>
    <w:rsid w:val="00256875"/>
    <w:rsid w:val="00257757"/>
    <w:rsid w:val="00257DCB"/>
    <w:rsid w:val="00260B1A"/>
    <w:rsid w:val="00261AD8"/>
    <w:rsid w:val="00263F76"/>
    <w:rsid w:val="0026473C"/>
    <w:rsid w:val="00265015"/>
    <w:rsid w:val="002654E0"/>
    <w:rsid w:val="002714E2"/>
    <w:rsid w:val="00271C99"/>
    <w:rsid w:val="00274027"/>
    <w:rsid w:val="0027409D"/>
    <w:rsid w:val="0027438D"/>
    <w:rsid w:val="00274F00"/>
    <w:rsid w:val="00275C4B"/>
    <w:rsid w:val="00275CD2"/>
    <w:rsid w:val="00280AF7"/>
    <w:rsid w:val="00281B95"/>
    <w:rsid w:val="00281E84"/>
    <w:rsid w:val="002829F2"/>
    <w:rsid w:val="00282C2F"/>
    <w:rsid w:val="0028408C"/>
    <w:rsid w:val="00285326"/>
    <w:rsid w:val="00287DA9"/>
    <w:rsid w:val="00290FA8"/>
    <w:rsid w:val="00291658"/>
    <w:rsid w:val="002916F5"/>
    <w:rsid w:val="00292788"/>
    <w:rsid w:val="00292F08"/>
    <w:rsid w:val="00293A5E"/>
    <w:rsid w:val="0029459A"/>
    <w:rsid w:val="00294EBE"/>
    <w:rsid w:val="00297864"/>
    <w:rsid w:val="00297DEF"/>
    <w:rsid w:val="002A1AD5"/>
    <w:rsid w:val="002A2BCB"/>
    <w:rsid w:val="002A3571"/>
    <w:rsid w:val="002A4293"/>
    <w:rsid w:val="002A5577"/>
    <w:rsid w:val="002A5F1A"/>
    <w:rsid w:val="002A6183"/>
    <w:rsid w:val="002A66CB"/>
    <w:rsid w:val="002A7DA3"/>
    <w:rsid w:val="002B238F"/>
    <w:rsid w:val="002B241F"/>
    <w:rsid w:val="002B2A8F"/>
    <w:rsid w:val="002B4ADC"/>
    <w:rsid w:val="002B4E6E"/>
    <w:rsid w:val="002B4F13"/>
    <w:rsid w:val="002B574B"/>
    <w:rsid w:val="002B5775"/>
    <w:rsid w:val="002B6243"/>
    <w:rsid w:val="002B6FA9"/>
    <w:rsid w:val="002B7090"/>
    <w:rsid w:val="002B752A"/>
    <w:rsid w:val="002B77B4"/>
    <w:rsid w:val="002B7D6F"/>
    <w:rsid w:val="002C1714"/>
    <w:rsid w:val="002C24A7"/>
    <w:rsid w:val="002C27B7"/>
    <w:rsid w:val="002C2FE5"/>
    <w:rsid w:val="002C3B3D"/>
    <w:rsid w:val="002C4320"/>
    <w:rsid w:val="002C444E"/>
    <w:rsid w:val="002C5D55"/>
    <w:rsid w:val="002C6120"/>
    <w:rsid w:val="002C667B"/>
    <w:rsid w:val="002C6B88"/>
    <w:rsid w:val="002D05BA"/>
    <w:rsid w:val="002D0FE9"/>
    <w:rsid w:val="002D1E84"/>
    <w:rsid w:val="002D26E2"/>
    <w:rsid w:val="002D2B16"/>
    <w:rsid w:val="002D387B"/>
    <w:rsid w:val="002D4C37"/>
    <w:rsid w:val="002D575B"/>
    <w:rsid w:val="002D6203"/>
    <w:rsid w:val="002D6919"/>
    <w:rsid w:val="002D6B3E"/>
    <w:rsid w:val="002D764D"/>
    <w:rsid w:val="002D7AB3"/>
    <w:rsid w:val="002E14B7"/>
    <w:rsid w:val="002E1B96"/>
    <w:rsid w:val="002E1D47"/>
    <w:rsid w:val="002E2086"/>
    <w:rsid w:val="002E3279"/>
    <w:rsid w:val="002E5617"/>
    <w:rsid w:val="002E5F67"/>
    <w:rsid w:val="002E60A4"/>
    <w:rsid w:val="002E7043"/>
    <w:rsid w:val="002E76A3"/>
    <w:rsid w:val="002E799E"/>
    <w:rsid w:val="002F1917"/>
    <w:rsid w:val="002F1B10"/>
    <w:rsid w:val="002F4592"/>
    <w:rsid w:val="002F4AF8"/>
    <w:rsid w:val="002F6328"/>
    <w:rsid w:val="002F644C"/>
    <w:rsid w:val="002F6BF3"/>
    <w:rsid w:val="003005AD"/>
    <w:rsid w:val="00301237"/>
    <w:rsid w:val="003015D8"/>
    <w:rsid w:val="00301C36"/>
    <w:rsid w:val="003035EF"/>
    <w:rsid w:val="0030749F"/>
    <w:rsid w:val="00310C2A"/>
    <w:rsid w:val="00310EF0"/>
    <w:rsid w:val="00310F34"/>
    <w:rsid w:val="00311696"/>
    <w:rsid w:val="00312635"/>
    <w:rsid w:val="00313595"/>
    <w:rsid w:val="00313C27"/>
    <w:rsid w:val="00313CEF"/>
    <w:rsid w:val="003140CA"/>
    <w:rsid w:val="00314531"/>
    <w:rsid w:val="00314C65"/>
    <w:rsid w:val="00314C67"/>
    <w:rsid w:val="0031598E"/>
    <w:rsid w:val="00315FAA"/>
    <w:rsid w:val="003160AC"/>
    <w:rsid w:val="00316F52"/>
    <w:rsid w:val="00321FDF"/>
    <w:rsid w:val="003271CF"/>
    <w:rsid w:val="00330369"/>
    <w:rsid w:val="00331AE0"/>
    <w:rsid w:val="00332181"/>
    <w:rsid w:val="00332372"/>
    <w:rsid w:val="00332725"/>
    <w:rsid w:val="00332A06"/>
    <w:rsid w:val="00332B31"/>
    <w:rsid w:val="00332DC8"/>
    <w:rsid w:val="003336D8"/>
    <w:rsid w:val="003338BA"/>
    <w:rsid w:val="00336A11"/>
    <w:rsid w:val="00336F27"/>
    <w:rsid w:val="003409E9"/>
    <w:rsid w:val="00340EED"/>
    <w:rsid w:val="00341BA6"/>
    <w:rsid w:val="0034367F"/>
    <w:rsid w:val="00343DD1"/>
    <w:rsid w:val="003448F7"/>
    <w:rsid w:val="00345D31"/>
    <w:rsid w:val="003465F3"/>
    <w:rsid w:val="00346D6F"/>
    <w:rsid w:val="003516FE"/>
    <w:rsid w:val="00351C91"/>
    <w:rsid w:val="00352AED"/>
    <w:rsid w:val="003545BC"/>
    <w:rsid w:val="003558A8"/>
    <w:rsid w:val="0035690B"/>
    <w:rsid w:val="003603B4"/>
    <w:rsid w:val="003611CF"/>
    <w:rsid w:val="003627E5"/>
    <w:rsid w:val="00362903"/>
    <w:rsid w:val="00362B66"/>
    <w:rsid w:val="003633A7"/>
    <w:rsid w:val="00365EB9"/>
    <w:rsid w:val="00366E18"/>
    <w:rsid w:val="00371F56"/>
    <w:rsid w:val="00372622"/>
    <w:rsid w:val="00373266"/>
    <w:rsid w:val="003738E0"/>
    <w:rsid w:val="00374266"/>
    <w:rsid w:val="003742B5"/>
    <w:rsid w:val="00374341"/>
    <w:rsid w:val="00376A97"/>
    <w:rsid w:val="00377596"/>
    <w:rsid w:val="00377944"/>
    <w:rsid w:val="003803B5"/>
    <w:rsid w:val="00380942"/>
    <w:rsid w:val="00380D58"/>
    <w:rsid w:val="00380EC9"/>
    <w:rsid w:val="0038281F"/>
    <w:rsid w:val="00383F8A"/>
    <w:rsid w:val="00383FCF"/>
    <w:rsid w:val="003864C6"/>
    <w:rsid w:val="00387D6C"/>
    <w:rsid w:val="0039209E"/>
    <w:rsid w:val="003926CD"/>
    <w:rsid w:val="00392FD7"/>
    <w:rsid w:val="003955AD"/>
    <w:rsid w:val="00397383"/>
    <w:rsid w:val="003A0642"/>
    <w:rsid w:val="003A1211"/>
    <w:rsid w:val="003A1292"/>
    <w:rsid w:val="003A1943"/>
    <w:rsid w:val="003A21DE"/>
    <w:rsid w:val="003A518C"/>
    <w:rsid w:val="003A60CD"/>
    <w:rsid w:val="003A71AC"/>
    <w:rsid w:val="003B0965"/>
    <w:rsid w:val="003B14B9"/>
    <w:rsid w:val="003B16BB"/>
    <w:rsid w:val="003B2697"/>
    <w:rsid w:val="003B26F0"/>
    <w:rsid w:val="003B2D93"/>
    <w:rsid w:val="003B306F"/>
    <w:rsid w:val="003B3229"/>
    <w:rsid w:val="003B5D20"/>
    <w:rsid w:val="003B5E62"/>
    <w:rsid w:val="003B631C"/>
    <w:rsid w:val="003B6781"/>
    <w:rsid w:val="003C08BD"/>
    <w:rsid w:val="003C0C02"/>
    <w:rsid w:val="003C1D58"/>
    <w:rsid w:val="003C1E49"/>
    <w:rsid w:val="003C20AF"/>
    <w:rsid w:val="003C3404"/>
    <w:rsid w:val="003C74D5"/>
    <w:rsid w:val="003D10C4"/>
    <w:rsid w:val="003D2532"/>
    <w:rsid w:val="003D2CF2"/>
    <w:rsid w:val="003D2E76"/>
    <w:rsid w:val="003D3C67"/>
    <w:rsid w:val="003D3CB0"/>
    <w:rsid w:val="003D5798"/>
    <w:rsid w:val="003D63CC"/>
    <w:rsid w:val="003D6925"/>
    <w:rsid w:val="003D7FDD"/>
    <w:rsid w:val="003E0D1A"/>
    <w:rsid w:val="003E0E0A"/>
    <w:rsid w:val="003E212A"/>
    <w:rsid w:val="003E26E3"/>
    <w:rsid w:val="003E48CC"/>
    <w:rsid w:val="003E68E1"/>
    <w:rsid w:val="003F02A5"/>
    <w:rsid w:val="003F1EF6"/>
    <w:rsid w:val="003F2E40"/>
    <w:rsid w:val="003F3CD7"/>
    <w:rsid w:val="003F3D92"/>
    <w:rsid w:val="003F60EF"/>
    <w:rsid w:val="003F62B7"/>
    <w:rsid w:val="003F6CAE"/>
    <w:rsid w:val="00400038"/>
    <w:rsid w:val="00401AC7"/>
    <w:rsid w:val="00402D0D"/>
    <w:rsid w:val="00402F39"/>
    <w:rsid w:val="00403BB0"/>
    <w:rsid w:val="00406A00"/>
    <w:rsid w:val="00406E70"/>
    <w:rsid w:val="00411277"/>
    <w:rsid w:val="0041150A"/>
    <w:rsid w:val="004119A7"/>
    <w:rsid w:val="00412065"/>
    <w:rsid w:val="004130E5"/>
    <w:rsid w:val="00414849"/>
    <w:rsid w:val="00414D9A"/>
    <w:rsid w:val="00420BA6"/>
    <w:rsid w:val="00420EF3"/>
    <w:rsid w:val="00421DD7"/>
    <w:rsid w:val="00424E05"/>
    <w:rsid w:val="0042518B"/>
    <w:rsid w:val="00425536"/>
    <w:rsid w:val="00426738"/>
    <w:rsid w:val="00427590"/>
    <w:rsid w:val="004312AC"/>
    <w:rsid w:val="004319F4"/>
    <w:rsid w:val="00431DC6"/>
    <w:rsid w:val="004324AB"/>
    <w:rsid w:val="00434923"/>
    <w:rsid w:val="0043546F"/>
    <w:rsid w:val="004369C6"/>
    <w:rsid w:val="00437378"/>
    <w:rsid w:val="004412A7"/>
    <w:rsid w:val="00441D7B"/>
    <w:rsid w:val="004438A0"/>
    <w:rsid w:val="00443939"/>
    <w:rsid w:val="00443AA3"/>
    <w:rsid w:val="00443C58"/>
    <w:rsid w:val="00444154"/>
    <w:rsid w:val="00445783"/>
    <w:rsid w:val="004462FE"/>
    <w:rsid w:val="00446CD1"/>
    <w:rsid w:val="00450535"/>
    <w:rsid w:val="00450A01"/>
    <w:rsid w:val="00450D7B"/>
    <w:rsid w:val="00451F6A"/>
    <w:rsid w:val="00452490"/>
    <w:rsid w:val="00452EA0"/>
    <w:rsid w:val="00453845"/>
    <w:rsid w:val="0045756C"/>
    <w:rsid w:val="0045792B"/>
    <w:rsid w:val="00457DE8"/>
    <w:rsid w:val="0046099D"/>
    <w:rsid w:val="0046365F"/>
    <w:rsid w:val="00463741"/>
    <w:rsid w:val="004662CD"/>
    <w:rsid w:val="00467D78"/>
    <w:rsid w:val="004702C1"/>
    <w:rsid w:val="00470D1F"/>
    <w:rsid w:val="00471059"/>
    <w:rsid w:val="0047171F"/>
    <w:rsid w:val="00471D3F"/>
    <w:rsid w:val="00471FE3"/>
    <w:rsid w:val="00472A36"/>
    <w:rsid w:val="00475B16"/>
    <w:rsid w:val="00476000"/>
    <w:rsid w:val="00481351"/>
    <w:rsid w:val="0048264D"/>
    <w:rsid w:val="0048305B"/>
    <w:rsid w:val="00484F4F"/>
    <w:rsid w:val="0049017F"/>
    <w:rsid w:val="00491863"/>
    <w:rsid w:val="00491E9C"/>
    <w:rsid w:val="00491F85"/>
    <w:rsid w:val="00494E97"/>
    <w:rsid w:val="004963E3"/>
    <w:rsid w:val="0049738C"/>
    <w:rsid w:val="004A0926"/>
    <w:rsid w:val="004A1B38"/>
    <w:rsid w:val="004A3497"/>
    <w:rsid w:val="004A45BD"/>
    <w:rsid w:val="004A46C8"/>
    <w:rsid w:val="004A7B94"/>
    <w:rsid w:val="004B0E23"/>
    <w:rsid w:val="004B135A"/>
    <w:rsid w:val="004B158F"/>
    <w:rsid w:val="004B1676"/>
    <w:rsid w:val="004B21B1"/>
    <w:rsid w:val="004B2478"/>
    <w:rsid w:val="004B2586"/>
    <w:rsid w:val="004B3623"/>
    <w:rsid w:val="004B487D"/>
    <w:rsid w:val="004B687B"/>
    <w:rsid w:val="004B6FD9"/>
    <w:rsid w:val="004C0002"/>
    <w:rsid w:val="004C23F7"/>
    <w:rsid w:val="004C2509"/>
    <w:rsid w:val="004C323C"/>
    <w:rsid w:val="004C4B6E"/>
    <w:rsid w:val="004C4EBE"/>
    <w:rsid w:val="004C4F41"/>
    <w:rsid w:val="004C6B64"/>
    <w:rsid w:val="004D04C3"/>
    <w:rsid w:val="004D0BBD"/>
    <w:rsid w:val="004D100A"/>
    <w:rsid w:val="004D112F"/>
    <w:rsid w:val="004D2A72"/>
    <w:rsid w:val="004D2AAE"/>
    <w:rsid w:val="004D358A"/>
    <w:rsid w:val="004D380B"/>
    <w:rsid w:val="004D48C0"/>
    <w:rsid w:val="004D4C2E"/>
    <w:rsid w:val="004D5487"/>
    <w:rsid w:val="004D71D8"/>
    <w:rsid w:val="004E1D46"/>
    <w:rsid w:val="004E2894"/>
    <w:rsid w:val="004E2CCA"/>
    <w:rsid w:val="004E47DA"/>
    <w:rsid w:val="004E633A"/>
    <w:rsid w:val="004E759B"/>
    <w:rsid w:val="004F14F7"/>
    <w:rsid w:val="004F4F0B"/>
    <w:rsid w:val="004F7C6F"/>
    <w:rsid w:val="00500880"/>
    <w:rsid w:val="00500C9A"/>
    <w:rsid w:val="005014D9"/>
    <w:rsid w:val="0050195A"/>
    <w:rsid w:val="00502CBF"/>
    <w:rsid w:val="00503FA1"/>
    <w:rsid w:val="0050413A"/>
    <w:rsid w:val="00505764"/>
    <w:rsid w:val="0051060D"/>
    <w:rsid w:val="005106D8"/>
    <w:rsid w:val="0051095C"/>
    <w:rsid w:val="00510EE4"/>
    <w:rsid w:val="005125E6"/>
    <w:rsid w:val="005131F8"/>
    <w:rsid w:val="0051348C"/>
    <w:rsid w:val="00513B9B"/>
    <w:rsid w:val="00513E14"/>
    <w:rsid w:val="00513EB0"/>
    <w:rsid w:val="00513FEB"/>
    <w:rsid w:val="005141C1"/>
    <w:rsid w:val="005143E9"/>
    <w:rsid w:val="00514691"/>
    <w:rsid w:val="00515B8F"/>
    <w:rsid w:val="00516563"/>
    <w:rsid w:val="00516786"/>
    <w:rsid w:val="00517B8F"/>
    <w:rsid w:val="00517D22"/>
    <w:rsid w:val="0052018C"/>
    <w:rsid w:val="00523F4F"/>
    <w:rsid w:val="005247C0"/>
    <w:rsid w:val="00524D9D"/>
    <w:rsid w:val="005250EE"/>
    <w:rsid w:val="00525E00"/>
    <w:rsid w:val="00526731"/>
    <w:rsid w:val="0052788F"/>
    <w:rsid w:val="00527A22"/>
    <w:rsid w:val="00531258"/>
    <w:rsid w:val="00531F06"/>
    <w:rsid w:val="005320E7"/>
    <w:rsid w:val="0053296F"/>
    <w:rsid w:val="00532E5B"/>
    <w:rsid w:val="005330BB"/>
    <w:rsid w:val="00536A51"/>
    <w:rsid w:val="005402A3"/>
    <w:rsid w:val="0054161A"/>
    <w:rsid w:val="005417FE"/>
    <w:rsid w:val="00541BB5"/>
    <w:rsid w:val="00541D88"/>
    <w:rsid w:val="00542776"/>
    <w:rsid w:val="00542958"/>
    <w:rsid w:val="00543147"/>
    <w:rsid w:val="005432DA"/>
    <w:rsid w:val="005441B5"/>
    <w:rsid w:val="005444AB"/>
    <w:rsid w:val="005470EA"/>
    <w:rsid w:val="00550C02"/>
    <w:rsid w:val="00551CA6"/>
    <w:rsid w:val="005525AA"/>
    <w:rsid w:val="00554A57"/>
    <w:rsid w:val="00555769"/>
    <w:rsid w:val="00557033"/>
    <w:rsid w:val="005611D3"/>
    <w:rsid w:val="005619A7"/>
    <w:rsid w:val="00562E55"/>
    <w:rsid w:val="00563C07"/>
    <w:rsid w:val="00565AE7"/>
    <w:rsid w:val="00567E1C"/>
    <w:rsid w:val="00567F01"/>
    <w:rsid w:val="00571AAC"/>
    <w:rsid w:val="005721A6"/>
    <w:rsid w:val="00572394"/>
    <w:rsid w:val="00572F10"/>
    <w:rsid w:val="00573D27"/>
    <w:rsid w:val="005751A0"/>
    <w:rsid w:val="0057584B"/>
    <w:rsid w:val="0057586A"/>
    <w:rsid w:val="00576952"/>
    <w:rsid w:val="00577180"/>
    <w:rsid w:val="00581127"/>
    <w:rsid w:val="00582169"/>
    <w:rsid w:val="0058231C"/>
    <w:rsid w:val="00582532"/>
    <w:rsid w:val="0058277F"/>
    <w:rsid w:val="00582D13"/>
    <w:rsid w:val="005837A6"/>
    <w:rsid w:val="00583802"/>
    <w:rsid w:val="005865D4"/>
    <w:rsid w:val="0058685C"/>
    <w:rsid w:val="00586C51"/>
    <w:rsid w:val="00587155"/>
    <w:rsid w:val="00587B34"/>
    <w:rsid w:val="00590AEA"/>
    <w:rsid w:val="00592296"/>
    <w:rsid w:val="0059234D"/>
    <w:rsid w:val="00592912"/>
    <w:rsid w:val="00592C15"/>
    <w:rsid w:val="005943ED"/>
    <w:rsid w:val="005947D3"/>
    <w:rsid w:val="005968C5"/>
    <w:rsid w:val="00597DB6"/>
    <w:rsid w:val="005A0017"/>
    <w:rsid w:val="005A060D"/>
    <w:rsid w:val="005A08F6"/>
    <w:rsid w:val="005A0D82"/>
    <w:rsid w:val="005A20CE"/>
    <w:rsid w:val="005A2EC2"/>
    <w:rsid w:val="005A60A4"/>
    <w:rsid w:val="005B1A4A"/>
    <w:rsid w:val="005B1DD7"/>
    <w:rsid w:val="005B323E"/>
    <w:rsid w:val="005B5AAE"/>
    <w:rsid w:val="005B6AA3"/>
    <w:rsid w:val="005C1633"/>
    <w:rsid w:val="005C1C69"/>
    <w:rsid w:val="005C2FA6"/>
    <w:rsid w:val="005C3049"/>
    <w:rsid w:val="005C472A"/>
    <w:rsid w:val="005C50E5"/>
    <w:rsid w:val="005C52EE"/>
    <w:rsid w:val="005C65E5"/>
    <w:rsid w:val="005C76AA"/>
    <w:rsid w:val="005C7EC9"/>
    <w:rsid w:val="005D0DD2"/>
    <w:rsid w:val="005D2D9B"/>
    <w:rsid w:val="005D3B5D"/>
    <w:rsid w:val="005D3DD8"/>
    <w:rsid w:val="005D4C66"/>
    <w:rsid w:val="005D5C9E"/>
    <w:rsid w:val="005E0806"/>
    <w:rsid w:val="005E14BA"/>
    <w:rsid w:val="005E26DF"/>
    <w:rsid w:val="005E4DE4"/>
    <w:rsid w:val="005E5A36"/>
    <w:rsid w:val="005E73A4"/>
    <w:rsid w:val="005E74C8"/>
    <w:rsid w:val="005E7AD2"/>
    <w:rsid w:val="005F0844"/>
    <w:rsid w:val="005F0926"/>
    <w:rsid w:val="005F0BD8"/>
    <w:rsid w:val="005F1E8E"/>
    <w:rsid w:val="005F27AF"/>
    <w:rsid w:val="005F2C99"/>
    <w:rsid w:val="005F4DC1"/>
    <w:rsid w:val="005F6058"/>
    <w:rsid w:val="005F711B"/>
    <w:rsid w:val="005F7FEC"/>
    <w:rsid w:val="0060049B"/>
    <w:rsid w:val="00601ABD"/>
    <w:rsid w:val="0060327E"/>
    <w:rsid w:val="0060339F"/>
    <w:rsid w:val="006042AF"/>
    <w:rsid w:val="0060564E"/>
    <w:rsid w:val="006059CD"/>
    <w:rsid w:val="00606C76"/>
    <w:rsid w:val="0060700E"/>
    <w:rsid w:val="00610651"/>
    <w:rsid w:val="006110A1"/>
    <w:rsid w:val="006114E4"/>
    <w:rsid w:val="006115E9"/>
    <w:rsid w:val="00611650"/>
    <w:rsid w:val="00612D63"/>
    <w:rsid w:val="00612F8B"/>
    <w:rsid w:val="00614A54"/>
    <w:rsid w:val="006151E0"/>
    <w:rsid w:val="00615758"/>
    <w:rsid w:val="0062039F"/>
    <w:rsid w:val="006204CA"/>
    <w:rsid w:val="00620592"/>
    <w:rsid w:val="00621814"/>
    <w:rsid w:val="00621B91"/>
    <w:rsid w:val="006225DD"/>
    <w:rsid w:val="00623E72"/>
    <w:rsid w:val="00625363"/>
    <w:rsid w:val="0062571B"/>
    <w:rsid w:val="00626847"/>
    <w:rsid w:val="00626C8F"/>
    <w:rsid w:val="00630162"/>
    <w:rsid w:val="00630334"/>
    <w:rsid w:val="00630C68"/>
    <w:rsid w:val="00631612"/>
    <w:rsid w:val="006323D6"/>
    <w:rsid w:val="006341D3"/>
    <w:rsid w:val="00634CCF"/>
    <w:rsid w:val="006352E0"/>
    <w:rsid w:val="00635869"/>
    <w:rsid w:val="00635F1B"/>
    <w:rsid w:val="0063634F"/>
    <w:rsid w:val="00637589"/>
    <w:rsid w:val="00637D29"/>
    <w:rsid w:val="006407CB"/>
    <w:rsid w:val="006446E1"/>
    <w:rsid w:val="006461EC"/>
    <w:rsid w:val="00646D8B"/>
    <w:rsid w:val="006529AD"/>
    <w:rsid w:val="006601D8"/>
    <w:rsid w:val="00661BB0"/>
    <w:rsid w:val="00662E72"/>
    <w:rsid w:val="00664CB7"/>
    <w:rsid w:val="00670198"/>
    <w:rsid w:val="00672C50"/>
    <w:rsid w:val="0067352E"/>
    <w:rsid w:val="0067413C"/>
    <w:rsid w:val="00674C89"/>
    <w:rsid w:val="00675A10"/>
    <w:rsid w:val="00675A6B"/>
    <w:rsid w:val="006762B0"/>
    <w:rsid w:val="00676346"/>
    <w:rsid w:val="00676EBD"/>
    <w:rsid w:val="00680EA5"/>
    <w:rsid w:val="00682039"/>
    <w:rsid w:val="00682E26"/>
    <w:rsid w:val="00684A6B"/>
    <w:rsid w:val="006853E2"/>
    <w:rsid w:val="006857D0"/>
    <w:rsid w:val="0068613D"/>
    <w:rsid w:val="0068684B"/>
    <w:rsid w:val="00686B1A"/>
    <w:rsid w:val="006872F6"/>
    <w:rsid w:val="00687988"/>
    <w:rsid w:val="00687ED4"/>
    <w:rsid w:val="00687F90"/>
    <w:rsid w:val="006903C6"/>
    <w:rsid w:val="006916A6"/>
    <w:rsid w:val="006925F2"/>
    <w:rsid w:val="00692AF7"/>
    <w:rsid w:val="006934B1"/>
    <w:rsid w:val="00693ACB"/>
    <w:rsid w:val="00693E87"/>
    <w:rsid w:val="00694687"/>
    <w:rsid w:val="006948F2"/>
    <w:rsid w:val="00694942"/>
    <w:rsid w:val="00695B50"/>
    <w:rsid w:val="00696F1B"/>
    <w:rsid w:val="006972B6"/>
    <w:rsid w:val="006A0371"/>
    <w:rsid w:val="006A050A"/>
    <w:rsid w:val="006A1DC3"/>
    <w:rsid w:val="006A2631"/>
    <w:rsid w:val="006A332B"/>
    <w:rsid w:val="006A3B0A"/>
    <w:rsid w:val="006A47D7"/>
    <w:rsid w:val="006A4B3A"/>
    <w:rsid w:val="006A527E"/>
    <w:rsid w:val="006A77C3"/>
    <w:rsid w:val="006A7ADB"/>
    <w:rsid w:val="006A7C35"/>
    <w:rsid w:val="006B1D75"/>
    <w:rsid w:val="006B31F9"/>
    <w:rsid w:val="006B383A"/>
    <w:rsid w:val="006B3F94"/>
    <w:rsid w:val="006B434B"/>
    <w:rsid w:val="006B6035"/>
    <w:rsid w:val="006B64FD"/>
    <w:rsid w:val="006B697F"/>
    <w:rsid w:val="006B7CCB"/>
    <w:rsid w:val="006C0D60"/>
    <w:rsid w:val="006C3589"/>
    <w:rsid w:val="006C50FB"/>
    <w:rsid w:val="006C54D2"/>
    <w:rsid w:val="006C5F36"/>
    <w:rsid w:val="006C7793"/>
    <w:rsid w:val="006D150B"/>
    <w:rsid w:val="006D2AD1"/>
    <w:rsid w:val="006D2C54"/>
    <w:rsid w:val="006D2ECE"/>
    <w:rsid w:val="006D30FA"/>
    <w:rsid w:val="006D348C"/>
    <w:rsid w:val="006D3A7A"/>
    <w:rsid w:val="006D3E40"/>
    <w:rsid w:val="006D43BC"/>
    <w:rsid w:val="006D4A91"/>
    <w:rsid w:val="006D5E42"/>
    <w:rsid w:val="006D626F"/>
    <w:rsid w:val="006E1E91"/>
    <w:rsid w:val="006E1F23"/>
    <w:rsid w:val="006E3E76"/>
    <w:rsid w:val="006E4F95"/>
    <w:rsid w:val="006F0359"/>
    <w:rsid w:val="006F1C10"/>
    <w:rsid w:val="006F2887"/>
    <w:rsid w:val="006F3C58"/>
    <w:rsid w:val="006F4088"/>
    <w:rsid w:val="006F4185"/>
    <w:rsid w:val="006F4E09"/>
    <w:rsid w:val="006F505A"/>
    <w:rsid w:val="006F5311"/>
    <w:rsid w:val="006F68DB"/>
    <w:rsid w:val="006F6E38"/>
    <w:rsid w:val="006F7CCB"/>
    <w:rsid w:val="0070156C"/>
    <w:rsid w:val="00701F5C"/>
    <w:rsid w:val="00703078"/>
    <w:rsid w:val="007035E5"/>
    <w:rsid w:val="0070383B"/>
    <w:rsid w:val="007040EC"/>
    <w:rsid w:val="0071020B"/>
    <w:rsid w:val="0071229B"/>
    <w:rsid w:val="007122FE"/>
    <w:rsid w:val="00712E3B"/>
    <w:rsid w:val="00713966"/>
    <w:rsid w:val="0071476C"/>
    <w:rsid w:val="0071486D"/>
    <w:rsid w:val="00714AEB"/>
    <w:rsid w:val="007152E9"/>
    <w:rsid w:val="00715E8A"/>
    <w:rsid w:val="0071629F"/>
    <w:rsid w:val="0071645D"/>
    <w:rsid w:val="0071696E"/>
    <w:rsid w:val="00717126"/>
    <w:rsid w:val="00720BCB"/>
    <w:rsid w:val="0072154C"/>
    <w:rsid w:val="00721DBF"/>
    <w:rsid w:val="00722342"/>
    <w:rsid w:val="007229F5"/>
    <w:rsid w:val="00724948"/>
    <w:rsid w:val="00724FAE"/>
    <w:rsid w:val="00726618"/>
    <w:rsid w:val="00726665"/>
    <w:rsid w:val="007272DA"/>
    <w:rsid w:val="0072756B"/>
    <w:rsid w:val="00727C62"/>
    <w:rsid w:val="00730F00"/>
    <w:rsid w:val="00732A11"/>
    <w:rsid w:val="00732E2B"/>
    <w:rsid w:val="007340B8"/>
    <w:rsid w:val="00736A6D"/>
    <w:rsid w:val="00736C13"/>
    <w:rsid w:val="00736FB7"/>
    <w:rsid w:val="007375EB"/>
    <w:rsid w:val="00737E23"/>
    <w:rsid w:val="007402FD"/>
    <w:rsid w:val="00740B7F"/>
    <w:rsid w:val="00740EDA"/>
    <w:rsid w:val="00743794"/>
    <w:rsid w:val="00743910"/>
    <w:rsid w:val="0074434F"/>
    <w:rsid w:val="00744526"/>
    <w:rsid w:val="007451C8"/>
    <w:rsid w:val="00745BDF"/>
    <w:rsid w:val="00746267"/>
    <w:rsid w:val="00747706"/>
    <w:rsid w:val="00750B7D"/>
    <w:rsid w:val="00750C15"/>
    <w:rsid w:val="007554FB"/>
    <w:rsid w:val="00755567"/>
    <w:rsid w:val="007561C9"/>
    <w:rsid w:val="0075651F"/>
    <w:rsid w:val="00760695"/>
    <w:rsid w:val="007610CE"/>
    <w:rsid w:val="00761300"/>
    <w:rsid w:val="00761DAD"/>
    <w:rsid w:val="007620CD"/>
    <w:rsid w:val="0076357D"/>
    <w:rsid w:val="00763D8D"/>
    <w:rsid w:val="00764B48"/>
    <w:rsid w:val="007651C3"/>
    <w:rsid w:val="0076556B"/>
    <w:rsid w:val="00765CDA"/>
    <w:rsid w:val="00765D3D"/>
    <w:rsid w:val="007664CD"/>
    <w:rsid w:val="00767B51"/>
    <w:rsid w:val="007704C9"/>
    <w:rsid w:val="007725FE"/>
    <w:rsid w:val="007728DB"/>
    <w:rsid w:val="007751B2"/>
    <w:rsid w:val="007753B4"/>
    <w:rsid w:val="00775431"/>
    <w:rsid w:val="0077609F"/>
    <w:rsid w:val="0077786A"/>
    <w:rsid w:val="00777B69"/>
    <w:rsid w:val="00777DA5"/>
    <w:rsid w:val="00780BE3"/>
    <w:rsid w:val="0078110C"/>
    <w:rsid w:val="00781DF8"/>
    <w:rsid w:val="00783B2F"/>
    <w:rsid w:val="00783BD1"/>
    <w:rsid w:val="007848D3"/>
    <w:rsid w:val="00786FA4"/>
    <w:rsid w:val="00787D86"/>
    <w:rsid w:val="00787E75"/>
    <w:rsid w:val="007910EA"/>
    <w:rsid w:val="00791A90"/>
    <w:rsid w:val="00791AB0"/>
    <w:rsid w:val="0079385F"/>
    <w:rsid w:val="0079632D"/>
    <w:rsid w:val="00797B43"/>
    <w:rsid w:val="007A0AE2"/>
    <w:rsid w:val="007A288C"/>
    <w:rsid w:val="007A3985"/>
    <w:rsid w:val="007A3CDB"/>
    <w:rsid w:val="007A45FD"/>
    <w:rsid w:val="007A4EEA"/>
    <w:rsid w:val="007A68F6"/>
    <w:rsid w:val="007A6C51"/>
    <w:rsid w:val="007A7227"/>
    <w:rsid w:val="007B05B9"/>
    <w:rsid w:val="007B12AA"/>
    <w:rsid w:val="007B2012"/>
    <w:rsid w:val="007B2DB2"/>
    <w:rsid w:val="007B57CC"/>
    <w:rsid w:val="007B6654"/>
    <w:rsid w:val="007C0029"/>
    <w:rsid w:val="007C0FA8"/>
    <w:rsid w:val="007C1837"/>
    <w:rsid w:val="007C24BD"/>
    <w:rsid w:val="007C414F"/>
    <w:rsid w:val="007C46F6"/>
    <w:rsid w:val="007C628B"/>
    <w:rsid w:val="007C6296"/>
    <w:rsid w:val="007C70AB"/>
    <w:rsid w:val="007C72C5"/>
    <w:rsid w:val="007C763D"/>
    <w:rsid w:val="007C7F0D"/>
    <w:rsid w:val="007D1336"/>
    <w:rsid w:val="007D133F"/>
    <w:rsid w:val="007D26FF"/>
    <w:rsid w:val="007D2B33"/>
    <w:rsid w:val="007D328A"/>
    <w:rsid w:val="007D3687"/>
    <w:rsid w:val="007D4674"/>
    <w:rsid w:val="007D4806"/>
    <w:rsid w:val="007D4C72"/>
    <w:rsid w:val="007D561E"/>
    <w:rsid w:val="007D692A"/>
    <w:rsid w:val="007D6CB2"/>
    <w:rsid w:val="007D6D89"/>
    <w:rsid w:val="007D7138"/>
    <w:rsid w:val="007D768D"/>
    <w:rsid w:val="007E045C"/>
    <w:rsid w:val="007E0630"/>
    <w:rsid w:val="007E0909"/>
    <w:rsid w:val="007E0DA7"/>
    <w:rsid w:val="007E1582"/>
    <w:rsid w:val="007E1C32"/>
    <w:rsid w:val="007E3DFF"/>
    <w:rsid w:val="007E630E"/>
    <w:rsid w:val="007E6EEC"/>
    <w:rsid w:val="007F2A03"/>
    <w:rsid w:val="007F3B65"/>
    <w:rsid w:val="007F3FEF"/>
    <w:rsid w:val="007F4B99"/>
    <w:rsid w:val="007F5C17"/>
    <w:rsid w:val="007F64AB"/>
    <w:rsid w:val="007F718C"/>
    <w:rsid w:val="008002EE"/>
    <w:rsid w:val="008005BD"/>
    <w:rsid w:val="00804095"/>
    <w:rsid w:val="008046DA"/>
    <w:rsid w:val="00804C3E"/>
    <w:rsid w:val="00805222"/>
    <w:rsid w:val="00806592"/>
    <w:rsid w:val="008078EC"/>
    <w:rsid w:val="0081157F"/>
    <w:rsid w:val="00811E2B"/>
    <w:rsid w:val="00812572"/>
    <w:rsid w:val="0081288E"/>
    <w:rsid w:val="00812B76"/>
    <w:rsid w:val="00812F77"/>
    <w:rsid w:val="00813641"/>
    <w:rsid w:val="00813EF5"/>
    <w:rsid w:val="00814006"/>
    <w:rsid w:val="00814950"/>
    <w:rsid w:val="00816876"/>
    <w:rsid w:val="008176CC"/>
    <w:rsid w:val="00817F7E"/>
    <w:rsid w:val="00820013"/>
    <w:rsid w:val="00821A94"/>
    <w:rsid w:val="00821D83"/>
    <w:rsid w:val="008245AE"/>
    <w:rsid w:val="00825AE8"/>
    <w:rsid w:val="008265A5"/>
    <w:rsid w:val="008268DA"/>
    <w:rsid w:val="00826F52"/>
    <w:rsid w:val="00830AD6"/>
    <w:rsid w:val="0083184F"/>
    <w:rsid w:val="008326E3"/>
    <w:rsid w:val="00834FC9"/>
    <w:rsid w:val="008352CF"/>
    <w:rsid w:val="00835462"/>
    <w:rsid w:val="008369EC"/>
    <w:rsid w:val="00841580"/>
    <w:rsid w:val="00841F63"/>
    <w:rsid w:val="00844D14"/>
    <w:rsid w:val="00845E39"/>
    <w:rsid w:val="008475AE"/>
    <w:rsid w:val="00847869"/>
    <w:rsid w:val="00850B1A"/>
    <w:rsid w:val="00850D74"/>
    <w:rsid w:val="008515C8"/>
    <w:rsid w:val="00851F03"/>
    <w:rsid w:val="008535FA"/>
    <w:rsid w:val="008537AB"/>
    <w:rsid w:val="00856A60"/>
    <w:rsid w:val="00857BF3"/>
    <w:rsid w:val="008600B1"/>
    <w:rsid w:val="00860517"/>
    <w:rsid w:val="00861BD7"/>
    <w:rsid w:val="00861DF4"/>
    <w:rsid w:val="00861F19"/>
    <w:rsid w:val="0086239A"/>
    <w:rsid w:val="00863A1B"/>
    <w:rsid w:val="00863D1E"/>
    <w:rsid w:val="00864268"/>
    <w:rsid w:val="0086518D"/>
    <w:rsid w:val="00865A9D"/>
    <w:rsid w:val="00865C14"/>
    <w:rsid w:val="00867E39"/>
    <w:rsid w:val="00870150"/>
    <w:rsid w:val="00873EDE"/>
    <w:rsid w:val="00875349"/>
    <w:rsid w:val="0087713B"/>
    <w:rsid w:val="00877424"/>
    <w:rsid w:val="0088100D"/>
    <w:rsid w:val="008810A1"/>
    <w:rsid w:val="00883789"/>
    <w:rsid w:val="00883932"/>
    <w:rsid w:val="00884964"/>
    <w:rsid w:val="008854E2"/>
    <w:rsid w:val="008867BF"/>
    <w:rsid w:val="00886CC0"/>
    <w:rsid w:val="008905CF"/>
    <w:rsid w:val="00892C4C"/>
    <w:rsid w:val="00892D26"/>
    <w:rsid w:val="00894618"/>
    <w:rsid w:val="00894705"/>
    <w:rsid w:val="008949A0"/>
    <w:rsid w:val="008952E0"/>
    <w:rsid w:val="008971B1"/>
    <w:rsid w:val="008A04A2"/>
    <w:rsid w:val="008A0A36"/>
    <w:rsid w:val="008A3885"/>
    <w:rsid w:val="008A3ABB"/>
    <w:rsid w:val="008A46A1"/>
    <w:rsid w:val="008A5945"/>
    <w:rsid w:val="008A67E6"/>
    <w:rsid w:val="008A6D8C"/>
    <w:rsid w:val="008A7BB4"/>
    <w:rsid w:val="008B0AD9"/>
    <w:rsid w:val="008B0C0F"/>
    <w:rsid w:val="008B2CC0"/>
    <w:rsid w:val="008B3CC5"/>
    <w:rsid w:val="008B3D16"/>
    <w:rsid w:val="008B41D4"/>
    <w:rsid w:val="008B50E1"/>
    <w:rsid w:val="008B5424"/>
    <w:rsid w:val="008B5654"/>
    <w:rsid w:val="008B62EE"/>
    <w:rsid w:val="008B79C5"/>
    <w:rsid w:val="008C19C3"/>
    <w:rsid w:val="008C2675"/>
    <w:rsid w:val="008C2A3A"/>
    <w:rsid w:val="008C3249"/>
    <w:rsid w:val="008C3596"/>
    <w:rsid w:val="008C58DB"/>
    <w:rsid w:val="008C66AF"/>
    <w:rsid w:val="008C7B3E"/>
    <w:rsid w:val="008D0186"/>
    <w:rsid w:val="008D0217"/>
    <w:rsid w:val="008D1484"/>
    <w:rsid w:val="008D2AB6"/>
    <w:rsid w:val="008D3C88"/>
    <w:rsid w:val="008D44A9"/>
    <w:rsid w:val="008D51A8"/>
    <w:rsid w:val="008D6308"/>
    <w:rsid w:val="008D6D6A"/>
    <w:rsid w:val="008D6D70"/>
    <w:rsid w:val="008D704B"/>
    <w:rsid w:val="008D7C6F"/>
    <w:rsid w:val="008E04AC"/>
    <w:rsid w:val="008E05D2"/>
    <w:rsid w:val="008E1A7B"/>
    <w:rsid w:val="008E2892"/>
    <w:rsid w:val="008E348E"/>
    <w:rsid w:val="008E3DAC"/>
    <w:rsid w:val="008E455B"/>
    <w:rsid w:val="008E4E13"/>
    <w:rsid w:val="008E4EEC"/>
    <w:rsid w:val="008E77E4"/>
    <w:rsid w:val="008E78D5"/>
    <w:rsid w:val="008F08B7"/>
    <w:rsid w:val="008F091F"/>
    <w:rsid w:val="008F1C28"/>
    <w:rsid w:val="008F4A28"/>
    <w:rsid w:val="008F6972"/>
    <w:rsid w:val="008F6D85"/>
    <w:rsid w:val="008F7752"/>
    <w:rsid w:val="00900721"/>
    <w:rsid w:val="00902A10"/>
    <w:rsid w:val="00903C4A"/>
    <w:rsid w:val="00905305"/>
    <w:rsid w:val="009053E2"/>
    <w:rsid w:val="0090589F"/>
    <w:rsid w:val="00906957"/>
    <w:rsid w:val="00910898"/>
    <w:rsid w:val="00911C97"/>
    <w:rsid w:val="00912489"/>
    <w:rsid w:val="00912803"/>
    <w:rsid w:val="00912ADE"/>
    <w:rsid w:val="00914FE9"/>
    <w:rsid w:val="00915D92"/>
    <w:rsid w:val="00916055"/>
    <w:rsid w:val="00917398"/>
    <w:rsid w:val="00917DD6"/>
    <w:rsid w:val="0092114D"/>
    <w:rsid w:val="00921533"/>
    <w:rsid w:val="00922120"/>
    <w:rsid w:val="0092301B"/>
    <w:rsid w:val="009231BB"/>
    <w:rsid w:val="00923F6A"/>
    <w:rsid w:val="00924259"/>
    <w:rsid w:val="00924C66"/>
    <w:rsid w:val="00926B84"/>
    <w:rsid w:val="00927835"/>
    <w:rsid w:val="009301AE"/>
    <w:rsid w:val="0093168F"/>
    <w:rsid w:val="00931A32"/>
    <w:rsid w:val="00932BAA"/>
    <w:rsid w:val="00933F3A"/>
    <w:rsid w:val="00935206"/>
    <w:rsid w:val="00937404"/>
    <w:rsid w:val="00937B65"/>
    <w:rsid w:val="0094176B"/>
    <w:rsid w:val="009432A0"/>
    <w:rsid w:val="00943318"/>
    <w:rsid w:val="0094333F"/>
    <w:rsid w:val="00943685"/>
    <w:rsid w:val="0094381E"/>
    <w:rsid w:val="00944B81"/>
    <w:rsid w:val="009451B2"/>
    <w:rsid w:val="00945CDB"/>
    <w:rsid w:val="00946B62"/>
    <w:rsid w:val="0094749F"/>
    <w:rsid w:val="009475E6"/>
    <w:rsid w:val="00947954"/>
    <w:rsid w:val="00950795"/>
    <w:rsid w:val="00950FF5"/>
    <w:rsid w:val="00953508"/>
    <w:rsid w:val="0095377D"/>
    <w:rsid w:val="00953F8F"/>
    <w:rsid w:val="009543F0"/>
    <w:rsid w:val="00954B03"/>
    <w:rsid w:val="00956051"/>
    <w:rsid w:val="00957A31"/>
    <w:rsid w:val="00960B5C"/>
    <w:rsid w:val="00960B94"/>
    <w:rsid w:val="009618B8"/>
    <w:rsid w:val="00961AE5"/>
    <w:rsid w:val="009620A4"/>
    <w:rsid w:val="00963A2F"/>
    <w:rsid w:val="009650B6"/>
    <w:rsid w:val="0096541D"/>
    <w:rsid w:val="00966189"/>
    <w:rsid w:val="0096652C"/>
    <w:rsid w:val="009705AF"/>
    <w:rsid w:val="00970E13"/>
    <w:rsid w:val="00971EF9"/>
    <w:rsid w:val="00974E14"/>
    <w:rsid w:val="009761B2"/>
    <w:rsid w:val="00976BCF"/>
    <w:rsid w:val="00981CD9"/>
    <w:rsid w:val="00981F41"/>
    <w:rsid w:val="00982CD3"/>
    <w:rsid w:val="00983531"/>
    <w:rsid w:val="00984E67"/>
    <w:rsid w:val="009860D4"/>
    <w:rsid w:val="00986239"/>
    <w:rsid w:val="0098734C"/>
    <w:rsid w:val="00987BA9"/>
    <w:rsid w:val="009900EF"/>
    <w:rsid w:val="00990A1D"/>
    <w:rsid w:val="00991CF2"/>
    <w:rsid w:val="00992C80"/>
    <w:rsid w:val="009939CE"/>
    <w:rsid w:val="00993FC5"/>
    <w:rsid w:val="00994B63"/>
    <w:rsid w:val="00994D4D"/>
    <w:rsid w:val="00996449"/>
    <w:rsid w:val="0099648C"/>
    <w:rsid w:val="009A097A"/>
    <w:rsid w:val="009A14AF"/>
    <w:rsid w:val="009A1D06"/>
    <w:rsid w:val="009A1E50"/>
    <w:rsid w:val="009A1EBF"/>
    <w:rsid w:val="009A2973"/>
    <w:rsid w:val="009A30FC"/>
    <w:rsid w:val="009A493B"/>
    <w:rsid w:val="009A4C53"/>
    <w:rsid w:val="009A5049"/>
    <w:rsid w:val="009A575C"/>
    <w:rsid w:val="009A5F28"/>
    <w:rsid w:val="009A684B"/>
    <w:rsid w:val="009A72A3"/>
    <w:rsid w:val="009B0AD0"/>
    <w:rsid w:val="009B0D72"/>
    <w:rsid w:val="009B0DFB"/>
    <w:rsid w:val="009B1589"/>
    <w:rsid w:val="009B17BC"/>
    <w:rsid w:val="009B1916"/>
    <w:rsid w:val="009B1BEE"/>
    <w:rsid w:val="009B363C"/>
    <w:rsid w:val="009B39ED"/>
    <w:rsid w:val="009B4499"/>
    <w:rsid w:val="009B45B0"/>
    <w:rsid w:val="009B4D29"/>
    <w:rsid w:val="009B536C"/>
    <w:rsid w:val="009B6066"/>
    <w:rsid w:val="009B73A3"/>
    <w:rsid w:val="009B7BB3"/>
    <w:rsid w:val="009B7E12"/>
    <w:rsid w:val="009B7F81"/>
    <w:rsid w:val="009C1661"/>
    <w:rsid w:val="009C1E8D"/>
    <w:rsid w:val="009C2641"/>
    <w:rsid w:val="009C4378"/>
    <w:rsid w:val="009C44CC"/>
    <w:rsid w:val="009C4F0E"/>
    <w:rsid w:val="009C5112"/>
    <w:rsid w:val="009C5526"/>
    <w:rsid w:val="009C6335"/>
    <w:rsid w:val="009C74BD"/>
    <w:rsid w:val="009C788C"/>
    <w:rsid w:val="009D0862"/>
    <w:rsid w:val="009D1A01"/>
    <w:rsid w:val="009D1AE0"/>
    <w:rsid w:val="009D6578"/>
    <w:rsid w:val="009D6B1F"/>
    <w:rsid w:val="009D7947"/>
    <w:rsid w:val="009E0419"/>
    <w:rsid w:val="009E0B55"/>
    <w:rsid w:val="009E10C9"/>
    <w:rsid w:val="009E1BFF"/>
    <w:rsid w:val="009E1F84"/>
    <w:rsid w:val="009E1F91"/>
    <w:rsid w:val="009E273A"/>
    <w:rsid w:val="009E2CA5"/>
    <w:rsid w:val="009E535A"/>
    <w:rsid w:val="009E662D"/>
    <w:rsid w:val="009E6D8B"/>
    <w:rsid w:val="009E7C71"/>
    <w:rsid w:val="009E7FCB"/>
    <w:rsid w:val="009F1DE8"/>
    <w:rsid w:val="009F1F89"/>
    <w:rsid w:val="009F7160"/>
    <w:rsid w:val="00A00D9A"/>
    <w:rsid w:val="00A015AB"/>
    <w:rsid w:val="00A018C2"/>
    <w:rsid w:val="00A023EC"/>
    <w:rsid w:val="00A02B45"/>
    <w:rsid w:val="00A05511"/>
    <w:rsid w:val="00A05BC1"/>
    <w:rsid w:val="00A065B6"/>
    <w:rsid w:val="00A066AD"/>
    <w:rsid w:val="00A06EB2"/>
    <w:rsid w:val="00A07DB2"/>
    <w:rsid w:val="00A10F5B"/>
    <w:rsid w:val="00A12099"/>
    <w:rsid w:val="00A1217A"/>
    <w:rsid w:val="00A129B4"/>
    <w:rsid w:val="00A14595"/>
    <w:rsid w:val="00A15F55"/>
    <w:rsid w:val="00A16843"/>
    <w:rsid w:val="00A16AEB"/>
    <w:rsid w:val="00A1716E"/>
    <w:rsid w:val="00A17E96"/>
    <w:rsid w:val="00A20899"/>
    <w:rsid w:val="00A20C4A"/>
    <w:rsid w:val="00A20D2F"/>
    <w:rsid w:val="00A21190"/>
    <w:rsid w:val="00A21EFB"/>
    <w:rsid w:val="00A22504"/>
    <w:rsid w:val="00A23F73"/>
    <w:rsid w:val="00A25E0E"/>
    <w:rsid w:val="00A26CBC"/>
    <w:rsid w:val="00A27286"/>
    <w:rsid w:val="00A2738B"/>
    <w:rsid w:val="00A27938"/>
    <w:rsid w:val="00A27E9A"/>
    <w:rsid w:val="00A27F05"/>
    <w:rsid w:val="00A303E5"/>
    <w:rsid w:val="00A33A7A"/>
    <w:rsid w:val="00A34D1D"/>
    <w:rsid w:val="00A36128"/>
    <w:rsid w:val="00A36A02"/>
    <w:rsid w:val="00A37282"/>
    <w:rsid w:val="00A40053"/>
    <w:rsid w:val="00A40CC0"/>
    <w:rsid w:val="00A417A4"/>
    <w:rsid w:val="00A421B7"/>
    <w:rsid w:val="00A42463"/>
    <w:rsid w:val="00A42538"/>
    <w:rsid w:val="00A42A83"/>
    <w:rsid w:val="00A437AF"/>
    <w:rsid w:val="00A44ED9"/>
    <w:rsid w:val="00A457C1"/>
    <w:rsid w:val="00A46858"/>
    <w:rsid w:val="00A468F8"/>
    <w:rsid w:val="00A47F63"/>
    <w:rsid w:val="00A50D17"/>
    <w:rsid w:val="00A51C01"/>
    <w:rsid w:val="00A533ED"/>
    <w:rsid w:val="00A5381A"/>
    <w:rsid w:val="00A53D7E"/>
    <w:rsid w:val="00A5600E"/>
    <w:rsid w:val="00A56052"/>
    <w:rsid w:val="00A56590"/>
    <w:rsid w:val="00A56DB1"/>
    <w:rsid w:val="00A56FB6"/>
    <w:rsid w:val="00A56FDC"/>
    <w:rsid w:val="00A60A01"/>
    <w:rsid w:val="00A60BDE"/>
    <w:rsid w:val="00A60DF1"/>
    <w:rsid w:val="00A61DDE"/>
    <w:rsid w:val="00A62214"/>
    <w:rsid w:val="00A624AE"/>
    <w:rsid w:val="00A6395E"/>
    <w:rsid w:val="00A63DD9"/>
    <w:rsid w:val="00A63F2A"/>
    <w:rsid w:val="00A65731"/>
    <w:rsid w:val="00A66B3A"/>
    <w:rsid w:val="00A67F2F"/>
    <w:rsid w:val="00A70D75"/>
    <w:rsid w:val="00A71419"/>
    <w:rsid w:val="00A71787"/>
    <w:rsid w:val="00A71DEE"/>
    <w:rsid w:val="00A736C5"/>
    <w:rsid w:val="00A73E5A"/>
    <w:rsid w:val="00A743C1"/>
    <w:rsid w:val="00A80881"/>
    <w:rsid w:val="00A824D9"/>
    <w:rsid w:val="00A82E38"/>
    <w:rsid w:val="00A84D3C"/>
    <w:rsid w:val="00A85091"/>
    <w:rsid w:val="00A85D8C"/>
    <w:rsid w:val="00A867B4"/>
    <w:rsid w:val="00A86DF6"/>
    <w:rsid w:val="00A90AD9"/>
    <w:rsid w:val="00A934C2"/>
    <w:rsid w:val="00A93D56"/>
    <w:rsid w:val="00A9487A"/>
    <w:rsid w:val="00A965CA"/>
    <w:rsid w:val="00A96DBE"/>
    <w:rsid w:val="00A9792C"/>
    <w:rsid w:val="00AA15A2"/>
    <w:rsid w:val="00AA1B05"/>
    <w:rsid w:val="00AA202C"/>
    <w:rsid w:val="00AA2354"/>
    <w:rsid w:val="00AA26F2"/>
    <w:rsid w:val="00AA3BB4"/>
    <w:rsid w:val="00AA4707"/>
    <w:rsid w:val="00AA4A35"/>
    <w:rsid w:val="00AA6500"/>
    <w:rsid w:val="00AA722A"/>
    <w:rsid w:val="00AB0A0B"/>
    <w:rsid w:val="00AB4B7E"/>
    <w:rsid w:val="00AB5CB3"/>
    <w:rsid w:val="00AC01C6"/>
    <w:rsid w:val="00AC093E"/>
    <w:rsid w:val="00AC1639"/>
    <w:rsid w:val="00AC1FE1"/>
    <w:rsid w:val="00AC5177"/>
    <w:rsid w:val="00AC5425"/>
    <w:rsid w:val="00AC63A7"/>
    <w:rsid w:val="00AD006E"/>
    <w:rsid w:val="00AD16BC"/>
    <w:rsid w:val="00AD1894"/>
    <w:rsid w:val="00AD1899"/>
    <w:rsid w:val="00AD247C"/>
    <w:rsid w:val="00AD30A1"/>
    <w:rsid w:val="00AD34E2"/>
    <w:rsid w:val="00AD3C46"/>
    <w:rsid w:val="00AD4BE4"/>
    <w:rsid w:val="00AD4C8B"/>
    <w:rsid w:val="00AD5380"/>
    <w:rsid w:val="00AD5B70"/>
    <w:rsid w:val="00AD6111"/>
    <w:rsid w:val="00AD633D"/>
    <w:rsid w:val="00AD6620"/>
    <w:rsid w:val="00AD69E4"/>
    <w:rsid w:val="00AD6EB7"/>
    <w:rsid w:val="00AD73AB"/>
    <w:rsid w:val="00AD7C0B"/>
    <w:rsid w:val="00AE0350"/>
    <w:rsid w:val="00AE0CCE"/>
    <w:rsid w:val="00AE1B62"/>
    <w:rsid w:val="00AE2839"/>
    <w:rsid w:val="00AE2843"/>
    <w:rsid w:val="00AE31C8"/>
    <w:rsid w:val="00AE40F3"/>
    <w:rsid w:val="00AE5C9E"/>
    <w:rsid w:val="00AE5E9C"/>
    <w:rsid w:val="00AE6066"/>
    <w:rsid w:val="00AE6926"/>
    <w:rsid w:val="00AF0012"/>
    <w:rsid w:val="00AF16E1"/>
    <w:rsid w:val="00AF1C2A"/>
    <w:rsid w:val="00AF2AB2"/>
    <w:rsid w:val="00AF6196"/>
    <w:rsid w:val="00AF6A4B"/>
    <w:rsid w:val="00AF6CF9"/>
    <w:rsid w:val="00AF78B1"/>
    <w:rsid w:val="00AF7D2A"/>
    <w:rsid w:val="00B00E14"/>
    <w:rsid w:val="00B01D67"/>
    <w:rsid w:val="00B03DC8"/>
    <w:rsid w:val="00B04EC2"/>
    <w:rsid w:val="00B064CD"/>
    <w:rsid w:val="00B065B3"/>
    <w:rsid w:val="00B06D6E"/>
    <w:rsid w:val="00B073A4"/>
    <w:rsid w:val="00B07725"/>
    <w:rsid w:val="00B07774"/>
    <w:rsid w:val="00B10C83"/>
    <w:rsid w:val="00B10D1D"/>
    <w:rsid w:val="00B126B5"/>
    <w:rsid w:val="00B133CA"/>
    <w:rsid w:val="00B141EA"/>
    <w:rsid w:val="00B14818"/>
    <w:rsid w:val="00B15374"/>
    <w:rsid w:val="00B17AA0"/>
    <w:rsid w:val="00B21D85"/>
    <w:rsid w:val="00B22BA2"/>
    <w:rsid w:val="00B23BE7"/>
    <w:rsid w:val="00B25302"/>
    <w:rsid w:val="00B27077"/>
    <w:rsid w:val="00B27670"/>
    <w:rsid w:val="00B303DB"/>
    <w:rsid w:val="00B30926"/>
    <w:rsid w:val="00B32E74"/>
    <w:rsid w:val="00B34152"/>
    <w:rsid w:val="00B342D1"/>
    <w:rsid w:val="00B343CC"/>
    <w:rsid w:val="00B355A6"/>
    <w:rsid w:val="00B35A6C"/>
    <w:rsid w:val="00B36293"/>
    <w:rsid w:val="00B36EC8"/>
    <w:rsid w:val="00B37C58"/>
    <w:rsid w:val="00B40D8C"/>
    <w:rsid w:val="00B42B8B"/>
    <w:rsid w:val="00B43145"/>
    <w:rsid w:val="00B433E0"/>
    <w:rsid w:val="00B4393B"/>
    <w:rsid w:val="00B43ECB"/>
    <w:rsid w:val="00B442F1"/>
    <w:rsid w:val="00B459DB"/>
    <w:rsid w:val="00B4628B"/>
    <w:rsid w:val="00B46B08"/>
    <w:rsid w:val="00B46E1A"/>
    <w:rsid w:val="00B47B69"/>
    <w:rsid w:val="00B50BE3"/>
    <w:rsid w:val="00B54930"/>
    <w:rsid w:val="00B54B3D"/>
    <w:rsid w:val="00B559A6"/>
    <w:rsid w:val="00B56ED2"/>
    <w:rsid w:val="00B6067B"/>
    <w:rsid w:val="00B62B9B"/>
    <w:rsid w:val="00B63591"/>
    <w:rsid w:val="00B63DF8"/>
    <w:rsid w:val="00B6485E"/>
    <w:rsid w:val="00B649DA"/>
    <w:rsid w:val="00B6552E"/>
    <w:rsid w:val="00B65821"/>
    <w:rsid w:val="00B666A2"/>
    <w:rsid w:val="00B67054"/>
    <w:rsid w:val="00B67FD9"/>
    <w:rsid w:val="00B706E9"/>
    <w:rsid w:val="00B7094C"/>
    <w:rsid w:val="00B7112A"/>
    <w:rsid w:val="00B71F36"/>
    <w:rsid w:val="00B728D2"/>
    <w:rsid w:val="00B73A2D"/>
    <w:rsid w:val="00B74E6A"/>
    <w:rsid w:val="00B76578"/>
    <w:rsid w:val="00B76F14"/>
    <w:rsid w:val="00B773F5"/>
    <w:rsid w:val="00B8125C"/>
    <w:rsid w:val="00B817DE"/>
    <w:rsid w:val="00B8210F"/>
    <w:rsid w:val="00B82698"/>
    <w:rsid w:val="00B82BB9"/>
    <w:rsid w:val="00B839D5"/>
    <w:rsid w:val="00B85E97"/>
    <w:rsid w:val="00B86462"/>
    <w:rsid w:val="00B86E23"/>
    <w:rsid w:val="00B87BCB"/>
    <w:rsid w:val="00B914C2"/>
    <w:rsid w:val="00B91ECD"/>
    <w:rsid w:val="00B93E1C"/>
    <w:rsid w:val="00B9521E"/>
    <w:rsid w:val="00B95D91"/>
    <w:rsid w:val="00B96DD7"/>
    <w:rsid w:val="00B97408"/>
    <w:rsid w:val="00BA044E"/>
    <w:rsid w:val="00BA0769"/>
    <w:rsid w:val="00BA108E"/>
    <w:rsid w:val="00BA13CB"/>
    <w:rsid w:val="00BA5243"/>
    <w:rsid w:val="00BA544B"/>
    <w:rsid w:val="00BA5C2A"/>
    <w:rsid w:val="00BA6EB6"/>
    <w:rsid w:val="00BA7132"/>
    <w:rsid w:val="00BA7B0F"/>
    <w:rsid w:val="00BB01DF"/>
    <w:rsid w:val="00BB080B"/>
    <w:rsid w:val="00BB216A"/>
    <w:rsid w:val="00BB2632"/>
    <w:rsid w:val="00BB3880"/>
    <w:rsid w:val="00BB3C87"/>
    <w:rsid w:val="00BB5A49"/>
    <w:rsid w:val="00BB7A49"/>
    <w:rsid w:val="00BB7C1C"/>
    <w:rsid w:val="00BC192C"/>
    <w:rsid w:val="00BC1D59"/>
    <w:rsid w:val="00BC2405"/>
    <w:rsid w:val="00BC320D"/>
    <w:rsid w:val="00BC3349"/>
    <w:rsid w:val="00BC44DD"/>
    <w:rsid w:val="00BC49B0"/>
    <w:rsid w:val="00BD035C"/>
    <w:rsid w:val="00BD0A3F"/>
    <w:rsid w:val="00BD0F93"/>
    <w:rsid w:val="00BD17A7"/>
    <w:rsid w:val="00BD1AB8"/>
    <w:rsid w:val="00BD31D5"/>
    <w:rsid w:val="00BD497A"/>
    <w:rsid w:val="00BD59FA"/>
    <w:rsid w:val="00BD5D06"/>
    <w:rsid w:val="00BE095F"/>
    <w:rsid w:val="00BE1051"/>
    <w:rsid w:val="00BE171A"/>
    <w:rsid w:val="00BE1796"/>
    <w:rsid w:val="00BE26D7"/>
    <w:rsid w:val="00BE3853"/>
    <w:rsid w:val="00BE38E4"/>
    <w:rsid w:val="00BE419A"/>
    <w:rsid w:val="00BE45B0"/>
    <w:rsid w:val="00BE4660"/>
    <w:rsid w:val="00BE5E3B"/>
    <w:rsid w:val="00BE774E"/>
    <w:rsid w:val="00BE7B11"/>
    <w:rsid w:val="00BF05F5"/>
    <w:rsid w:val="00BF499A"/>
    <w:rsid w:val="00BF4D4E"/>
    <w:rsid w:val="00BF6454"/>
    <w:rsid w:val="00BF672F"/>
    <w:rsid w:val="00BF724E"/>
    <w:rsid w:val="00C02027"/>
    <w:rsid w:val="00C02A78"/>
    <w:rsid w:val="00C02EF0"/>
    <w:rsid w:val="00C04EED"/>
    <w:rsid w:val="00C070FB"/>
    <w:rsid w:val="00C07247"/>
    <w:rsid w:val="00C07686"/>
    <w:rsid w:val="00C10B80"/>
    <w:rsid w:val="00C10E21"/>
    <w:rsid w:val="00C11C48"/>
    <w:rsid w:val="00C1209E"/>
    <w:rsid w:val="00C12C01"/>
    <w:rsid w:val="00C142ED"/>
    <w:rsid w:val="00C146E5"/>
    <w:rsid w:val="00C15ADD"/>
    <w:rsid w:val="00C16EA2"/>
    <w:rsid w:val="00C173F3"/>
    <w:rsid w:val="00C17876"/>
    <w:rsid w:val="00C20164"/>
    <w:rsid w:val="00C21910"/>
    <w:rsid w:val="00C25315"/>
    <w:rsid w:val="00C258DC"/>
    <w:rsid w:val="00C25A8D"/>
    <w:rsid w:val="00C25CCA"/>
    <w:rsid w:val="00C25DE8"/>
    <w:rsid w:val="00C26E90"/>
    <w:rsid w:val="00C3153F"/>
    <w:rsid w:val="00C31D86"/>
    <w:rsid w:val="00C32E38"/>
    <w:rsid w:val="00C332E5"/>
    <w:rsid w:val="00C33ABE"/>
    <w:rsid w:val="00C34CA9"/>
    <w:rsid w:val="00C35412"/>
    <w:rsid w:val="00C35C8E"/>
    <w:rsid w:val="00C35C8F"/>
    <w:rsid w:val="00C36FBF"/>
    <w:rsid w:val="00C37C32"/>
    <w:rsid w:val="00C40588"/>
    <w:rsid w:val="00C42946"/>
    <w:rsid w:val="00C45242"/>
    <w:rsid w:val="00C50C1B"/>
    <w:rsid w:val="00C5186C"/>
    <w:rsid w:val="00C51A7A"/>
    <w:rsid w:val="00C51FA0"/>
    <w:rsid w:val="00C5237F"/>
    <w:rsid w:val="00C53383"/>
    <w:rsid w:val="00C53435"/>
    <w:rsid w:val="00C54763"/>
    <w:rsid w:val="00C5528D"/>
    <w:rsid w:val="00C57A42"/>
    <w:rsid w:val="00C57B2F"/>
    <w:rsid w:val="00C61787"/>
    <w:rsid w:val="00C626C8"/>
    <w:rsid w:val="00C62BBE"/>
    <w:rsid w:val="00C62CF0"/>
    <w:rsid w:val="00C62E12"/>
    <w:rsid w:val="00C63320"/>
    <w:rsid w:val="00C645F2"/>
    <w:rsid w:val="00C65863"/>
    <w:rsid w:val="00C666B9"/>
    <w:rsid w:val="00C66AF5"/>
    <w:rsid w:val="00C66ED1"/>
    <w:rsid w:val="00C67D8E"/>
    <w:rsid w:val="00C70864"/>
    <w:rsid w:val="00C7155F"/>
    <w:rsid w:val="00C71843"/>
    <w:rsid w:val="00C71888"/>
    <w:rsid w:val="00C72A7E"/>
    <w:rsid w:val="00C72C32"/>
    <w:rsid w:val="00C74032"/>
    <w:rsid w:val="00C76000"/>
    <w:rsid w:val="00C762F5"/>
    <w:rsid w:val="00C76F3D"/>
    <w:rsid w:val="00C80720"/>
    <w:rsid w:val="00C81524"/>
    <w:rsid w:val="00C82A32"/>
    <w:rsid w:val="00C85024"/>
    <w:rsid w:val="00C85CF9"/>
    <w:rsid w:val="00C85E2B"/>
    <w:rsid w:val="00C86FC8"/>
    <w:rsid w:val="00C8714C"/>
    <w:rsid w:val="00C8777E"/>
    <w:rsid w:val="00C87B55"/>
    <w:rsid w:val="00C87D85"/>
    <w:rsid w:val="00C902B4"/>
    <w:rsid w:val="00C91080"/>
    <w:rsid w:val="00C91533"/>
    <w:rsid w:val="00C91933"/>
    <w:rsid w:val="00C91B6B"/>
    <w:rsid w:val="00C92130"/>
    <w:rsid w:val="00C92E89"/>
    <w:rsid w:val="00C93119"/>
    <w:rsid w:val="00C9382D"/>
    <w:rsid w:val="00C93F80"/>
    <w:rsid w:val="00C94966"/>
    <w:rsid w:val="00C949CF"/>
    <w:rsid w:val="00C94C54"/>
    <w:rsid w:val="00C958BA"/>
    <w:rsid w:val="00C97C71"/>
    <w:rsid w:val="00CA08A6"/>
    <w:rsid w:val="00CA0EF1"/>
    <w:rsid w:val="00CA1DCA"/>
    <w:rsid w:val="00CA20F1"/>
    <w:rsid w:val="00CA2A7B"/>
    <w:rsid w:val="00CA330C"/>
    <w:rsid w:val="00CA3A30"/>
    <w:rsid w:val="00CA40B8"/>
    <w:rsid w:val="00CA42A8"/>
    <w:rsid w:val="00CA4DA9"/>
    <w:rsid w:val="00CA5BA7"/>
    <w:rsid w:val="00CA5EF9"/>
    <w:rsid w:val="00CA76D0"/>
    <w:rsid w:val="00CB0259"/>
    <w:rsid w:val="00CB218A"/>
    <w:rsid w:val="00CB32B0"/>
    <w:rsid w:val="00CB4D64"/>
    <w:rsid w:val="00CB57DC"/>
    <w:rsid w:val="00CB5C99"/>
    <w:rsid w:val="00CC0B4B"/>
    <w:rsid w:val="00CC1724"/>
    <w:rsid w:val="00CC2AB6"/>
    <w:rsid w:val="00CC3F88"/>
    <w:rsid w:val="00CC4099"/>
    <w:rsid w:val="00CC49C5"/>
    <w:rsid w:val="00CC4B0A"/>
    <w:rsid w:val="00CC7C4D"/>
    <w:rsid w:val="00CD1B88"/>
    <w:rsid w:val="00CD1E9F"/>
    <w:rsid w:val="00CD52C4"/>
    <w:rsid w:val="00CD5A2E"/>
    <w:rsid w:val="00CD66D5"/>
    <w:rsid w:val="00CD7002"/>
    <w:rsid w:val="00CE152B"/>
    <w:rsid w:val="00CE1761"/>
    <w:rsid w:val="00CE25D5"/>
    <w:rsid w:val="00CE3149"/>
    <w:rsid w:val="00CE359D"/>
    <w:rsid w:val="00CE3698"/>
    <w:rsid w:val="00CE3705"/>
    <w:rsid w:val="00CE5AFA"/>
    <w:rsid w:val="00CE63C1"/>
    <w:rsid w:val="00CE70DE"/>
    <w:rsid w:val="00CE71C2"/>
    <w:rsid w:val="00CE7BD5"/>
    <w:rsid w:val="00CF2494"/>
    <w:rsid w:val="00CF268E"/>
    <w:rsid w:val="00CF3D54"/>
    <w:rsid w:val="00CF43CF"/>
    <w:rsid w:val="00CF5FCA"/>
    <w:rsid w:val="00CF66D4"/>
    <w:rsid w:val="00CF6BDE"/>
    <w:rsid w:val="00CF7AA5"/>
    <w:rsid w:val="00CF7BE9"/>
    <w:rsid w:val="00D00998"/>
    <w:rsid w:val="00D00D01"/>
    <w:rsid w:val="00D01B9C"/>
    <w:rsid w:val="00D02893"/>
    <w:rsid w:val="00D03A4B"/>
    <w:rsid w:val="00D05762"/>
    <w:rsid w:val="00D0600C"/>
    <w:rsid w:val="00D10FEA"/>
    <w:rsid w:val="00D116C3"/>
    <w:rsid w:val="00D134EA"/>
    <w:rsid w:val="00D149FE"/>
    <w:rsid w:val="00D16BCF"/>
    <w:rsid w:val="00D174E9"/>
    <w:rsid w:val="00D176D2"/>
    <w:rsid w:val="00D21EBC"/>
    <w:rsid w:val="00D23334"/>
    <w:rsid w:val="00D2422B"/>
    <w:rsid w:val="00D244C8"/>
    <w:rsid w:val="00D27292"/>
    <w:rsid w:val="00D302CE"/>
    <w:rsid w:val="00D30E9C"/>
    <w:rsid w:val="00D31394"/>
    <w:rsid w:val="00D314C4"/>
    <w:rsid w:val="00D33200"/>
    <w:rsid w:val="00D33BA6"/>
    <w:rsid w:val="00D358EF"/>
    <w:rsid w:val="00D359B3"/>
    <w:rsid w:val="00D35D27"/>
    <w:rsid w:val="00D36B58"/>
    <w:rsid w:val="00D37C41"/>
    <w:rsid w:val="00D40164"/>
    <w:rsid w:val="00D40A4C"/>
    <w:rsid w:val="00D40BFB"/>
    <w:rsid w:val="00D41337"/>
    <w:rsid w:val="00D4159B"/>
    <w:rsid w:val="00D417A4"/>
    <w:rsid w:val="00D42DF1"/>
    <w:rsid w:val="00D44E06"/>
    <w:rsid w:val="00D45084"/>
    <w:rsid w:val="00D45413"/>
    <w:rsid w:val="00D4590B"/>
    <w:rsid w:val="00D459D7"/>
    <w:rsid w:val="00D46CC0"/>
    <w:rsid w:val="00D46D95"/>
    <w:rsid w:val="00D4748C"/>
    <w:rsid w:val="00D47D00"/>
    <w:rsid w:val="00D522E4"/>
    <w:rsid w:val="00D54085"/>
    <w:rsid w:val="00D551F5"/>
    <w:rsid w:val="00D566CA"/>
    <w:rsid w:val="00D570D7"/>
    <w:rsid w:val="00D5730E"/>
    <w:rsid w:val="00D6087E"/>
    <w:rsid w:val="00D609BD"/>
    <w:rsid w:val="00D61A77"/>
    <w:rsid w:val="00D61F6F"/>
    <w:rsid w:val="00D6327A"/>
    <w:rsid w:val="00D632B9"/>
    <w:rsid w:val="00D650D8"/>
    <w:rsid w:val="00D6591A"/>
    <w:rsid w:val="00D65D3A"/>
    <w:rsid w:val="00D70AE8"/>
    <w:rsid w:val="00D7102F"/>
    <w:rsid w:val="00D71998"/>
    <w:rsid w:val="00D73189"/>
    <w:rsid w:val="00D758B5"/>
    <w:rsid w:val="00D761EB"/>
    <w:rsid w:val="00D768FE"/>
    <w:rsid w:val="00D80E70"/>
    <w:rsid w:val="00D814F1"/>
    <w:rsid w:val="00D81717"/>
    <w:rsid w:val="00D81E43"/>
    <w:rsid w:val="00D8214A"/>
    <w:rsid w:val="00D82744"/>
    <w:rsid w:val="00D842F6"/>
    <w:rsid w:val="00D844C4"/>
    <w:rsid w:val="00D8518A"/>
    <w:rsid w:val="00D876D4"/>
    <w:rsid w:val="00D877C0"/>
    <w:rsid w:val="00D92DD9"/>
    <w:rsid w:val="00D92E05"/>
    <w:rsid w:val="00D930D4"/>
    <w:rsid w:val="00D955A2"/>
    <w:rsid w:val="00D958FE"/>
    <w:rsid w:val="00D96621"/>
    <w:rsid w:val="00D967B7"/>
    <w:rsid w:val="00D96E5C"/>
    <w:rsid w:val="00D97F30"/>
    <w:rsid w:val="00DA0C98"/>
    <w:rsid w:val="00DA0F90"/>
    <w:rsid w:val="00DA1824"/>
    <w:rsid w:val="00DA19A7"/>
    <w:rsid w:val="00DA2A5C"/>
    <w:rsid w:val="00DA2DFA"/>
    <w:rsid w:val="00DA3640"/>
    <w:rsid w:val="00DA3855"/>
    <w:rsid w:val="00DA3A4B"/>
    <w:rsid w:val="00DA54F0"/>
    <w:rsid w:val="00DA5C38"/>
    <w:rsid w:val="00DA61D2"/>
    <w:rsid w:val="00DA6F06"/>
    <w:rsid w:val="00DB024A"/>
    <w:rsid w:val="00DB156A"/>
    <w:rsid w:val="00DB178F"/>
    <w:rsid w:val="00DB1BF2"/>
    <w:rsid w:val="00DB3850"/>
    <w:rsid w:val="00DB458C"/>
    <w:rsid w:val="00DB45C6"/>
    <w:rsid w:val="00DB507F"/>
    <w:rsid w:val="00DB5C2A"/>
    <w:rsid w:val="00DB5C63"/>
    <w:rsid w:val="00DB5FDC"/>
    <w:rsid w:val="00DB6187"/>
    <w:rsid w:val="00DB63F3"/>
    <w:rsid w:val="00DB6EF0"/>
    <w:rsid w:val="00DC1B04"/>
    <w:rsid w:val="00DC2238"/>
    <w:rsid w:val="00DC2242"/>
    <w:rsid w:val="00DC454E"/>
    <w:rsid w:val="00DC4745"/>
    <w:rsid w:val="00DC4908"/>
    <w:rsid w:val="00DC6B43"/>
    <w:rsid w:val="00DD0DD8"/>
    <w:rsid w:val="00DD157D"/>
    <w:rsid w:val="00DD2403"/>
    <w:rsid w:val="00DD2498"/>
    <w:rsid w:val="00DD2C3E"/>
    <w:rsid w:val="00DD5528"/>
    <w:rsid w:val="00DD5E07"/>
    <w:rsid w:val="00DD6078"/>
    <w:rsid w:val="00DD78EE"/>
    <w:rsid w:val="00DE0D20"/>
    <w:rsid w:val="00DE19CC"/>
    <w:rsid w:val="00DE1E21"/>
    <w:rsid w:val="00DE1ECE"/>
    <w:rsid w:val="00DE2A11"/>
    <w:rsid w:val="00DE2D89"/>
    <w:rsid w:val="00DE5C72"/>
    <w:rsid w:val="00DF0107"/>
    <w:rsid w:val="00DF0983"/>
    <w:rsid w:val="00DF0BE9"/>
    <w:rsid w:val="00DF1591"/>
    <w:rsid w:val="00DF1637"/>
    <w:rsid w:val="00DF2A3E"/>
    <w:rsid w:val="00DF3A14"/>
    <w:rsid w:val="00DF5BAD"/>
    <w:rsid w:val="00DF7169"/>
    <w:rsid w:val="00DF731A"/>
    <w:rsid w:val="00E00674"/>
    <w:rsid w:val="00E008EB"/>
    <w:rsid w:val="00E01C66"/>
    <w:rsid w:val="00E02A44"/>
    <w:rsid w:val="00E05BF6"/>
    <w:rsid w:val="00E06743"/>
    <w:rsid w:val="00E06BB0"/>
    <w:rsid w:val="00E11238"/>
    <w:rsid w:val="00E113C2"/>
    <w:rsid w:val="00E11738"/>
    <w:rsid w:val="00E11896"/>
    <w:rsid w:val="00E1326A"/>
    <w:rsid w:val="00E1331C"/>
    <w:rsid w:val="00E13941"/>
    <w:rsid w:val="00E14BC5"/>
    <w:rsid w:val="00E157C3"/>
    <w:rsid w:val="00E16BCF"/>
    <w:rsid w:val="00E170FF"/>
    <w:rsid w:val="00E1752F"/>
    <w:rsid w:val="00E212CB"/>
    <w:rsid w:val="00E21FB6"/>
    <w:rsid w:val="00E2269B"/>
    <w:rsid w:val="00E23107"/>
    <w:rsid w:val="00E232F3"/>
    <w:rsid w:val="00E2586A"/>
    <w:rsid w:val="00E2718D"/>
    <w:rsid w:val="00E2727C"/>
    <w:rsid w:val="00E27607"/>
    <w:rsid w:val="00E301B2"/>
    <w:rsid w:val="00E313C4"/>
    <w:rsid w:val="00E33060"/>
    <w:rsid w:val="00E3435D"/>
    <w:rsid w:val="00E3743D"/>
    <w:rsid w:val="00E4255B"/>
    <w:rsid w:val="00E43C45"/>
    <w:rsid w:val="00E43E2F"/>
    <w:rsid w:val="00E443E2"/>
    <w:rsid w:val="00E4488E"/>
    <w:rsid w:val="00E4581B"/>
    <w:rsid w:val="00E47944"/>
    <w:rsid w:val="00E47D35"/>
    <w:rsid w:val="00E47EAF"/>
    <w:rsid w:val="00E50272"/>
    <w:rsid w:val="00E51799"/>
    <w:rsid w:val="00E52A2F"/>
    <w:rsid w:val="00E52AD6"/>
    <w:rsid w:val="00E52CCB"/>
    <w:rsid w:val="00E52D19"/>
    <w:rsid w:val="00E54A32"/>
    <w:rsid w:val="00E56060"/>
    <w:rsid w:val="00E56590"/>
    <w:rsid w:val="00E600EB"/>
    <w:rsid w:val="00E6075A"/>
    <w:rsid w:val="00E61BD4"/>
    <w:rsid w:val="00E62587"/>
    <w:rsid w:val="00E62768"/>
    <w:rsid w:val="00E6340B"/>
    <w:rsid w:val="00E640A5"/>
    <w:rsid w:val="00E64334"/>
    <w:rsid w:val="00E645A7"/>
    <w:rsid w:val="00E65684"/>
    <w:rsid w:val="00E65879"/>
    <w:rsid w:val="00E66710"/>
    <w:rsid w:val="00E70670"/>
    <w:rsid w:val="00E74A3F"/>
    <w:rsid w:val="00E751AB"/>
    <w:rsid w:val="00E75326"/>
    <w:rsid w:val="00E77E95"/>
    <w:rsid w:val="00E77F2A"/>
    <w:rsid w:val="00E80D88"/>
    <w:rsid w:val="00E828FF"/>
    <w:rsid w:val="00E82906"/>
    <w:rsid w:val="00E82A89"/>
    <w:rsid w:val="00E8408A"/>
    <w:rsid w:val="00E84BBD"/>
    <w:rsid w:val="00E85376"/>
    <w:rsid w:val="00E85C23"/>
    <w:rsid w:val="00E90F07"/>
    <w:rsid w:val="00E91E22"/>
    <w:rsid w:val="00E9439B"/>
    <w:rsid w:val="00E94723"/>
    <w:rsid w:val="00E94AFA"/>
    <w:rsid w:val="00E96708"/>
    <w:rsid w:val="00E96A61"/>
    <w:rsid w:val="00EA0452"/>
    <w:rsid w:val="00EA1864"/>
    <w:rsid w:val="00EA3E46"/>
    <w:rsid w:val="00EA573A"/>
    <w:rsid w:val="00EA618C"/>
    <w:rsid w:val="00EA7E0D"/>
    <w:rsid w:val="00EB08BA"/>
    <w:rsid w:val="00EB0D91"/>
    <w:rsid w:val="00EB4BFC"/>
    <w:rsid w:val="00EB5A01"/>
    <w:rsid w:val="00EC1140"/>
    <w:rsid w:val="00EC1FF1"/>
    <w:rsid w:val="00EC26D3"/>
    <w:rsid w:val="00EC38A1"/>
    <w:rsid w:val="00EC540A"/>
    <w:rsid w:val="00EC5562"/>
    <w:rsid w:val="00ED11E9"/>
    <w:rsid w:val="00ED13C3"/>
    <w:rsid w:val="00ED1B77"/>
    <w:rsid w:val="00ED1C40"/>
    <w:rsid w:val="00ED2428"/>
    <w:rsid w:val="00ED2481"/>
    <w:rsid w:val="00ED27E2"/>
    <w:rsid w:val="00ED5F11"/>
    <w:rsid w:val="00ED63CC"/>
    <w:rsid w:val="00EE3843"/>
    <w:rsid w:val="00EE3F74"/>
    <w:rsid w:val="00EE4A30"/>
    <w:rsid w:val="00EE4D1D"/>
    <w:rsid w:val="00EE631D"/>
    <w:rsid w:val="00EE70E7"/>
    <w:rsid w:val="00EF0B44"/>
    <w:rsid w:val="00EF17BE"/>
    <w:rsid w:val="00EF2AEE"/>
    <w:rsid w:val="00EF3200"/>
    <w:rsid w:val="00EF3C60"/>
    <w:rsid w:val="00EF4465"/>
    <w:rsid w:val="00EF5508"/>
    <w:rsid w:val="00F00C7B"/>
    <w:rsid w:val="00F03963"/>
    <w:rsid w:val="00F04116"/>
    <w:rsid w:val="00F051FF"/>
    <w:rsid w:val="00F0783F"/>
    <w:rsid w:val="00F104C6"/>
    <w:rsid w:val="00F11C37"/>
    <w:rsid w:val="00F11E55"/>
    <w:rsid w:val="00F13976"/>
    <w:rsid w:val="00F14A12"/>
    <w:rsid w:val="00F14A85"/>
    <w:rsid w:val="00F153B4"/>
    <w:rsid w:val="00F158B5"/>
    <w:rsid w:val="00F164DA"/>
    <w:rsid w:val="00F17F17"/>
    <w:rsid w:val="00F207CA"/>
    <w:rsid w:val="00F20EE2"/>
    <w:rsid w:val="00F21C99"/>
    <w:rsid w:val="00F229BE"/>
    <w:rsid w:val="00F231CB"/>
    <w:rsid w:val="00F2395F"/>
    <w:rsid w:val="00F242B4"/>
    <w:rsid w:val="00F24341"/>
    <w:rsid w:val="00F2640E"/>
    <w:rsid w:val="00F26D46"/>
    <w:rsid w:val="00F27766"/>
    <w:rsid w:val="00F277A2"/>
    <w:rsid w:val="00F27D71"/>
    <w:rsid w:val="00F31165"/>
    <w:rsid w:val="00F3456B"/>
    <w:rsid w:val="00F361CB"/>
    <w:rsid w:val="00F37047"/>
    <w:rsid w:val="00F40419"/>
    <w:rsid w:val="00F40A5A"/>
    <w:rsid w:val="00F41464"/>
    <w:rsid w:val="00F4244B"/>
    <w:rsid w:val="00F424BF"/>
    <w:rsid w:val="00F42684"/>
    <w:rsid w:val="00F4336C"/>
    <w:rsid w:val="00F4459E"/>
    <w:rsid w:val="00F45001"/>
    <w:rsid w:val="00F45A3A"/>
    <w:rsid w:val="00F45F35"/>
    <w:rsid w:val="00F47336"/>
    <w:rsid w:val="00F47F85"/>
    <w:rsid w:val="00F508F2"/>
    <w:rsid w:val="00F51A4A"/>
    <w:rsid w:val="00F54325"/>
    <w:rsid w:val="00F54C7E"/>
    <w:rsid w:val="00F55178"/>
    <w:rsid w:val="00F5525D"/>
    <w:rsid w:val="00F55F23"/>
    <w:rsid w:val="00F562E9"/>
    <w:rsid w:val="00F6131C"/>
    <w:rsid w:val="00F61D22"/>
    <w:rsid w:val="00F6394A"/>
    <w:rsid w:val="00F63F77"/>
    <w:rsid w:val="00F65933"/>
    <w:rsid w:val="00F65B9A"/>
    <w:rsid w:val="00F66E45"/>
    <w:rsid w:val="00F677AA"/>
    <w:rsid w:val="00F71C43"/>
    <w:rsid w:val="00F71F1F"/>
    <w:rsid w:val="00F74F44"/>
    <w:rsid w:val="00F756C3"/>
    <w:rsid w:val="00F76298"/>
    <w:rsid w:val="00F763BF"/>
    <w:rsid w:val="00F7662E"/>
    <w:rsid w:val="00F76AD4"/>
    <w:rsid w:val="00F81A80"/>
    <w:rsid w:val="00F81B2E"/>
    <w:rsid w:val="00F81F26"/>
    <w:rsid w:val="00F8206B"/>
    <w:rsid w:val="00F8300F"/>
    <w:rsid w:val="00F848F5"/>
    <w:rsid w:val="00F852D5"/>
    <w:rsid w:val="00F8536B"/>
    <w:rsid w:val="00F866B2"/>
    <w:rsid w:val="00F8698A"/>
    <w:rsid w:val="00F877E0"/>
    <w:rsid w:val="00F90876"/>
    <w:rsid w:val="00F91565"/>
    <w:rsid w:val="00F92478"/>
    <w:rsid w:val="00F92C2A"/>
    <w:rsid w:val="00F9374F"/>
    <w:rsid w:val="00F93EBC"/>
    <w:rsid w:val="00F94DC1"/>
    <w:rsid w:val="00F96BAD"/>
    <w:rsid w:val="00F96CC3"/>
    <w:rsid w:val="00FA0381"/>
    <w:rsid w:val="00FA0E48"/>
    <w:rsid w:val="00FA0E58"/>
    <w:rsid w:val="00FA1DCD"/>
    <w:rsid w:val="00FA1E43"/>
    <w:rsid w:val="00FA3068"/>
    <w:rsid w:val="00FA4011"/>
    <w:rsid w:val="00FA44C6"/>
    <w:rsid w:val="00FA64B5"/>
    <w:rsid w:val="00FA76CF"/>
    <w:rsid w:val="00FB1102"/>
    <w:rsid w:val="00FB1229"/>
    <w:rsid w:val="00FB22E8"/>
    <w:rsid w:val="00FB39CD"/>
    <w:rsid w:val="00FB4005"/>
    <w:rsid w:val="00FB4024"/>
    <w:rsid w:val="00FB41A1"/>
    <w:rsid w:val="00FB4C63"/>
    <w:rsid w:val="00FB541D"/>
    <w:rsid w:val="00FB5FB5"/>
    <w:rsid w:val="00FB6776"/>
    <w:rsid w:val="00FC228C"/>
    <w:rsid w:val="00FC67F6"/>
    <w:rsid w:val="00FC7599"/>
    <w:rsid w:val="00FC7AC2"/>
    <w:rsid w:val="00FD042A"/>
    <w:rsid w:val="00FD13C1"/>
    <w:rsid w:val="00FD1613"/>
    <w:rsid w:val="00FD30E3"/>
    <w:rsid w:val="00FD42C3"/>
    <w:rsid w:val="00FD448D"/>
    <w:rsid w:val="00FD4506"/>
    <w:rsid w:val="00FD5211"/>
    <w:rsid w:val="00FD6CC1"/>
    <w:rsid w:val="00FD739B"/>
    <w:rsid w:val="00FE0258"/>
    <w:rsid w:val="00FE049E"/>
    <w:rsid w:val="00FE182E"/>
    <w:rsid w:val="00FE1E95"/>
    <w:rsid w:val="00FE22AC"/>
    <w:rsid w:val="00FE3568"/>
    <w:rsid w:val="00FE3770"/>
    <w:rsid w:val="00FE4E79"/>
    <w:rsid w:val="00FE5E4F"/>
    <w:rsid w:val="00FE7271"/>
    <w:rsid w:val="00FF1CFD"/>
    <w:rsid w:val="00FF3676"/>
    <w:rsid w:val="00FF4111"/>
    <w:rsid w:val="00FF774A"/>
    <w:rsid w:val="0815650B"/>
    <w:rsid w:val="08C55FFF"/>
    <w:rsid w:val="09EA3613"/>
    <w:rsid w:val="0B414218"/>
    <w:rsid w:val="0F202E09"/>
    <w:rsid w:val="13134993"/>
    <w:rsid w:val="1D0C4132"/>
    <w:rsid w:val="28DE3FF9"/>
    <w:rsid w:val="29CC4229"/>
    <w:rsid w:val="2BBEDFAD"/>
    <w:rsid w:val="2E3F88AE"/>
    <w:rsid w:val="30041705"/>
    <w:rsid w:val="308926A6"/>
    <w:rsid w:val="3133BFDF"/>
    <w:rsid w:val="3443CA73"/>
    <w:rsid w:val="35F30A1C"/>
    <w:rsid w:val="3C53B922"/>
    <w:rsid w:val="3F9071AC"/>
    <w:rsid w:val="404A86DA"/>
    <w:rsid w:val="4463E2CF"/>
    <w:rsid w:val="487E2A6C"/>
    <w:rsid w:val="4CDDEC55"/>
    <w:rsid w:val="4D4631BB"/>
    <w:rsid w:val="4F344DA5"/>
    <w:rsid w:val="54AF199B"/>
    <w:rsid w:val="56F07190"/>
    <w:rsid w:val="62D22C6E"/>
    <w:rsid w:val="66DA7883"/>
    <w:rsid w:val="68D3B658"/>
    <w:rsid w:val="6BC9E1F9"/>
    <w:rsid w:val="71BBC8E0"/>
    <w:rsid w:val="72010FD5"/>
    <w:rsid w:val="73F83493"/>
    <w:rsid w:val="779772A8"/>
    <w:rsid w:val="784E0C97"/>
    <w:rsid w:val="78F968DB"/>
    <w:rsid w:val="7ECB7320"/>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E798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uiPriority="1"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65EB9"/>
    <w:rPr>
      <w:lang w:eastAsia="en-US"/>
    </w:rPr>
  </w:style>
  <w:style w:type="paragraph" w:styleId="Heading1">
    <w:name w:val="heading 1"/>
    <w:aliases w:val="Kapitola,V_Head1,Záhlaví 1,ASAPHeading 1,1,section,h1,0Überschrift 1,1Überschrift 1,2Überschrift 1,3Überschrift 1,4Überschrift 1,5Überschrift 1,6Überschrift 1,7Überschrift 1,8Überschrift 1,9Überschrift 1,10Überschrift 1,11Überschrift 1,DP1,RI"/>
    <w:basedOn w:val="Normal"/>
    <w:next w:val="Normal"/>
    <w:link w:val="Heading1Char"/>
    <w:qFormat/>
    <w:pPr>
      <w:keepNext/>
      <w:jc w:val="center"/>
      <w:outlineLvl w:val="0"/>
    </w:pPr>
    <w:rPr>
      <w:b/>
      <w:sz w:val="24"/>
    </w:rPr>
  </w:style>
  <w:style w:type="paragraph" w:styleId="Heading2">
    <w:name w:val="heading 2"/>
    <w:basedOn w:val="Normal"/>
    <w:next w:val="Normal"/>
    <w:link w:val="Heading2Char"/>
    <w:qFormat/>
    <w:pPr>
      <w:keepNext/>
      <w:jc w:val="center"/>
      <w:outlineLvl w:val="1"/>
    </w:pPr>
    <w:rPr>
      <w:b/>
      <w:sz w:val="28"/>
    </w:rPr>
  </w:style>
  <w:style w:type="paragraph" w:styleId="Heading3">
    <w:name w:val="heading 3"/>
    <w:basedOn w:val="Normal"/>
    <w:next w:val="Normal"/>
    <w:qFormat/>
    <w:pPr>
      <w:keepNext/>
      <w:numPr>
        <w:numId w:val="1"/>
      </w:numPr>
      <w:spacing w:before="240" w:after="60"/>
      <w:outlineLvl w:val="2"/>
    </w:pPr>
    <w:rPr>
      <w:rFonts w:ascii="Arial" w:hAnsi="Arial"/>
      <w:sz w:val="24"/>
    </w:rPr>
  </w:style>
  <w:style w:type="paragraph" w:styleId="Heading4">
    <w:name w:val="heading 4"/>
    <w:basedOn w:val="Normal"/>
    <w:next w:val="Normal"/>
    <w:qFormat/>
    <w:pPr>
      <w:keepNext/>
      <w:outlineLvl w:val="3"/>
    </w:pPr>
    <w:rPr>
      <w:sz w:val="24"/>
    </w:rPr>
  </w:style>
  <w:style w:type="paragraph" w:styleId="Heading5">
    <w:name w:val="heading 5"/>
    <w:basedOn w:val="Normal"/>
    <w:next w:val="Normal"/>
    <w:qFormat/>
    <w:pPr>
      <w:keepNext/>
      <w:jc w:val="both"/>
      <w:outlineLvl w:val="4"/>
    </w:pPr>
    <w:rPr>
      <w:rFonts w:ascii="Arial" w:hAnsi="Arial" w:cs="Arial"/>
      <w:b/>
      <w:bCs/>
    </w:rPr>
  </w:style>
  <w:style w:type="paragraph" w:styleId="Heading6">
    <w:name w:val="heading 6"/>
    <w:basedOn w:val="Normal"/>
    <w:next w:val="Normal"/>
    <w:qFormat/>
    <w:pPr>
      <w:keepNext/>
      <w:tabs>
        <w:tab w:val="left" w:pos="720"/>
        <w:tab w:val="left" w:pos="1152"/>
        <w:tab w:val="left" w:pos="1440"/>
        <w:tab w:val="right" w:pos="8505"/>
      </w:tabs>
      <w:jc w:val="both"/>
      <w:outlineLvl w:val="5"/>
    </w:pPr>
    <w:rPr>
      <w:b/>
      <w:bCs/>
      <w:sz w:val="24"/>
    </w:rPr>
  </w:style>
  <w:style w:type="paragraph" w:styleId="Heading7">
    <w:name w:val="heading 7"/>
    <w:basedOn w:val="Normal"/>
    <w:next w:val="Normal"/>
    <w:qFormat/>
    <w:pPr>
      <w:spacing w:after="120"/>
      <w:jc w:val="both"/>
      <w:outlineLvl w:val="6"/>
    </w:pPr>
    <w:rPr>
      <w:sz w:val="24"/>
      <w:lang w:val="cs-CZ" w:eastAsia="cs-CZ"/>
    </w:rPr>
  </w:style>
  <w:style w:type="paragraph" w:styleId="Heading8">
    <w:name w:val="heading 8"/>
    <w:basedOn w:val="Normal"/>
    <w:next w:val="Normal"/>
    <w:qFormat/>
    <w:pPr>
      <w:spacing w:after="120"/>
      <w:jc w:val="both"/>
      <w:outlineLvl w:val="7"/>
    </w:pPr>
    <w:rPr>
      <w:sz w:val="24"/>
      <w:lang w:val="cs-CZ" w:eastAsia="cs-CZ"/>
    </w:rPr>
  </w:style>
  <w:style w:type="paragraph" w:styleId="Heading9">
    <w:name w:val="heading 9"/>
    <w:basedOn w:val="Normal"/>
    <w:next w:val="Normal"/>
    <w:qFormat/>
    <w:pPr>
      <w:spacing w:after="120"/>
      <w:jc w:val="both"/>
      <w:outlineLvl w:val="8"/>
    </w:pPr>
    <w:rPr>
      <w:sz w:val="24"/>
      <w:lang w:val="cs-CZ" w:eastAsia="cs-C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jc w:val="center"/>
    </w:pPr>
    <w:rPr>
      <w:b/>
      <w:sz w:val="24"/>
    </w:rPr>
  </w:style>
  <w:style w:type="paragraph" w:styleId="BodyTextIndent">
    <w:name w:val="Body Text Indent"/>
    <w:basedOn w:val="Normal"/>
    <w:link w:val="BodyTextIndentChar"/>
    <w:pPr>
      <w:ind w:left="708" w:firstLine="1"/>
    </w:pPr>
    <w:rPr>
      <w:sz w:val="24"/>
    </w:rPr>
  </w:style>
  <w:style w:type="paragraph" w:styleId="Header">
    <w:name w:val="header"/>
    <w:basedOn w:val="Normal"/>
    <w:pPr>
      <w:tabs>
        <w:tab w:val="center" w:pos="4536"/>
        <w:tab w:val="right" w:pos="9072"/>
      </w:tabs>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BodyText2">
    <w:name w:val="Body Text 2"/>
    <w:basedOn w:val="Normal"/>
    <w:pPr>
      <w:jc w:val="both"/>
    </w:pPr>
    <w:rPr>
      <w:sz w:val="24"/>
    </w:rPr>
  </w:style>
  <w:style w:type="paragraph" w:styleId="BodyText3">
    <w:name w:val="Body Text 3"/>
    <w:basedOn w:val="Normal"/>
    <w:rPr>
      <w:sz w:val="24"/>
    </w:rPr>
  </w:style>
  <w:style w:type="paragraph" w:styleId="BodyTextIndent3">
    <w:name w:val="Body Text Indent 3"/>
    <w:basedOn w:val="Normal"/>
    <w:link w:val="BodyTextIndent3Char"/>
    <w:pPr>
      <w:ind w:firstLine="720"/>
      <w:jc w:val="both"/>
    </w:pPr>
    <w:rPr>
      <w:rFonts w:ascii="Arial" w:hAnsi="Arial"/>
      <w:sz w:val="22"/>
    </w:rPr>
  </w:style>
  <w:style w:type="paragraph" w:styleId="BodyTextIndent2">
    <w:name w:val="Body Text Indent 2"/>
    <w:basedOn w:val="Normal"/>
    <w:link w:val="BodyTextIndent2Char"/>
    <w:pPr>
      <w:ind w:left="708"/>
      <w:jc w:val="both"/>
    </w:pPr>
    <w:rPr>
      <w:sz w:val="24"/>
    </w:r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tyle>
  <w:style w:type="paragraph" w:styleId="CommentSubject">
    <w:name w:val="annotation subject"/>
    <w:basedOn w:val="CommentText"/>
    <w:next w:val="CommentText"/>
    <w:semiHidden/>
    <w:rPr>
      <w:b/>
      <w:bCs/>
    </w:rPr>
  </w:style>
  <w:style w:type="character" w:customStyle="1" w:styleId="WW8Num5z0">
    <w:name w:val="WW8Num5z0"/>
    <w:rPr>
      <w:color w:val="000000"/>
    </w:rPr>
  </w:style>
  <w:style w:type="paragraph" w:styleId="Subtitle">
    <w:name w:val="Subtitle"/>
    <w:basedOn w:val="Normal"/>
    <w:qFormat/>
    <w:pPr>
      <w:jc w:val="center"/>
    </w:pPr>
    <w:rPr>
      <w:b/>
      <w:bCs/>
      <w:sz w:val="24"/>
      <w:szCs w:val="24"/>
    </w:rPr>
  </w:style>
  <w:style w:type="character" w:styleId="FootnoteReference">
    <w:name w:val="footnote reference"/>
    <w:semiHidden/>
    <w:rsid w:val="00491F85"/>
    <w:rPr>
      <w:position w:val="6"/>
      <w:sz w:val="16"/>
    </w:rPr>
  </w:style>
  <w:style w:type="paragraph" w:styleId="FootnoteText">
    <w:name w:val="footnote text"/>
    <w:basedOn w:val="Normal"/>
    <w:semiHidden/>
    <w:rsid w:val="00491F85"/>
    <w:rPr>
      <w:lang w:val="en-GB"/>
    </w:rPr>
  </w:style>
  <w:style w:type="character" w:customStyle="1" w:styleId="FooterChar">
    <w:name w:val="Footer Char"/>
    <w:link w:val="Footer"/>
    <w:uiPriority w:val="99"/>
    <w:rsid w:val="00A56FB6"/>
    <w:rPr>
      <w:lang w:eastAsia="en-US"/>
    </w:rPr>
  </w:style>
  <w:style w:type="character" w:customStyle="1" w:styleId="CharChar2">
    <w:name w:val="Char Char2"/>
    <w:locked/>
    <w:rsid w:val="008E348E"/>
    <w:rPr>
      <w:lang w:val="sk-SK" w:eastAsia="en-US" w:bidi="ar-SA"/>
    </w:rPr>
  </w:style>
  <w:style w:type="character" w:customStyle="1" w:styleId="BodyTextIndent2Char">
    <w:name w:val="Body Text Indent 2 Char"/>
    <w:link w:val="BodyTextIndent2"/>
    <w:semiHidden/>
    <w:locked/>
    <w:rsid w:val="00E157C3"/>
    <w:rPr>
      <w:sz w:val="24"/>
      <w:lang w:val="sk-SK" w:eastAsia="en-US" w:bidi="ar-SA"/>
    </w:rPr>
  </w:style>
  <w:style w:type="character" w:customStyle="1" w:styleId="BodyTextIndent3Char">
    <w:name w:val="Body Text Indent 3 Char"/>
    <w:link w:val="BodyTextIndent3"/>
    <w:rsid w:val="00C07686"/>
    <w:rPr>
      <w:rFonts w:ascii="Arial" w:hAnsi="Arial"/>
      <w:sz w:val="22"/>
      <w:lang w:val="sk-SK" w:eastAsia="en-US" w:bidi="ar-SA"/>
    </w:rPr>
  </w:style>
  <w:style w:type="character" w:customStyle="1" w:styleId="BodyTextIndentChar">
    <w:name w:val="Body Text Indent Char"/>
    <w:link w:val="BodyTextIndent"/>
    <w:locked/>
    <w:rsid w:val="00C07686"/>
    <w:rPr>
      <w:sz w:val="24"/>
      <w:lang w:val="sk-SK" w:eastAsia="en-US" w:bidi="ar-SA"/>
    </w:rPr>
  </w:style>
  <w:style w:type="character" w:customStyle="1" w:styleId="CommentTextChar">
    <w:name w:val="Comment Text Char"/>
    <w:link w:val="CommentText"/>
    <w:uiPriority w:val="99"/>
    <w:locked/>
    <w:rsid w:val="00C07686"/>
    <w:rPr>
      <w:lang w:val="sk-SK" w:eastAsia="en-US" w:bidi="ar-SA"/>
    </w:rPr>
  </w:style>
  <w:style w:type="paragraph" w:styleId="Revision">
    <w:name w:val="Revision"/>
    <w:hidden/>
    <w:uiPriority w:val="99"/>
    <w:semiHidden/>
    <w:rsid w:val="00805222"/>
    <w:rPr>
      <w:lang w:eastAsia="en-US"/>
    </w:rPr>
  </w:style>
  <w:style w:type="paragraph" w:styleId="ListParagraph">
    <w:name w:val="List Paragraph"/>
    <w:aliases w:val="Odsek,List Paragraph1,Odsek zoznamu2,ODRAZKY PRVA UROVEN,body"/>
    <w:basedOn w:val="Normal"/>
    <w:link w:val="ListParagraphChar"/>
    <w:uiPriority w:val="34"/>
    <w:qFormat/>
    <w:rsid w:val="00C5528D"/>
    <w:pPr>
      <w:spacing w:after="120"/>
      <w:ind w:left="720"/>
      <w:contextualSpacing/>
    </w:pPr>
    <w:rPr>
      <w:rFonts w:ascii="Calibri" w:hAnsi="Calibri"/>
      <w:sz w:val="22"/>
      <w:szCs w:val="22"/>
    </w:rPr>
  </w:style>
  <w:style w:type="character" w:customStyle="1" w:styleId="ListParagraphChar">
    <w:name w:val="List Paragraph Char"/>
    <w:aliases w:val="Odsek Char,List Paragraph1 Char,Odsek zoznamu2 Char,ODRAZKY PRVA UROVEN Char,body Char"/>
    <w:link w:val="ListParagraph"/>
    <w:uiPriority w:val="34"/>
    <w:qFormat/>
    <w:locked/>
    <w:rsid w:val="00C5528D"/>
    <w:rPr>
      <w:rFonts w:ascii="Calibri" w:hAnsi="Calibri"/>
      <w:sz w:val="22"/>
      <w:szCs w:val="22"/>
      <w:lang w:eastAsia="en-US"/>
    </w:rPr>
  </w:style>
  <w:style w:type="character" w:styleId="Hyperlink">
    <w:name w:val="Hyperlink"/>
    <w:basedOn w:val="DefaultParagraphFont"/>
    <w:rsid w:val="006E1F23"/>
    <w:rPr>
      <w:color w:val="0563C1" w:themeColor="hyperlink"/>
      <w:u w:val="single"/>
    </w:rPr>
  </w:style>
  <w:style w:type="character" w:styleId="UnresolvedMention">
    <w:name w:val="Unresolved Mention"/>
    <w:basedOn w:val="DefaultParagraphFont"/>
    <w:uiPriority w:val="99"/>
    <w:semiHidden/>
    <w:unhideWhenUsed/>
    <w:rsid w:val="006E1F23"/>
    <w:rPr>
      <w:color w:val="605E5C"/>
      <w:shd w:val="clear" w:color="auto" w:fill="E1DFDD"/>
    </w:rPr>
  </w:style>
  <w:style w:type="paragraph" w:customStyle="1" w:styleId="MLNadpislnku">
    <w:name w:val="ML Nadpis článku"/>
    <w:basedOn w:val="Normal"/>
    <w:qFormat/>
    <w:rsid w:val="009B0DFB"/>
    <w:pPr>
      <w:keepNext/>
      <w:numPr>
        <w:numId w:val="7"/>
      </w:numPr>
      <w:spacing w:before="480" w:after="120" w:line="280" w:lineRule="exact"/>
      <w:outlineLvl w:val="0"/>
    </w:pPr>
    <w:rPr>
      <w:rFonts w:asciiTheme="minorHAnsi" w:eastAsiaTheme="minorHAnsi" w:hAnsiTheme="minorHAnsi" w:cstheme="minorHAnsi"/>
      <w:b/>
      <w:sz w:val="22"/>
      <w:szCs w:val="22"/>
    </w:rPr>
  </w:style>
  <w:style w:type="paragraph" w:customStyle="1" w:styleId="MLOdsek">
    <w:name w:val="ML Odsek"/>
    <w:basedOn w:val="Normal"/>
    <w:qFormat/>
    <w:rsid w:val="009B0DFB"/>
    <w:pPr>
      <w:numPr>
        <w:ilvl w:val="1"/>
        <w:numId w:val="7"/>
      </w:numPr>
      <w:spacing w:after="120" w:line="280" w:lineRule="atLeast"/>
      <w:jc w:val="both"/>
    </w:pPr>
    <w:rPr>
      <w:rFonts w:asciiTheme="minorHAnsi" w:hAnsiTheme="minorHAnsi" w:cstheme="minorHAnsi"/>
      <w:sz w:val="22"/>
      <w:szCs w:val="22"/>
      <w:lang w:eastAsia="cs-CZ"/>
    </w:rPr>
  </w:style>
  <w:style w:type="character" w:customStyle="1" w:styleId="cf01">
    <w:name w:val="cf01"/>
    <w:basedOn w:val="DefaultParagraphFont"/>
    <w:rsid w:val="0023743A"/>
    <w:rPr>
      <w:rFonts w:ascii="Segoe UI" w:hAnsi="Segoe UI" w:cs="Segoe UI" w:hint="default"/>
      <w:sz w:val="18"/>
      <w:szCs w:val="18"/>
    </w:rPr>
  </w:style>
  <w:style w:type="paragraph" w:customStyle="1" w:styleId="pf0">
    <w:name w:val="pf0"/>
    <w:basedOn w:val="Normal"/>
    <w:rsid w:val="0023743A"/>
    <w:pPr>
      <w:spacing w:before="100" w:beforeAutospacing="1" w:after="100" w:afterAutospacing="1"/>
    </w:pPr>
    <w:rPr>
      <w:sz w:val="24"/>
      <w:szCs w:val="24"/>
      <w:lang w:eastAsia="ja-JP"/>
    </w:rPr>
  </w:style>
  <w:style w:type="character" w:customStyle="1" w:styleId="cf21">
    <w:name w:val="cf21"/>
    <w:basedOn w:val="DefaultParagraphFont"/>
    <w:rsid w:val="0023743A"/>
    <w:rPr>
      <w:rFonts w:ascii="Segoe UI" w:hAnsi="Segoe UI" w:cs="Segoe UI" w:hint="default"/>
      <w:sz w:val="18"/>
      <w:szCs w:val="18"/>
    </w:rPr>
  </w:style>
  <w:style w:type="character" w:customStyle="1" w:styleId="Heading2Char">
    <w:name w:val="Heading 2 Char"/>
    <w:basedOn w:val="DefaultParagraphFont"/>
    <w:link w:val="Heading2"/>
    <w:rsid w:val="00034A5E"/>
    <w:rPr>
      <w:b/>
      <w:sz w:val="28"/>
      <w:lang w:eastAsia="en-US"/>
    </w:rPr>
  </w:style>
  <w:style w:type="character" w:customStyle="1" w:styleId="CommentReference1">
    <w:name w:val="Comment Reference1"/>
    <w:rsid w:val="00230482"/>
    <w:rPr>
      <w:sz w:val="16"/>
      <w:szCs w:val="16"/>
    </w:rPr>
  </w:style>
  <w:style w:type="paragraph" w:customStyle="1" w:styleId="CommentText1">
    <w:name w:val="Comment Text1"/>
    <w:basedOn w:val="Normal"/>
    <w:rsid w:val="00230482"/>
    <w:pPr>
      <w:suppressAutoHyphens/>
      <w:autoSpaceDN w:val="0"/>
    </w:pPr>
  </w:style>
  <w:style w:type="numbering" w:customStyle="1" w:styleId="LFO1">
    <w:name w:val="LFO1"/>
    <w:basedOn w:val="NoList"/>
    <w:rsid w:val="00230482"/>
    <w:pPr>
      <w:numPr>
        <w:numId w:val="18"/>
      </w:numPr>
    </w:pPr>
  </w:style>
  <w:style w:type="character" w:customStyle="1" w:styleId="Heading1Char">
    <w:name w:val="Heading 1 Char"/>
    <w:aliases w:val="Kapitola Char,V_Head1 Char,Záhlaví 1 Char,ASAPHeading 1 Char,1 Char,section Char,h1 Char,0Überschrift 1 Char,1Überschrift 1 Char,2Überschrift 1 Char,3Überschrift 1 Char,4Überschrift 1 Char,5Überschrift 1 Char,6Überschrift 1 Char,DP1 Char"/>
    <w:basedOn w:val="DefaultParagraphFont"/>
    <w:link w:val="Heading1"/>
    <w:rsid w:val="00AC63A7"/>
    <w:rPr>
      <w:b/>
      <w:sz w:val="24"/>
      <w:lang w:eastAsia="en-US"/>
    </w:rPr>
  </w:style>
  <w:style w:type="character" w:customStyle="1" w:styleId="ui-provider">
    <w:name w:val="ui-provider"/>
    <w:basedOn w:val="DefaultParagraphFont"/>
    <w:rsid w:val="00AC63A7"/>
  </w:style>
  <w:style w:type="paragraph" w:customStyle="1" w:styleId="Zmluva">
    <w:name w:val="Zmluva"/>
    <w:basedOn w:val="Normal"/>
    <w:rsid w:val="00F42684"/>
    <w:pPr>
      <w:numPr>
        <w:numId w:val="41"/>
      </w:numPr>
      <w:suppressAutoHyphens/>
      <w:overflowPunct w:val="0"/>
      <w:autoSpaceDE w:val="0"/>
      <w:spacing w:before="113"/>
      <w:textAlignment w:val="baseline"/>
    </w:pPr>
    <w:rPr>
      <w:lang w:eastAsia="ar-SA"/>
    </w:rPr>
  </w:style>
  <w:style w:type="character" w:styleId="Mention">
    <w:name w:val="Mention"/>
    <w:basedOn w:val="DefaultParagraphFont"/>
    <w:uiPriority w:val="99"/>
    <w:unhideWhenUsed/>
    <w:rsid w:val="00E11238"/>
    <w:rPr>
      <w:color w:val="2B579A"/>
      <w:shd w:val="clear" w:color="auto" w:fill="E1DFDD"/>
    </w:rPr>
  </w:style>
  <w:style w:type="character" w:styleId="FollowedHyperlink">
    <w:name w:val="FollowedHyperlink"/>
    <w:basedOn w:val="DefaultParagraphFont"/>
    <w:rsid w:val="00DC454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613197">
      <w:bodyDiv w:val="1"/>
      <w:marLeft w:val="0"/>
      <w:marRight w:val="0"/>
      <w:marTop w:val="0"/>
      <w:marBottom w:val="0"/>
      <w:divBdr>
        <w:top w:val="none" w:sz="0" w:space="0" w:color="auto"/>
        <w:left w:val="none" w:sz="0" w:space="0" w:color="auto"/>
        <w:bottom w:val="none" w:sz="0" w:space="0" w:color="auto"/>
        <w:right w:val="none" w:sz="0" w:space="0" w:color="auto"/>
      </w:divBdr>
    </w:div>
    <w:div w:id="836118422">
      <w:bodyDiv w:val="1"/>
      <w:marLeft w:val="0"/>
      <w:marRight w:val="0"/>
      <w:marTop w:val="0"/>
      <w:marBottom w:val="0"/>
      <w:divBdr>
        <w:top w:val="none" w:sz="0" w:space="0" w:color="auto"/>
        <w:left w:val="none" w:sz="0" w:space="0" w:color="auto"/>
        <w:bottom w:val="none" w:sz="0" w:space="0" w:color="auto"/>
        <w:right w:val="none" w:sz="0" w:space="0" w:color="auto"/>
      </w:divBdr>
    </w:div>
    <w:div w:id="907836857">
      <w:bodyDiv w:val="1"/>
      <w:marLeft w:val="0"/>
      <w:marRight w:val="0"/>
      <w:marTop w:val="0"/>
      <w:marBottom w:val="0"/>
      <w:divBdr>
        <w:top w:val="none" w:sz="0" w:space="0" w:color="auto"/>
        <w:left w:val="none" w:sz="0" w:space="0" w:color="auto"/>
        <w:bottom w:val="none" w:sz="0" w:space="0" w:color="auto"/>
        <w:right w:val="none" w:sz="0" w:space="0" w:color="auto"/>
      </w:divBdr>
    </w:div>
    <w:div w:id="1604921465">
      <w:bodyDiv w:val="1"/>
      <w:marLeft w:val="0"/>
      <w:marRight w:val="0"/>
      <w:marTop w:val="0"/>
      <w:marBottom w:val="0"/>
      <w:divBdr>
        <w:top w:val="none" w:sz="0" w:space="0" w:color="auto"/>
        <w:left w:val="none" w:sz="0" w:space="0" w:color="auto"/>
        <w:bottom w:val="none" w:sz="0" w:space="0" w:color="auto"/>
        <w:right w:val="none" w:sz="0" w:space="0" w:color="auto"/>
      </w:divBdr>
    </w:div>
    <w:div w:id="1809009776">
      <w:bodyDiv w:val="1"/>
      <w:marLeft w:val="0"/>
      <w:marRight w:val="0"/>
      <w:marTop w:val="0"/>
      <w:marBottom w:val="0"/>
      <w:divBdr>
        <w:top w:val="none" w:sz="0" w:space="0" w:color="auto"/>
        <w:left w:val="none" w:sz="0" w:space="0" w:color="auto"/>
        <w:bottom w:val="none" w:sz="0" w:space="0" w:color="auto"/>
        <w:right w:val="none" w:sz="0" w:space="0" w:color="auto"/>
      </w:divBdr>
    </w:div>
    <w:div w:id="1880434669">
      <w:bodyDiv w:val="1"/>
      <w:marLeft w:val="0"/>
      <w:marRight w:val="0"/>
      <w:marTop w:val="0"/>
      <w:marBottom w:val="0"/>
      <w:divBdr>
        <w:top w:val="none" w:sz="0" w:space="0" w:color="auto"/>
        <w:left w:val="none" w:sz="0" w:space="0" w:color="auto"/>
        <w:bottom w:val="none" w:sz="0" w:space="0" w:color="auto"/>
        <w:right w:val="none" w:sz="0" w:space="0" w:color="auto"/>
      </w:divBdr>
    </w:div>
    <w:div w:id="2088191324">
      <w:bodyDiv w:val="1"/>
      <w:marLeft w:val="0"/>
      <w:marRight w:val="0"/>
      <w:marTop w:val="0"/>
      <w:marBottom w:val="0"/>
      <w:divBdr>
        <w:top w:val="none" w:sz="0" w:space="0" w:color="auto"/>
        <w:left w:val="none" w:sz="0" w:space="0" w:color="auto"/>
        <w:bottom w:val="none" w:sz="0" w:space="0" w:color="auto"/>
        <w:right w:val="none" w:sz="0" w:space="0" w:color="auto"/>
      </w:divBdr>
    </w:div>
    <w:div w:id="212149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ofr@nbs.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bs.sk/sk/ochrana-osobnych-udaj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54BB0-1EF4-4EFE-B4DA-3304A5B5B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5646</Words>
  <Characters>35858</Characters>
  <Application>Microsoft Office Word</Application>
  <DocSecurity>0</DocSecurity>
  <Lines>298</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2024-10-08T11:34:00Z</dcterms:created>
  <dcterms:modified xsi:type="dcterms:W3CDTF">2024-10-08T12:47:00Z</dcterms:modified>
</cp:coreProperties>
</file>