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  <w:t xml:space="preserve">         </w:t>
      </w:r>
      <w:r w:rsidR="00F47BD8" w:rsidRPr="00744B8A">
        <w:rPr>
          <w:rFonts w:ascii="Arial Narrow" w:hAnsi="Arial Narrow"/>
        </w:rPr>
        <w:t>Príloha č. 1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F77005" w:rsidP="00744B8A">
      <w:pPr>
        <w:pStyle w:val="Default"/>
        <w:jc w:val="both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>Názov predmetu zákazky:</w:t>
      </w:r>
      <w:r w:rsidR="001758A8" w:rsidRPr="00744B8A">
        <w:rPr>
          <w:rFonts w:ascii="Arial Narrow" w:hAnsi="Arial Narrow"/>
          <w:b/>
        </w:rPr>
        <w:t xml:space="preserve"> </w:t>
      </w:r>
      <w:r w:rsidR="00744B8A" w:rsidRPr="00744B8A">
        <w:rPr>
          <w:rFonts w:ascii="Arial Narrow" w:hAnsi="Arial Narrow"/>
          <w:b/>
        </w:rPr>
        <w:t xml:space="preserve">Mäso a mäsové </w:t>
      </w:r>
      <w:proofErr w:type="spellStart"/>
      <w:r w:rsidR="00744B8A" w:rsidRPr="00744B8A">
        <w:rPr>
          <w:rFonts w:ascii="Arial Narrow" w:hAnsi="Arial Narrow"/>
          <w:b/>
        </w:rPr>
        <w:t>výrobky_</w:t>
      </w:r>
      <w:r w:rsidR="007D2DB6">
        <w:rPr>
          <w:rFonts w:ascii="Arial Narrow" w:hAnsi="Arial Narrow"/>
          <w:b/>
        </w:rPr>
        <w:t>KE</w:t>
      </w:r>
      <w:proofErr w:type="spellEnd"/>
      <w:r w:rsidR="00744B8A" w:rsidRPr="00744B8A">
        <w:rPr>
          <w:rFonts w:ascii="Arial Narrow" w:hAnsi="Arial Narrow"/>
          <w:b/>
        </w:rPr>
        <w:t xml:space="preserve"> </w:t>
      </w:r>
      <w:r w:rsidR="005E79B2">
        <w:rPr>
          <w:rFonts w:ascii="Arial Narrow" w:hAnsi="Arial Narrow"/>
          <w:b/>
        </w:rPr>
        <w:t>2024</w:t>
      </w:r>
      <w:r w:rsidR="001758A8" w:rsidRPr="00744B8A">
        <w:rPr>
          <w:rFonts w:ascii="Arial Narrow" w:hAnsi="Arial Narrow"/>
          <w:b/>
        </w:rPr>
        <w:t xml:space="preserve"> </w:t>
      </w:r>
      <w:r w:rsidR="00E87713" w:rsidRPr="00744B8A">
        <w:rPr>
          <w:rFonts w:ascii="Arial Narrow" w:hAnsi="Arial Narrow"/>
          <w:b/>
        </w:rPr>
        <w:t>(</w:t>
      </w:r>
      <w:r w:rsidR="00C025CC" w:rsidRPr="00744B8A">
        <w:rPr>
          <w:rFonts w:ascii="Arial Narrow" w:hAnsi="Arial Narrow"/>
          <w:b/>
        </w:rPr>
        <w:t>ID</w:t>
      </w:r>
      <w:r w:rsidR="001758A8" w:rsidRPr="00744B8A">
        <w:rPr>
          <w:rFonts w:ascii="Arial Narrow" w:hAnsi="Arial Narrow"/>
        </w:rPr>
        <w:t xml:space="preserve"> </w:t>
      </w:r>
      <w:r w:rsidR="005E79B2">
        <w:rPr>
          <w:rFonts w:ascii="Arial Narrow" w:hAnsi="Arial Narrow"/>
          <w:b/>
        </w:rPr>
        <w:t>61263</w:t>
      </w:r>
      <w:bookmarkStart w:id="0" w:name="_GoBack"/>
      <w:bookmarkEnd w:id="0"/>
      <w:r w:rsidR="00E87713" w:rsidRPr="00744B8A">
        <w:rPr>
          <w:rFonts w:ascii="Arial Narrow" w:hAnsi="Arial Narrow"/>
          <w:b/>
        </w:rPr>
        <w:t>)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Default="00D5613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15100000 - </w:t>
      </w:r>
      <w:r w:rsidR="00744B8A" w:rsidRPr="00744B8A">
        <w:rPr>
          <w:rFonts w:ascii="Arial Narrow" w:hAnsi="Arial Narrow" w:cs="Arial"/>
          <w:color w:val="000000"/>
          <w:sz w:val="24"/>
        </w:rPr>
        <w:t>9 Živočíšne výrobky, mäso a 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15130000 - </w:t>
      </w:r>
      <w:r w:rsidR="009C78C0">
        <w:rPr>
          <w:rFonts w:ascii="Arial Narrow" w:hAnsi="Arial Narrow" w:cs="Arial"/>
          <w:color w:val="000000"/>
          <w:sz w:val="24"/>
        </w:rPr>
        <w:t xml:space="preserve">8 </w:t>
      </w:r>
      <w:r w:rsidRPr="00D5613A">
        <w:rPr>
          <w:rFonts w:ascii="Arial Narrow" w:hAnsi="Arial Narrow" w:cs="Arial"/>
          <w:color w:val="000000"/>
          <w:sz w:val="24"/>
        </w:rPr>
        <w:t>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15112000 -</w:t>
      </w:r>
      <w:r w:rsidRPr="00D5613A">
        <w:rPr>
          <w:rFonts w:ascii="Arial Narrow" w:hAnsi="Arial Narrow" w:cs="Arial"/>
          <w:color w:val="000000"/>
          <w:sz w:val="24"/>
        </w:rPr>
        <w:t xml:space="preserve"> 6 Hydina</w:t>
      </w:r>
    </w:p>
    <w:p w:rsidR="00D5613A" w:rsidRPr="00744B8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15131500 -</w:t>
      </w:r>
      <w:r w:rsidRPr="00D5613A">
        <w:rPr>
          <w:rFonts w:ascii="Arial Narrow" w:hAnsi="Arial Narrow" w:cs="Arial"/>
          <w:color w:val="000000"/>
          <w:sz w:val="24"/>
        </w:rPr>
        <w:t xml:space="preserve"> 0 Hydinové výrobky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744B8A" w:rsidRDefault="00744B8A" w:rsidP="00744B8A">
      <w:pPr>
        <w:pStyle w:val="Default"/>
        <w:ind w:left="-360" w:firstLine="45"/>
        <w:jc w:val="both"/>
        <w:rPr>
          <w:rFonts w:ascii="Arial Narrow" w:hAnsi="Arial Narrow"/>
          <w:color w:val="FF0000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FF0000"/>
        </w:rPr>
      </w:pPr>
      <w:r w:rsidRPr="00744B8A">
        <w:rPr>
          <w:rFonts w:ascii="Arial Narrow" w:hAnsi="Arial Narrow"/>
          <w:color w:val="auto"/>
        </w:rPr>
        <w:t>Predávajúci zodpovedá za kvalitu dodaného tovaru, ktorá musí byť v súlade so zákonom NR SR č. 152/1995 Z. z. o potravinách v znen</w:t>
      </w:r>
      <w:r>
        <w:rPr>
          <w:rFonts w:ascii="Arial Narrow" w:hAnsi="Arial Narrow"/>
          <w:color w:val="auto"/>
        </w:rPr>
        <w:t>í neskorších predpisov a s ostatn</w:t>
      </w:r>
      <w:r w:rsidRPr="00744B8A">
        <w:rPr>
          <w:rFonts w:ascii="Arial Narrow" w:hAnsi="Arial Narrow"/>
          <w:color w:val="auto"/>
        </w:rPr>
        <w:t>ými platnými právnymi predpismi</w:t>
      </w:r>
      <w:r w:rsidRPr="00744B8A">
        <w:rPr>
          <w:rFonts w:ascii="Arial Narrow" w:hAnsi="Arial Narrow"/>
          <w:color w:val="FF0000"/>
        </w:rPr>
        <w:t>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0B6970" w:rsidRPr="00B44233" w:rsidRDefault="000B6970" w:rsidP="000B6970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 w:cs="Times New Roman"/>
        </w:rPr>
      </w:pPr>
      <w:r w:rsidRPr="00B44233">
        <w:rPr>
          <w:rFonts w:ascii="Arial Narrow" w:hAnsi="Arial Narrow" w:cs="Times New Roman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0B6970" w:rsidRPr="00B44233" w:rsidRDefault="000B6970" w:rsidP="000B6970">
      <w:pPr>
        <w:pStyle w:val="Default"/>
        <w:jc w:val="both"/>
        <w:rPr>
          <w:rFonts w:ascii="Arial Narrow" w:hAnsi="Arial Narrow" w:cs="Times New Roman"/>
        </w:rPr>
      </w:pPr>
    </w:p>
    <w:p w:rsidR="000B6970" w:rsidRPr="00B44233" w:rsidRDefault="000B6970" w:rsidP="000B6970">
      <w:pPr>
        <w:pStyle w:val="Odsekzoznamu"/>
        <w:numPr>
          <w:ilvl w:val="0"/>
          <w:numId w:val="17"/>
        </w:numPr>
        <w:ind w:left="360"/>
        <w:rPr>
          <w:rFonts w:ascii="Arial Narrow" w:hAnsi="Arial Narrow"/>
          <w:sz w:val="24"/>
        </w:rPr>
      </w:pPr>
      <w:r w:rsidRPr="00B44233">
        <w:rPr>
          <w:rFonts w:ascii="Arial Narrow" w:hAnsi="Arial Narrow"/>
          <w:sz w:val="24"/>
        </w:rPr>
        <w:t xml:space="preserve">Požaduje sa uvádzať záručné lehoty pre každý dodaný tovar v dodacích listoch pokiaľ to nie je uvedené na balení tovaru tak, aby bolo možné odkontrolovať dodržiavanie neprekročenia prvej tretiny doby spotreby v čase dodania. </w:t>
      </w:r>
    </w:p>
    <w:p w:rsidR="00744B8A" w:rsidRPr="00744B8A" w:rsidRDefault="00744B8A" w:rsidP="00744B8A">
      <w:pPr>
        <w:rPr>
          <w:rFonts w:ascii="Arial Narrow" w:hAnsi="Arial Narrow" w:cs="Arial"/>
          <w:sz w:val="24"/>
        </w:rPr>
      </w:pPr>
    </w:p>
    <w:p w:rsidR="00744B8A" w:rsidRDefault="00744B8A" w:rsidP="00744B8A">
      <w:pPr>
        <w:pStyle w:val="Odsekzoznamu"/>
        <w:numPr>
          <w:ilvl w:val="0"/>
          <w:numId w:val="17"/>
        </w:numPr>
        <w:tabs>
          <w:tab w:val="center" w:pos="1701"/>
          <w:tab w:val="center" w:pos="5670"/>
        </w:tabs>
        <w:spacing w:after="60" w:line="264" w:lineRule="auto"/>
        <w:ind w:left="360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Lehota plnenia je:</w:t>
      </w:r>
      <w:r>
        <w:rPr>
          <w:rFonts w:ascii="Arial Narrow" w:hAnsi="Arial Narrow"/>
          <w:b/>
          <w:sz w:val="24"/>
        </w:rPr>
        <w:t xml:space="preserve"> </w:t>
      </w:r>
    </w:p>
    <w:p w:rsidR="00744B8A" w:rsidRPr="00744B8A" w:rsidRDefault="00744B8A" w:rsidP="00744B8A">
      <w:pPr>
        <w:pStyle w:val="Odsekzoznamu"/>
        <w:numPr>
          <w:ilvl w:val="0"/>
          <w:numId w:val="2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sz w:val="24"/>
        </w:rPr>
        <w:t>18 mesiacov odo dňa nadobudnutia účinnosti zmluvy na dodávku potravín.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b/>
          <w:color w:val="000000"/>
          <w:sz w:val="24"/>
        </w:rPr>
      </w:pPr>
    </w:p>
    <w:p w:rsidR="007D2DB6" w:rsidRPr="00A65465" w:rsidRDefault="007D2DB6" w:rsidP="007D2DB6">
      <w:pPr>
        <w:pStyle w:val="Odsekzoznamu"/>
        <w:numPr>
          <w:ilvl w:val="0"/>
          <w:numId w:val="2"/>
        </w:numPr>
        <w:ind w:left="284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7D2DB6" w:rsidRPr="00145BE1" w:rsidRDefault="007D2DB6" w:rsidP="007D2DB6">
      <w:pPr>
        <w:pStyle w:val="Zarkazkladnhotextu2"/>
        <w:numPr>
          <w:ilvl w:val="0"/>
          <w:numId w:val="6"/>
        </w:numPr>
        <w:ind w:left="709" w:hanging="425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7D2DB6" w:rsidRDefault="007D2DB6" w:rsidP="007D2DB6">
      <w:pPr>
        <w:pStyle w:val="Default"/>
        <w:numPr>
          <w:ilvl w:val="0"/>
          <w:numId w:val="6"/>
        </w:numPr>
        <w:ind w:left="709" w:hanging="425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1843"/>
      </w:tblGrid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8E1714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karé bez kosti,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1 100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Bravčové stehno, bez </w:t>
            </w:r>
            <w:r w:rsidR="00D52ED7">
              <w:rPr>
                <w:rFonts w:ascii="Arial Narrow" w:hAnsi="Arial Narrow" w:cs="Calibri"/>
                <w:color w:val="000000"/>
                <w:sz w:val="22"/>
                <w:szCs w:val="22"/>
              </w:rPr>
              <w:t>kosti,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pliecko bez kosti,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2525B3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D52ED7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Bravčový bok bez kosti,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krkovička bez kosti,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pečeň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plece bez kosti – ml. býk,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1 300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zadné bez kosti – ml. býk,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1 300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Default="002525B3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Hovädzia roštenka bez kosti – ml. býk, KÚ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Default="002525B3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</w:tcPr>
          <w:p w:rsidR="002525B3" w:rsidRDefault="002525B3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držky, mrazené, predvarené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karé bez kosti (min. podiel mäsa 85%)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špikové kosti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delené stehno (min. podiel mäsa 75%)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D52ED7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bravčové rebrá mäsité (min. podiel mäsa 80 %)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Údená slanina bez kože (min. podiel brav. slaniny 93%)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koleno zadné (min. podiel brav. kolena 80%)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Oravská slanina – brav. bok bez kosti (min. podiel mäsa 80%)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Gazdovská slanina - brav. bok bez kosti (min. podiel mäsa 90%)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párky (min. podiel mäsa 80%)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D52ED7" w:rsidRPr="000B6970" w:rsidTr="002525B3">
        <w:trPr>
          <w:trHeight w:val="315"/>
        </w:trPr>
        <w:tc>
          <w:tcPr>
            <w:tcW w:w="567" w:type="dxa"/>
          </w:tcPr>
          <w:p w:rsidR="00D52ED7" w:rsidRPr="000B6970" w:rsidRDefault="00D52ED7" w:rsidP="00D52ED7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D52ED7" w:rsidRDefault="00CF4826" w:rsidP="00D52ED7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Spišské párky (min. podiel mäsa 80%)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ED7" w:rsidRDefault="00D52ED7" w:rsidP="00D52ED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D52ED7" w:rsidRDefault="00D52ED7" w:rsidP="00D52ED7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Viedenské párky (min podiel mäsa 60%)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Špekáčky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(min. podiel mäsa 70%)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Obyčajné párky (min. podiel mäsa 80%)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Klobása domáca (min. podiel mäsa 90%)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Gazdovská klobása (min. podiel mäsa 90%)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Šunka pražská (min. podiel mäsa 85%)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Šunka bravčová (min. podiel mäsa 90%)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Debrecínska šunka (min. podiel mäsa 85%)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Liptovská saláma (min. podiel mäsa 50%)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Šunková saláma (min. podiel mäsa 85%)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suchá „Nitran“ (min. podiel mäsa 95%)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suchá (min. podiel mäsa 95%)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polosuchá „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Čingovská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“ (min. podiel mäsa 85%)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polosuchá „Vysočina“ (min. podiel mäsa 90%)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Oškvarky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masť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Pečeňový syr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Kurčatá,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CF482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prsia,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1 600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93784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pečienky,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93784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krídla,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93784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Morčacie prsia,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stehná, kalibrované (240g-250g),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1 500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F4826" w:rsidRPr="000B6970" w:rsidTr="002525B3">
        <w:trPr>
          <w:trHeight w:val="315"/>
        </w:trPr>
        <w:tc>
          <w:tcPr>
            <w:tcW w:w="567" w:type="dxa"/>
          </w:tcPr>
          <w:p w:rsidR="00CF4826" w:rsidRPr="000B6970" w:rsidRDefault="00CF4826" w:rsidP="00CF482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F4826" w:rsidRDefault="00937846" w:rsidP="00CF482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stehná vykostené, bez kosti a kože,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4826" w:rsidRDefault="00CF4826" w:rsidP="00CF482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:rsidR="00CF4826" w:rsidRDefault="00CF4826" w:rsidP="00CF482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Kačacie stehná celé s kosťou a kožou,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Hydinová tlačenka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Škvarková nátierka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Šunková pena (100g)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Kuracia šunka (min. podiel mäsa 65%)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Hydinový nárez (min. podiel mäsa 50%)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Hydinová saláma (podiel mäsa 40%)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Hydinové párky (min. podiel mäsa 50%)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karé bez kosti, KÚ,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pliecko bez kosti, KÚ,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zadné – ml. býk, KÚ,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plece bez kosti – ml. býk, KÚ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NITRAN, balenie: 75 g, VB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Saláma VYSOČINA, balenie: 75g , VB                          </w:t>
            </w:r>
            <w:r>
              <w:rPr>
                <w:rFonts w:ascii="Arial Narrow" w:hAnsi="Arial Narrow" w:cs="Calibri"/>
                <w:color w:val="FF000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Kuracia šunka (min. podiel mäsa 65%),  balenie: 100 - 150 g, VB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Hydinový nárez (min. podiel mäsa 50%), balenie: 100 - 150 g, VB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937846" w:rsidRPr="000B6970" w:rsidTr="002525B3">
        <w:trPr>
          <w:trHeight w:val="315"/>
        </w:trPr>
        <w:tc>
          <w:tcPr>
            <w:tcW w:w="567" w:type="dxa"/>
          </w:tcPr>
          <w:p w:rsidR="00937846" w:rsidRPr="000B6970" w:rsidRDefault="00937846" w:rsidP="0093784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37846" w:rsidRDefault="00937846" w:rsidP="0093784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Hamburger (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. mäso – 60%), balenie: 150 g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46" w:rsidRDefault="00937846" w:rsidP="0093784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937846" w:rsidRDefault="00937846" w:rsidP="00937846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132D" w:rsidRPr="00A65465" w:rsidRDefault="0099132D" w:rsidP="0099132D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Pr="000B6970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0B6970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2525B3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90" w:rsidRDefault="005B0690" w:rsidP="007F0D4C">
      <w:r>
        <w:separator/>
      </w:r>
    </w:p>
  </w:endnote>
  <w:endnote w:type="continuationSeparator" w:id="0">
    <w:p w:rsidR="005B0690" w:rsidRDefault="005B069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90" w:rsidRDefault="005B0690" w:rsidP="007F0D4C">
      <w:r>
        <w:separator/>
      </w:r>
    </w:p>
  </w:footnote>
  <w:footnote w:type="continuationSeparator" w:id="0">
    <w:p w:rsidR="005B0690" w:rsidRDefault="005B0690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22"/>
  </w:num>
  <w:num w:numId="11">
    <w:abstractNumId w:val="16"/>
  </w:num>
  <w:num w:numId="12">
    <w:abstractNumId w:val="6"/>
  </w:num>
  <w:num w:numId="13">
    <w:abstractNumId w:val="14"/>
  </w:num>
  <w:num w:numId="14">
    <w:abstractNumId w:val="21"/>
  </w:num>
  <w:num w:numId="15">
    <w:abstractNumId w:val="7"/>
  </w:num>
  <w:num w:numId="16">
    <w:abstractNumId w:val="8"/>
  </w:num>
  <w:num w:numId="17">
    <w:abstractNumId w:val="23"/>
  </w:num>
  <w:num w:numId="18">
    <w:abstractNumId w:val="1"/>
  </w:num>
  <w:num w:numId="19">
    <w:abstractNumId w:val="4"/>
  </w:num>
  <w:num w:numId="20">
    <w:abstractNumId w:val="18"/>
  </w:num>
  <w:num w:numId="21">
    <w:abstractNumId w:val="12"/>
  </w:num>
  <w:num w:numId="22">
    <w:abstractNumId w:val="20"/>
  </w:num>
  <w:num w:numId="23">
    <w:abstractNumId w:val="17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25B3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47EE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0690"/>
    <w:rsid w:val="005B1005"/>
    <w:rsid w:val="005C4C6F"/>
    <w:rsid w:val="005C7E47"/>
    <w:rsid w:val="005D12E5"/>
    <w:rsid w:val="005D3FD0"/>
    <w:rsid w:val="005D4CBF"/>
    <w:rsid w:val="005E325B"/>
    <w:rsid w:val="005E3CA8"/>
    <w:rsid w:val="005E79B2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37846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CF4826"/>
    <w:rsid w:val="00D01381"/>
    <w:rsid w:val="00D214C5"/>
    <w:rsid w:val="00D26618"/>
    <w:rsid w:val="00D36036"/>
    <w:rsid w:val="00D512AC"/>
    <w:rsid w:val="00D526B7"/>
    <w:rsid w:val="00D52ED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E951D"/>
  <w15:docId w15:val="{2F970FE9-EF38-4A5C-931B-BA7C19B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A4B522-A8CB-49E6-8418-449A8E1F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15</cp:revision>
  <cp:lastPrinted>2020-01-14T09:58:00Z</cp:lastPrinted>
  <dcterms:created xsi:type="dcterms:W3CDTF">2023-03-21T12:31:00Z</dcterms:created>
  <dcterms:modified xsi:type="dcterms:W3CDTF">2024-11-07T11:06:00Z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