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EBF10" w14:textId="77777777" w:rsidR="002004C8" w:rsidRDefault="00B635B0" w:rsidP="00B635B0">
      <w:pPr>
        <w:jc w:val="right"/>
        <w:rPr>
          <w:rFonts w:ascii="Cambria" w:hAnsi="Cambria"/>
        </w:rPr>
      </w:pPr>
      <w:r>
        <w:rPr>
          <w:rFonts w:ascii="Cambria" w:hAnsi="Cambria"/>
        </w:rPr>
        <w:t>Załącznik nr 1 do Umowy</w:t>
      </w:r>
    </w:p>
    <w:p w14:paraId="4D44A31A" w14:textId="395D1EC6" w:rsidR="00B635B0" w:rsidRDefault="00B635B0" w:rsidP="00B635B0">
      <w:pPr>
        <w:rPr>
          <w:rFonts w:ascii="Cambria" w:hAnsi="Cambria"/>
        </w:rPr>
      </w:pPr>
      <w:r>
        <w:rPr>
          <w:rFonts w:ascii="Cambria" w:hAnsi="Cambria"/>
        </w:rPr>
        <w:t xml:space="preserve">Zn. spr.: </w:t>
      </w:r>
      <w:r w:rsidR="00FE73DC">
        <w:rPr>
          <w:rFonts w:ascii="Cambria" w:hAnsi="Cambria"/>
        </w:rPr>
        <w:t>S</w:t>
      </w:r>
      <w:r w:rsidR="00743B9C">
        <w:rPr>
          <w:rFonts w:ascii="Cambria" w:hAnsi="Cambria"/>
        </w:rPr>
        <w:t>A</w:t>
      </w:r>
      <w:r w:rsidR="00FE73DC">
        <w:rPr>
          <w:rFonts w:ascii="Cambria" w:hAnsi="Cambria"/>
        </w:rPr>
        <w:t>.27</w:t>
      </w:r>
      <w:r w:rsidR="0045492F">
        <w:rPr>
          <w:rFonts w:ascii="Cambria" w:hAnsi="Cambria"/>
        </w:rPr>
        <w:t>1</w:t>
      </w:r>
      <w:r w:rsidR="00FE73DC">
        <w:rPr>
          <w:rFonts w:ascii="Cambria" w:hAnsi="Cambria"/>
        </w:rPr>
        <w:t>.</w:t>
      </w:r>
      <w:r w:rsidR="00743B9C">
        <w:rPr>
          <w:rFonts w:ascii="Cambria" w:hAnsi="Cambria"/>
        </w:rPr>
        <w:t>9</w:t>
      </w:r>
      <w:r w:rsidR="00FE73DC">
        <w:rPr>
          <w:rFonts w:ascii="Cambria" w:hAnsi="Cambria"/>
        </w:rPr>
        <w:t>.202</w:t>
      </w:r>
      <w:r w:rsidR="00743B9C">
        <w:rPr>
          <w:rFonts w:ascii="Cambria" w:hAnsi="Cambria"/>
        </w:rPr>
        <w:t>4</w:t>
      </w:r>
    </w:p>
    <w:p w14:paraId="5D31F190" w14:textId="77777777" w:rsidR="003A0968" w:rsidRDefault="003A0968" w:rsidP="00B635B0">
      <w:pPr>
        <w:rPr>
          <w:rFonts w:ascii="Cambria" w:hAnsi="Cambria"/>
        </w:rPr>
      </w:pPr>
    </w:p>
    <w:p w14:paraId="600D0856" w14:textId="77777777" w:rsidR="00B635B0" w:rsidRPr="003A0968" w:rsidRDefault="00B635B0" w:rsidP="00B635B0">
      <w:pPr>
        <w:jc w:val="center"/>
        <w:rPr>
          <w:rFonts w:ascii="Cambria" w:hAnsi="Cambria"/>
          <w:b/>
          <w:sz w:val="28"/>
        </w:rPr>
      </w:pPr>
      <w:r w:rsidRPr="003A0968">
        <w:rPr>
          <w:rFonts w:ascii="Cambria" w:hAnsi="Cambria"/>
          <w:b/>
          <w:sz w:val="28"/>
        </w:rPr>
        <w:t>WYKAZ ZBIORNIKÓW DO TANKOWANIA</w:t>
      </w:r>
    </w:p>
    <w:p w14:paraId="6F05C213" w14:textId="77777777" w:rsidR="003A0968" w:rsidRPr="004A72E0" w:rsidRDefault="003A0968" w:rsidP="00B635B0">
      <w:pPr>
        <w:jc w:val="center"/>
        <w:rPr>
          <w:rFonts w:ascii="Cambria" w:hAnsi="Cambria"/>
          <w:sz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4703"/>
        <w:gridCol w:w="2593"/>
      </w:tblGrid>
      <w:tr w:rsidR="00B635B0" w:rsidRPr="004A72E0" w14:paraId="21E78589" w14:textId="77777777" w:rsidTr="00743B9C">
        <w:trPr>
          <w:trHeight w:val="254"/>
          <w:jc w:val="center"/>
        </w:trPr>
        <w:tc>
          <w:tcPr>
            <w:tcW w:w="580" w:type="dxa"/>
          </w:tcPr>
          <w:p w14:paraId="4AF35640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Lp.</w:t>
            </w:r>
          </w:p>
        </w:tc>
        <w:tc>
          <w:tcPr>
            <w:tcW w:w="4703" w:type="dxa"/>
          </w:tcPr>
          <w:p w14:paraId="7440BF1F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Nazwa</w:t>
            </w:r>
          </w:p>
        </w:tc>
        <w:tc>
          <w:tcPr>
            <w:tcW w:w="2593" w:type="dxa"/>
          </w:tcPr>
          <w:p w14:paraId="72F0FB59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Pojemność</w:t>
            </w:r>
          </w:p>
        </w:tc>
      </w:tr>
      <w:tr w:rsidR="00B635B0" w:rsidRPr="004A72E0" w14:paraId="45FEC2C0" w14:textId="77777777" w:rsidTr="00743B9C">
        <w:trPr>
          <w:trHeight w:val="266"/>
          <w:jc w:val="center"/>
        </w:trPr>
        <w:tc>
          <w:tcPr>
            <w:tcW w:w="580" w:type="dxa"/>
          </w:tcPr>
          <w:p w14:paraId="49FAAA84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1.</w:t>
            </w:r>
          </w:p>
        </w:tc>
        <w:tc>
          <w:tcPr>
            <w:tcW w:w="4703" w:type="dxa"/>
          </w:tcPr>
          <w:p w14:paraId="306C6A50" w14:textId="77777777" w:rsidR="00B635B0" w:rsidRPr="004A72E0" w:rsidRDefault="00B635B0" w:rsidP="003A0968">
            <w:pPr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Zbiornik przewoźny 450 SIBUSO</w:t>
            </w:r>
          </w:p>
        </w:tc>
        <w:tc>
          <w:tcPr>
            <w:tcW w:w="2593" w:type="dxa"/>
          </w:tcPr>
          <w:p w14:paraId="4A37492B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450 L</w:t>
            </w:r>
          </w:p>
        </w:tc>
      </w:tr>
      <w:tr w:rsidR="00B635B0" w:rsidRPr="004A72E0" w14:paraId="68020495" w14:textId="77777777" w:rsidTr="00743B9C">
        <w:trPr>
          <w:trHeight w:val="254"/>
          <w:jc w:val="center"/>
        </w:trPr>
        <w:tc>
          <w:tcPr>
            <w:tcW w:w="580" w:type="dxa"/>
          </w:tcPr>
          <w:p w14:paraId="59820834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2.</w:t>
            </w:r>
          </w:p>
        </w:tc>
        <w:tc>
          <w:tcPr>
            <w:tcW w:w="4703" w:type="dxa"/>
          </w:tcPr>
          <w:p w14:paraId="6C81A587" w14:textId="77777777" w:rsidR="00B635B0" w:rsidRPr="004A72E0" w:rsidRDefault="00B635B0" w:rsidP="003A0968">
            <w:pPr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 xml:space="preserve">Zbiornik dwupłaszczowy </w:t>
            </w:r>
            <w:r w:rsidR="00BE3EB2">
              <w:rPr>
                <w:rFonts w:ascii="Cambria" w:hAnsi="Cambria"/>
                <w:sz w:val="28"/>
              </w:rPr>
              <w:t xml:space="preserve">SWIMER </w:t>
            </w:r>
            <w:r w:rsidRPr="004A72E0">
              <w:rPr>
                <w:rFonts w:ascii="Cambria" w:hAnsi="Cambria"/>
                <w:sz w:val="28"/>
              </w:rPr>
              <w:t>2500 Eco Line Classic</w:t>
            </w:r>
          </w:p>
        </w:tc>
        <w:tc>
          <w:tcPr>
            <w:tcW w:w="2593" w:type="dxa"/>
          </w:tcPr>
          <w:p w14:paraId="44B828CC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2500 L</w:t>
            </w:r>
          </w:p>
        </w:tc>
      </w:tr>
      <w:tr w:rsidR="00B635B0" w:rsidRPr="004A72E0" w14:paraId="526E0100" w14:textId="77777777" w:rsidTr="00743B9C">
        <w:trPr>
          <w:trHeight w:val="254"/>
          <w:jc w:val="center"/>
        </w:trPr>
        <w:tc>
          <w:tcPr>
            <w:tcW w:w="580" w:type="dxa"/>
          </w:tcPr>
          <w:p w14:paraId="3076A63D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3.</w:t>
            </w:r>
          </w:p>
        </w:tc>
        <w:tc>
          <w:tcPr>
            <w:tcW w:w="4703" w:type="dxa"/>
          </w:tcPr>
          <w:p w14:paraId="52D45165" w14:textId="77777777" w:rsidR="00B635B0" w:rsidRPr="004A72E0" w:rsidRDefault="004A72E0" w:rsidP="003A0968">
            <w:pPr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Harwester KOMATSU 901XC</w:t>
            </w:r>
          </w:p>
        </w:tc>
        <w:tc>
          <w:tcPr>
            <w:tcW w:w="2593" w:type="dxa"/>
          </w:tcPr>
          <w:p w14:paraId="3643645C" w14:textId="77777777" w:rsidR="00B635B0" w:rsidRPr="004A72E0" w:rsidRDefault="00FE73DC" w:rsidP="00BE3EB2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4</w:t>
            </w:r>
            <w:r w:rsidR="00BE3EB2">
              <w:rPr>
                <w:rFonts w:ascii="Cambria" w:hAnsi="Cambria"/>
                <w:sz w:val="28"/>
              </w:rPr>
              <w:t>15</w:t>
            </w:r>
            <w:r>
              <w:rPr>
                <w:rFonts w:ascii="Cambria" w:hAnsi="Cambria"/>
                <w:sz w:val="28"/>
              </w:rPr>
              <w:t xml:space="preserve"> L</w:t>
            </w:r>
          </w:p>
        </w:tc>
      </w:tr>
      <w:tr w:rsidR="00B635B0" w:rsidRPr="004A72E0" w14:paraId="5A247F5D" w14:textId="77777777" w:rsidTr="00743B9C">
        <w:trPr>
          <w:trHeight w:val="254"/>
          <w:jc w:val="center"/>
        </w:trPr>
        <w:tc>
          <w:tcPr>
            <w:tcW w:w="580" w:type="dxa"/>
          </w:tcPr>
          <w:p w14:paraId="61294633" w14:textId="77777777" w:rsidR="00B635B0" w:rsidRPr="004A72E0" w:rsidRDefault="00B635B0" w:rsidP="00B635B0">
            <w:pPr>
              <w:jc w:val="center"/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4.</w:t>
            </w:r>
          </w:p>
        </w:tc>
        <w:tc>
          <w:tcPr>
            <w:tcW w:w="4703" w:type="dxa"/>
          </w:tcPr>
          <w:p w14:paraId="0776ED45" w14:textId="77777777" w:rsidR="00B635B0" w:rsidRPr="004A72E0" w:rsidRDefault="004A72E0" w:rsidP="003A0968">
            <w:pPr>
              <w:rPr>
                <w:rFonts w:ascii="Cambria" w:hAnsi="Cambria"/>
                <w:sz w:val="28"/>
              </w:rPr>
            </w:pPr>
            <w:r w:rsidRPr="004A72E0">
              <w:rPr>
                <w:rFonts w:ascii="Cambria" w:hAnsi="Cambria"/>
                <w:sz w:val="28"/>
              </w:rPr>
              <w:t>Forwarder KOMATSU 855.5</w:t>
            </w:r>
          </w:p>
        </w:tc>
        <w:tc>
          <w:tcPr>
            <w:tcW w:w="2593" w:type="dxa"/>
          </w:tcPr>
          <w:p w14:paraId="78792244" w14:textId="77777777" w:rsidR="00B635B0" w:rsidRPr="004A72E0" w:rsidRDefault="00FE73DC" w:rsidP="00B635B0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160 L</w:t>
            </w:r>
          </w:p>
        </w:tc>
      </w:tr>
    </w:tbl>
    <w:p w14:paraId="4E88FF30" w14:textId="77777777" w:rsidR="00B635B0" w:rsidRPr="004A72E0" w:rsidRDefault="00B635B0" w:rsidP="00B635B0">
      <w:pPr>
        <w:jc w:val="center"/>
        <w:rPr>
          <w:rFonts w:ascii="Cambria" w:hAnsi="Cambria"/>
          <w:sz w:val="28"/>
        </w:rPr>
      </w:pPr>
    </w:p>
    <w:p w14:paraId="78B2BC23" w14:textId="69115405" w:rsidR="004A72E0" w:rsidRDefault="004A72E0" w:rsidP="004A72E0">
      <w:pPr>
        <w:jc w:val="both"/>
        <w:rPr>
          <w:rFonts w:ascii="Cambria" w:hAnsi="Cambria"/>
          <w:sz w:val="28"/>
        </w:rPr>
      </w:pPr>
      <w:r w:rsidRPr="004A72E0">
        <w:rPr>
          <w:rFonts w:ascii="Cambria" w:hAnsi="Cambria"/>
          <w:sz w:val="28"/>
        </w:rPr>
        <w:t xml:space="preserve">Zgodnie z punktem 3.1 SWZ: Przedmiotem zamówienia są sukcesywne dostawy paliwa (oleju napędowego) dla </w:t>
      </w:r>
      <w:r w:rsidRPr="004A72E0">
        <w:rPr>
          <w:rFonts w:ascii="Cambria" w:hAnsi="Cambria"/>
          <w:b/>
          <w:sz w:val="28"/>
        </w:rPr>
        <w:t>pojazdów służbowych</w:t>
      </w:r>
      <w:r w:rsidRPr="004A72E0">
        <w:rPr>
          <w:rFonts w:ascii="Cambria" w:hAnsi="Cambria"/>
          <w:sz w:val="28"/>
        </w:rPr>
        <w:t xml:space="preserve"> Nadleśnictwa Cierpiszewo do </w:t>
      </w:r>
      <w:r w:rsidRPr="004A72E0">
        <w:rPr>
          <w:rFonts w:ascii="Cambria" w:hAnsi="Cambria"/>
          <w:b/>
          <w:sz w:val="28"/>
        </w:rPr>
        <w:t>zbiorników mobilnych</w:t>
      </w:r>
      <w:r w:rsidRPr="004A72E0">
        <w:rPr>
          <w:rFonts w:ascii="Cambria" w:hAnsi="Cambria"/>
          <w:sz w:val="28"/>
        </w:rPr>
        <w:t xml:space="preserve"> w 202</w:t>
      </w:r>
      <w:r w:rsidR="00743B9C">
        <w:rPr>
          <w:rFonts w:ascii="Cambria" w:hAnsi="Cambria"/>
          <w:sz w:val="28"/>
        </w:rPr>
        <w:t>5</w:t>
      </w:r>
      <w:r w:rsidRPr="004A72E0">
        <w:rPr>
          <w:rFonts w:ascii="Cambria" w:hAnsi="Cambria"/>
          <w:sz w:val="28"/>
        </w:rPr>
        <w:t xml:space="preserve"> roku w ilości szacunkowej </w:t>
      </w:r>
      <w:r w:rsidR="00743B9C">
        <w:rPr>
          <w:rFonts w:ascii="Cambria" w:hAnsi="Cambria"/>
          <w:sz w:val="28"/>
        </w:rPr>
        <w:t>50</w:t>
      </w:r>
      <w:r w:rsidR="00FE73DC">
        <w:rPr>
          <w:rFonts w:ascii="Cambria" w:hAnsi="Cambria"/>
          <w:sz w:val="28"/>
        </w:rPr>
        <w:t xml:space="preserve"> </w:t>
      </w:r>
      <w:r w:rsidR="00743B9C">
        <w:rPr>
          <w:rFonts w:ascii="Cambria" w:hAnsi="Cambria"/>
          <w:sz w:val="28"/>
        </w:rPr>
        <w:t>4</w:t>
      </w:r>
      <w:r w:rsidR="00FE73DC">
        <w:rPr>
          <w:rFonts w:ascii="Cambria" w:hAnsi="Cambria"/>
          <w:sz w:val="28"/>
        </w:rPr>
        <w:t>00</w:t>
      </w:r>
      <w:r w:rsidRPr="004A72E0">
        <w:rPr>
          <w:rFonts w:ascii="Cambria" w:hAnsi="Cambria"/>
          <w:sz w:val="28"/>
        </w:rPr>
        <w:t xml:space="preserve"> litrów.</w:t>
      </w:r>
    </w:p>
    <w:p w14:paraId="7BE88A8A" w14:textId="0BFDBC1A" w:rsidR="00BE3EB2" w:rsidRDefault="00BE3EB2" w:rsidP="004A72E0">
      <w:pPr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Maszyny oraz pojazdy wymienione w pkt. 3</w:t>
      </w:r>
      <w:r w:rsidR="00743B9C">
        <w:rPr>
          <w:rFonts w:ascii="Cambria" w:hAnsi="Cambria"/>
          <w:sz w:val="28"/>
        </w:rPr>
        <w:t xml:space="preserve"> i 4</w:t>
      </w:r>
      <w:r>
        <w:rPr>
          <w:rFonts w:ascii="Cambria" w:hAnsi="Cambria"/>
          <w:sz w:val="28"/>
        </w:rPr>
        <w:t xml:space="preserve"> tankowane będą za pomocą zbiorników SIBUSO 450L oraz SWIMER 2500 Eco Line Classic. </w:t>
      </w:r>
    </w:p>
    <w:p w14:paraId="2317CBD7" w14:textId="77777777" w:rsidR="00BE3EB2" w:rsidRDefault="00BE3EB2" w:rsidP="004A72E0">
      <w:pPr>
        <w:jc w:val="both"/>
        <w:rPr>
          <w:rFonts w:ascii="Cambria" w:hAnsi="Cambria"/>
          <w:sz w:val="28"/>
        </w:rPr>
      </w:pPr>
    </w:p>
    <w:p w14:paraId="62F3CCBF" w14:textId="77777777" w:rsidR="00BE3EB2" w:rsidRDefault="00BE3EB2" w:rsidP="004A72E0">
      <w:pPr>
        <w:jc w:val="both"/>
        <w:rPr>
          <w:rFonts w:ascii="Cambria" w:hAnsi="Cambria"/>
          <w:sz w:val="28"/>
        </w:rPr>
      </w:pPr>
    </w:p>
    <w:p w14:paraId="3E02ACD4" w14:textId="77777777" w:rsidR="00BE3EB2" w:rsidRPr="00BE3EB2" w:rsidRDefault="00BE3EB2" w:rsidP="00BE3EB2">
      <w:pPr>
        <w:jc w:val="center"/>
        <w:rPr>
          <w:rFonts w:ascii="Cambria" w:hAnsi="Cambria"/>
          <w:b/>
          <w:sz w:val="28"/>
        </w:rPr>
      </w:pPr>
      <w:r w:rsidRPr="00BE3EB2">
        <w:rPr>
          <w:rFonts w:ascii="Cambria" w:hAnsi="Cambria"/>
          <w:b/>
          <w:sz w:val="28"/>
        </w:rPr>
        <w:t>WYKONAWCA                                                                            ZAMAWIAJĄCY</w:t>
      </w:r>
    </w:p>
    <w:sectPr w:rsidR="00BE3EB2" w:rsidRPr="00BE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22"/>
    <w:rsid w:val="00090F22"/>
    <w:rsid w:val="000C33F3"/>
    <w:rsid w:val="002004C8"/>
    <w:rsid w:val="003A0968"/>
    <w:rsid w:val="0045492F"/>
    <w:rsid w:val="004A72E0"/>
    <w:rsid w:val="00743B9C"/>
    <w:rsid w:val="00AE17BB"/>
    <w:rsid w:val="00B00DA5"/>
    <w:rsid w:val="00B635B0"/>
    <w:rsid w:val="00BE3EB2"/>
    <w:rsid w:val="00C169FD"/>
    <w:rsid w:val="00E82354"/>
    <w:rsid w:val="00FB117C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259A"/>
  <w15:chartTrackingRefBased/>
  <w15:docId w15:val="{817E7267-7855-4E12-A456-3B1E773C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Barbara Widlińska</cp:lastModifiedBy>
  <cp:revision>7</cp:revision>
  <dcterms:created xsi:type="dcterms:W3CDTF">2023-12-21T06:44:00Z</dcterms:created>
  <dcterms:modified xsi:type="dcterms:W3CDTF">2024-10-24T08:22:00Z</dcterms:modified>
</cp:coreProperties>
</file>