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7386E" w14:textId="77777777" w:rsidR="0012749A" w:rsidRPr="002B5412" w:rsidRDefault="0012749A" w:rsidP="0012749A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  <w:r w:rsidRPr="002B5412">
        <w:rPr>
          <w:rFonts w:cstheme="minorHAnsi"/>
        </w:rPr>
        <w:tab/>
      </w:r>
    </w:p>
    <w:p w14:paraId="23DCBC43" w14:textId="77777777" w:rsidR="0012749A" w:rsidRPr="00944836" w:rsidRDefault="0012749A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2B5412">
        <w:rPr>
          <w:rFonts w:cstheme="minorHAnsi"/>
          <w:b/>
          <w:color w:val="000000"/>
          <w:lang w:eastAsia="cs-CZ"/>
        </w:rPr>
        <w:t>Veřejná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zakázka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Pr="002B5412">
        <w:rPr>
          <w:rFonts w:cstheme="minorHAnsi"/>
          <w:b/>
          <w:color w:val="000000"/>
          <w:lang w:eastAsia="cs-CZ"/>
        </w:rPr>
        <w:t>„</w:t>
      </w:r>
      <w:proofErr w:type="spellStart"/>
      <w:r w:rsidRPr="00944836">
        <w:rPr>
          <w:rFonts w:cstheme="minorHAnsi"/>
          <w:b/>
          <w:color w:val="000000"/>
          <w:lang w:eastAsia="cs-CZ"/>
        </w:rPr>
        <w:t>Zavedení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elektronické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spisové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služby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do </w:t>
      </w:r>
      <w:proofErr w:type="spellStart"/>
      <w:r w:rsidRPr="00944836">
        <w:rPr>
          <w:rFonts w:cstheme="minorHAnsi"/>
          <w:b/>
          <w:color w:val="000000"/>
          <w:lang w:eastAsia="cs-CZ"/>
        </w:rPr>
        <w:t>prostředí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MěÚ</w:t>
      </w:r>
      <w:proofErr w:type="spellEnd"/>
      <w:r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Pelhřimov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a </w:t>
      </w:r>
      <w:proofErr w:type="spellStart"/>
      <w:r w:rsidRPr="00944836">
        <w:rPr>
          <w:rFonts w:cstheme="minorHAnsi"/>
          <w:b/>
          <w:color w:val="000000"/>
          <w:lang w:eastAsia="cs-CZ"/>
        </w:rPr>
        <w:t>organizací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proofErr w:type="gramStart"/>
      <w:r w:rsidRPr="00944836">
        <w:rPr>
          <w:rFonts w:cstheme="minorHAnsi"/>
          <w:b/>
          <w:color w:val="000000"/>
          <w:lang w:eastAsia="cs-CZ"/>
        </w:rPr>
        <w:t>města</w:t>
      </w:r>
      <w:proofErr w:type="spellEnd"/>
      <w:r w:rsidRPr="002B5412">
        <w:rPr>
          <w:rFonts w:cstheme="minorHAnsi"/>
          <w:b/>
          <w:color w:val="000000"/>
          <w:lang w:eastAsia="cs-CZ"/>
        </w:rPr>
        <w:t>“</w:t>
      </w:r>
      <w:proofErr w:type="gramEnd"/>
    </w:p>
    <w:p w14:paraId="662F2A2F" w14:textId="77777777" w:rsidR="0012749A" w:rsidRPr="002B5412" w:rsidRDefault="0012749A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proofErr w:type="spellStart"/>
      <w:r w:rsidRPr="002B5412">
        <w:rPr>
          <w:rFonts w:cstheme="minorHAnsi"/>
          <w:b/>
          <w:color w:val="000000"/>
          <w:lang w:eastAsia="cs-CZ"/>
        </w:rPr>
        <w:t>Zadavatel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944836">
        <w:rPr>
          <w:rFonts w:cstheme="minorHAnsi"/>
          <w:b/>
          <w:color w:val="000000"/>
          <w:lang w:eastAsia="cs-CZ"/>
        </w:rPr>
        <w:t>Město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</w:t>
      </w:r>
      <w:proofErr w:type="spellStart"/>
      <w:r w:rsidRPr="002B5412">
        <w:rPr>
          <w:rFonts w:cstheme="minorHAnsi"/>
          <w:color w:val="000000"/>
          <w:lang w:eastAsia="cs-CZ"/>
        </w:rPr>
        <w:t>sídlem</w:t>
      </w:r>
      <w:proofErr w:type="spellEnd"/>
      <w:r w:rsidRPr="002B5412">
        <w:rPr>
          <w:rFonts w:cstheme="minorHAnsi"/>
          <w:color w:val="000000"/>
          <w:lang w:eastAsia="cs-CZ"/>
        </w:rPr>
        <w:t xml:space="preserve"> </w:t>
      </w:r>
      <w:proofErr w:type="spellStart"/>
      <w:r>
        <w:rPr>
          <w:rFonts w:cstheme="minorHAnsi"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color w:val="000000"/>
          <w:lang w:eastAsia="cs-CZ"/>
        </w:rPr>
        <w:t xml:space="preserve">, </w:t>
      </w:r>
      <w:proofErr w:type="spellStart"/>
      <w:r w:rsidRPr="00944836">
        <w:rPr>
          <w:rFonts w:cstheme="minorHAnsi"/>
          <w:color w:val="000000"/>
          <w:lang w:eastAsia="cs-CZ"/>
        </w:rPr>
        <w:t>Masarykovo</w:t>
      </w:r>
      <w:proofErr w:type="spellEnd"/>
      <w:r w:rsidRPr="00944836">
        <w:rPr>
          <w:rFonts w:cstheme="minorHAnsi"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color w:val="000000"/>
          <w:lang w:eastAsia="cs-CZ"/>
        </w:rPr>
        <w:t>náměstí</w:t>
      </w:r>
      <w:proofErr w:type="spellEnd"/>
      <w:r w:rsidRPr="00944836">
        <w:rPr>
          <w:rFonts w:cstheme="minorHAnsi"/>
          <w:color w:val="000000"/>
          <w:lang w:eastAsia="cs-CZ"/>
        </w:rPr>
        <w:t xml:space="preserve">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3A7230BB" w14:textId="77777777" w:rsidR="0012749A" w:rsidRPr="002B5412" w:rsidRDefault="0012749A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 xml:space="preserve">Osoba </w:t>
      </w:r>
      <w:proofErr w:type="spellStart"/>
      <w:r w:rsidRPr="002B5412">
        <w:rPr>
          <w:rFonts w:cstheme="minorHAnsi"/>
          <w:b/>
          <w:color w:val="000000"/>
          <w:lang w:eastAsia="cs-CZ"/>
        </w:rPr>
        <w:t>zastupující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zadavatele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</w:p>
    <w:p w14:paraId="49C43FBD" w14:textId="77777777" w:rsidR="0012749A" w:rsidRPr="002B5412" w:rsidRDefault="0012749A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08CE0C48" w14:textId="1CD4192F" w:rsidR="0012749A" w:rsidRPr="002B5412" w:rsidRDefault="00BA58B7" w:rsidP="00127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12749A" w:rsidRPr="002B5412">
        <w:rPr>
          <w:rFonts w:cstheme="minorHAnsi"/>
          <w:b/>
          <w:color w:val="000000"/>
          <w:lang w:eastAsia="cs-CZ"/>
        </w:rPr>
        <w:t xml:space="preserve">, </w:t>
      </w:r>
      <w:proofErr w:type="spellStart"/>
      <w:r>
        <w:rPr>
          <w:rFonts w:cstheme="minorHAnsi"/>
          <w:color w:val="000000"/>
          <w:lang w:eastAsia="cs-CZ"/>
        </w:rPr>
        <w:t>starosta</w:t>
      </w:r>
      <w:proofErr w:type="spellEnd"/>
    </w:p>
    <w:p w14:paraId="2B3F5D4E" w14:textId="32AEF73D" w:rsidR="0012749A" w:rsidRPr="00355CF4" w:rsidRDefault="0012749A" w:rsidP="002E7DB5">
      <w:pPr>
        <w:spacing w:before="1320" w:after="120" w:line="320" w:lineRule="atLeast"/>
        <w:jc w:val="center"/>
        <w:rPr>
          <w:rFonts w:eastAsia="Times New Roman"/>
          <w:b/>
          <w:kern w:val="28"/>
          <w:sz w:val="28"/>
          <w:szCs w:val="28"/>
          <w:lang w:val="cs-CZ" w:eastAsia="cs-CZ"/>
        </w:rPr>
      </w:pP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>ZADÁVACÍ DOKUM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>E</w:t>
      </w: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NTACE 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– Příloha č. </w:t>
      </w:r>
      <w:r w:rsidR="00B75E09">
        <w:rPr>
          <w:rFonts w:eastAsia="Times New Roman"/>
          <w:b/>
          <w:kern w:val="28"/>
          <w:sz w:val="28"/>
          <w:szCs w:val="28"/>
          <w:lang w:val="cs-CZ" w:eastAsia="cs-CZ"/>
        </w:rPr>
        <w:t>8</w:t>
      </w:r>
    </w:p>
    <w:p w14:paraId="327909D9" w14:textId="77777777" w:rsidR="0012749A" w:rsidRDefault="0012749A" w:rsidP="0012749A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 xml:space="preserve">Vzor čestného prohlášení ke střetu zájmů a </w:t>
      </w:r>
      <w:r w:rsidRPr="00017ED8">
        <w:rPr>
          <w:color w:val="000000"/>
          <w:sz w:val="22"/>
          <w:szCs w:val="22"/>
          <w:lang w:val="cs-CZ"/>
        </w:rPr>
        <w:t>ve vztahu k mezinárodním sankcím přijatým Evropskou unií v souvislosti se situací na Ukrajině</w:t>
      </w:r>
    </w:p>
    <w:p w14:paraId="4BDF76B4" w14:textId="77777777" w:rsidR="002E7DB5" w:rsidRDefault="002E7DB5" w:rsidP="0012749A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</w:p>
    <w:p w14:paraId="514A376A" w14:textId="65B0E3CA" w:rsidR="0012749A" w:rsidRPr="002B5412" w:rsidRDefault="0012749A" w:rsidP="0012749A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273CC1FD" wp14:editId="60EAD0A3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A87B" w14:textId="77777777" w:rsidR="00355CF4" w:rsidRPr="00355CF4" w:rsidRDefault="00355CF4" w:rsidP="00355CF4">
      <w:pPr>
        <w:widowControl w:val="0"/>
        <w:spacing w:after="0" w:line="320" w:lineRule="atLeast"/>
        <w:jc w:val="center"/>
        <w:rPr>
          <w:rFonts w:eastAsia="Times New Roman"/>
          <w:b/>
          <w:szCs w:val="20"/>
          <w:lang w:val="cs-CZ" w:eastAsia="cs-CZ"/>
        </w:rPr>
      </w:pPr>
    </w:p>
    <w:p w14:paraId="439511B3" w14:textId="63332EF5" w:rsidR="0095517D" w:rsidRDefault="0095517D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0" w:name="_Ref165953218"/>
      <w:r>
        <w:rPr>
          <w:rFonts w:ascii="Calibri" w:hAnsi="Calibri"/>
          <w:b/>
          <w:sz w:val="28"/>
          <w:szCs w:val="28"/>
          <w:lang w:val="cs-CZ"/>
        </w:rPr>
        <w:t xml:space="preserve">ČESTNÉ PROHLÁŠENÍ </w:t>
      </w:r>
      <w:r w:rsidR="00FA14A1">
        <w:rPr>
          <w:rFonts w:ascii="Calibri" w:hAnsi="Calibri"/>
          <w:b/>
          <w:sz w:val="28"/>
          <w:szCs w:val="28"/>
          <w:lang w:val="cs-CZ"/>
        </w:rPr>
        <w:t xml:space="preserve">ke střetu zájmů </w:t>
      </w:r>
      <w:r w:rsidR="00017ED8" w:rsidRPr="00017ED8">
        <w:rPr>
          <w:rFonts w:ascii="Calibri" w:hAnsi="Calibri"/>
          <w:b/>
          <w:sz w:val="28"/>
          <w:szCs w:val="28"/>
          <w:lang w:val="cs-CZ"/>
        </w:rPr>
        <w:t>ve vztahu k mezinárodním sankcím přijatým Evropskou unií v souvislosti se situací na Ukrajině</w:t>
      </w:r>
    </w:p>
    <w:p w14:paraId="48D4EAF3" w14:textId="77777777" w:rsidR="0095517D" w:rsidRPr="0095517D" w:rsidRDefault="0095517D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</w:p>
    <w:p w14:paraId="4324D140" w14:textId="7F06E931" w:rsidR="009502CE" w:rsidRDefault="0095517D" w:rsidP="009502CE">
      <w:pPr>
        <w:pStyle w:val="ZKLADN"/>
        <w:spacing w:after="240" w:line="320" w:lineRule="atLeast"/>
        <w:rPr>
          <w:rFonts w:ascii="Calibri" w:hAnsi="Calibri"/>
          <w:sz w:val="22"/>
          <w:szCs w:val="22"/>
        </w:rPr>
      </w:pPr>
      <w:r w:rsidRPr="0095517D">
        <w:rPr>
          <w:rFonts w:ascii="Calibri" w:hAnsi="Calibri"/>
          <w:sz w:val="22"/>
          <w:szCs w:val="22"/>
        </w:rPr>
        <w:t xml:space="preserve">Níže uvedený </w:t>
      </w:r>
      <w:r w:rsidR="006B1AE4">
        <w:rPr>
          <w:rFonts w:ascii="Calibri" w:hAnsi="Calibri"/>
          <w:sz w:val="22"/>
          <w:szCs w:val="22"/>
        </w:rPr>
        <w:t>dodavatel</w:t>
      </w:r>
      <w:r w:rsidR="00F52A38">
        <w:rPr>
          <w:rFonts w:ascii="Calibri" w:hAnsi="Calibri"/>
          <w:sz w:val="22"/>
          <w:szCs w:val="22"/>
        </w:rPr>
        <w:t>,</w:t>
      </w:r>
      <w:r w:rsidRPr="0095517D">
        <w:rPr>
          <w:rFonts w:ascii="Calibri" w:hAnsi="Calibri"/>
          <w:sz w:val="22"/>
          <w:szCs w:val="22"/>
        </w:rPr>
        <w:t xml:space="preserve"> účastnící se zadávacího řízení organizovaného k zadání níže uvedené veřejné zakázky, </w:t>
      </w:r>
      <w:r w:rsidRPr="0095517D">
        <w:rPr>
          <w:rFonts w:ascii="Calibri" w:hAnsi="Calibri"/>
          <w:b/>
          <w:sz w:val="22"/>
          <w:szCs w:val="22"/>
        </w:rPr>
        <w:t>tímto čestně prohlašuje</w:t>
      </w:r>
      <w:r w:rsidRPr="0095517D">
        <w:rPr>
          <w:rFonts w:ascii="Calibri" w:hAnsi="Calibri"/>
          <w:sz w:val="22"/>
          <w:szCs w:val="22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311"/>
      </w:tblGrid>
      <w:tr w:rsidR="0095517D" w:rsidRPr="00CF7971" w14:paraId="08604646" w14:textId="77777777" w:rsidTr="00CF7971">
        <w:tc>
          <w:tcPr>
            <w:tcW w:w="3369" w:type="dxa"/>
            <w:shd w:val="clear" w:color="auto" w:fill="auto"/>
          </w:tcPr>
          <w:p w14:paraId="767C5B2A" w14:textId="77777777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411" w:type="dxa"/>
            <w:shd w:val="clear" w:color="auto" w:fill="auto"/>
          </w:tcPr>
          <w:p w14:paraId="1BC24F13" w14:textId="205291DA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6B1AE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29F2133A" w14:textId="77777777" w:rsidTr="00CF7971">
        <w:tc>
          <w:tcPr>
            <w:tcW w:w="3369" w:type="dxa"/>
            <w:shd w:val="clear" w:color="auto" w:fill="auto"/>
          </w:tcPr>
          <w:p w14:paraId="7074B202" w14:textId="77777777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411" w:type="dxa"/>
            <w:shd w:val="clear" w:color="auto" w:fill="auto"/>
          </w:tcPr>
          <w:p w14:paraId="47DDFAFA" w14:textId="3C7C2B63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6B1AE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28DE6722" w14:textId="77777777" w:rsidTr="00CF7971">
        <w:tc>
          <w:tcPr>
            <w:tcW w:w="3369" w:type="dxa"/>
            <w:shd w:val="clear" w:color="auto" w:fill="auto"/>
          </w:tcPr>
          <w:p w14:paraId="46D859B5" w14:textId="77777777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411" w:type="dxa"/>
            <w:shd w:val="clear" w:color="auto" w:fill="auto"/>
          </w:tcPr>
          <w:p w14:paraId="74F65316" w14:textId="4FAA5869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6B1AE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0048EEDE" w14:textId="77777777" w:rsidTr="00CF7971">
        <w:tc>
          <w:tcPr>
            <w:tcW w:w="3369" w:type="dxa"/>
            <w:shd w:val="clear" w:color="auto" w:fill="auto"/>
          </w:tcPr>
          <w:p w14:paraId="77274BCE" w14:textId="77777777" w:rsidR="0095517D" w:rsidRPr="00CF7971" w:rsidRDefault="0095517D" w:rsidP="00CF7971">
            <w:pPr>
              <w:pStyle w:val="ZKLADN"/>
              <w:spacing w:after="240"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411" w:type="dxa"/>
            <w:shd w:val="clear" w:color="auto" w:fill="auto"/>
          </w:tcPr>
          <w:p w14:paraId="3994107A" w14:textId="212E2AB6" w:rsidR="0095517D" w:rsidRPr="00CF7971" w:rsidRDefault="0012749A" w:rsidP="00CF7971">
            <w:pPr>
              <w:pStyle w:val="ZKLADN"/>
              <w:spacing w:after="240"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12749A"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Zavedení elektronické spisové služby do prostředí </w:t>
            </w:r>
            <w:proofErr w:type="spellStart"/>
            <w:r w:rsidRPr="0012749A">
              <w:rPr>
                <w:rFonts w:ascii="Calibri" w:hAnsi="Calibri"/>
                <w:b/>
                <w:sz w:val="22"/>
                <w:szCs w:val="22"/>
                <w:lang w:val="cs-CZ"/>
              </w:rPr>
              <w:t>MěÚ</w:t>
            </w:r>
            <w:proofErr w:type="spellEnd"/>
            <w:r w:rsidRPr="0012749A"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Pelhřimov a organizací města</w:t>
            </w:r>
          </w:p>
        </w:tc>
      </w:tr>
    </w:tbl>
    <w:p w14:paraId="09006643" w14:textId="77777777" w:rsidR="0095517D" w:rsidRDefault="0095517D" w:rsidP="0095517D">
      <w:pPr>
        <w:pStyle w:val="ZKLADN"/>
        <w:spacing w:after="240" w:line="3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bookmarkEnd w:id="0"/>
    <w:p w14:paraId="04BEAB8F" w14:textId="3042AC51" w:rsidR="00017ED8" w:rsidRPr="00017ED8" w:rsidRDefault="00FA14A1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Nabídka je v souladu se zákonem o střetu zájmů a že </w:t>
      </w:r>
      <w:r w:rsidR="00017ED8" w:rsidRPr="00017ED8">
        <w:rPr>
          <w:rFonts w:ascii="Calibri" w:hAnsi="Calibri"/>
          <w:sz w:val="22"/>
          <w:szCs w:val="22"/>
          <w:lang w:val="cs-CZ"/>
        </w:rPr>
        <w:t>se na něj nevztahují mezinárodní sankce ekonomického a individuálního charakteru přijatá Evropskou unií vůči Rusku a Bělorusku v souvislosti s ruskou agresí na území Ukrajiny</w:t>
      </w:r>
      <w:r>
        <w:rPr>
          <w:rFonts w:ascii="Calibri" w:hAnsi="Calibri"/>
          <w:sz w:val="22"/>
          <w:szCs w:val="22"/>
          <w:lang w:val="cs-CZ"/>
        </w:rPr>
        <w:t xml:space="preserve"> viz. znění níže</w:t>
      </w:r>
      <w:r w:rsidR="00017ED8" w:rsidRPr="00017ED8">
        <w:rPr>
          <w:rFonts w:ascii="Calibri" w:hAnsi="Calibri"/>
          <w:sz w:val="22"/>
          <w:szCs w:val="22"/>
          <w:lang w:val="cs-CZ"/>
        </w:rPr>
        <w:t>.</w:t>
      </w:r>
    </w:p>
    <w:p w14:paraId="12300A90" w14:textId="77777777" w:rsidR="00503E65" w:rsidRDefault="00FA14A1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Zákon o střetu zájmů – </w:t>
      </w:r>
    </w:p>
    <w:p w14:paraId="5FAB35D8" w14:textId="6C371F6A" w:rsidR="00017ED8" w:rsidRDefault="00FA14A1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zadavatel stanoví, že každá nabídka musí být v souladu s paragrafem 4b zákona č. 159/2006 Sb., o střetu zájmů. </w:t>
      </w:r>
      <w:r w:rsidR="006B1AE4">
        <w:rPr>
          <w:rFonts w:ascii="Calibri" w:hAnsi="Calibri"/>
          <w:sz w:val="22"/>
          <w:szCs w:val="22"/>
          <w:lang w:val="cs-CZ"/>
        </w:rPr>
        <w:t>Dodavatel</w:t>
      </w:r>
      <w:r>
        <w:rPr>
          <w:rFonts w:ascii="Calibri" w:hAnsi="Calibri"/>
          <w:sz w:val="22"/>
          <w:szCs w:val="22"/>
          <w:lang w:val="cs-CZ"/>
        </w:rPr>
        <w:t xml:space="preserve"> podpisem tohoto čestného prohlášení potvrzuje, že není obchodní společností dle paragrafu 4b zákona č. 159/2006 Sb., o střetu zájmů, která se nesmí účastnit veřejných zakázek</w:t>
      </w:r>
      <w:r w:rsidR="00503E65">
        <w:rPr>
          <w:rFonts w:ascii="Calibri" w:hAnsi="Calibri"/>
          <w:sz w:val="22"/>
          <w:szCs w:val="22"/>
          <w:lang w:val="cs-CZ"/>
        </w:rPr>
        <w:t xml:space="preserve">. Toto potvrzení se vztahuje i na případné poddodavatele, kterým </w:t>
      </w:r>
      <w:r w:rsidR="006B1AE4">
        <w:rPr>
          <w:rFonts w:ascii="Calibri" w:hAnsi="Calibri"/>
          <w:sz w:val="22"/>
          <w:szCs w:val="22"/>
          <w:lang w:val="cs-CZ"/>
        </w:rPr>
        <w:t>dodavatel</w:t>
      </w:r>
      <w:r w:rsidR="00503E65">
        <w:rPr>
          <w:rFonts w:ascii="Calibri" w:hAnsi="Calibri"/>
          <w:sz w:val="22"/>
          <w:szCs w:val="22"/>
          <w:lang w:val="cs-CZ"/>
        </w:rPr>
        <w:t xml:space="preserve"> prokazuje část své kvalifikace.</w:t>
      </w:r>
    </w:p>
    <w:p w14:paraId="6890D905" w14:textId="1B37E2A1" w:rsidR="00503E65" w:rsidRDefault="00503E65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Nařízení Rady (EU) 2022/576 –</w:t>
      </w:r>
    </w:p>
    <w:p w14:paraId="15545B96" w14:textId="418AE97C" w:rsidR="00503E65" w:rsidRDefault="00503E65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Dle Nařízení Rady (EU) 2022/576 ze dne 8. dubna 2022, kterým se mění nařízení č. 833/2014 o omezujících opatřeních vzhledem k činnostem Ruska destabilizujícím situaci na Ukrajině, je zakázáno zadat nebo dále plnit veřejné zakázky:</w:t>
      </w:r>
    </w:p>
    <w:p w14:paraId="7ACD1F97" w14:textId="67F60AF6" w:rsidR="00503E65" w:rsidRDefault="00503E65" w:rsidP="00503E65">
      <w:pPr>
        <w:pStyle w:val="ZKLADN"/>
        <w:numPr>
          <w:ilvl w:val="0"/>
          <w:numId w:val="31"/>
        </w:numPr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Jakýmkoliv ruským státním příslušníkům, fyzickým či </w:t>
      </w:r>
      <w:r w:rsidR="00546828">
        <w:rPr>
          <w:rFonts w:ascii="Calibri" w:hAnsi="Calibri"/>
          <w:sz w:val="22"/>
          <w:szCs w:val="22"/>
          <w:lang w:val="cs-CZ"/>
        </w:rPr>
        <w:t>právnickým</w:t>
      </w:r>
      <w:r>
        <w:rPr>
          <w:rFonts w:ascii="Calibri" w:hAnsi="Calibri"/>
          <w:sz w:val="22"/>
          <w:szCs w:val="22"/>
          <w:lang w:val="cs-CZ"/>
        </w:rPr>
        <w:t xml:space="preserve"> osobám, </w:t>
      </w:r>
      <w:r w:rsidR="00546828">
        <w:rPr>
          <w:rFonts w:ascii="Calibri" w:hAnsi="Calibri"/>
          <w:sz w:val="22"/>
          <w:szCs w:val="22"/>
          <w:lang w:val="cs-CZ"/>
        </w:rPr>
        <w:t>subjektům</w:t>
      </w:r>
      <w:r>
        <w:rPr>
          <w:rFonts w:ascii="Calibri" w:hAnsi="Calibri"/>
          <w:sz w:val="22"/>
          <w:szCs w:val="22"/>
          <w:lang w:val="cs-CZ"/>
        </w:rPr>
        <w:t xml:space="preserve"> či </w:t>
      </w:r>
      <w:r w:rsidR="00546828">
        <w:rPr>
          <w:rFonts w:ascii="Calibri" w:hAnsi="Calibri"/>
          <w:sz w:val="22"/>
          <w:szCs w:val="22"/>
          <w:lang w:val="cs-CZ"/>
        </w:rPr>
        <w:t>orgánům</w:t>
      </w:r>
      <w:r>
        <w:rPr>
          <w:rFonts w:ascii="Calibri" w:hAnsi="Calibri"/>
          <w:sz w:val="22"/>
          <w:szCs w:val="22"/>
          <w:lang w:val="cs-CZ"/>
        </w:rPr>
        <w:t xml:space="preserve"> se sídlem v Rusku,</w:t>
      </w:r>
    </w:p>
    <w:p w14:paraId="2B5BD908" w14:textId="1E759786" w:rsidR="00503E65" w:rsidRDefault="00503E65" w:rsidP="00503E65">
      <w:pPr>
        <w:pStyle w:val="ZKLADN"/>
        <w:numPr>
          <w:ilvl w:val="0"/>
          <w:numId w:val="31"/>
        </w:numPr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Právnickým osobám, </w:t>
      </w:r>
      <w:r w:rsidR="00546828">
        <w:rPr>
          <w:rFonts w:ascii="Calibri" w:hAnsi="Calibri"/>
          <w:sz w:val="22"/>
          <w:szCs w:val="22"/>
          <w:lang w:val="cs-CZ"/>
        </w:rPr>
        <w:t>subjektům</w:t>
      </w:r>
      <w:r>
        <w:rPr>
          <w:rFonts w:ascii="Calibri" w:hAnsi="Calibri"/>
          <w:sz w:val="22"/>
          <w:szCs w:val="22"/>
          <w:lang w:val="cs-CZ"/>
        </w:rPr>
        <w:t xml:space="preserve"> nebo orgánům, které jsou z více než 50 % přímo či </w:t>
      </w:r>
      <w:r>
        <w:rPr>
          <w:rFonts w:ascii="Calibri" w:hAnsi="Calibri"/>
          <w:sz w:val="22"/>
          <w:szCs w:val="22"/>
          <w:lang w:val="cs-CZ"/>
        </w:rPr>
        <w:lastRenderedPageBreak/>
        <w:t>n</w:t>
      </w:r>
      <w:r w:rsidR="00413778">
        <w:rPr>
          <w:rFonts w:ascii="Calibri" w:hAnsi="Calibri"/>
          <w:sz w:val="22"/>
          <w:szCs w:val="22"/>
          <w:lang w:val="cs-CZ"/>
        </w:rPr>
        <w:t>epřímo vlastněny některým ze subjektů uvedených v písmeni a), nebo</w:t>
      </w:r>
    </w:p>
    <w:p w14:paraId="07B5C94F" w14:textId="55113003" w:rsidR="00413778" w:rsidRDefault="00413778" w:rsidP="00503E65">
      <w:pPr>
        <w:pStyle w:val="ZKLADN"/>
        <w:numPr>
          <w:ilvl w:val="0"/>
          <w:numId w:val="31"/>
        </w:numPr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Fyzickým nebo právnickým osobám, subjektům nebo orgánům jednajícím na pokyn některého ze subjektů uvedených v písmenech a) nebo b).</w:t>
      </w:r>
    </w:p>
    <w:p w14:paraId="51385418" w14:textId="37FA2DAC" w:rsidR="00413778" w:rsidRDefault="00413778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Toté</w:t>
      </w:r>
      <w:r w:rsidR="00546828">
        <w:rPr>
          <w:rFonts w:ascii="Calibri" w:hAnsi="Calibri"/>
          <w:sz w:val="22"/>
          <w:szCs w:val="22"/>
          <w:lang w:val="cs-CZ"/>
        </w:rPr>
        <w:t>ž</w:t>
      </w:r>
      <w:r>
        <w:rPr>
          <w:rFonts w:ascii="Calibri" w:hAnsi="Calibri"/>
          <w:sz w:val="22"/>
          <w:szCs w:val="22"/>
          <w:lang w:val="cs-CZ"/>
        </w:rPr>
        <w:t xml:space="preserve"> platí pro </w:t>
      </w:r>
      <w:r w:rsidR="00546828">
        <w:rPr>
          <w:rFonts w:ascii="Calibri" w:hAnsi="Calibri"/>
          <w:sz w:val="22"/>
          <w:szCs w:val="22"/>
          <w:lang w:val="cs-CZ"/>
        </w:rPr>
        <w:t>všechny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="00546828">
        <w:rPr>
          <w:rFonts w:ascii="Calibri" w:hAnsi="Calibri"/>
          <w:sz w:val="22"/>
          <w:szCs w:val="22"/>
          <w:lang w:val="cs-CZ"/>
        </w:rPr>
        <w:t>poddodavatele</w:t>
      </w:r>
      <w:r>
        <w:rPr>
          <w:rFonts w:ascii="Calibri" w:hAnsi="Calibri"/>
          <w:sz w:val="22"/>
          <w:szCs w:val="22"/>
          <w:lang w:val="cs-CZ"/>
        </w:rPr>
        <w:t xml:space="preserve">, </w:t>
      </w:r>
      <w:r w:rsidR="006B1AE4">
        <w:rPr>
          <w:rFonts w:ascii="Calibri" w:hAnsi="Calibri"/>
          <w:sz w:val="22"/>
          <w:szCs w:val="22"/>
          <w:lang w:val="cs-CZ"/>
        </w:rPr>
        <w:t>dodavatele</w:t>
      </w:r>
      <w:r w:rsidR="00F52A38"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 xml:space="preserve">nebo subjekty, </w:t>
      </w:r>
      <w:r w:rsidR="00546828">
        <w:rPr>
          <w:rFonts w:ascii="Calibri" w:hAnsi="Calibri"/>
          <w:sz w:val="22"/>
          <w:szCs w:val="22"/>
          <w:lang w:val="cs-CZ"/>
        </w:rPr>
        <w:t>kteří</w:t>
      </w:r>
      <w:r>
        <w:rPr>
          <w:rFonts w:ascii="Calibri" w:hAnsi="Calibri"/>
          <w:sz w:val="22"/>
          <w:szCs w:val="22"/>
          <w:lang w:val="cs-CZ"/>
        </w:rPr>
        <w:t xml:space="preserve"> se podílí na plnění </w:t>
      </w:r>
      <w:r w:rsidR="00546828">
        <w:rPr>
          <w:rFonts w:ascii="Calibri" w:hAnsi="Calibri"/>
          <w:sz w:val="22"/>
          <w:szCs w:val="22"/>
          <w:lang w:val="cs-CZ"/>
        </w:rPr>
        <w:t>veřejné</w:t>
      </w:r>
      <w:r>
        <w:rPr>
          <w:rFonts w:ascii="Calibri" w:hAnsi="Calibri"/>
          <w:sz w:val="22"/>
          <w:szCs w:val="22"/>
          <w:lang w:val="cs-CZ"/>
        </w:rPr>
        <w:t xml:space="preserve"> zakázky více než 10 % hodnoty této zakázky, kterými </w:t>
      </w:r>
      <w:r w:rsidR="006B1AE4">
        <w:rPr>
          <w:rFonts w:ascii="Calibri" w:hAnsi="Calibri"/>
          <w:sz w:val="22"/>
          <w:szCs w:val="22"/>
          <w:lang w:val="cs-CZ"/>
        </w:rPr>
        <w:t>dodavatel</w:t>
      </w:r>
      <w:r>
        <w:rPr>
          <w:rFonts w:ascii="Calibri" w:hAnsi="Calibri"/>
          <w:sz w:val="22"/>
          <w:szCs w:val="22"/>
          <w:lang w:val="cs-CZ"/>
        </w:rPr>
        <w:t xml:space="preserve"> prokazuje kvalifikaci, či s nimi podává společnou nabídku.</w:t>
      </w:r>
    </w:p>
    <w:p w14:paraId="6997357C" w14:textId="3720827E" w:rsidR="00413778" w:rsidRDefault="00413778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Splnění podmínek Nařízení Rady (EU) 2022/576 ze dne 8. dubna 2022,</w:t>
      </w:r>
      <w:r w:rsidRPr="00413778"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 xml:space="preserve">kterým se mění nařízení (EU) č. 833/2014 o omezujících opatřeních vzhledem k činnostem Ruska destabilizujícím situaci na Ukrajině, </w:t>
      </w:r>
      <w:r w:rsidR="006B1AE4">
        <w:rPr>
          <w:rFonts w:ascii="Calibri" w:hAnsi="Calibri"/>
          <w:sz w:val="22"/>
          <w:szCs w:val="22"/>
          <w:lang w:val="cs-CZ"/>
        </w:rPr>
        <w:t>dodavatel</w:t>
      </w:r>
      <w:r>
        <w:rPr>
          <w:rFonts w:ascii="Calibri" w:hAnsi="Calibri"/>
          <w:sz w:val="22"/>
          <w:szCs w:val="22"/>
          <w:lang w:val="cs-CZ"/>
        </w:rPr>
        <w:t xml:space="preserve"> prokáže </w:t>
      </w:r>
      <w:r w:rsidR="00546828">
        <w:rPr>
          <w:rFonts w:ascii="Calibri" w:hAnsi="Calibri"/>
          <w:sz w:val="22"/>
          <w:szCs w:val="22"/>
          <w:lang w:val="cs-CZ"/>
        </w:rPr>
        <w:t>podpisem</w:t>
      </w:r>
      <w:r>
        <w:rPr>
          <w:rFonts w:ascii="Calibri" w:hAnsi="Calibri"/>
          <w:sz w:val="22"/>
          <w:szCs w:val="22"/>
          <w:lang w:val="cs-CZ"/>
        </w:rPr>
        <w:t xml:space="preserve"> tohoto čestného prohlášení a jeho předložením.</w:t>
      </w:r>
    </w:p>
    <w:p w14:paraId="7652D483" w14:textId="72FD0CA2" w:rsidR="00413778" w:rsidRDefault="006B1AE4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Dodavatel</w:t>
      </w:r>
      <w:r w:rsidR="00413778">
        <w:rPr>
          <w:rFonts w:ascii="Calibri" w:hAnsi="Calibri"/>
          <w:sz w:val="22"/>
          <w:szCs w:val="22"/>
          <w:lang w:val="cs-CZ"/>
        </w:rPr>
        <w:t xml:space="preserve"> stejným </w:t>
      </w:r>
      <w:r w:rsidR="00546828">
        <w:rPr>
          <w:rFonts w:ascii="Calibri" w:hAnsi="Calibri"/>
          <w:sz w:val="22"/>
          <w:szCs w:val="22"/>
          <w:lang w:val="cs-CZ"/>
        </w:rPr>
        <w:t>způsobem</w:t>
      </w:r>
      <w:r w:rsidR="00413778">
        <w:rPr>
          <w:rFonts w:ascii="Calibri" w:hAnsi="Calibri"/>
          <w:sz w:val="22"/>
          <w:szCs w:val="22"/>
          <w:lang w:val="cs-CZ"/>
        </w:rPr>
        <w:t xml:space="preserve"> prokáže, že není osobou uvedenou v sankčním seznamu v příloze nařízení Rady (EU) č. 269/2014 nebo nařízení Rady (ES) č. 765/2006 a že </w:t>
      </w:r>
      <w:r w:rsidR="00546828">
        <w:rPr>
          <w:rFonts w:ascii="Calibri" w:hAnsi="Calibri"/>
          <w:sz w:val="22"/>
          <w:szCs w:val="22"/>
          <w:lang w:val="cs-CZ"/>
        </w:rPr>
        <w:t>neobchoduje</w:t>
      </w:r>
      <w:r w:rsidR="00413778">
        <w:rPr>
          <w:rFonts w:ascii="Calibri" w:hAnsi="Calibri"/>
          <w:sz w:val="22"/>
          <w:szCs w:val="22"/>
          <w:lang w:val="cs-CZ"/>
        </w:rPr>
        <w:t xml:space="preserve"> se sankcionovaným zbožím, které se nachází v Rusku nebo Bělorusku či z Ruska nebo Běloruska pochází a nenabízí takové zboží v rámci plnění veřejných zakázek.</w:t>
      </w:r>
    </w:p>
    <w:p w14:paraId="7A63EA83" w14:textId="485B6712" w:rsidR="00413778" w:rsidRDefault="006B1AE4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Dodavatel</w:t>
      </w:r>
      <w:r w:rsidR="00413778">
        <w:rPr>
          <w:rFonts w:ascii="Calibri" w:hAnsi="Calibri"/>
          <w:sz w:val="22"/>
          <w:szCs w:val="22"/>
          <w:lang w:val="cs-CZ"/>
        </w:rPr>
        <w:t xml:space="preserve"> také </w:t>
      </w:r>
      <w:r w:rsidR="00546828">
        <w:rPr>
          <w:rFonts w:ascii="Calibri" w:hAnsi="Calibri"/>
          <w:sz w:val="22"/>
          <w:szCs w:val="22"/>
          <w:lang w:val="cs-CZ"/>
        </w:rPr>
        <w:t>podpisem</w:t>
      </w:r>
      <w:r w:rsidR="00413778">
        <w:rPr>
          <w:rFonts w:ascii="Calibri" w:hAnsi="Calibri"/>
          <w:sz w:val="22"/>
          <w:szCs w:val="22"/>
          <w:lang w:val="cs-CZ"/>
        </w:rPr>
        <w:t xml:space="preserve"> tohoto čestného prohlášení prohlašuje, že žádné finanční prostředky, které </w:t>
      </w:r>
      <w:r w:rsidR="00546828">
        <w:rPr>
          <w:rFonts w:ascii="Calibri" w:hAnsi="Calibri"/>
          <w:sz w:val="22"/>
          <w:szCs w:val="22"/>
          <w:lang w:val="cs-CZ"/>
        </w:rPr>
        <w:t>obdrží</w:t>
      </w:r>
      <w:r w:rsidR="00413778">
        <w:rPr>
          <w:rFonts w:ascii="Calibri" w:hAnsi="Calibri"/>
          <w:sz w:val="22"/>
          <w:szCs w:val="22"/>
          <w:lang w:val="cs-CZ"/>
        </w:rPr>
        <w:t xml:space="preserve"> za plnění veřejné zakázky, přímo ani nepřímo nezpřístupní </w:t>
      </w:r>
      <w:r w:rsidR="00546828">
        <w:rPr>
          <w:rFonts w:ascii="Calibri" w:hAnsi="Calibri"/>
          <w:sz w:val="22"/>
          <w:szCs w:val="22"/>
          <w:lang w:val="cs-CZ"/>
        </w:rPr>
        <w:t>fyzickým</w:t>
      </w:r>
      <w:r w:rsidR="00413778">
        <w:rPr>
          <w:rFonts w:ascii="Calibri" w:hAnsi="Calibri"/>
          <w:sz w:val="22"/>
          <w:szCs w:val="22"/>
          <w:lang w:val="cs-CZ"/>
        </w:rPr>
        <w:t xml:space="preserve"> nebo právnickým osobám, subjektům</w:t>
      </w:r>
      <w:r w:rsidR="00546828">
        <w:rPr>
          <w:rFonts w:ascii="Calibri" w:hAnsi="Calibri"/>
          <w:sz w:val="22"/>
          <w:szCs w:val="22"/>
          <w:lang w:val="cs-CZ"/>
        </w:rPr>
        <w:t xml:space="preserve"> či orgánům s nimi spojených uvedený v sankčním seznamu v příloze nařízení Rady (EU) č. 269/2014 ve spojení s prováděcím nařízením Rady (EU) č. 2022/581, nařízení Rady (EU) č. 208/2014 a nařízení Rady (ES) č. 756/2006 nebo v jejich prospěch.</w:t>
      </w:r>
    </w:p>
    <w:p w14:paraId="586B90BD" w14:textId="5FBD33EA" w:rsidR="00546828" w:rsidRDefault="006B1AE4" w:rsidP="0041377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Dodavatel</w:t>
      </w:r>
      <w:r w:rsidR="00546828">
        <w:rPr>
          <w:rFonts w:ascii="Calibri" w:hAnsi="Calibri"/>
          <w:sz w:val="22"/>
          <w:szCs w:val="22"/>
          <w:lang w:val="cs-CZ"/>
        </w:rPr>
        <w:t>, který nepředloží požadované čestné prohlášení, nebo u něhož zadavatel zjistí nesplnění dle výše uvedených nařízení, bude ze zadávacího řízení vyloučen.</w:t>
      </w:r>
    </w:p>
    <w:p w14:paraId="37B349EB" w14:textId="0E4C663C" w:rsidR="006239C6" w:rsidRPr="006239C6" w:rsidRDefault="006239C6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 w:rsidRPr="006239C6">
        <w:rPr>
          <w:rFonts w:ascii="Calibri" w:hAnsi="Calibri"/>
          <w:sz w:val="22"/>
          <w:szCs w:val="22"/>
          <w:lang w:val="cs-CZ"/>
        </w:rPr>
        <w:t xml:space="preserve">Toto čestné prohlášení činí </w:t>
      </w:r>
      <w:r w:rsidR="006B1AE4">
        <w:rPr>
          <w:rFonts w:ascii="Calibri" w:hAnsi="Calibri"/>
          <w:sz w:val="22"/>
          <w:szCs w:val="22"/>
          <w:lang w:val="cs-CZ"/>
        </w:rPr>
        <w:t>DODAVATEL</w:t>
      </w:r>
      <w:r w:rsidRPr="006239C6">
        <w:rPr>
          <w:rFonts w:ascii="Calibri" w:hAnsi="Calibri"/>
          <w:sz w:val="22"/>
          <w:szCs w:val="22"/>
          <w:lang w:val="cs-CZ"/>
        </w:rPr>
        <w:t xml:space="preserve"> na základě své vážné a svobodné vůle a je si vědom všech následků plynoucích z uvedení nepravdivých údajů.</w:t>
      </w:r>
    </w:p>
    <w:p w14:paraId="74277B02" w14:textId="77777777" w:rsidR="006C5BDF" w:rsidRDefault="006239C6" w:rsidP="00017ED8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 w:rsidRPr="006239C6">
        <w:rPr>
          <w:rFonts w:ascii="Calibri" w:hAnsi="Calibri"/>
          <w:sz w:val="22"/>
          <w:szCs w:val="22"/>
          <w:lang w:val="cs-CZ"/>
        </w:rPr>
        <w:t>Toto čestné prohlášení bylo vyhotoveno: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3986"/>
      </w:tblGrid>
      <w:tr w:rsidR="006239C6" w:rsidRPr="00CF7971" w14:paraId="319C80EC" w14:textId="77777777" w:rsidTr="00CF7971">
        <w:tc>
          <w:tcPr>
            <w:tcW w:w="4390" w:type="dxa"/>
            <w:shd w:val="clear" w:color="auto" w:fill="auto"/>
          </w:tcPr>
          <w:p w14:paraId="29A6F63C" w14:textId="77777777" w:rsidR="006239C6" w:rsidRPr="00CF7971" w:rsidRDefault="006239C6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V místě:</w:t>
            </w:r>
          </w:p>
        </w:tc>
        <w:tc>
          <w:tcPr>
            <w:tcW w:w="4390" w:type="dxa"/>
            <w:shd w:val="clear" w:color="auto" w:fill="auto"/>
          </w:tcPr>
          <w:p w14:paraId="0541350A" w14:textId="6485FDBD" w:rsidR="006239C6" w:rsidRPr="00CF7971" w:rsidRDefault="004A392E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6B1AE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6239C6" w:rsidRPr="00CF7971" w14:paraId="3FFEF2D2" w14:textId="77777777" w:rsidTr="00CF7971">
        <w:tc>
          <w:tcPr>
            <w:tcW w:w="4390" w:type="dxa"/>
            <w:shd w:val="clear" w:color="auto" w:fill="auto"/>
          </w:tcPr>
          <w:p w14:paraId="5C0AB1BA" w14:textId="77777777" w:rsidR="006239C6" w:rsidRPr="00CF7971" w:rsidRDefault="006239C6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Dne:</w:t>
            </w:r>
          </w:p>
        </w:tc>
        <w:tc>
          <w:tcPr>
            <w:tcW w:w="4390" w:type="dxa"/>
            <w:shd w:val="clear" w:color="auto" w:fill="auto"/>
          </w:tcPr>
          <w:p w14:paraId="21511E2A" w14:textId="355F75B8" w:rsidR="006239C6" w:rsidRPr="00CF7971" w:rsidRDefault="004A392E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6B1AE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6239C6" w:rsidRPr="00CF7971" w14:paraId="7BD97964" w14:textId="77777777" w:rsidTr="00CF7971">
        <w:tc>
          <w:tcPr>
            <w:tcW w:w="4390" w:type="dxa"/>
            <w:shd w:val="clear" w:color="auto" w:fill="auto"/>
          </w:tcPr>
          <w:p w14:paraId="32B639A8" w14:textId="77777777" w:rsidR="006239C6" w:rsidRPr="00CF7971" w:rsidRDefault="006239C6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Jméno, příjmení a funkce</w:t>
            </w:r>
          </w:p>
        </w:tc>
        <w:tc>
          <w:tcPr>
            <w:tcW w:w="4390" w:type="dxa"/>
            <w:shd w:val="clear" w:color="auto" w:fill="auto"/>
          </w:tcPr>
          <w:p w14:paraId="13CEB3EE" w14:textId="2496EB3B" w:rsidR="006239C6" w:rsidRPr="00CF7971" w:rsidRDefault="004A392E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6B1AE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6239C6" w:rsidRPr="00CF7971" w14:paraId="0E7C1B84" w14:textId="77777777" w:rsidTr="00CF7971">
        <w:tc>
          <w:tcPr>
            <w:tcW w:w="4390" w:type="dxa"/>
            <w:shd w:val="clear" w:color="auto" w:fill="auto"/>
          </w:tcPr>
          <w:p w14:paraId="6112D98D" w14:textId="77777777" w:rsidR="006239C6" w:rsidRPr="00CF7971" w:rsidRDefault="006239C6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Podpis</w:t>
            </w:r>
          </w:p>
        </w:tc>
        <w:tc>
          <w:tcPr>
            <w:tcW w:w="4390" w:type="dxa"/>
            <w:shd w:val="clear" w:color="auto" w:fill="auto"/>
          </w:tcPr>
          <w:p w14:paraId="2B30E98A" w14:textId="2405AD12" w:rsidR="006239C6" w:rsidRPr="00CF7971" w:rsidRDefault="004A392E" w:rsidP="00CF7971">
            <w:pPr>
              <w:pStyle w:val="ZKLADN"/>
              <w:spacing w:before="60" w:after="6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7F26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6B1AE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4A385C43" w14:textId="77777777" w:rsidR="006239C6" w:rsidRPr="0095517D" w:rsidRDefault="006239C6" w:rsidP="006239C6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</w:p>
    <w:sectPr w:rsidR="006239C6" w:rsidRPr="0095517D" w:rsidSect="005E7188">
      <w:footerReference w:type="first" r:id="rId9"/>
      <w:pgSz w:w="12240" w:h="15840"/>
      <w:pgMar w:top="1440" w:right="1800" w:bottom="1440" w:left="180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2707C" w14:textId="77777777" w:rsidR="004C53D3" w:rsidRDefault="004C53D3" w:rsidP="00355CF4">
      <w:pPr>
        <w:spacing w:after="0" w:line="240" w:lineRule="auto"/>
      </w:pPr>
      <w:r>
        <w:separator/>
      </w:r>
    </w:p>
  </w:endnote>
  <w:endnote w:type="continuationSeparator" w:id="0">
    <w:p w14:paraId="42EA40BC" w14:textId="77777777" w:rsidR="004C53D3" w:rsidRDefault="004C53D3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3F22" w14:textId="5D138BDA" w:rsidR="002E7DB5" w:rsidRDefault="002E7DB5">
    <w:pPr>
      <w:pStyle w:val="Zpat"/>
    </w:pPr>
    <w:r>
      <w:rPr>
        <w:noProof/>
      </w:rPr>
      <w:drawing>
        <wp:inline distT="0" distB="0" distL="0" distR="0" wp14:anchorId="51E92155" wp14:editId="3D792A53">
          <wp:extent cx="5486400" cy="905510"/>
          <wp:effectExtent l="0" t="0" r="0" b="8890"/>
          <wp:docPr id="8439734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3417" name="Obrázek 84397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8C10" w14:textId="77777777" w:rsidR="004C53D3" w:rsidRDefault="004C53D3" w:rsidP="00355CF4">
      <w:pPr>
        <w:spacing w:after="0" w:line="240" w:lineRule="auto"/>
      </w:pPr>
      <w:r>
        <w:separator/>
      </w:r>
    </w:p>
  </w:footnote>
  <w:footnote w:type="continuationSeparator" w:id="0">
    <w:p w14:paraId="3025A99E" w14:textId="77777777" w:rsidR="004C53D3" w:rsidRDefault="004C53D3" w:rsidP="0035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328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2E000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E9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FFC7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C3641"/>
    <w:multiLevelType w:val="hybridMultilevel"/>
    <w:tmpl w:val="AC18C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7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131817">
    <w:abstractNumId w:val="4"/>
  </w:num>
  <w:num w:numId="2" w16cid:durableId="1328292597">
    <w:abstractNumId w:val="18"/>
  </w:num>
  <w:num w:numId="3" w16cid:durableId="1008755524">
    <w:abstractNumId w:val="21"/>
  </w:num>
  <w:num w:numId="4" w16cid:durableId="1960989910">
    <w:abstractNumId w:val="24"/>
  </w:num>
  <w:num w:numId="5" w16cid:durableId="1323579025">
    <w:abstractNumId w:val="16"/>
  </w:num>
  <w:num w:numId="6" w16cid:durableId="191958952">
    <w:abstractNumId w:val="20"/>
  </w:num>
  <w:num w:numId="7" w16cid:durableId="1345397306">
    <w:abstractNumId w:val="26"/>
  </w:num>
  <w:num w:numId="8" w16cid:durableId="911503052">
    <w:abstractNumId w:val="28"/>
  </w:num>
  <w:num w:numId="9" w16cid:durableId="1428499010">
    <w:abstractNumId w:val="10"/>
  </w:num>
  <w:num w:numId="10" w16cid:durableId="1871456420">
    <w:abstractNumId w:val="27"/>
  </w:num>
  <w:num w:numId="11" w16cid:durableId="1555046900">
    <w:abstractNumId w:val="6"/>
  </w:num>
  <w:num w:numId="12" w16cid:durableId="899941129">
    <w:abstractNumId w:val="13"/>
  </w:num>
  <w:num w:numId="13" w16cid:durableId="553664278">
    <w:abstractNumId w:val="8"/>
  </w:num>
  <w:num w:numId="14" w16cid:durableId="1778018195">
    <w:abstractNumId w:val="29"/>
  </w:num>
  <w:num w:numId="15" w16cid:durableId="891694879">
    <w:abstractNumId w:val="23"/>
  </w:num>
  <w:num w:numId="16" w16cid:durableId="1994134766">
    <w:abstractNumId w:val="5"/>
  </w:num>
  <w:num w:numId="17" w16cid:durableId="521675050">
    <w:abstractNumId w:val="17"/>
  </w:num>
  <w:num w:numId="18" w16cid:durableId="1879314972">
    <w:abstractNumId w:val="25"/>
  </w:num>
  <w:num w:numId="19" w16cid:durableId="1719622064">
    <w:abstractNumId w:val="14"/>
  </w:num>
  <w:num w:numId="20" w16cid:durableId="2081362447">
    <w:abstractNumId w:val="15"/>
  </w:num>
  <w:num w:numId="21" w16cid:durableId="4552814">
    <w:abstractNumId w:val="12"/>
  </w:num>
  <w:num w:numId="22" w16cid:durableId="1900748966">
    <w:abstractNumId w:val="19"/>
  </w:num>
  <w:num w:numId="23" w16cid:durableId="819688576">
    <w:abstractNumId w:val="9"/>
  </w:num>
  <w:num w:numId="24" w16cid:durableId="919410705">
    <w:abstractNumId w:val="2"/>
  </w:num>
  <w:num w:numId="25" w16cid:durableId="103237186">
    <w:abstractNumId w:val="3"/>
  </w:num>
  <w:num w:numId="26" w16cid:durableId="665085593">
    <w:abstractNumId w:val="0"/>
  </w:num>
  <w:num w:numId="27" w16cid:durableId="1244992564">
    <w:abstractNumId w:val="1"/>
  </w:num>
  <w:num w:numId="28" w16cid:durableId="843016952">
    <w:abstractNumId w:val="30"/>
  </w:num>
  <w:num w:numId="29" w16cid:durableId="1924559634">
    <w:abstractNumId w:val="22"/>
  </w:num>
  <w:num w:numId="30" w16cid:durableId="935792188">
    <w:abstractNumId w:val="7"/>
  </w:num>
  <w:num w:numId="31" w16cid:durableId="84555870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6F4"/>
    <w:rsid w:val="00001160"/>
    <w:rsid w:val="000028DA"/>
    <w:rsid w:val="000040B8"/>
    <w:rsid w:val="000154B0"/>
    <w:rsid w:val="00017ED8"/>
    <w:rsid w:val="00020385"/>
    <w:rsid w:val="00043822"/>
    <w:rsid w:val="00043A4C"/>
    <w:rsid w:val="00051A20"/>
    <w:rsid w:val="000522E9"/>
    <w:rsid w:val="00060FC5"/>
    <w:rsid w:val="000A77C8"/>
    <w:rsid w:val="000B4855"/>
    <w:rsid w:val="000B584A"/>
    <w:rsid w:val="000C0660"/>
    <w:rsid w:val="000C419A"/>
    <w:rsid w:val="000C6EB1"/>
    <w:rsid w:val="000D59BC"/>
    <w:rsid w:val="000E219E"/>
    <w:rsid w:val="000F7219"/>
    <w:rsid w:val="000F76D4"/>
    <w:rsid w:val="0010695F"/>
    <w:rsid w:val="00106A10"/>
    <w:rsid w:val="00113B17"/>
    <w:rsid w:val="00115651"/>
    <w:rsid w:val="0012749A"/>
    <w:rsid w:val="00130374"/>
    <w:rsid w:val="00135B1F"/>
    <w:rsid w:val="001433BA"/>
    <w:rsid w:val="001433FA"/>
    <w:rsid w:val="00157BD5"/>
    <w:rsid w:val="001733D6"/>
    <w:rsid w:val="00183A90"/>
    <w:rsid w:val="00186BE8"/>
    <w:rsid w:val="00191283"/>
    <w:rsid w:val="0019772E"/>
    <w:rsid w:val="00197F2D"/>
    <w:rsid w:val="001B30BE"/>
    <w:rsid w:val="001B7D93"/>
    <w:rsid w:val="001C3493"/>
    <w:rsid w:val="001E3E74"/>
    <w:rsid w:val="001E78D3"/>
    <w:rsid w:val="001F0854"/>
    <w:rsid w:val="001F465D"/>
    <w:rsid w:val="00203B94"/>
    <w:rsid w:val="00220D10"/>
    <w:rsid w:val="00231AAE"/>
    <w:rsid w:val="002341A2"/>
    <w:rsid w:val="0024179D"/>
    <w:rsid w:val="00245714"/>
    <w:rsid w:val="00246D41"/>
    <w:rsid w:val="002603F7"/>
    <w:rsid w:val="00264C72"/>
    <w:rsid w:val="00275BEB"/>
    <w:rsid w:val="0027697F"/>
    <w:rsid w:val="00294AEC"/>
    <w:rsid w:val="002B36BB"/>
    <w:rsid w:val="002C2377"/>
    <w:rsid w:val="002E10AE"/>
    <w:rsid w:val="002E37A0"/>
    <w:rsid w:val="002E7DB5"/>
    <w:rsid w:val="002F4DFF"/>
    <w:rsid w:val="002F6687"/>
    <w:rsid w:val="00317CFE"/>
    <w:rsid w:val="00346444"/>
    <w:rsid w:val="0035548E"/>
    <w:rsid w:val="00355CF4"/>
    <w:rsid w:val="0036303D"/>
    <w:rsid w:val="00363063"/>
    <w:rsid w:val="00365D97"/>
    <w:rsid w:val="00365E2E"/>
    <w:rsid w:val="003763B9"/>
    <w:rsid w:val="00387916"/>
    <w:rsid w:val="003A1B08"/>
    <w:rsid w:val="003A5355"/>
    <w:rsid w:val="003A56DC"/>
    <w:rsid w:val="003B4F3B"/>
    <w:rsid w:val="003B63B7"/>
    <w:rsid w:val="003C18B6"/>
    <w:rsid w:val="003C25BD"/>
    <w:rsid w:val="003C2BED"/>
    <w:rsid w:val="003C7475"/>
    <w:rsid w:val="003D2F2D"/>
    <w:rsid w:val="003D7AEE"/>
    <w:rsid w:val="003E71BD"/>
    <w:rsid w:val="003F0C9E"/>
    <w:rsid w:val="003F19E9"/>
    <w:rsid w:val="00402430"/>
    <w:rsid w:val="00406C07"/>
    <w:rsid w:val="00410E01"/>
    <w:rsid w:val="00413778"/>
    <w:rsid w:val="004267C2"/>
    <w:rsid w:val="00435C92"/>
    <w:rsid w:val="004378D7"/>
    <w:rsid w:val="00440858"/>
    <w:rsid w:val="0044769B"/>
    <w:rsid w:val="004654EE"/>
    <w:rsid w:val="00465F3D"/>
    <w:rsid w:val="00472D08"/>
    <w:rsid w:val="004777A6"/>
    <w:rsid w:val="0048455A"/>
    <w:rsid w:val="0048597D"/>
    <w:rsid w:val="004866AC"/>
    <w:rsid w:val="00492E55"/>
    <w:rsid w:val="004A392E"/>
    <w:rsid w:val="004A55EC"/>
    <w:rsid w:val="004A68E4"/>
    <w:rsid w:val="004B2636"/>
    <w:rsid w:val="004B3DFF"/>
    <w:rsid w:val="004B6F77"/>
    <w:rsid w:val="004C1087"/>
    <w:rsid w:val="004C53D3"/>
    <w:rsid w:val="004D14B2"/>
    <w:rsid w:val="004D36B4"/>
    <w:rsid w:val="004D4E43"/>
    <w:rsid w:val="004F0D2C"/>
    <w:rsid w:val="004F445F"/>
    <w:rsid w:val="00503E65"/>
    <w:rsid w:val="0050749D"/>
    <w:rsid w:val="00511637"/>
    <w:rsid w:val="00513E2B"/>
    <w:rsid w:val="00521095"/>
    <w:rsid w:val="005357C4"/>
    <w:rsid w:val="00546828"/>
    <w:rsid w:val="00552A01"/>
    <w:rsid w:val="00555C17"/>
    <w:rsid w:val="0056770F"/>
    <w:rsid w:val="00572FD9"/>
    <w:rsid w:val="005766E5"/>
    <w:rsid w:val="005B4402"/>
    <w:rsid w:val="005C74F0"/>
    <w:rsid w:val="005D2358"/>
    <w:rsid w:val="005E7188"/>
    <w:rsid w:val="005F63D1"/>
    <w:rsid w:val="00613166"/>
    <w:rsid w:val="006210F6"/>
    <w:rsid w:val="006239C6"/>
    <w:rsid w:val="00623C3C"/>
    <w:rsid w:val="00636940"/>
    <w:rsid w:val="00645011"/>
    <w:rsid w:val="00654703"/>
    <w:rsid w:val="00691FE6"/>
    <w:rsid w:val="00692C6E"/>
    <w:rsid w:val="006A5D7B"/>
    <w:rsid w:val="006B14E0"/>
    <w:rsid w:val="006B1AE4"/>
    <w:rsid w:val="006C5BDF"/>
    <w:rsid w:val="006D50F9"/>
    <w:rsid w:val="006E25E2"/>
    <w:rsid w:val="006F088F"/>
    <w:rsid w:val="006F580A"/>
    <w:rsid w:val="00720AED"/>
    <w:rsid w:val="00723616"/>
    <w:rsid w:val="0073288F"/>
    <w:rsid w:val="00737038"/>
    <w:rsid w:val="00741B03"/>
    <w:rsid w:val="00741EA5"/>
    <w:rsid w:val="007422E7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98E"/>
    <w:rsid w:val="007A7B2A"/>
    <w:rsid w:val="007B1F78"/>
    <w:rsid w:val="007B2053"/>
    <w:rsid w:val="007C4F4A"/>
    <w:rsid w:val="007D2FAA"/>
    <w:rsid w:val="007E5EAA"/>
    <w:rsid w:val="007E789C"/>
    <w:rsid w:val="007F1A37"/>
    <w:rsid w:val="007F26C6"/>
    <w:rsid w:val="008051F4"/>
    <w:rsid w:val="008235DD"/>
    <w:rsid w:val="00831A9F"/>
    <w:rsid w:val="0083734A"/>
    <w:rsid w:val="008422C4"/>
    <w:rsid w:val="00850B29"/>
    <w:rsid w:val="00850D7C"/>
    <w:rsid w:val="00863D24"/>
    <w:rsid w:val="00864639"/>
    <w:rsid w:val="008746F2"/>
    <w:rsid w:val="00876917"/>
    <w:rsid w:val="00876F51"/>
    <w:rsid w:val="00882607"/>
    <w:rsid w:val="00884117"/>
    <w:rsid w:val="008B1A69"/>
    <w:rsid w:val="008B4ACD"/>
    <w:rsid w:val="008B4EAE"/>
    <w:rsid w:val="008D44EC"/>
    <w:rsid w:val="008D5112"/>
    <w:rsid w:val="008D72C8"/>
    <w:rsid w:val="008D7AE6"/>
    <w:rsid w:val="008E216A"/>
    <w:rsid w:val="008E590A"/>
    <w:rsid w:val="008F2C9B"/>
    <w:rsid w:val="008F46E0"/>
    <w:rsid w:val="00903698"/>
    <w:rsid w:val="00912A3E"/>
    <w:rsid w:val="00914CD5"/>
    <w:rsid w:val="00916553"/>
    <w:rsid w:val="00940215"/>
    <w:rsid w:val="00945FD1"/>
    <w:rsid w:val="009478B9"/>
    <w:rsid w:val="009502CE"/>
    <w:rsid w:val="0095517D"/>
    <w:rsid w:val="009552B0"/>
    <w:rsid w:val="009710A6"/>
    <w:rsid w:val="00971ABC"/>
    <w:rsid w:val="00971F1D"/>
    <w:rsid w:val="0097402B"/>
    <w:rsid w:val="00980FFE"/>
    <w:rsid w:val="009835A8"/>
    <w:rsid w:val="00987A47"/>
    <w:rsid w:val="00987B6A"/>
    <w:rsid w:val="00996643"/>
    <w:rsid w:val="009A0791"/>
    <w:rsid w:val="009A4CC9"/>
    <w:rsid w:val="009C3B35"/>
    <w:rsid w:val="009C698A"/>
    <w:rsid w:val="009D0C1E"/>
    <w:rsid w:val="009D0D74"/>
    <w:rsid w:val="009E1159"/>
    <w:rsid w:val="009E1F1B"/>
    <w:rsid w:val="009E34E4"/>
    <w:rsid w:val="009F0EDF"/>
    <w:rsid w:val="009F36F0"/>
    <w:rsid w:val="009F53E7"/>
    <w:rsid w:val="009F6A22"/>
    <w:rsid w:val="00A12CBE"/>
    <w:rsid w:val="00A2613B"/>
    <w:rsid w:val="00A32EA9"/>
    <w:rsid w:val="00A3456C"/>
    <w:rsid w:val="00A461B5"/>
    <w:rsid w:val="00A50626"/>
    <w:rsid w:val="00A516BE"/>
    <w:rsid w:val="00A6097B"/>
    <w:rsid w:val="00A609A2"/>
    <w:rsid w:val="00A61DC5"/>
    <w:rsid w:val="00A6673C"/>
    <w:rsid w:val="00A7527D"/>
    <w:rsid w:val="00A81818"/>
    <w:rsid w:val="00A82AB8"/>
    <w:rsid w:val="00AC61AC"/>
    <w:rsid w:val="00AC6F3C"/>
    <w:rsid w:val="00AD11B9"/>
    <w:rsid w:val="00AD3A77"/>
    <w:rsid w:val="00AD6556"/>
    <w:rsid w:val="00AF7F13"/>
    <w:rsid w:val="00B0463A"/>
    <w:rsid w:val="00B072EE"/>
    <w:rsid w:val="00B13EA7"/>
    <w:rsid w:val="00B15DA2"/>
    <w:rsid w:val="00B278B4"/>
    <w:rsid w:val="00B46C28"/>
    <w:rsid w:val="00B50003"/>
    <w:rsid w:val="00B53651"/>
    <w:rsid w:val="00B635E2"/>
    <w:rsid w:val="00B65B92"/>
    <w:rsid w:val="00B7318E"/>
    <w:rsid w:val="00B75E09"/>
    <w:rsid w:val="00B979D2"/>
    <w:rsid w:val="00BA58B7"/>
    <w:rsid w:val="00BA6A4D"/>
    <w:rsid w:val="00BB314D"/>
    <w:rsid w:val="00BC051B"/>
    <w:rsid w:val="00BC119A"/>
    <w:rsid w:val="00BE39F8"/>
    <w:rsid w:val="00BE5543"/>
    <w:rsid w:val="00BF762B"/>
    <w:rsid w:val="00C06AD0"/>
    <w:rsid w:val="00C117DD"/>
    <w:rsid w:val="00C17AD4"/>
    <w:rsid w:val="00C3354E"/>
    <w:rsid w:val="00C37A42"/>
    <w:rsid w:val="00C46312"/>
    <w:rsid w:val="00C62200"/>
    <w:rsid w:val="00C62AFD"/>
    <w:rsid w:val="00C631E7"/>
    <w:rsid w:val="00C6744A"/>
    <w:rsid w:val="00C70AF0"/>
    <w:rsid w:val="00C70C63"/>
    <w:rsid w:val="00C84531"/>
    <w:rsid w:val="00C86D0D"/>
    <w:rsid w:val="00C91CDA"/>
    <w:rsid w:val="00C95D70"/>
    <w:rsid w:val="00CA355A"/>
    <w:rsid w:val="00CA47D9"/>
    <w:rsid w:val="00CA7E34"/>
    <w:rsid w:val="00CB0BB6"/>
    <w:rsid w:val="00CC74F7"/>
    <w:rsid w:val="00CD13DE"/>
    <w:rsid w:val="00CD65BD"/>
    <w:rsid w:val="00CD7A10"/>
    <w:rsid w:val="00CE021A"/>
    <w:rsid w:val="00CE2EAA"/>
    <w:rsid w:val="00CF4038"/>
    <w:rsid w:val="00CF4774"/>
    <w:rsid w:val="00CF7971"/>
    <w:rsid w:val="00D1608A"/>
    <w:rsid w:val="00D53900"/>
    <w:rsid w:val="00D55316"/>
    <w:rsid w:val="00D64DCE"/>
    <w:rsid w:val="00D85E2E"/>
    <w:rsid w:val="00D91DB2"/>
    <w:rsid w:val="00D96239"/>
    <w:rsid w:val="00DB1DFB"/>
    <w:rsid w:val="00DC0892"/>
    <w:rsid w:val="00DC3FEE"/>
    <w:rsid w:val="00DD208F"/>
    <w:rsid w:val="00DD4EFD"/>
    <w:rsid w:val="00DD65F6"/>
    <w:rsid w:val="00DD7037"/>
    <w:rsid w:val="00DE7A4C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C26"/>
    <w:rsid w:val="00E80368"/>
    <w:rsid w:val="00E8073B"/>
    <w:rsid w:val="00E87DA7"/>
    <w:rsid w:val="00EA25E9"/>
    <w:rsid w:val="00EB182A"/>
    <w:rsid w:val="00EB1ADE"/>
    <w:rsid w:val="00EB479D"/>
    <w:rsid w:val="00EC1032"/>
    <w:rsid w:val="00EC7D4D"/>
    <w:rsid w:val="00ED58CB"/>
    <w:rsid w:val="00ED70DA"/>
    <w:rsid w:val="00ED7394"/>
    <w:rsid w:val="00ED7E5A"/>
    <w:rsid w:val="00EE301B"/>
    <w:rsid w:val="00EF39E6"/>
    <w:rsid w:val="00F02BDE"/>
    <w:rsid w:val="00F2149B"/>
    <w:rsid w:val="00F22A69"/>
    <w:rsid w:val="00F3258C"/>
    <w:rsid w:val="00F40E2A"/>
    <w:rsid w:val="00F44E8C"/>
    <w:rsid w:val="00F5121F"/>
    <w:rsid w:val="00F52A38"/>
    <w:rsid w:val="00F77D68"/>
    <w:rsid w:val="00FA14A1"/>
    <w:rsid w:val="00FA4EEE"/>
    <w:rsid w:val="00FD6694"/>
    <w:rsid w:val="00FD66D3"/>
    <w:rsid w:val="00FE223B"/>
    <w:rsid w:val="00FE2E30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D03C7"/>
  <w15:chartTrackingRefBased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18F9B-8DBE-4193-9351-95920EE9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 Reniers</cp:lastModifiedBy>
  <cp:revision>8</cp:revision>
  <dcterms:created xsi:type="dcterms:W3CDTF">2024-01-26T13:32:00Z</dcterms:created>
  <dcterms:modified xsi:type="dcterms:W3CDTF">2024-09-16T13:22:00Z</dcterms:modified>
</cp:coreProperties>
</file>