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2812" w:rsidRDefault="00322812">
      <w:pPr>
        <w:spacing w:line="276" w:lineRule="auto"/>
        <w:jc w:val="center"/>
        <w:rPr>
          <w:rFonts w:ascii="Cambria" w:eastAsia="Cambria" w:hAnsi="Cambria" w:cs="Cambria"/>
          <w:b/>
        </w:rPr>
      </w:pPr>
      <w:bookmarkStart w:id="0" w:name="_heading=h.gjdgxs" w:colFirst="0" w:colLast="0"/>
      <w:bookmarkEnd w:id="0"/>
    </w:p>
    <w:p w14:paraId="00000002" w14:textId="77777777" w:rsidR="00322812" w:rsidRDefault="00F85B24">
      <w:pPr>
        <w:spacing w:line="276" w:lineRule="auto"/>
        <w:jc w:val="center"/>
        <w:rPr>
          <w:rFonts w:ascii="Cambria" w:eastAsia="Cambria" w:hAnsi="Cambria" w:cs="Cambria"/>
          <w:b/>
        </w:rPr>
      </w:pPr>
      <w:r>
        <w:rPr>
          <w:rFonts w:ascii="Cambria" w:eastAsia="Cambria" w:hAnsi="Cambria" w:cs="Cambria"/>
          <w:b/>
        </w:rPr>
        <w:t>Umowa ramowa nr 271/ ………./20…..</w:t>
      </w:r>
    </w:p>
    <w:p w14:paraId="00000003" w14:textId="77777777" w:rsidR="00322812" w:rsidRDefault="00F85B24">
      <w:pPr>
        <w:spacing w:line="276" w:lineRule="auto"/>
        <w:jc w:val="center"/>
        <w:rPr>
          <w:rFonts w:ascii="Cambria" w:eastAsia="Cambria" w:hAnsi="Cambria" w:cs="Cambria"/>
          <w:b/>
        </w:rPr>
      </w:pPr>
      <w:r>
        <w:rPr>
          <w:rFonts w:ascii="Cambria" w:eastAsia="Cambria" w:hAnsi="Cambria" w:cs="Cambria"/>
          <w:b/>
        </w:rPr>
        <w:t>(dalej zwana “Umową”)</w:t>
      </w:r>
    </w:p>
    <w:p w14:paraId="00000004" w14:textId="77777777" w:rsidR="00322812" w:rsidRDefault="00F85B24">
      <w:pPr>
        <w:spacing w:before="120" w:after="120" w:line="276" w:lineRule="auto"/>
        <w:rPr>
          <w:rFonts w:ascii="Cambria" w:eastAsia="Cambria" w:hAnsi="Cambria" w:cs="Cambria"/>
        </w:rPr>
      </w:pPr>
      <w:r>
        <w:rPr>
          <w:rFonts w:ascii="Cambria" w:eastAsia="Cambria" w:hAnsi="Cambria" w:cs="Cambria"/>
        </w:rPr>
        <w:t xml:space="preserve">W dniu </w:t>
      </w:r>
      <w:r>
        <w:rPr>
          <w:rFonts w:ascii="Cambria" w:eastAsia="Cambria" w:hAnsi="Cambria" w:cs="Cambria"/>
          <w:b/>
        </w:rPr>
        <w:t>…………………..</w:t>
      </w:r>
      <w:r>
        <w:rPr>
          <w:rFonts w:ascii="Cambria" w:eastAsia="Cambria" w:hAnsi="Cambria" w:cs="Cambria"/>
        </w:rPr>
        <w:t xml:space="preserve"> r. w Siewierzu pomiędzy: </w:t>
      </w:r>
    </w:p>
    <w:p w14:paraId="00000005" w14:textId="77777777" w:rsidR="00322812" w:rsidRDefault="00F85B24">
      <w:pPr>
        <w:spacing w:before="120"/>
        <w:jc w:val="both"/>
        <w:rPr>
          <w:rFonts w:ascii="Cambria" w:eastAsia="Cambria" w:hAnsi="Cambria" w:cs="Cambria"/>
        </w:rPr>
      </w:pPr>
      <w:r>
        <w:rPr>
          <w:rFonts w:ascii="Cambria" w:eastAsia="Cambria" w:hAnsi="Cambria" w:cs="Cambria"/>
        </w:rPr>
        <w:t>Skarbem Państwa – Państwowym Gospodarstwem Leśnym Lasy Państwowe Nadleśnictwem Siewierz z siedzibą w Siewierzu („Zamawiający”)</w:t>
      </w:r>
    </w:p>
    <w:p w14:paraId="00000006" w14:textId="77777777" w:rsidR="00322812" w:rsidRDefault="00F85B24">
      <w:pPr>
        <w:spacing w:before="120"/>
        <w:jc w:val="both"/>
        <w:rPr>
          <w:rFonts w:ascii="Cambria" w:eastAsia="Cambria" w:hAnsi="Cambria" w:cs="Cambria"/>
        </w:rPr>
      </w:pPr>
      <w:r>
        <w:rPr>
          <w:rFonts w:ascii="Cambria" w:eastAsia="Cambria" w:hAnsi="Cambria" w:cs="Cambria"/>
        </w:rPr>
        <w:t>ul. Łysa Góra 6;  42 – 470 Siewierz</w:t>
      </w:r>
    </w:p>
    <w:p w14:paraId="00000007" w14:textId="77777777" w:rsidR="00322812" w:rsidRDefault="00F85B24">
      <w:pPr>
        <w:spacing w:before="120"/>
        <w:jc w:val="both"/>
        <w:rPr>
          <w:rFonts w:ascii="Cambria" w:eastAsia="Cambria" w:hAnsi="Cambria" w:cs="Cambria"/>
        </w:rPr>
      </w:pPr>
      <w:r>
        <w:rPr>
          <w:rFonts w:ascii="Cambria" w:eastAsia="Cambria" w:hAnsi="Cambria" w:cs="Cambria"/>
        </w:rPr>
        <w:t>NIP 649-000-56-79, REGON 272535931</w:t>
      </w:r>
    </w:p>
    <w:p w14:paraId="00000008" w14:textId="77777777" w:rsidR="00322812" w:rsidRDefault="00F85B24">
      <w:pPr>
        <w:spacing w:before="120"/>
        <w:jc w:val="both"/>
        <w:rPr>
          <w:rFonts w:ascii="Cambria" w:eastAsia="Cambria" w:hAnsi="Cambria" w:cs="Cambria"/>
        </w:rPr>
      </w:pPr>
      <w:r>
        <w:rPr>
          <w:rFonts w:ascii="Cambria" w:eastAsia="Cambria" w:hAnsi="Cambria" w:cs="Cambria"/>
        </w:rPr>
        <w:t>reprezentowanym przez:</w:t>
      </w:r>
    </w:p>
    <w:p w14:paraId="00000009" w14:textId="77777777" w:rsidR="00322812" w:rsidRDefault="00F85B24">
      <w:pPr>
        <w:spacing w:before="120"/>
        <w:rPr>
          <w:rFonts w:ascii="Cambria" w:eastAsia="Cambria" w:hAnsi="Cambria" w:cs="Cambria"/>
        </w:rPr>
      </w:pPr>
      <w:r>
        <w:rPr>
          <w:rFonts w:ascii="Cambria" w:eastAsia="Cambria" w:hAnsi="Cambria" w:cs="Cambria"/>
        </w:rPr>
        <w:t>Grzegorza Cekusa – Nadleśniczego,</w:t>
      </w:r>
    </w:p>
    <w:p w14:paraId="0000000A" w14:textId="77777777" w:rsidR="00322812" w:rsidRDefault="00F85B24">
      <w:pPr>
        <w:pBdr>
          <w:top w:val="nil"/>
          <w:left w:val="nil"/>
          <w:bottom w:val="nil"/>
          <w:right w:val="nil"/>
          <w:between w:val="nil"/>
        </w:pBdr>
        <w:tabs>
          <w:tab w:val="left" w:pos="1618"/>
        </w:tabs>
        <w:spacing w:before="134" w:after="0" w:line="276" w:lineRule="auto"/>
        <w:jc w:val="both"/>
        <w:rPr>
          <w:rFonts w:ascii="Cambria" w:eastAsia="Cambria" w:hAnsi="Cambria" w:cs="Cambria"/>
          <w:color w:val="000000"/>
        </w:rPr>
      </w:pPr>
      <w:r>
        <w:rPr>
          <w:rFonts w:ascii="Cambria" w:eastAsia="Cambria" w:hAnsi="Cambria" w:cs="Cambria"/>
          <w:b/>
          <w:color w:val="000000"/>
        </w:rPr>
        <w:t xml:space="preserve">…………………………… </w:t>
      </w:r>
      <w:r>
        <w:rPr>
          <w:rFonts w:ascii="Cambria" w:eastAsia="Cambria" w:hAnsi="Cambria" w:cs="Cambria"/>
          <w:color w:val="000000"/>
        </w:rPr>
        <w:t xml:space="preserve">REGON </w:t>
      </w:r>
      <w:r>
        <w:rPr>
          <w:rFonts w:ascii="Cambria" w:eastAsia="Cambria" w:hAnsi="Cambria" w:cs="Cambria"/>
          <w:b/>
          <w:color w:val="000000"/>
        </w:rPr>
        <w:t>…………………</w:t>
      </w:r>
      <w:r>
        <w:rPr>
          <w:rFonts w:ascii="Cambria" w:eastAsia="Cambria" w:hAnsi="Cambria" w:cs="Cambria"/>
          <w:color w:val="000000"/>
        </w:rPr>
        <w:t xml:space="preserve"> NIP </w:t>
      </w:r>
      <w:r>
        <w:rPr>
          <w:rFonts w:ascii="Cambria" w:eastAsia="Cambria" w:hAnsi="Cambria" w:cs="Cambria"/>
          <w:b/>
          <w:color w:val="000000"/>
        </w:rPr>
        <w:t>………………</w:t>
      </w:r>
      <w:r>
        <w:rPr>
          <w:rFonts w:ascii="Cambria" w:eastAsia="Cambria" w:hAnsi="Cambria" w:cs="Cambria"/>
          <w:color w:val="000000"/>
        </w:rPr>
        <w:t xml:space="preserve">z siedzibą w ………… (adres: …………..)  </w:t>
      </w:r>
    </w:p>
    <w:p w14:paraId="0000000B" w14:textId="77777777" w:rsidR="00322812" w:rsidRDefault="00F85B24">
      <w:pPr>
        <w:spacing w:before="120"/>
        <w:rPr>
          <w:rFonts w:ascii="Cambria" w:eastAsia="Cambria" w:hAnsi="Cambria" w:cs="Cambria"/>
        </w:rPr>
      </w:pPr>
      <w:r>
        <w:rPr>
          <w:rFonts w:ascii="Cambria" w:eastAsia="Cambria" w:hAnsi="Cambria" w:cs="Cambria"/>
        </w:rPr>
        <w:t>zwanym dalej „Wykonawcą”,</w:t>
      </w:r>
    </w:p>
    <w:p w14:paraId="0000000C" w14:textId="77777777" w:rsidR="00322812" w:rsidRDefault="00F85B24">
      <w:pPr>
        <w:spacing w:before="120" w:after="120" w:line="276" w:lineRule="auto"/>
        <w:rPr>
          <w:rFonts w:ascii="Cambria" w:eastAsia="Cambria" w:hAnsi="Cambria" w:cs="Cambria"/>
        </w:rPr>
      </w:pPr>
      <w:r>
        <w:rPr>
          <w:rFonts w:ascii="Cambria" w:eastAsia="Cambria" w:hAnsi="Cambria" w:cs="Cambria"/>
        </w:rPr>
        <w:t>zaś wspólnie zwanymi dalej „Stronami”,</w:t>
      </w:r>
    </w:p>
    <w:p w14:paraId="0000000D" w14:textId="77777777" w:rsidR="00322812" w:rsidRDefault="00F85B24">
      <w:pPr>
        <w:pBdr>
          <w:top w:val="nil"/>
          <w:left w:val="nil"/>
          <w:bottom w:val="nil"/>
          <w:right w:val="nil"/>
          <w:between w:val="nil"/>
        </w:pBdr>
        <w:tabs>
          <w:tab w:val="left" w:pos="6374"/>
          <w:tab w:val="left" w:pos="6499"/>
        </w:tabs>
        <w:spacing w:after="0" w:line="276" w:lineRule="auto"/>
        <w:jc w:val="both"/>
        <w:rPr>
          <w:rFonts w:ascii="Cambria" w:eastAsia="Cambria" w:hAnsi="Cambria" w:cs="Cambria"/>
          <w:color w:val="000000"/>
        </w:rPr>
      </w:pPr>
      <w:r>
        <w:rPr>
          <w:rFonts w:ascii="Cambria" w:eastAsia="Cambria" w:hAnsi="Cambria" w:cs="Cambria"/>
          <w:color w:val="000000"/>
        </w:rPr>
        <w:t>została zawarta umowa ramowa następującej treści:</w:t>
      </w:r>
    </w:p>
    <w:p w14:paraId="0000000E" w14:textId="77777777" w:rsidR="00322812" w:rsidRDefault="00322812">
      <w:pPr>
        <w:pBdr>
          <w:top w:val="nil"/>
          <w:left w:val="nil"/>
          <w:bottom w:val="nil"/>
          <w:right w:val="nil"/>
          <w:between w:val="nil"/>
        </w:pBdr>
        <w:spacing w:before="72" w:after="0" w:line="276" w:lineRule="auto"/>
        <w:ind w:left="4714" w:right="3686" w:hanging="850"/>
        <w:jc w:val="center"/>
        <w:rPr>
          <w:rFonts w:ascii="Cambria" w:eastAsia="Cambria" w:hAnsi="Cambria" w:cs="Cambria"/>
          <w:b/>
          <w:color w:val="000000"/>
        </w:rPr>
      </w:pPr>
    </w:p>
    <w:p w14:paraId="0000000F" w14:textId="77777777" w:rsidR="00322812" w:rsidRDefault="00F85B24">
      <w:pPr>
        <w:spacing w:after="0" w:line="276" w:lineRule="auto"/>
        <w:ind w:left="4714" w:right="3686" w:hanging="850"/>
        <w:jc w:val="center"/>
        <w:rPr>
          <w:rFonts w:ascii="Cambria" w:eastAsia="Cambria" w:hAnsi="Cambria" w:cs="Cambria"/>
          <w:b/>
        </w:rPr>
      </w:pPr>
      <w:r>
        <w:rPr>
          <w:rFonts w:ascii="Cambria" w:eastAsia="Cambria" w:hAnsi="Cambria" w:cs="Cambria"/>
          <w:b/>
        </w:rPr>
        <w:t>§1</w:t>
      </w:r>
    </w:p>
    <w:p w14:paraId="00000010" w14:textId="77777777" w:rsidR="00322812" w:rsidRDefault="00F85B24">
      <w:pPr>
        <w:pBdr>
          <w:top w:val="nil"/>
          <w:left w:val="nil"/>
          <w:bottom w:val="nil"/>
          <w:right w:val="nil"/>
          <w:between w:val="nil"/>
        </w:pBdr>
        <w:spacing w:before="72" w:after="0" w:line="276" w:lineRule="auto"/>
        <w:ind w:left="4714" w:right="3686" w:hanging="850"/>
        <w:jc w:val="center"/>
        <w:rPr>
          <w:rFonts w:ascii="Cambria" w:eastAsia="Cambria" w:hAnsi="Cambria" w:cs="Cambria"/>
          <w:b/>
          <w:color w:val="000000"/>
        </w:rPr>
      </w:pPr>
      <w:r>
        <w:rPr>
          <w:rFonts w:ascii="Cambria" w:eastAsia="Cambria" w:hAnsi="Cambria" w:cs="Cambria"/>
          <w:b/>
          <w:color w:val="000000"/>
        </w:rPr>
        <w:t>Część ogólna</w:t>
      </w:r>
    </w:p>
    <w:p w14:paraId="00000011" w14:textId="77777777" w:rsidR="00322812" w:rsidRDefault="00322812">
      <w:pPr>
        <w:pBdr>
          <w:top w:val="nil"/>
          <w:left w:val="nil"/>
          <w:bottom w:val="nil"/>
          <w:right w:val="nil"/>
          <w:between w:val="nil"/>
        </w:pBdr>
        <w:spacing w:after="0" w:line="276" w:lineRule="auto"/>
        <w:ind w:left="4714" w:right="3686" w:hanging="850"/>
        <w:jc w:val="center"/>
        <w:rPr>
          <w:rFonts w:ascii="Cambria" w:eastAsia="Cambria" w:hAnsi="Cambria" w:cs="Cambria"/>
          <w:b/>
          <w:color w:val="000000"/>
        </w:rPr>
      </w:pPr>
    </w:p>
    <w:p w14:paraId="00000012" w14:textId="77777777" w:rsidR="00322812" w:rsidRDefault="00F85B24">
      <w:pPr>
        <w:numPr>
          <w:ilvl w:val="0"/>
          <w:numId w:val="3"/>
        </w:numPr>
        <w:pBdr>
          <w:top w:val="nil"/>
          <w:left w:val="nil"/>
          <w:bottom w:val="nil"/>
          <w:right w:val="nil"/>
          <w:between w:val="nil"/>
        </w:pBdr>
        <w:spacing w:after="0" w:line="276" w:lineRule="auto"/>
        <w:ind w:left="346" w:hanging="346"/>
        <w:jc w:val="both"/>
        <w:rPr>
          <w:rFonts w:ascii="Cambria" w:eastAsia="Cambria" w:hAnsi="Cambria" w:cs="Cambria"/>
          <w:color w:val="000000"/>
        </w:rPr>
      </w:pPr>
      <w:r>
        <w:rPr>
          <w:rFonts w:ascii="Cambria" w:eastAsia="Cambria" w:hAnsi="Cambria" w:cs="Cambria"/>
          <w:color w:val="000000"/>
        </w:rPr>
        <w:t xml:space="preserve">Niniejsza </w:t>
      </w:r>
      <w:r>
        <w:rPr>
          <w:rFonts w:ascii="Cambria" w:eastAsia="Cambria" w:hAnsi="Cambria" w:cs="Cambria"/>
        </w:rPr>
        <w:t>U</w:t>
      </w:r>
      <w:r>
        <w:rPr>
          <w:rFonts w:ascii="Cambria" w:eastAsia="Cambria" w:hAnsi="Cambria" w:cs="Cambria"/>
          <w:color w:val="000000"/>
        </w:rPr>
        <w:t>mowa</w:t>
      </w:r>
      <w:r>
        <w:rPr>
          <w:rFonts w:ascii="Cambria" w:eastAsia="Cambria" w:hAnsi="Cambria" w:cs="Cambria"/>
        </w:rPr>
        <w:t xml:space="preserve"> </w:t>
      </w:r>
      <w:r>
        <w:rPr>
          <w:rFonts w:ascii="Cambria" w:eastAsia="Cambria" w:hAnsi="Cambria" w:cs="Cambria"/>
          <w:color w:val="000000"/>
        </w:rPr>
        <w:t xml:space="preserve">jest umową ramową w rozumieniu przepisów ustawy z dnia 11 września 2019 r. - Prawo zamówień publicznych (tekst jednolity Dz. U. 2024 r. </w:t>
      </w:r>
      <w:r>
        <w:rPr>
          <w:rFonts w:ascii="Cambria" w:eastAsia="Cambria" w:hAnsi="Cambria" w:cs="Cambria"/>
        </w:rPr>
        <w:t>poz.</w:t>
      </w:r>
      <w:r>
        <w:rPr>
          <w:rFonts w:ascii="Cambria" w:eastAsia="Cambria" w:hAnsi="Cambria" w:cs="Cambria"/>
          <w:color w:val="000000"/>
        </w:rPr>
        <w:t xml:space="preserve">. 1320 z późn. zm.) zwana dalej „Ustawą". </w:t>
      </w:r>
    </w:p>
    <w:p w14:paraId="00000013" w14:textId="77777777" w:rsidR="00322812" w:rsidRDefault="00F85B24">
      <w:pPr>
        <w:numPr>
          <w:ilvl w:val="0"/>
          <w:numId w:val="3"/>
        </w:numPr>
        <w:pBdr>
          <w:top w:val="nil"/>
          <w:left w:val="nil"/>
          <w:bottom w:val="nil"/>
          <w:right w:val="nil"/>
          <w:between w:val="nil"/>
        </w:pBdr>
        <w:spacing w:after="0" w:line="276" w:lineRule="auto"/>
        <w:ind w:left="346" w:hanging="346"/>
        <w:jc w:val="both"/>
        <w:rPr>
          <w:rFonts w:ascii="Cambria" w:eastAsia="Cambria" w:hAnsi="Cambria" w:cs="Cambria"/>
          <w:color w:val="000000"/>
        </w:rPr>
      </w:pPr>
      <w:r>
        <w:rPr>
          <w:rFonts w:ascii="Cambria" w:eastAsia="Cambria" w:hAnsi="Cambria" w:cs="Cambria"/>
          <w:color w:val="000000"/>
        </w:rPr>
        <w:t xml:space="preserve">Niniejszą </w:t>
      </w:r>
      <w:r>
        <w:rPr>
          <w:rFonts w:ascii="Cambria" w:eastAsia="Cambria" w:hAnsi="Cambria" w:cs="Cambria"/>
        </w:rPr>
        <w:t>U</w:t>
      </w:r>
      <w:r>
        <w:rPr>
          <w:rFonts w:ascii="Cambria" w:eastAsia="Cambria" w:hAnsi="Cambria" w:cs="Cambria"/>
          <w:color w:val="000000"/>
        </w:rPr>
        <w:t xml:space="preserve">mowę zawarto w wyniku rozstrzygnięcia postępowania „Usługi z zakresu gospodarki leśnej w Nadleśnictwie Siewierz. Umowa ramowa.”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w którym to postępowaniu Wykonawcy Ramowi złożyli oferty zwane dalej „Ofertami Ramowymi".</w:t>
      </w:r>
    </w:p>
    <w:p w14:paraId="00000014" w14:textId="77777777" w:rsidR="00322812" w:rsidRDefault="00322812">
      <w:pPr>
        <w:pBdr>
          <w:top w:val="nil"/>
          <w:left w:val="nil"/>
          <w:bottom w:val="nil"/>
          <w:right w:val="nil"/>
          <w:between w:val="nil"/>
        </w:pBdr>
        <w:spacing w:before="24" w:after="0" w:line="276" w:lineRule="auto"/>
        <w:ind w:right="2765"/>
        <w:rPr>
          <w:rFonts w:ascii="Cambria" w:eastAsia="Cambria" w:hAnsi="Cambria" w:cs="Cambria"/>
          <w:b/>
          <w:color w:val="000000"/>
        </w:rPr>
      </w:pPr>
    </w:p>
    <w:p w14:paraId="00000015" w14:textId="77777777" w:rsidR="00322812" w:rsidRDefault="00F85B24">
      <w:pPr>
        <w:spacing w:before="24" w:after="0" w:line="276" w:lineRule="auto"/>
        <w:ind w:left="4723" w:right="2765" w:hanging="1598"/>
        <w:jc w:val="center"/>
        <w:rPr>
          <w:rFonts w:ascii="Cambria" w:eastAsia="Cambria" w:hAnsi="Cambria" w:cs="Cambria"/>
          <w:b/>
        </w:rPr>
      </w:pPr>
      <w:r>
        <w:rPr>
          <w:rFonts w:ascii="Cambria" w:eastAsia="Cambria" w:hAnsi="Cambria" w:cs="Cambria"/>
          <w:b/>
        </w:rPr>
        <w:t>§2</w:t>
      </w:r>
    </w:p>
    <w:p w14:paraId="00000016" w14:textId="77777777" w:rsidR="00322812" w:rsidRDefault="00F85B24">
      <w:pPr>
        <w:pBdr>
          <w:top w:val="nil"/>
          <w:left w:val="nil"/>
          <w:bottom w:val="nil"/>
          <w:right w:val="nil"/>
          <w:between w:val="nil"/>
        </w:pBdr>
        <w:spacing w:before="24" w:after="0" w:line="276" w:lineRule="auto"/>
        <w:ind w:left="4723" w:right="2765" w:hanging="1598"/>
        <w:jc w:val="center"/>
        <w:rPr>
          <w:rFonts w:ascii="Cambria" w:eastAsia="Cambria" w:hAnsi="Cambria" w:cs="Cambria"/>
          <w:b/>
          <w:color w:val="000000"/>
        </w:rPr>
      </w:pPr>
      <w:r>
        <w:rPr>
          <w:rFonts w:ascii="Cambria" w:eastAsia="Cambria" w:hAnsi="Cambria" w:cs="Cambria"/>
          <w:b/>
          <w:color w:val="000000"/>
        </w:rPr>
        <w:t>Przedmiot umowy ramowej</w:t>
      </w:r>
    </w:p>
    <w:p w14:paraId="00000017" w14:textId="77777777" w:rsidR="00322812" w:rsidRDefault="00322812">
      <w:pPr>
        <w:pBdr>
          <w:top w:val="nil"/>
          <w:left w:val="nil"/>
          <w:bottom w:val="nil"/>
          <w:right w:val="nil"/>
          <w:between w:val="nil"/>
        </w:pBdr>
        <w:spacing w:before="24" w:after="0" w:line="276" w:lineRule="auto"/>
        <w:ind w:left="4723" w:right="2765" w:hanging="1598"/>
        <w:jc w:val="center"/>
        <w:rPr>
          <w:rFonts w:ascii="Cambria" w:eastAsia="Cambria" w:hAnsi="Cambria" w:cs="Cambria"/>
          <w:b/>
          <w:color w:val="000000"/>
        </w:rPr>
      </w:pPr>
    </w:p>
    <w:p w14:paraId="00000018" w14:textId="77777777" w:rsidR="00322812" w:rsidRDefault="00F85B24">
      <w:pPr>
        <w:numPr>
          <w:ilvl w:val="0"/>
          <w:numId w:val="5"/>
        </w:numPr>
        <w:pBdr>
          <w:top w:val="nil"/>
          <w:left w:val="nil"/>
          <w:bottom w:val="nil"/>
          <w:right w:val="nil"/>
          <w:between w:val="nil"/>
        </w:pBdr>
        <w:spacing w:after="0" w:line="276" w:lineRule="auto"/>
        <w:ind w:left="355" w:hanging="355"/>
        <w:jc w:val="both"/>
        <w:rPr>
          <w:rFonts w:ascii="Cambria" w:eastAsia="Cambria" w:hAnsi="Cambria" w:cs="Cambria"/>
          <w:color w:val="000000"/>
        </w:rPr>
      </w:pPr>
      <w:r>
        <w:rPr>
          <w:rFonts w:ascii="Cambria" w:eastAsia="Cambria" w:hAnsi="Cambria" w:cs="Cambria"/>
          <w:color w:val="000000"/>
        </w:rPr>
        <w:t>Umowa określa warunki dotyczące zamówień publicznych, jakie mogą zostać udzielone w okresie obowiązywania niniejszej umowy zwanych dalej „Zamówieniami Realizacyjnymi".</w:t>
      </w:r>
    </w:p>
    <w:p w14:paraId="00000019" w14:textId="77777777" w:rsidR="00322812" w:rsidRDefault="00F85B24">
      <w:pPr>
        <w:numPr>
          <w:ilvl w:val="0"/>
          <w:numId w:val="5"/>
        </w:numPr>
        <w:pBdr>
          <w:top w:val="nil"/>
          <w:left w:val="nil"/>
          <w:bottom w:val="nil"/>
          <w:right w:val="nil"/>
          <w:between w:val="nil"/>
        </w:pBdr>
        <w:tabs>
          <w:tab w:val="left" w:pos="355"/>
          <w:tab w:val="left" w:pos="4027"/>
          <w:tab w:val="left" w:pos="4162"/>
        </w:tabs>
        <w:spacing w:before="240" w:after="0" w:line="276" w:lineRule="auto"/>
        <w:ind w:left="357" w:hanging="357"/>
        <w:jc w:val="both"/>
        <w:rPr>
          <w:rFonts w:ascii="Cambria" w:eastAsia="Cambria" w:hAnsi="Cambria" w:cs="Cambria"/>
          <w:color w:val="000000"/>
        </w:rPr>
      </w:pPr>
      <w:r>
        <w:rPr>
          <w:rFonts w:ascii="Cambria" w:eastAsia="Cambria" w:hAnsi="Cambria" w:cs="Cambria"/>
          <w:color w:val="000000"/>
        </w:rPr>
        <w:t xml:space="preserve">Przedmiotem każdego Zamówienia Realizacyjnego będą usługi związane bezpośrednio z prowadzeniem gospodarki leśnej na terenie Nadleśnictwa Siewierz, wykonywane w kolejnych latach, w ramach zadania częściowego </w:t>
      </w:r>
      <w:r>
        <w:rPr>
          <w:rFonts w:ascii="Cambria" w:eastAsia="Cambria" w:hAnsi="Cambria" w:cs="Cambria"/>
          <w:b/>
          <w:color w:val="000000"/>
        </w:rPr>
        <w:t>Pakiet ……– …..………….</w:t>
      </w:r>
      <w:r>
        <w:rPr>
          <w:rFonts w:ascii="Cambria" w:eastAsia="Cambria" w:hAnsi="Cambria" w:cs="Cambria"/>
          <w:color w:val="000000"/>
        </w:rPr>
        <w:t xml:space="preserve"> zgodnie z SWZ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w:t>
      </w:r>
    </w:p>
    <w:p w14:paraId="0000001A" w14:textId="77777777" w:rsidR="00322812" w:rsidRDefault="00F85B24">
      <w:pPr>
        <w:numPr>
          <w:ilvl w:val="0"/>
          <w:numId w:val="5"/>
        </w:numPr>
        <w:pBdr>
          <w:top w:val="nil"/>
          <w:left w:val="nil"/>
          <w:bottom w:val="nil"/>
          <w:right w:val="nil"/>
          <w:between w:val="nil"/>
        </w:pBdr>
        <w:tabs>
          <w:tab w:val="left" w:pos="355"/>
          <w:tab w:val="left" w:pos="4027"/>
          <w:tab w:val="left" w:pos="4162"/>
        </w:tabs>
        <w:spacing w:before="240" w:after="0" w:line="276" w:lineRule="auto"/>
        <w:ind w:left="355" w:hanging="355"/>
        <w:jc w:val="both"/>
        <w:rPr>
          <w:rFonts w:ascii="Cambria" w:eastAsia="Cambria" w:hAnsi="Cambria" w:cs="Cambria"/>
          <w:color w:val="000000"/>
        </w:rPr>
      </w:pPr>
      <w:r>
        <w:rPr>
          <w:rFonts w:ascii="Cambria" w:eastAsia="Cambria" w:hAnsi="Cambria" w:cs="Cambria"/>
          <w:color w:val="000000"/>
        </w:rPr>
        <w:t xml:space="preserve">Zamawiający zastrzega, że realizacja </w:t>
      </w:r>
      <w:r>
        <w:rPr>
          <w:rFonts w:ascii="Cambria" w:eastAsia="Cambria" w:hAnsi="Cambria" w:cs="Cambria"/>
        </w:rPr>
        <w:t>P</w:t>
      </w:r>
      <w:r>
        <w:rPr>
          <w:rFonts w:ascii="Cambria" w:eastAsia="Cambria" w:hAnsi="Cambria" w:cs="Cambria"/>
          <w:color w:val="000000"/>
        </w:rPr>
        <w:t xml:space="preserve">rzedmiotu Umowy ramowej odbywać się będzie zgodnie z rzeczywistym  zapotrzebowaniem  Zamawiającego.  W  przypadku  niewykorzystania  przez Zamawiającego ogólnej wartości </w:t>
      </w:r>
      <w:r>
        <w:rPr>
          <w:rFonts w:ascii="Cambria" w:eastAsia="Cambria" w:hAnsi="Cambria" w:cs="Cambria"/>
        </w:rPr>
        <w:t>P</w:t>
      </w:r>
      <w:r>
        <w:rPr>
          <w:rFonts w:ascii="Cambria" w:eastAsia="Cambria" w:hAnsi="Cambria" w:cs="Cambria"/>
          <w:color w:val="000000"/>
        </w:rPr>
        <w:t>rzedmiotu Umowy ramowej określonej w § 3 ust. 1 Wykonawcy nie przysługują żadne roszczenia z tego tytułu wobec Zamawiającego.</w:t>
      </w:r>
    </w:p>
    <w:p w14:paraId="0000001B" w14:textId="77777777" w:rsidR="00322812" w:rsidRDefault="00322812">
      <w:pPr>
        <w:pBdr>
          <w:top w:val="nil"/>
          <w:left w:val="nil"/>
          <w:bottom w:val="nil"/>
          <w:right w:val="nil"/>
          <w:between w:val="nil"/>
        </w:pBdr>
        <w:spacing w:after="0" w:line="276" w:lineRule="auto"/>
        <w:jc w:val="center"/>
        <w:rPr>
          <w:rFonts w:ascii="Cambria" w:eastAsia="Cambria" w:hAnsi="Cambria" w:cs="Cambria"/>
        </w:rPr>
      </w:pPr>
    </w:p>
    <w:p w14:paraId="0000001C" w14:textId="77777777" w:rsidR="00322812" w:rsidRDefault="00F85B24">
      <w:pPr>
        <w:pBdr>
          <w:top w:val="nil"/>
          <w:left w:val="nil"/>
          <w:bottom w:val="nil"/>
          <w:right w:val="nil"/>
          <w:between w:val="nil"/>
        </w:pBdr>
        <w:spacing w:after="0" w:line="276" w:lineRule="auto"/>
        <w:jc w:val="center"/>
        <w:rPr>
          <w:rFonts w:ascii="Cambria" w:eastAsia="Cambria" w:hAnsi="Cambria" w:cs="Cambria"/>
          <w:b/>
          <w:color w:val="000000"/>
        </w:rPr>
      </w:pPr>
      <w:r>
        <w:rPr>
          <w:rFonts w:ascii="Cambria" w:eastAsia="Cambria" w:hAnsi="Cambria" w:cs="Cambria"/>
          <w:b/>
          <w:color w:val="000000"/>
        </w:rPr>
        <w:t>§3</w:t>
      </w:r>
    </w:p>
    <w:p w14:paraId="0000001D" w14:textId="77777777" w:rsidR="00322812" w:rsidRDefault="00F85B24">
      <w:pPr>
        <w:spacing w:before="5" w:after="0" w:line="276" w:lineRule="auto"/>
        <w:jc w:val="center"/>
        <w:rPr>
          <w:rFonts w:ascii="Cambria" w:eastAsia="Cambria" w:hAnsi="Cambria" w:cs="Cambria"/>
          <w:b/>
        </w:rPr>
      </w:pPr>
      <w:r>
        <w:rPr>
          <w:rFonts w:ascii="Cambria" w:eastAsia="Cambria" w:hAnsi="Cambria" w:cs="Cambria"/>
          <w:b/>
        </w:rPr>
        <w:t>Wynagrodzenie i termin realizacji</w:t>
      </w:r>
    </w:p>
    <w:p w14:paraId="0000001E" w14:textId="77777777" w:rsidR="00322812" w:rsidRDefault="00322812">
      <w:pPr>
        <w:spacing w:before="5" w:after="0" w:line="276" w:lineRule="auto"/>
        <w:jc w:val="center"/>
        <w:rPr>
          <w:rFonts w:ascii="Cambria" w:eastAsia="Cambria" w:hAnsi="Cambria" w:cs="Cambria"/>
          <w:b/>
        </w:rPr>
      </w:pPr>
    </w:p>
    <w:p w14:paraId="0000001F" w14:textId="77777777" w:rsidR="00322812" w:rsidRDefault="00F85B24">
      <w:pPr>
        <w:numPr>
          <w:ilvl w:val="0"/>
          <w:numId w:val="10"/>
        </w:numPr>
        <w:pBdr>
          <w:top w:val="nil"/>
          <w:left w:val="nil"/>
          <w:bottom w:val="nil"/>
          <w:right w:val="nil"/>
          <w:between w:val="nil"/>
        </w:pBdr>
        <w:spacing w:after="60" w:line="276" w:lineRule="auto"/>
        <w:jc w:val="both"/>
        <w:rPr>
          <w:rFonts w:ascii="Cambria" w:eastAsia="Cambria" w:hAnsi="Cambria" w:cs="Cambria"/>
          <w:color w:val="000000"/>
        </w:rPr>
      </w:pPr>
      <w:r>
        <w:rPr>
          <w:rFonts w:ascii="Cambria" w:eastAsia="Cambria" w:hAnsi="Cambria" w:cs="Cambria"/>
          <w:color w:val="000000"/>
        </w:rPr>
        <w:t>Na podstawie Umowy Ramowej  Zamawiający może udzielać Wykonawcy Ramowemu Zamówień Realizacyjnych do łącznej kwoty:</w:t>
      </w:r>
    </w:p>
    <w:p w14:paraId="00000020" w14:textId="77777777" w:rsidR="00322812" w:rsidRDefault="00F85B24">
      <w:pPr>
        <w:pBdr>
          <w:top w:val="nil"/>
          <w:left w:val="nil"/>
          <w:bottom w:val="nil"/>
          <w:right w:val="nil"/>
          <w:between w:val="nil"/>
        </w:pBdr>
        <w:spacing w:after="60" w:line="276" w:lineRule="auto"/>
        <w:ind w:left="360"/>
        <w:jc w:val="both"/>
        <w:rPr>
          <w:rFonts w:ascii="Cambria" w:eastAsia="Cambria" w:hAnsi="Cambria" w:cs="Cambria"/>
          <w:color w:val="000000"/>
        </w:rPr>
      </w:pPr>
      <w:r>
        <w:rPr>
          <w:rFonts w:ascii="Cambria" w:eastAsia="Cambria" w:hAnsi="Cambria" w:cs="Cambria"/>
          <w:b/>
        </w:rPr>
        <w:t>…………. zł brutto</w:t>
      </w:r>
      <w:r>
        <w:rPr>
          <w:rFonts w:ascii="Cambria" w:eastAsia="Cambria" w:hAnsi="Cambria" w:cs="Cambria"/>
          <w:color w:val="FF0000"/>
        </w:rPr>
        <w:t xml:space="preserve"> </w:t>
      </w:r>
      <w:r>
        <w:rPr>
          <w:rFonts w:ascii="Cambria" w:eastAsia="Cambria" w:hAnsi="Cambria" w:cs="Cambria"/>
          <w:b/>
          <w:color w:val="000000"/>
        </w:rPr>
        <w:t>(słownie zł: …………/100)</w:t>
      </w:r>
    </w:p>
    <w:p w14:paraId="00000021" w14:textId="77777777" w:rsidR="00322812" w:rsidRDefault="00F85B24">
      <w:pPr>
        <w:pBdr>
          <w:top w:val="nil"/>
          <w:left w:val="nil"/>
          <w:bottom w:val="nil"/>
          <w:right w:val="nil"/>
          <w:between w:val="nil"/>
        </w:pBdr>
        <w:spacing w:after="60" w:line="276" w:lineRule="auto"/>
        <w:ind w:left="360"/>
        <w:jc w:val="both"/>
        <w:rPr>
          <w:rFonts w:ascii="Cambria" w:eastAsia="Cambria" w:hAnsi="Cambria" w:cs="Cambria"/>
          <w:color w:val="000000"/>
        </w:rPr>
      </w:pPr>
      <w:r>
        <w:rPr>
          <w:rFonts w:ascii="Cambria" w:eastAsia="Cambria" w:hAnsi="Cambria" w:cs="Cambria"/>
          <w:color w:val="000000"/>
        </w:rPr>
        <w:t>nie dłużej jednak niż w okresie 4 lat od dnia zawarcia Umowy.</w:t>
      </w:r>
    </w:p>
    <w:p w14:paraId="00000022" w14:textId="77777777" w:rsidR="00322812" w:rsidRDefault="00F85B24">
      <w:pPr>
        <w:numPr>
          <w:ilvl w:val="0"/>
          <w:numId w:val="10"/>
        </w:numPr>
        <w:pBdr>
          <w:top w:val="nil"/>
          <w:left w:val="nil"/>
          <w:bottom w:val="nil"/>
          <w:right w:val="nil"/>
          <w:between w:val="nil"/>
        </w:pBdr>
        <w:spacing w:before="240" w:after="60" w:line="276" w:lineRule="auto"/>
        <w:jc w:val="both"/>
        <w:rPr>
          <w:rFonts w:ascii="Cambria" w:eastAsia="Cambria" w:hAnsi="Cambria" w:cs="Cambria"/>
          <w:color w:val="000000"/>
        </w:rPr>
      </w:pPr>
      <w:r>
        <w:rPr>
          <w:rFonts w:ascii="Cambria" w:eastAsia="Cambria" w:hAnsi="Cambria" w:cs="Cambria"/>
          <w:color w:val="000000"/>
        </w:rPr>
        <w:t xml:space="preserve">Oferta Wykonawcy Ramowego wraz z kosztorysem ofertowym stanowi załącznik do niniejszej </w:t>
      </w:r>
      <w:r>
        <w:rPr>
          <w:rFonts w:ascii="Cambria" w:eastAsia="Cambria" w:hAnsi="Cambria" w:cs="Cambria"/>
        </w:rPr>
        <w:t>U</w:t>
      </w:r>
      <w:r>
        <w:rPr>
          <w:rFonts w:ascii="Cambria" w:eastAsia="Cambria" w:hAnsi="Cambria" w:cs="Cambria"/>
          <w:color w:val="000000"/>
        </w:rPr>
        <w:t>mowy.</w:t>
      </w:r>
    </w:p>
    <w:p w14:paraId="00000023" w14:textId="77777777" w:rsidR="00322812" w:rsidRDefault="00F85B24">
      <w:pPr>
        <w:numPr>
          <w:ilvl w:val="0"/>
          <w:numId w:val="10"/>
        </w:numPr>
        <w:pBdr>
          <w:top w:val="nil"/>
          <w:left w:val="nil"/>
          <w:bottom w:val="nil"/>
          <w:right w:val="nil"/>
          <w:between w:val="nil"/>
        </w:pBdr>
        <w:spacing w:before="240" w:after="60" w:line="276" w:lineRule="auto"/>
        <w:jc w:val="both"/>
        <w:rPr>
          <w:rFonts w:ascii="Cambria" w:eastAsia="Cambria" w:hAnsi="Cambria" w:cs="Cambria"/>
          <w:color w:val="000000"/>
        </w:rPr>
      </w:pPr>
      <w:r>
        <w:rPr>
          <w:rFonts w:ascii="Cambria" w:eastAsia="Cambria" w:hAnsi="Cambria" w:cs="Cambria"/>
          <w:color w:val="000000"/>
        </w:rPr>
        <w:t>W przypadku wyczerpania kwoty określonej w ust. 1 niniejszego paragrafu Umowa wygasa, bez konieczności składania dodatkowych oświadczeń Stron.</w:t>
      </w:r>
    </w:p>
    <w:p w14:paraId="00000024" w14:textId="77777777" w:rsidR="00322812" w:rsidRDefault="00322812">
      <w:pPr>
        <w:pBdr>
          <w:top w:val="nil"/>
          <w:left w:val="nil"/>
          <w:bottom w:val="nil"/>
          <w:right w:val="nil"/>
          <w:between w:val="nil"/>
        </w:pBdr>
        <w:spacing w:before="5" w:after="0" w:line="276" w:lineRule="auto"/>
        <w:rPr>
          <w:rFonts w:ascii="Cambria" w:eastAsia="Cambria" w:hAnsi="Cambria" w:cs="Cambria"/>
          <w:b/>
          <w:color w:val="000000"/>
        </w:rPr>
      </w:pPr>
    </w:p>
    <w:p w14:paraId="00000025" w14:textId="77777777" w:rsidR="00322812" w:rsidRDefault="00F85B24">
      <w:pPr>
        <w:spacing w:before="34" w:after="0" w:line="276" w:lineRule="auto"/>
        <w:jc w:val="center"/>
        <w:rPr>
          <w:rFonts w:ascii="Cambria" w:eastAsia="Cambria" w:hAnsi="Cambria" w:cs="Cambria"/>
          <w:b/>
        </w:rPr>
      </w:pPr>
      <w:r>
        <w:rPr>
          <w:rFonts w:ascii="Cambria" w:eastAsia="Cambria" w:hAnsi="Cambria" w:cs="Cambria"/>
          <w:b/>
        </w:rPr>
        <w:t>§4.</w:t>
      </w:r>
    </w:p>
    <w:p w14:paraId="00000026" w14:textId="77777777" w:rsidR="00322812" w:rsidRDefault="00F85B24">
      <w:pPr>
        <w:pBdr>
          <w:top w:val="nil"/>
          <w:left w:val="nil"/>
          <w:bottom w:val="nil"/>
          <w:right w:val="nil"/>
          <w:between w:val="nil"/>
        </w:pBdr>
        <w:spacing w:before="5" w:after="0" w:line="276" w:lineRule="auto"/>
        <w:jc w:val="center"/>
        <w:rPr>
          <w:rFonts w:ascii="Cambria" w:eastAsia="Cambria" w:hAnsi="Cambria" w:cs="Cambria"/>
          <w:b/>
          <w:color w:val="000000"/>
        </w:rPr>
      </w:pPr>
      <w:r>
        <w:rPr>
          <w:rFonts w:ascii="Cambria" w:eastAsia="Cambria" w:hAnsi="Cambria" w:cs="Cambria"/>
          <w:b/>
          <w:color w:val="000000"/>
        </w:rPr>
        <w:t>Zasady udzielenia Zamówień Realizacyjnych</w:t>
      </w:r>
    </w:p>
    <w:p w14:paraId="00000027" w14:textId="77777777" w:rsidR="00322812" w:rsidRDefault="00322812">
      <w:pPr>
        <w:pBdr>
          <w:top w:val="nil"/>
          <w:left w:val="nil"/>
          <w:bottom w:val="nil"/>
          <w:right w:val="nil"/>
          <w:between w:val="nil"/>
        </w:pBdr>
        <w:spacing w:before="34" w:after="0" w:line="276" w:lineRule="auto"/>
        <w:jc w:val="center"/>
        <w:rPr>
          <w:rFonts w:ascii="Cambria" w:eastAsia="Cambria" w:hAnsi="Cambria" w:cs="Cambria"/>
          <w:b/>
          <w:color w:val="000000"/>
        </w:rPr>
      </w:pPr>
    </w:p>
    <w:p w14:paraId="00000028"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Zamawiający udzieli zamówienia na dane zadanie częściowe (</w:t>
      </w:r>
      <w:r>
        <w:rPr>
          <w:rFonts w:ascii="Cambria" w:eastAsia="Cambria" w:hAnsi="Cambria" w:cs="Cambria"/>
        </w:rPr>
        <w:t xml:space="preserve">“Pakiet””) </w:t>
      </w:r>
      <w:r>
        <w:rPr>
          <w:rFonts w:ascii="Cambria" w:eastAsia="Cambria" w:hAnsi="Cambria" w:cs="Cambria"/>
          <w:color w:val="000000"/>
        </w:rPr>
        <w:t xml:space="preserve">jednemu z Wykonawców Ramowych, z którym zawarł </w:t>
      </w:r>
      <w:r>
        <w:rPr>
          <w:rFonts w:ascii="Cambria" w:eastAsia="Cambria" w:hAnsi="Cambria" w:cs="Cambria"/>
        </w:rPr>
        <w:t>U</w:t>
      </w:r>
      <w:r>
        <w:rPr>
          <w:rFonts w:ascii="Cambria" w:eastAsia="Cambria" w:hAnsi="Cambria" w:cs="Cambria"/>
          <w:color w:val="000000"/>
        </w:rPr>
        <w:t xml:space="preserve">mowę ramową na to właśnie zadanie częściowe, stosownie do potrzeb Zamawiającego. Wykonawca, któremu Zamawiający udzieli zamówienia, zostanie wyłoniony na warunkach </w:t>
      </w:r>
      <w:r>
        <w:rPr>
          <w:rFonts w:ascii="Cambria" w:eastAsia="Cambria" w:hAnsi="Cambria" w:cs="Cambria"/>
        </w:rPr>
        <w:t>określonych w niniejszej Umowie ramowej</w:t>
      </w:r>
      <w:r>
        <w:rPr>
          <w:rFonts w:ascii="Cambria" w:eastAsia="Cambria" w:hAnsi="Cambria" w:cs="Cambria"/>
          <w:color w:val="000000"/>
        </w:rPr>
        <w:t>.</w:t>
      </w:r>
    </w:p>
    <w:p w14:paraId="00000029"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Zamawiający udzieli zamówienia, którego przedmiot jest objęty </w:t>
      </w:r>
      <w:r>
        <w:rPr>
          <w:rFonts w:ascii="Cambria" w:eastAsia="Cambria" w:hAnsi="Cambria" w:cs="Cambria"/>
        </w:rPr>
        <w:t>U</w:t>
      </w:r>
      <w:r>
        <w:rPr>
          <w:rFonts w:ascii="Cambria" w:eastAsia="Cambria" w:hAnsi="Cambria" w:cs="Cambria"/>
          <w:color w:val="000000"/>
        </w:rPr>
        <w:t xml:space="preserve">mową ramową jednemu z Wykonawców Ramowych, z którymi zawarł </w:t>
      </w:r>
      <w:r>
        <w:rPr>
          <w:rFonts w:ascii="Cambria" w:eastAsia="Cambria" w:hAnsi="Cambria" w:cs="Cambria"/>
        </w:rPr>
        <w:t>U</w:t>
      </w:r>
      <w:r>
        <w:rPr>
          <w:rFonts w:ascii="Cambria" w:eastAsia="Cambria" w:hAnsi="Cambria" w:cs="Cambria"/>
          <w:color w:val="000000"/>
        </w:rPr>
        <w:t>mowę ramową, zapraszając do składania ofert.</w:t>
      </w:r>
    </w:p>
    <w:p w14:paraId="0000002A"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W celu wyłonienia wykonawcy Zamówienia Realizacyjnego zaproszonym Wykonawcom Ramowym zostaną przekazane warunki realizacji usług oraz warunki wyłonienia </w:t>
      </w:r>
      <w:r>
        <w:rPr>
          <w:rFonts w:ascii="Cambria" w:eastAsia="Cambria" w:hAnsi="Cambria" w:cs="Cambria"/>
        </w:rPr>
        <w:t>W</w:t>
      </w:r>
      <w:r>
        <w:rPr>
          <w:rFonts w:ascii="Cambria" w:eastAsia="Cambria" w:hAnsi="Cambria" w:cs="Cambria"/>
          <w:color w:val="000000"/>
        </w:rPr>
        <w:t xml:space="preserve">ykonawców </w:t>
      </w:r>
      <w:r>
        <w:rPr>
          <w:rFonts w:ascii="Cambria" w:eastAsia="Cambria" w:hAnsi="Cambria" w:cs="Cambria"/>
        </w:rPr>
        <w:t>Z</w:t>
      </w:r>
      <w:r>
        <w:rPr>
          <w:rFonts w:ascii="Cambria" w:eastAsia="Cambria" w:hAnsi="Cambria" w:cs="Cambria"/>
          <w:color w:val="000000"/>
        </w:rPr>
        <w:t xml:space="preserve">amówień </w:t>
      </w:r>
      <w:r>
        <w:rPr>
          <w:rFonts w:ascii="Cambria" w:eastAsia="Cambria" w:hAnsi="Cambria" w:cs="Cambria"/>
        </w:rPr>
        <w:t>R</w:t>
      </w:r>
      <w:r>
        <w:rPr>
          <w:rFonts w:ascii="Cambria" w:eastAsia="Cambria" w:hAnsi="Cambria" w:cs="Cambria"/>
          <w:color w:val="000000"/>
        </w:rPr>
        <w:t xml:space="preserve">ealizacyjnych. Wstępne warunki realizacji zamówienia zostały przekazane jako załącznik do SWZ dla </w:t>
      </w:r>
      <w:r>
        <w:rPr>
          <w:rFonts w:ascii="Cambria" w:eastAsia="Cambria" w:hAnsi="Cambria" w:cs="Cambria"/>
        </w:rPr>
        <w:t>U</w:t>
      </w:r>
      <w:r>
        <w:rPr>
          <w:rFonts w:ascii="Cambria" w:eastAsia="Cambria" w:hAnsi="Cambria" w:cs="Cambria"/>
          <w:color w:val="000000"/>
        </w:rPr>
        <w:t xml:space="preserve">mowy ramowej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ZG.270.4.20202024) tj. Opis standardu technologii wykonawstwa prac leśnych wraz procedurą odbioru prac. Zamawiający każdorazowo przekaże te warunki, </w:t>
      </w:r>
      <w:proofErr w:type="spellStart"/>
      <w:r>
        <w:rPr>
          <w:rFonts w:ascii="Cambria" w:eastAsia="Cambria" w:hAnsi="Cambria" w:cs="Cambria"/>
        </w:rPr>
        <w:t>aktualizująć</w:t>
      </w:r>
      <w:proofErr w:type="spellEnd"/>
      <w:r>
        <w:rPr>
          <w:rFonts w:ascii="Cambria" w:eastAsia="Cambria" w:hAnsi="Cambria" w:cs="Cambria"/>
        </w:rPr>
        <w:t xml:space="preserve"> je </w:t>
      </w:r>
      <w:r>
        <w:rPr>
          <w:rFonts w:ascii="Cambria" w:eastAsia="Cambria" w:hAnsi="Cambria" w:cs="Cambria"/>
          <w:color w:val="000000"/>
        </w:rPr>
        <w:t xml:space="preserve">do danego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o ile zmiany takie będą konieczne. Okoliczności, w których dopuszcza się zmianę wskazanych warunków zostały wskazane w projekcie umowy o udzielenie zamówienia realizacyjnego i SWZ dla </w:t>
      </w:r>
      <w:r>
        <w:rPr>
          <w:rFonts w:ascii="Cambria" w:eastAsia="Cambria" w:hAnsi="Cambria" w:cs="Cambria"/>
        </w:rPr>
        <w:t>U</w:t>
      </w:r>
      <w:r>
        <w:rPr>
          <w:rFonts w:ascii="Cambria" w:eastAsia="Cambria" w:hAnsi="Cambria" w:cs="Cambria"/>
          <w:color w:val="000000"/>
        </w:rPr>
        <w:t xml:space="preserve">mowy </w:t>
      </w:r>
      <w:r>
        <w:rPr>
          <w:rFonts w:ascii="Cambria" w:eastAsia="Cambria" w:hAnsi="Cambria" w:cs="Cambria"/>
        </w:rPr>
        <w:t>R</w:t>
      </w:r>
      <w:r>
        <w:rPr>
          <w:rFonts w:ascii="Cambria" w:eastAsia="Cambria" w:hAnsi="Cambria" w:cs="Cambria"/>
          <w:color w:val="000000"/>
        </w:rPr>
        <w:t xml:space="preserve">amowej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w:t>
      </w:r>
    </w:p>
    <w:p w14:paraId="0000002B"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Zamawiający zawrze z Wykonawcą Ramowym umowę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jeśli uzna, że oferta Wykonawcy jest korzystna dla </w:t>
      </w:r>
      <w:r>
        <w:rPr>
          <w:rFonts w:ascii="Cambria" w:eastAsia="Cambria" w:hAnsi="Cambria" w:cs="Cambria"/>
        </w:rPr>
        <w:t>Z</w:t>
      </w:r>
      <w:r>
        <w:rPr>
          <w:rFonts w:ascii="Cambria" w:eastAsia="Cambria" w:hAnsi="Cambria" w:cs="Cambria"/>
          <w:color w:val="000000"/>
        </w:rPr>
        <w:t>amawiającego, tj. cena oferty nie przekr</w:t>
      </w:r>
      <w:r>
        <w:rPr>
          <w:rFonts w:ascii="Cambria" w:eastAsia="Cambria" w:hAnsi="Cambria" w:cs="Cambria"/>
        </w:rPr>
        <w:t>a</w:t>
      </w:r>
      <w:r>
        <w:rPr>
          <w:rFonts w:ascii="Cambria" w:eastAsia="Cambria" w:hAnsi="Cambria" w:cs="Cambria"/>
          <w:color w:val="000000"/>
        </w:rPr>
        <w:t>cz</w:t>
      </w:r>
      <w:r>
        <w:rPr>
          <w:rFonts w:ascii="Cambria" w:eastAsia="Cambria" w:hAnsi="Cambria" w:cs="Cambria"/>
        </w:rPr>
        <w:t xml:space="preserve">a </w:t>
      </w:r>
      <w:r>
        <w:rPr>
          <w:rFonts w:ascii="Cambria" w:eastAsia="Cambria" w:hAnsi="Cambria" w:cs="Cambria"/>
          <w:color w:val="000000"/>
        </w:rPr>
        <w:t xml:space="preserve">kwoty jaką Zamawiający może przeznaczyć na realizację danego Zamówienia </w:t>
      </w:r>
      <w:r>
        <w:rPr>
          <w:rFonts w:ascii="Cambria" w:eastAsia="Cambria" w:hAnsi="Cambria" w:cs="Cambria"/>
        </w:rPr>
        <w:t>R</w:t>
      </w:r>
      <w:r>
        <w:rPr>
          <w:rFonts w:ascii="Cambria" w:eastAsia="Cambria" w:hAnsi="Cambria" w:cs="Cambria"/>
          <w:color w:val="000000"/>
        </w:rPr>
        <w:t>ealizacyjnego</w:t>
      </w:r>
      <w:r>
        <w:rPr>
          <w:rFonts w:ascii="Cambria" w:eastAsia="Cambria" w:hAnsi="Cambria" w:cs="Cambria"/>
        </w:rPr>
        <w:t xml:space="preserve">, </w:t>
      </w:r>
      <w:r>
        <w:rPr>
          <w:rFonts w:ascii="Cambria" w:eastAsia="Cambria" w:hAnsi="Cambria" w:cs="Cambria"/>
          <w:color w:val="000000"/>
        </w:rPr>
        <w:t>z zastrzeżeniem § 5.</w:t>
      </w:r>
    </w:p>
    <w:p w14:paraId="0000002C"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color w:val="000000"/>
        </w:rPr>
        <w:t xml:space="preserve">Przed otwarciem ofert Zamawiający podaje kwotę jaką zamierza przeznaczyć na </w:t>
      </w:r>
      <w:r>
        <w:rPr>
          <w:rFonts w:ascii="Cambria" w:eastAsia="Cambria" w:hAnsi="Cambria" w:cs="Cambria"/>
        </w:rPr>
        <w:t xml:space="preserve">sfinansowanie </w:t>
      </w:r>
      <w:r>
        <w:rPr>
          <w:rFonts w:ascii="Cambria" w:eastAsia="Cambria" w:hAnsi="Cambria" w:cs="Cambria"/>
          <w:color w:val="000000"/>
        </w:rPr>
        <w:t xml:space="preserve">danego Zamówienia </w:t>
      </w:r>
      <w:r>
        <w:rPr>
          <w:rFonts w:ascii="Cambria" w:eastAsia="Cambria" w:hAnsi="Cambria" w:cs="Cambria"/>
        </w:rPr>
        <w:t>R</w:t>
      </w:r>
      <w:r>
        <w:rPr>
          <w:rFonts w:ascii="Cambria" w:eastAsia="Cambria" w:hAnsi="Cambria" w:cs="Cambria"/>
          <w:color w:val="000000"/>
        </w:rPr>
        <w:t xml:space="preserve">ealizacyjnego. Zamawiający dokona wyboru najkorzystniejszej oferty wg kryteriów oceny ofert zgodnie z SWZ dla umowy ramowej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 kryterium cen</w:t>
      </w:r>
      <w:r>
        <w:rPr>
          <w:rFonts w:ascii="Cambria" w:eastAsia="Cambria" w:hAnsi="Cambria" w:cs="Cambria"/>
        </w:rPr>
        <w:t>a 100%</w:t>
      </w:r>
      <w:r>
        <w:rPr>
          <w:rFonts w:ascii="Cambria" w:eastAsia="Cambria" w:hAnsi="Cambria" w:cs="Cambria"/>
          <w:color w:val="000000"/>
        </w:rPr>
        <w:t>.</w:t>
      </w:r>
    </w:p>
    <w:p w14:paraId="0000002D" w14:textId="77777777" w:rsidR="00322812" w:rsidRDefault="00F85B24">
      <w:pPr>
        <w:numPr>
          <w:ilvl w:val="0"/>
          <w:numId w:val="11"/>
        </w:numPr>
        <w:pBdr>
          <w:top w:val="nil"/>
          <w:left w:val="nil"/>
          <w:bottom w:val="nil"/>
          <w:right w:val="nil"/>
          <w:between w:val="nil"/>
        </w:pBdr>
        <w:tabs>
          <w:tab w:val="left" w:pos="336"/>
        </w:tabs>
        <w:spacing w:after="0" w:line="276" w:lineRule="auto"/>
        <w:ind w:left="336" w:hanging="336"/>
        <w:jc w:val="both"/>
        <w:rPr>
          <w:rFonts w:ascii="Cambria" w:eastAsia="Cambria" w:hAnsi="Cambria" w:cs="Cambria"/>
          <w:color w:val="000000"/>
        </w:rPr>
      </w:pPr>
      <w:r>
        <w:rPr>
          <w:rFonts w:ascii="Cambria" w:eastAsia="Cambria" w:hAnsi="Cambria" w:cs="Cambria"/>
        </w:rPr>
        <w:t>W sytuacji zawarcia Umowy ramowej dla danego Pakietu wyłącznie z jednym Wykonawcą, wówczas Zamawiający udzieli Zamówienia Realizacyjnego na analogicznych warunkach zamówienia określonych w Umowie ramowej, w szczególności stosując odpowiednio ust. 3 i nast.</w:t>
      </w:r>
    </w:p>
    <w:p w14:paraId="0000002E" w14:textId="77777777" w:rsidR="00322812" w:rsidRDefault="00322812">
      <w:pPr>
        <w:pBdr>
          <w:top w:val="nil"/>
          <w:left w:val="nil"/>
          <w:bottom w:val="nil"/>
          <w:right w:val="nil"/>
          <w:between w:val="nil"/>
        </w:pBdr>
        <w:spacing w:after="0" w:line="276" w:lineRule="auto"/>
        <w:ind w:left="230"/>
        <w:jc w:val="center"/>
        <w:rPr>
          <w:rFonts w:ascii="Cambria" w:eastAsia="Cambria" w:hAnsi="Cambria" w:cs="Cambria"/>
          <w:color w:val="000000"/>
        </w:rPr>
      </w:pPr>
    </w:p>
    <w:p w14:paraId="0000002F" w14:textId="77777777" w:rsidR="00322812" w:rsidRDefault="00F85B24">
      <w:pPr>
        <w:pBdr>
          <w:top w:val="nil"/>
          <w:left w:val="nil"/>
          <w:bottom w:val="nil"/>
          <w:right w:val="nil"/>
          <w:between w:val="nil"/>
        </w:pBdr>
        <w:spacing w:before="53" w:after="0" w:line="276" w:lineRule="auto"/>
        <w:ind w:left="230"/>
        <w:jc w:val="center"/>
        <w:rPr>
          <w:rFonts w:ascii="Cambria" w:eastAsia="Cambria" w:hAnsi="Cambria" w:cs="Cambria"/>
          <w:b/>
          <w:color w:val="000000"/>
        </w:rPr>
      </w:pPr>
      <w:r>
        <w:rPr>
          <w:rFonts w:ascii="Cambria" w:eastAsia="Cambria" w:hAnsi="Cambria" w:cs="Cambria"/>
          <w:b/>
          <w:color w:val="000000"/>
        </w:rPr>
        <w:t>§5.</w:t>
      </w:r>
    </w:p>
    <w:p w14:paraId="00000030" w14:textId="77777777" w:rsidR="00322812" w:rsidRDefault="00F85B24">
      <w:pPr>
        <w:pBdr>
          <w:top w:val="nil"/>
          <w:left w:val="nil"/>
          <w:bottom w:val="nil"/>
          <w:right w:val="nil"/>
          <w:between w:val="nil"/>
        </w:pBdr>
        <w:spacing w:before="53" w:after="0" w:line="276" w:lineRule="auto"/>
        <w:ind w:left="230"/>
        <w:jc w:val="center"/>
        <w:rPr>
          <w:rFonts w:ascii="Cambria" w:eastAsia="Cambria" w:hAnsi="Cambria" w:cs="Cambria"/>
          <w:b/>
        </w:rPr>
      </w:pPr>
      <w:r>
        <w:rPr>
          <w:rFonts w:ascii="Cambria" w:eastAsia="Cambria" w:hAnsi="Cambria" w:cs="Cambria"/>
          <w:b/>
        </w:rPr>
        <w:t>Warunki udzielenia Zamówień Realizacyjnych</w:t>
      </w:r>
    </w:p>
    <w:p w14:paraId="00000031" w14:textId="77777777" w:rsidR="00322812" w:rsidRDefault="00322812">
      <w:pPr>
        <w:pBdr>
          <w:top w:val="nil"/>
          <w:left w:val="nil"/>
          <w:bottom w:val="nil"/>
          <w:right w:val="nil"/>
          <w:between w:val="nil"/>
        </w:pBdr>
        <w:spacing w:before="53" w:after="0" w:line="276" w:lineRule="auto"/>
        <w:ind w:left="230"/>
        <w:jc w:val="center"/>
        <w:rPr>
          <w:rFonts w:ascii="Cambria" w:eastAsia="Cambria" w:hAnsi="Cambria" w:cs="Cambria"/>
          <w:b/>
        </w:rPr>
      </w:pPr>
    </w:p>
    <w:p w14:paraId="00000032" w14:textId="77777777" w:rsidR="00322812" w:rsidRDefault="00F85B24">
      <w:pPr>
        <w:numPr>
          <w:ilvl w:val="0"/>
          <w:numId w:val="19"/>
        </w:numPr>
        <w:pBdr>
          <w:top w:val="nil"/>
          <w:left w:val="nil"/>
          <w:bottom w:val="nil"/>
          <w:right w:val="nil"/>
          <w:between w:val="nil"/>
        </w:pBdr>
        <w:tabs>
          <w:tab w:val="left" w:pos="360"/>
        </w:tabs>
        <w:spacing w:after="0" w:line="276" w:lineRule="auto"/>
        <w:ind w:left="360" w:right="499" w:hanging="360"/>
        <w:jc w:val="both"/>
        <w:rPr>
          <w:rFonts w:ascii="Cambria" w:eastAsia="Cambria" w:hAnsi="Cambria" w:cs="Cambria"/>
          <w:color w:val="000000"/>
        </w:rPr>
      </w:pPr>
      <w:r>
        <w:rPr>
          <w:rFonts w:ascii="Cambria" w:eastAsia="Cambria" w:hAnsi="Cambria" w:cs="Cambria"/>
          <w:color w:val="000000"/>
        </w:rPr>
        <w:t xml:space="preserve">Warunkiem zawarcia umowy o udzielenie Zamówienia Realizacyjnego jest by oferta Wykonawcy Ramowego przedstawiona w odpowiedzi na zaproszenie do udziału w postępowaniu nie była mniej korzystna niż Oferta Ramowa. </w:t>
      </w:r>
    </w:p>
    <w:p w14:paraId="00000033" w14:textId="77777777" w:rsidR="00322812" w:rsidRDefault="00F85B24">
      <w:pPr>
        <w:numPr>
          <w:ilvl w:val="0"/>
          <w:numId w:val="19"/>
        </w:numPr>
        <w:pBdr>
          <w:top w:val="nil"/>
          <w:left w:val="nil"/>
          <w:bottom w:val="nil"/>
          <w:right w:val="nil"/>
          <w:between w:val="nil"/>
        </w:pBdr>
        <w:tabs>
          <w:tab w:val="left" w:pos="360"/>
        </w:tabs>
        <w:spacing w:after="0" w:line="276" w:lineRule="auto"/>
        <w:ind w:left="360" w:right="504" w:hanging="360"/>
        <w:jc w:val="both"/>
        <w:rPr>
          <w:rFonts w:ascii="Cambria" w:eastAsia="Cambria" w:hAnsi="Cambria" w:cs="Cambria"/>
          <w:color w:val="000000"/>
        </w:rPr>
      </w:pPr>
      <w:r>
        <w:rPr>
          <w:rFonts w:ascii="Cambria" w:eastAsia="Cambria" w:hAnsi="Cambria" w:cs="Cambria"/>
          <w:color w:val="000000"/>
        </w:rPr>
        <w:lastRenderedPageBreak/>
        <w:t>Zamawiający uzna, że oferta w kryterium ceny nie jest mniej korzystna jeśli cena oferty dla Zamówienia</w:t>
      </w:r>
      <w:r>
        <w:rPr>
          <w:rFonts w:ascii="Cambria" w:eastAsia="Cambria" w:hAnsi="Cambria" w:cs="Cambria"/>
        </w:rPr>
        <w:t xml:space="preserve"> Realizacyjnego </w:t>
      </w:r>
      <w:r>
        <w:rPr>
          <w:rFonts w:ascii="Cambria" w:eastAsia="Cambria" w:hAnsi="Cambria" w:cs="Cambria"/>
          <w:color w:val="000000"/>
        </w:rPr>
        <w:t>zostanie wyliczona w oparciu o stawki nie wyższe niż zadeklarowane przez Wykonawcę w swej Ofercie Ramowej</w:t>
      </w:r>
      <w:r>
        <w:rPr>
          <w:rFonts w:ascii="Cambria" w:eastAsia="Cambria" w:hAnsi="Cambria" w:cs="Cambria"/>
        </w:rPr>
        <w:t xml:space="preserve">, </w:t>
      </w:r>
      <w:r>
        <w:rPr>
          <w:rFonts w:ascii="Cambria" w:eastAsia="Cambria" w:hAnsi="Cambria" w:cs="Cambria"/>
          <w:color w:val="000000"/>
        </w:rPr>
        <w:t>z zastrzeżeniem</w:t>
      </w:r>
      <w:r>
        <w:rPr>
          <w:rFonts w:ascii="Cambria" w:eastAsia="Cambria" w:hAnsi="Cambria" w:cs="Cambria"/>
        </w:rPr>
        <w:t xml:space="preserve"> </w:t>
      </w:r>
      <w:r>
        <w:rPr>
          <w:rFonts w:ascii="Cambria" w:eastAsia="Cambria" w:hAnsi="Cambria" w:cs="Cambria"/>
          <w:color w:val="000000"/>
        </w:rPr>
        <w:t>ust. 3 poniżej</w:t>
      </w:r>
      <w:r>
        <w:rPr>
          <w:rFonts w:ascii="Cambria" w:eastAsia="Cambria" w:hAnsi="Cambria" w:cs="Cambria"/>
        </w:rPr>
        <w:t>.</w:t>
      </w:r>
    </w:p>
    <w:p w14:paraId="00000034" w14:textId="77777777" w:rsidR="00322812" w:rsidRDefault="00F85B24">
      <w:pPr>
        <w:numPr>
          <w:ilvl w:val="0"/>
          <w:numId w:val="19"/>
        </w:numPr>
        <w:pBdr>
          <w:top w:val="nil"/>
          <w:left w:val="nil"/>
          <w:bottom w:val="nil"/>
          <w:right w:val="nil"/>
          <w:between w:val="nil"/>
        </w:pBdr>
        <w:spacing w:after="0" w:line="276" w:lineRule="auto"/>
        <w:ind w:left="284" w:right="504" w:hanging="284"/>
        <w:jc w:val="both"/>
        <w:rPr>
          <w:rFonts w:ascii="Cambria" w:eastAsia="Cambria" w:hAnsi="Cambria" w:cs="Cambria"/>
          <w:color w:val="000000"/>
        </w:rPr>
      </w:pPr>
      <w:r>
        <w:rPr>
          <w:rFonts w:ascii="Cambria" w:eastAsia="Cambria" w:hAnsi="Cambria" w:cs="Cambria"/>
          <w:color w:val="000000"/>
        </w:rPr>
        <w:t>Zamawiający nie uzna oferty na usługi realizowane:</w:t>
      </w:r>
    </w:p>
    <w:p w14:paraId="00000035" w14:textId="77777777" w:rsidR="00322812" w:rsidRDefault="00F85B24">
      <w:pPr>
        <w:numPr>
          <w:ilvl w:val="0"/>
          <w:numId w:val="2"/>
        </w:numPr>
        <w:pBdr>
          <w:top w:val="nil"/>
          <w:left w:val="nil"/>
          <w:bottom w:val="nil"/>
          <w:right w:val="nil"/>
          <w:between w:val="nil"/>
        </w:pBdr>
        <w:spacing w:after="0" w:line="276" w:lineRule="auto"/>
        <w:ind w:right="504"/>
        <w:jc w:val="both"/>
        <w:rPr>
          <w:rFonts w:ascii="Cambria" w:eastAsia="Cambria" w:hAnsi="Cambria" w:cs="Cambria"/>
        </w:rPr>
      </w:pPr>
      <w:r>
        <w:rPr>
          <w:rFonts w:ascii="Cambria" w:eastAsia="Cambria" w:hAnsi="Cambria" w:cs="Cambria"/>
          <w:color w:val="000000"/>
        </w:rPr>
        <w:t>w roku 202</w:t>
      </w:r>
      <w:r>
        <w:rPr>
          <w:rFonts w:ascii="Cambria" w:eastAsia="Cambria" w:hAnsi="Cambria" w:cs="Cambria"/>
        </w:rPr>
        <w:t>6</w:t>
      </w:r>
      <w:r>
        <w:rPr>
          <w:rFonts w:ascii="Cambria" w:eastAsia="Cambria" w:hAnsi="Cambria" w:cs="Cambria"/>
          <w:color w:val="000000"/>
        </w:rPr>
        <w:t xml:space="preserve"> za mniej korzystną, jeżeli cena oferty w postępowaniu o udzielenie Zamówienia Realizacyjnego będzie wyliczona w oparciu o stawki z Oferty Ramowej uwzględniając maksymalny ich wzrost o wartość wskaźnika cen towarów i usług konsumpcyjnych w okresie pierwszych trzech kwartałów roku 2025, ogłaszan</w:t>
      </w:r>
      <w:r>
        <w:rPr>
          <w:rFonts w:ascii="Cambria" w:eastAsia="Cambria" w:hAnsi="Cambria" w:cs="Cambria"/>
        </w:rPr>
        <w:t>ego</w:t>
      </w:r>
      <w:r>
        <w:rPr>
          <w:rFonts w:ascii="Cambria" w:eastAsia="Cambria" w:hAnsi="Cambria" w:cs="Cambria"/>
          <w:color w:val="000000"/>
        </w:rPr>
        <w:t xml:space="preserve"> w komunikacie Prezesa Głównego Urzędu Statystycznego (dalej: </w:t>
      </w:r>
      <w:r>
        <w:rPr>
          <w:rFonts w:ascii="Cambria" w:eastAsia="Cambria" w:hAnsi="Cambria" w:cs="Cambria"/>
        </w:rPr>
        <w:t>“wskaźnik”)</w:t>
      </w:r>
      <w:r>
        <w:rPr>
          <w:rFonts w:ascii="Cambria" w:eastAsia="Cambria" w:hAnsi="Cambria" w:cs="Cambria"/>
          <w:color w:val="000000"/>
        </w:rPr>
        <w:t xml:space="preserve">. </w:t>
      </w:r>
    </w:p>
    <w:p w14:paraId="00000036" w14:textId="77777777" w:rsidR="00322812" w:rsidRDefault="00F85B24">
      <w:pPr>
        <w:numPr>
          <w:ilvl w:val="0"/>
          <w:numId w:val="2"/>
        </w:numPr>
        <w:pBdr>
          <w:top w:val="nil"/>
          <w:left w:val="nil"/>
          <w:bottom w:val="nil"/>
          <w:right w:val="nil"/>
          <w:between w:val="nil"/>
        </w:pBdr>
        <w:spacing w:after="0" w:line="276" w:lineRule="auto"/>
        <w:ind w:right="504"/>
        <w:jc w:val="both"/>
        <w:rPr>
          <w:rFonts w:ascii="Cambria" w:eastAsia="Cambria" w:hAnsi="Cambria" w:cs="Cambria"/>
        </w:rPr>
      </w:pPr>
      <w:r>
        <w:rPr>
          <w:rFonts w:ascii="Cambria" w:eastAsia="Cambria" w:hAnsi="Cambria" w:cs="Cambria"/>
        </w:rPr>
        <w:t xml:space="preserve">w </w:t>
      </w:r>
      <w:r>
        <w:rPr>
          <w:rFonts w:ascii="Cambria" w:eastAsia="Cambria" w:hAnsi="Cambria" w:cs="Cambria"/>
          <w:color w:val="000000"/>
        </w:rPr>
        <w:t xml:space="preserve">roku 2027 </w:t>
      </w:r>
      <w:r>
        <w:rPr>
          <w:rFonts w:ascii="Cambria" w:eastAsia="Cambria" w:hAnsi="Cambria" w:cs="Cambria"/>
        </w:rPr>
        <w:t xml:space="preserve">za mniej korzystną, jeżeli cena oferty w postępowaniu o udzielenie Zamówienia Realizacyjnego będzie wyliczona w oparciu o </w:t>
      </w:r>
      <w:r>
        <w:rPr>
          <w:rFonts w:ascii="Cambria" w:eastAsia="Cambria" w:hAnsi="Cambria" w:cs="Cambria"/>
          <w:color w:val="000000"/>
        </w:rPr>
        <w:t>stawk</w:t>
      </w:r>
      <w:r>
        <w:rPr>
          <w:rFonts w:ascii="Cambria" w:eastAsia="Cambria" w:hAnsi="Cambria" w:cs="Cambria"/>
        </w:rPr>
        <w:t>i</w:t>
      </w:r>
      <w:r>
        <w:rPr>
          <w:rFonts w:ascii="Cambria" w:eastAsia="Cambria" w:hAnsi="Cambria" w:cs="Cambria"/>
          <w:color w:val="000000"/>
        </w:rPr>
        <w:t xml:space="preserve"> maksymaln</w:t>
      </w:r>
      <w:r>
        <w:rPr>
          <w:rFonts w:ascii="Cambria" w:eastAsia="Cambria" w:hAnsi="Cambria" w:cs="Cambria"/>
        </w:rPr>
        <w:t>e</w:t>
      </w:r>
      <w:r>
        <w:rPr>
          <w:rFonts w:ascii="Cambria" w:eastAsia="Cambria" w:hAnsi="Cambria" w:cs="Cambria"/>
          <w:color w:val="000000"/>
        </w:rPr>
        <w:t xml:space="preserve"> ustalon</w:t>
      </w:r>
      <w:r>
        <w:rPr>
          <w:rFonts w:ascii="Cambria" w:eastAsia="Cambria" w:hAnsi="Cambria" w:cs="Cambria"/>
        </w:rPr>
        <w:t>e</w:t>
      </w:r>
      <w:r>
        <w:rPr>
          <w:rFonts w:ascii="Cambria" w:eastAsia="Cambria" w:hAnsi="Cambria" w:cs="Cambria"/>
          <w:color w:val="000000"/>
        </w:rPr>
        <w:t xml:space="preserve"> j</w:t>
      </w:r>
      <w:r>
        <w:rPr>
          <w:rFonts w:ascii="Cambria" w:eastAsia="Cambria" w:hAnsi="Cambria" w:cs="Cambria"/>
        </w:rPr>
        <w:t>ak w pkt. 1,</w:t>
      </w:r>
      <w:r>
        <w:rPr>
          <w:rFonts w:ascii="Cambria" w:eastAsia="Cambria" w:hAnsi="Cambria" w:cs="Cambria"/>
          <w:color w:val="000000"/>
        </w:rPr>
        <w:t xml:space="preserve"> powiększon</w:t>
      </w:r>
      <w:r>
        <w:rPr>
          <w:rFonts w:ascii="Cambria" w:eastAsia="Cambria" w:hAnsi="Cambria" w:cs="Cambria"/>
        </w:rPr>
        <w:t>e</w:t>
      </w:r>
      <w:r>
        <w:rPr>
          <w:rFonts w:ascii="Cambria" w:eastAsia="Cambria" w:hAnsi="Cambria" w:cs="Cambria"/>
          <w:color w:val="000000"/>
        </w:rPr>
        <w:t xml:space="preserve"> o wskaźnik </w:t>
      </w:r>
      <w:r>
        <w:rPr>
          <w:rFonts w:ascii="Cambria" w:eastAsia="Cambria" w:hAnsi="Cambria" w:cs="Cambria"/>
        </w:rPr>
        <w:t>na rok</w:t>
      </w:r>
      <w:r>
        <w:rPr>
          <w:rFonts w:ascii="Cambria" w:eastAsia="Cambria" w:hAnsi="Cambria" w:cs="Cambria"/>
          <w:color w:val="000000"/>
        </w:rPr>
        <w:t xml:space="preserve"> 2026. </w:t>
      </w:r>
    </w:p>
    <w:p w14:paraId="00000037" w14:textId="77777777" w:rsidR="00322812" w:rsidRDefault="00F85B24">
      <w:pPr>
        <w:numPr>
          <w:ilvl w:val="0"/>
          <w:numId w:val="2"/>
        </w:numPr>
        <w:spacing w:after="0" w:line="276" w:lineRule="auto"/>
        <w:ind w:right="504"/>
        <w:jc w:val="both"/>
        <w:rPr>
          <w:rFonts w:ascii="Cambria" w:eastAsia="Cambria" w:hAnsi="Cambria" w:cs="Cambria"/>
        </w:rPr>
      </w:pPr>
      <w:r>
        <w:rPr>
          <w:rFonts w:ascii="Cambria" w:eastAsia="Cambria" w:hAnsi="Cambria" w:cs="Cambria"/>
        </w:rPr>
        <w:t>w roku 2028 za mniej korzystną jeżeli cena oferty w postępowaniu o udzielenie Zamówienia Realizacyjnego będzie wyliczona w oparciu o stawki maksymalne ustalone jak w  pkt. 2, powiększone o wskaźnik na rok 2027.</w:t>
      </w:r>
    </w:p>
    <w:p w14:paraId="00000038" w14:textId="77777777" w:rsidR="00322812" w:rsidRDefault="00F85B24">
      <w:pPr>
        <w:numPr>
          <w:ilvl w:val="0"/>
          <w:numId w:val="19"/>
        </w:numPr>
        <w:spacing w:after="0" w:line="276" w:lineRule="auto"/>
        <w:ind w:left="566" w:right="504" w:hanging="566"/>
        <w:jc w:val="both"/>
      </w:pPr>
      <w:r>
        <w:rPr>
          <w:rFonts w:ascii="Cambria" w:eastAsia="Cambria" w:hAnsi="Cambria" w:cs="Cambria"/>
        </w:rPr>
        <w:t>Waloryzacja stawek nie powoduje wzrostu limitu wysokości przyszłych zobowiązań, o którym mowa w § 3.</w:t>
      </w:r>
    </w:p>
    <w:p w14:paraId="00000039" w14:textId="77777777" w:rsidR="00322812" w:rsidRDefault="00F85B24">
      <w:pPr>
        <w:numPr>
          <w:ilvl w:val="0"/>
          <w:numId w:val="19"/>
        </w:numPr>
        <w:pBdr>
          <w:top w:val="nil"/>
          <w:left w:val="nil"/>
          <w:bottom w:val="nil"/>
          <w:right w:val="nil"/>
          <w:between w:val="nil"/>
        </w:pBdr>
        <w:tabs>
          <w:tab w:val="left" w:pos="360"/>
        </w:tabs>
        <w:spacing w:before="5" w:after="0" w:line="276" w:lineRule="auto"/>
        <w:ind w:left="360" w:right="509" w:hanging="360"/>
        <w:jc w:val="both"/>
        <w:rPr>
          <w:color w:val="000000"/>
        </w:rPr>
      </w:pPr>
      <w:r>
        <w:rPr>
          <w:rFonts w:ascii="Cambria" w:eastAsia="Cambria" w:hAnsi="Cambria" w:cs="Cambria"/>
          <w:color w:val="000000"/>
        </w:rPr>
        <w:t xml:space="preserve">Zamawiający udzieli zamówienia Wykonawcy Ramowemu zdolnemu do wykonania zamówienia. Jako zdolnego do wykonania zamówienia Zamawiający uzna wykonawcę, który: </w:t>
      </w:r>
    </w:p>
    <w:p w14:paraId="0000003A" w14:textId="77777777" w:rsidR="00322812" w:rsidRDefault="00F85B24">
      <w:pPr>
        <w:numPr>
          <w:ilvl w:val="0"/>
          <w:numId w:val="20"/>
        </w:numPr>
        <w:pBdr>
          <w:top w:val="nil"/>
          <w:left w:val="nil"/>
          <w:bottom w:val="nil"/>
          <w:right w:val="nil"/>
          <w:between w:val="nil"/>
        </w:pBdr>
        <w:tabs>
          <w:tab w:val="left" w:pos="360"/>
        </w:tabs>
        <w:spacing w:after="0" w:line="276" w:lineRule="auto"/>
        <w:ind w:right="509"/>
        <w:jc w:val="both"/>
        <w:rPr>
          <w:rFonts w:ascii="Cambria" w:eastAsia="Cambria" w:hAnsi="Cambria" w:cs="Cambria"/>
        </w:rPr>
      </w:pPr>
      <w:r>
        <w:rPr>
          <w:rFonts w:ascii="Cambria" w:eastAsia="Cambria" w:hAnsi="Cambria" w:cs="Cambria"/>
        </w:rPr>
        <w:t>nie podlega wykluczenia,</w:t>
      </w:r>
    </w:p>
    <w:p w14:paraId="0000003B" w14:textId="77777777" w:rsidR="00322812" w:rsidRDefault="00F85B24">
      <w:pPr>
        <w:numPr>
          <w:ilvl w:val="0"/>
          <w:numId w:val="20"/>
        </w:numPr>
        <w:pBdr>
          <w:top w:val="nil"/>
          <w:left w:val="nil"/>
          <w:bottom w:val="nil"/>
          <w:right w:val="nil"/>
          <w:between w:val="nil"/>
        </w:pBdr>
        <w:tabs>
          <w:tab w:val="left" w:pos="360"/>
        </w:tabs>
        <w:spacing w:after="0" w:line="276" w:lineRule="auto"/>
        <w:ind w:right="509"/>
        <w:jc w:val="both"/>
        <w:rPr>
          <w:rFonts w:ascii="Cambria" w:eastAsia="Cambria" w:hAnsi="Cambria" w:cs="Cambria"/>
          <w:color w:val="000000"/>
        </w:rPr>
      </w:pPr>
      <w:r>
        <w:rPr>
          <w:rFonts w:ascii="Cambria" w:eastAsia="Cambria" w:hAnsi="Cambria" w:cs="Cambria"/>
          <w:color w:val="000000"/>
        </w:rPr>
        <w:t>spełnia warunki dotyczące:</w:t>
      </w:r>
    </w:p>
    <w:p w14:paraId="0000003C" w14:textId="77777777"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b/>
          <w:color w:val="000000"/>
        </w:rPr>
      </w:pPr>
      <w:r>
        <w:rPr>
          <w:rFonts w:ascii="Cambria" w:eastAsia="Cambria" w:hAnsi="Cambria" w:cs="Cambria"/>
        </w:rPr>
        <w:tab/>
      </w:r>
      <w:r>
        <w:rPr>
          <w:rFonts w:ascii="Cambria" w:eastAsia="Cambria" w:hAnsi="Cambria" w:cs="Cambria"/>
          <w:color w:val="000000"/>
        </w:rPr>
        <w:t xml:space="preserve">a) sytuacji finansowej </w:t>
      </w:r>
    </w:p>
    <w:p w14:paraId="0000003D" w14:textId="77777777"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rPr>
      </w:pPr>
      <w:r>
        <w:rPr>
          <w:rFonts w:ascii="Cambria" w:eastAsia="Cambria" w:hAnsi="Cambria" w:cs="Cambria"/>
        </w:rPr>
        <w:tab/>
      </w:r>
      <w:r>
        <w:rPr>
          <w:rFonts w:ascii="Cambria" w:eastAsia="Cambria" w:hAnsi="Cambria" w:cs="Cambria"/>
          <w:color w:val="000000"/>
        </w:rPr>
        <w:t>b) zdolności technicznej lub zawodowej</w:t>
      </w:r>
    </w:p>
    <w:p w14:paraId="0000003E" w14:textId="77777777" w:rsidR="00322812" w:rsidRDefault="00F85B24">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color w:val="000000"/>
        </w:rPr>
      </w:pPr>
      <w:r>
        <w:rPr>
          <w:rFonts w:ascii="Cambria" w:eastAsia="Cambria" w:hAnsi="Cambria" w:cs="Cambria"/>
          <w:color w:val="000000"/>
        </w:rPr>
        <w:t xml:space="preserve">opisane w SWZ dla </w:t>
      </w:r>
      <w:r>
        <w:rPr>
          <w:rFonts w:ascii="Cambria" w:eastAsia="Cambria" w:hAnsi="Cambria" w:cs="Cambria"/>
        </w:rPr>
        <w:t>U</w:t>
      </w:r>
      <w:r>
        <w:rPr>
          <w:rFonts w:ascii="Cambria" w:eastAsia="Cambria" w:hAnsi="Cambria" w:cs="Cambria"/>
          <w:color w:val="000000"/>
        </w:rPr>
        <w:t xml:space="preserve">mowy ramowej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w:t>
      </w:r>
    </w:p>
    <w:p w14:paraId="0000003F" w14:textId="77777777" w:rsidR="00322812" w:rsidRDefault="00F85B24">
      <w:pPr>
        <w:pBdr>
          <w:top w:val="nil"/>
          <w:left w:val="nil"/>
          <w:bottom w:val="nil"/>
          <w:right w:val="nil"/>
          <w:between w:val="nil"/>
        </w:pBdr>
        <w:tabs>
          <w:tab w:val="left" w:pos="0"/>
        </w:tabs>
        <w:spacing w:before="5" w:after="0" w:line="276" w:lineRule="auto"/>
        <w:ind w:left="283" w:right="509" w:hanging="283"/>
        <w:jc w:val="both"/>
        <w:rPr>
          <w:rFonts w:ascii="Cambria" w:eastAsia="Cambria" w:hAnsi="Cambria" w:cs="Cambria"/>
        </w:rPr>
      </w:pPr>
      <w:r>
        <w:rPr>
          <w:rFonts w:ascii="Cambria" w:eastAsia="Cambria" w:hAnsi="Cambria" w:cs="Cambria"/>
        </w:rPr>
        <w:t xml:space="preserve">6. Zważywszy, że </w:t>
      </w:r>
      <w:r>
        <w:rPr>
          <w:rFonts w:ascii="Cambria" w:eastAsia="Cambria" w:hAnsi="Cambria" w:cs="Cambria"/>
          <w:color w:val="000000"/>
        </w:rPr>
        <w:t xml:space="preserve">Zamawiający dokonał kwalifikacji podmiotowej </w:t>
      </w:r>
      <w:r>
        <w:rPr>
          <w:rFonts w:ascii="Cambria" w:eastAsia="Cambria" w:hAnsi="Cambria" w:cs="Cambria"/>
        </w:rPr>
        <w:t>W</w:t>
      </w:r>
      <w:r>
        <w:rPr>
          <w:rFonts w:ascii="Cambria" w:eastAsia="Cambria" w:hAnsi="Cambria" w:cs="Cambria"/>
          <w:color w:val="000000"/>
        </w:rPr>
        <w:t>ykonawc</w:t>
      </w:r>
      <w:r>
        <w:rPr>
          <w:rFonts w:ascii="Cambria" w:eastAsia="Cambria" w:hAnsi="Cambria" w:cs="Cambria"/>
        </w:rPr>
        <w:t>ów</w:t>
      </w:r>
      <w:r>
        <w:rPr>
          <w:rFonts w:ascii="Cambria" w:eastAsia="Cambria" w:hAnsi="Cambria" w:cs="Cambria"/>
          <w:color w:val="000000"/>
        </w:rPr>
        <w:t xml:space="preserve"> już na etapie zawierania </w:t>
      </w:r>
      <w:r>
        <w:rPr>
          <w:rFonts w:ascii="Cambria" w:eastAsia="Cambria" w:hAnsi="Cambria" w:cs="Cambria"/>
        </w:rPr>
        <w:t>U</w:t>
      </w:r>
      <w:r>
        <w:rPr>
          <w:rFonts w:ascii="Cambria" w:eastAsia="Cambria" w:hAnsi="Cambria" w:cs="Cambria"/>
          <w:color w:val="000000"/>
        </w:rPr>
        <w:t>mowy ramowej, Zamawiający b</w:t>
      </w:r>
      <w:r>
        <w:rPr>
          <w:rFonts w:ascii="Cambria" w:eastAsia="Cambria" w:hAnsi="Cambria" w:cs="Cambria"/>
        </w:rPr>
        <w:t xml:space="preserve">ędzie weryfikował okoliczności, o których mowa w ust. 5 w oparciu o oświadczenie Wykonawców składane wg. przekazanego przez Zamawiającego wzoru oraz inne dokumenty wskazane w § 9 ust. 1. </w:t>
      </w:r>
    </w:p>
    <w:p w14:paraId="00000040" w14:textId="77777777" w:rsidR="00322812" w:rsidRDefault="00F85B24">
      <w:pPr>
        <w:pBdr>
          <w:top w:val="nil"/>
          <w:left w:val="nil"/>
          <w:bottom w:val="nil"/>
          <w:right w:val="nil"/>
          <w:between w:val="nil"/>
        </w:pBdr>
        <w:tabs>
          <w:tab w:val="left" w:pos="360"/>
        </w:tabs>
        <w:spacing w:before="5" w:after="0" w:line="276" w:lineRule="auto"/>
        <w:ind w:left="283" w:right="509" w:hanging="283"/>
        <w:jc w:val="both"/>
        <w:rPr>
          <w:rFonts w:ascii="Cambria" w:eastAsia="Cambria" w:hAnsi="Cambria" w:cs="Cambria"/>
          <w:color w:val="000000"/>
        </w:rPr>
      </w:pPr>
      <w:r>
        <w:rPr>
          <w:rFonts w:ascii="Cambria" w:eastAsia="Cambria" w:hAnsi="Cambria" w:cs="Cambria"/>
        </w:rPr>
        <w:t xml:space="preserve">7. Zamawiający będzie </w:t>
      </w:r>
      <w:r>
        <w:rPr>
          <w:rFonts w:ascii="Cambria" w:eastAsia="Cambria" w:hAnsi="Cambria" w:cs="Cambria"/>
          <w:color w:val="000000"/>
        </w:rPr>
        <w:t>żądał dalszyc</w:t>
      </w:r>
      <w:r>
        <w:rPr>
          <w:rFonts w:ascii="Cambria" w:eastAsia="Cambria" w:hAnsi="Cambria" w:cs="Cambria"/>
        </w:rPr>
        <w:t xml:space="preserve">h </w:t>
      </w:r>
      <w:r>
        <w:rPr>
          <w:rFonts w:ascii="Cambria" w:eastAsia="Cambria" w:hAnsi="Cambria" w:cs="Cambria"/>
          <w:color w:val="000000"/>
        </w:rPr>
        <w:t>dokumentów</w:t>
      </w:r>
      <w:r>
        <w:rPr>
          <w:rFonts w:ascii="Cambria" w:eastAsia="Cambria" w:hAnsi="Cambria" w:cs="Cambria"/>
        </w:rPr>
        <w:t xml:space="preserve"> </w:t>
      </w:r>
      <w:r>
        <w:rPr>
          <w:rFonts w:ascii="Cambria" w:eastAsia="Cambria" w:hAnsi="Cambria" w:cs="Cambria"/>
          <w:color w:val="000000"/>
        </w:rPr>
        <w:t>dotyczących potwierdzenia spełni</w:t>
      </w:r>
      <w:r>
        <w:rPr>
          <w:rFonts w:ascii="Cambria" w:eastAsia="Cambria" w:hAnsi="Cambria" w:cs="Cambria"/>
        </w:rPr>
        <w:t xml:space="preserve">enia warunków udziału lub </w:t>
      </w:r>
      <w:r>
        <w:rPr>
          <w:rFonts w:ascii="Cambria" w:eastAsia="Cambria" w:hAnsi="Cambria" w:cs="Cambria"/>
          <w:color w:val="000000"/>
        </w:rPr>
        <w:t xml:space="preserve">braku podstaw wykluczenia określonych w SWZ (Zn.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w:t>
      </w:r>
      <w:r>
        <w:rPr>
          <w:rFonts w:ascii="Cambria" w:eastAsia="Cambria" w:hAnsi="Cambria" w:cs="Cambria"/>
        </w:rPr>
        <w:t xml:space="preserve">wyłącznie </w:t>
      </w:r>
      <w:r>
        <w:rPr>
          <w:rFonts w:ascii="Cambria" w:eastAsia="Cambria" w:hAnsi="Cambria" w:cs="Cambria"/>
          <w:color w:val="000000"/>
        </w:rPr>
        <w:t>w sytuacjach budzących wątpliwości</w:t>
      </w:r>
      <w:r>
        <w:rPr>
          <w:rFonts w:ascii="Cambria" w:eastAsia="Cambria" w:hAnsi="Cambria" w:cs="Cambria"/>
        </w:rPr>
        <w:t xml:space="preserve"> Zamawiającego, przy czym ż</w:t>
      </w:r>
      <w:r>
        <w:rPr>
          <w:rFonts w:ascii="Cambria" w:eastAsia="Cambria" w:hAnsi="Cambria" w:cs="Cambria"/>
          <w:color w:val="000000"/>
        </w:rPr>
        <w:t xml:space="preserve">ądanie to jest dopuszczalne na każdym etapie </w:t>
      </w:r>
      <w:r>
        <w:rPr>
          <w:rFonts w:ascii="Cambria" w:eastAsia="Cambria" w:hAnsi="Cambria" w:cs="Cambria"/>
        </w:rPr>
        <w:t>postępowania</w:t>
      </w:r>
      <w:r>
        <w:rPr>
          <w:rFonts w:ascii="Cambria" w:eastAsia="Cambria" w:hAnsi="Cambria" w:cs="Cambria"/>
          <w:color w:val="000000"/>
        </w:rPr>
        <w:t xml:space="preserve">. </w:t>
      </w:r>
    </w:p>
    <w:p w14:paraId="00000041" w14:textId="77777777" w:rsidR="00322812" w:rsidRDefault="00322812">
      <w:pPr>
        <w:pBdr>
          <w:top w:val="nil"/>
          <w:left w:val="nil"/>
          <w:bottom w:val="nil"/>
          <w:right w:val="nil"/>
          <w:between w:val="nil"/>
        </w:pBdr>
        <w:tabs>
          <w:tab w:val="left" w:pos="360"/>
        </w:tabs>
        <w:spacing w:before="5" w:after="0" w:line="276" w:lineRule="auto"/>
        <w:ind w:left="360" w:right="509"/>
        <w:jc w:val="both"/>
        <w:rPr>
          <w:rFonts w:ascii="Cambria" w:eastAsia="Cambria" w:hAnsi="Cambria" w:cs="Cambria"/>
          <w:color w:val="000000"/>
        </w:rPr>
      </w:pPr>
    </w:p>
    <w:p w14:paraId="00000042" w14:textId="77777777" w:rsidR="00322812" w:rsidRDefault="00F85B24">
      <w:pPr>
        <w:pBdr>
          <w:top w:val="nil"/>
          <w:left w:val="nil"/>
          <w:bottom w:val="nil"/>
          <w:right w:val="nil"/>
          <w:between w:val="nil"/>
        </w:pBdr>
        <w:spacing w:before="173" w:after="0" w:line="276" w:lineRule="auto"/>
        <w:ind w:left="211"/>
        <w:jc w:val="center"/>
        <w:rPr>
          <w:rFonts w:ascii="Cambria" w:eastAsia="Cambria" w:hAnsi="Cambria" w:cs="Cambria"/>
          <w:b/>
          <w:color w:val="000000"/>
        </w:rPr>
      </w:pPr>
      <w:r>
        <w:rPr>
          <w:rFonts w:ascii="Cambria" w:eastAsia="Cambria" w:hAnsi="Cambria" w:cs="Cambria"/>
          <w:b/>
          <w:color w:val="000000"/>
        </w:rPr>
        <w:t>§6.</w:t>
      </w:r>
    </w:p>
    <w:p w14:paraId="00000043" w14:textId="77777777" w:rsidR="00322812" w:rsidRDefault="00F85B24">
      <w:pPr>
        <w:spacing w:after="0" w:line="276" w:lineRule="auto"/>
        <w:ind w:left="720"/>
        <w:jc w:val="both"/>
        <w:rPr>
          <w:rFonts w:ascii="Cambria" w:eastAsia="Cambria" w:hAnsi="Cambria" w:cs="Cambria"/>
          <w:b/>
        </w:rPr>
      </w:pPr>
      <w:r>
        <w:rPr>
          <w:rFonts w:ascii="Cambria" w:eastAsia="Cambria" w:hAnsi="Cambria" w:cs="Cambria"/>
          <w:b/>
        </w:rPr>
        <w:t>Informacje Niezbędne do Przeprowadzenia Postępowania Realizacyjnego  (INDPP)</w:t>
      </w:r>
    </w:p>
    <w:p w14:paraId="00000044" w14:textId="77777777" w:rsidR="00322812" w:rsidRDefault="00322812" w:rsidP="00D96967">
      <w:pPr>
        <w:pBdr>
          <w:top w:val="nil"/>
          <w:left w:val="nil"/>
          <w:bottom w:val="nil"/>
          <w:right w:val="nil"/>
          <w:between w:val="nil"/>
        </w:pBdr>
        <w:tabs>
          <w:tab w:val="left" w:pos="993"/>
        </w:tabs>
        <w:spacing w:before="173" w:after="0" w:line="276" w:lineRule="auto"/>
        <w:ind w:left="211"/>
        <w:jc w:val="center"/>
        <w:rPr>
          <w:rFonts w:ascii="Cambria" w:eastAsia="Cambria" w:hAnsi="Cambria" w:cs="Cambria"/>
          <w:b/>
        </w:rPr>
      </w:pPr>
    </w:p>
    <w:p w14:paraId="00000045" w14:textId="77777777" w:rsidR="00322812" w:rsidRDefault="00F85B24">
      <w:pPr>
        <w:numPr>
          <w:ilvl w:val="0"/>
          <w:numId w:val="14"/>
        </w:numPr>
        <w:pBdr>
          <w:top w:val="nil"/>
          <w:left w:val="nil"/>
          <w:bottom w:val="nil"/>
          <w:right w:val="nil"/>
          <w:between w:val="nil"/>
        </w:pBdr>
        <w:spacing w:after="0" w:line="276" w:lineRule="auto"/>
        <w:ind w:left="284"/>
        <w:jc w:val="both"/>
        <w:rPr>
          <w:rFonts w:ascii="Cambria" w:eastAsia="Cambria" w:hAnsi="Cambria" w:cs="Cambria"/>
          <w:color w:val="000000"/>
        </w:rPr>
      </w:pPr>
      <w:r>
        <w:rPr>
          <w:rFonts w:ascii="Cambria" w:eastAsia="Cambria" w:hAnsi="Cambria" w:cs="Cambria"/>
          <w:color w:val="000000"/>
        </w:rPr>
        <w:t xml:space="preserve">Zamawiający wraz z zaproszeniem do składania ofert przekaże Wykonawcy Ramowemu informacje </w:t>
      </w:r>
      <w:proofErr w:type="spellStart"/>
      <w:r>
        <w:rPr>
          <w:rFonts w:ascii="Cambria" w:eastAsia="Cambria" w:hAnsi="Cambria" w:cs="Cambria"/>
          <w:color w:val="000000"/>
        </w:rPr>
        <w:t>Informacje</w:t>
      </w:r>
      <w:proofErr w:type="spellEnd"/>
      <w:r>
        <w:rPr>
          <w:rFonts w:ascii="Cambria" w:eastAsia="Cambria" w:hAnsi="Cambria" w:cs="Cambria"/>
          <w:color w:val="000000"/>
        </w:rPr>
        <w:t xml:space="preserve"> Niezbędne do Przeprowadzenia Postępowania </w:t>
      </w:r>
      <w:r>
        <w:rPr>
          <w:rFonts w:ascii="Cambria" w:eastAsia="Cambria" w:hAnsi="Cambria" w:cs="Cambria"/>
        </w:rPr>
        <w:t>R</w:t>
      </w:r>
      <w:r>
        <w:rPr>
          <w:rFonts w:ascii="Cambria" w:eastAsia="Cambria" w:hAnsi="Cambria" w:cs="Cambria"/>
          <w:color w:val="000000"/>
        </w:rPr>
        <w:t>ealizacyjnego  (INDPP) zawierającą:</w:t>
      </w:r>
    </w:p>
    <w:p w14:paraId="00000046" w14:textId="77777777" w:rsidR="00322812" w:rsidRDefault="00F85B24">
      <w:pPr>
        <w:numPr>
          <w:ilvl w:val="0"/>
          <w:numId w:val="4"/>
        </w:numPr>
        <w:pBdr>
          <w:top w:val="nil"/>
          <w:left w:val="nil"/>
          <w:bottom w:val="nil"/>
          <w:right w:val="nil"/>
          <w:between w:val="nil"/>
        </w:pBdr>
        <w:tabs>
          <w:tab w:val="left" w:pos="1051"/>
        </w:tabs>
        <w:spacing w:after="0" w:line="276" w:lineRule="auto"/>
        <w:ind w:left="284"/>
        <w:rPr>
          <w:rFonts w:ascii="Cambria" w:eastAsia="Cambria" w:hAnsi="Cambria" w:cs="Cambria"/>
          <w:color w:val="000000"/>
        </w:rPr>
      </w:pPr>
      <w:r>
        <w:rPr>
          <w:rFonts w:ascii="Cambria" w:eastAsia="Cambria" w:hAnsi="Cambria" w:cs="Cambria"/>
          <w:color w:val="000000"/>
        </w:rPr>
        <w:t>nazwę (firmę) oraz adres zamawiającego;</w:t>
      </w:r>
    </w:p>
    <w:p w14:paraId="00000047" w14:textId="288F6103" w:rsidR="00322812" w:rsidRDefault="00D96967">
      <w:pPr>
        <w:numPr>
          <w:ilvl w:val="0"/>
          <w:numId w:val="4"/>
        </w:numPr>
        <w:pBdr>
          <w:top w:val="nil"/>
          <w:left w:val="nil"/>
          <w:bottom w:val="nil"/>
          <w:right w:val="nil"/>
          <w:between w:val="nil"/>
        </w:pBdr>
        <w:tabs>
          <w:tab w:val="left" w:pos="1051"/>
        </w:tabs>
        <w:spacing w:after="0" w:line="276" w:lineRule="auto"/>
        <w:ind w:left="284"/>
        <w:rPr>
          <w:rFonts w:ascii="Cambria" w:eastAsia="Cambria" w:hAnsi="Cambria" w:cs="Cambria"/>
          <w:color w:val="000000"/>
        </w:rPr>
      </w:pPr>
      <w:r>
        <w:rPr>
          <w:rFonts w:ascii="Cambria" w:eastAsia="Cambria" w:hAnsi="Cambria" w:cs="Cambria"/>
          <w:color w:val="000000"/>
        </w:rPr>
        <w:t>o</w:t>
      </w:r>
      <w:r w:rsidR="00F85B24">
        <w:rPr>
          <w:rFonts w:ascii="Cambria" w:eastAsia="Cambria" w:hAnsi="Cambria" w:cs="Cambria"/>
          <w:color w:val="000000"/>
        </w:rPr>
        <w:t>pis przedmiotu zamówienia obejmujący:</w:t>
      </w:r>
    </w:p>
    <w:p w14:paraId="00000048" w14:textId="77777777" w:rsidR="00322812" w:rsidRDefault="00F85B24">
      <w:pPr>
        <w:spacing w:before="120"/>
        <w:ind w:left="2835" w:hanging="2126"/>
        <w:jc w:val="both"/>
        <w:rPr>
          <w:rFonts w:ascii="Cambria" w:eastAsia="Cambria" w:hAnsi="Cambria" w:cs="Cambria"/>
        </w:rPr>
      </w:pPr>
      <w:bookmarkStart w:id="1" w:name="_heading=h.30j0zll" w:colFirst="0" w:colLast="0"/>
      <w:bookmarkEnd w:id="1"/>
      <w:r>
        <w:rPr>
          <w:rFonts w:ascii="Cambria" w:eastAsia="Cambria" w:hAnsi="Cambria" w:cs="Cambria"/>
        </w:rPr>
        <w:t xml:space="preserve">2.1. – </w:t>
      </w:r>
      <w:r>
        <w:rPr>
          <w:rFonts w:ascii="Cambria" w:eastAsia="Cambria" w:hAnsi="Cambria" w:cs="Cambria"/>
        </w:rPr>
        <w:tab/>
        <w:t xml:space="preserve">planowany rozmiar prac; </w:t>
      </w:r>
    </w:p>
    <w:p w14:paraId="00000049"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2.2. -</w:t>
      </w:r>
      <w:r>
        <w:rPr>
          <w:rFonts w:ascii="Cambria" w:eastAsia="Cambria" w:hAnsi="Cambria" w:cs="Cambria"/>
        </w:rPr>
        <w:tab/>
        <w:t xml:space="preserve">szczegółowy rozmiar prac według grup czynności, czynności i lokalizacji; </w:t>
      </w:r>
    </w:p>
    <w:p w14:paraId="0000004A"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2.3.1. – </w:t>
      </w:r>
      <w:r>
        <w:rPr>
          <w:rFonts w:ascii="Cambria" w:eastAsia="Cambria" w:hAnsi="Cambria" w:cs="Cambria"/>
        </w:rPr>
        <w:tab/>
        <w:t>charakterystyka leśnictwa w zakresie pozyskania drewna;</w:t>
      </w:r>
    </w:p>
    <w:p w14:paraId="0000004B"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2.3.2. – </w:t>
      </w:r>
      <w:r>
        <w:rPr>
          <w:rFonts w:ascii="Cambria" w:eastAsia="Cambria" w:hAnsi="Cambria" w:cs="Cambria"/>
        </w:rPr>
        <w:tab/>
      </w:r>
      <w:bookmarkStart w:id="2" w:name="_GoBack"/>
      <w:bookmarkEnd w:id="2"/>
      <w:r>
        <w:rPr>
          <w:rFonts w:ascii="Cambria" w:eastAsia="Cambria" w:hAnsi="Cambria" w:cs="Cambria"/>
        </w:rPr>
        <w:t>układ sortymentowy pozyskania drewna w leśnictwie;</w:t>
      </w:r>
    </w:p>
    <w:p w14:paraId="0000004C"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2.3.3. – </w:t>
      </w:r>
      <w:r>
        <w:rPr>
          <w:rFonts w:ascii="Cambria" w:eastAsia="Cambria" w:hAnsi="Cambria" w:cs="Cambria"/>
        </w:rPr>
        <w:tab/>
        <w:t>zestawienie odległości i warunków zrywki drewna;</w:t>
      </w:r>
    </w:p>
    <w:p w14:paraId="0000004D" w14:textId="77777777" w:rsidR="00322812" w:rsidRDefault="00F85B24">
      <w:pPr>
        <w:spacing w:before="120"/>
        <w:ind w:left="2835" w:hanging="2126"/>
        <w:jc w:val="both"/>
        <w:rPr>
          <w:rFonts w:ascii="Cambria" w:eastAsia="Cambria" w:hAnsi="Cambria" w:cs="Cambria"/>
        </w:rPr>
      </w:pPr>
      <w:r>
        <w:rPr>
          <w:rFonts w:ascii="Cambria" w:eastAsia="Cambria" w:hAnsi="Cambria" w:cs="Cambria"/>
        </w:rPr>
        <w:lastRenderedPageBreak/>
        <w:t xml:space="preserve">2.3.4. – </w:t>
      </w:r>
      <w:r>
        <w:rPr>
          <w:rFonts w:ascii="Cambria" w:eastAsia="Cambria" w:hAnsi="Cambria" w:cs="Cambria"/>
        </w:rPr>
        <w:tab/>
        <w:t>zestawienie pozycji z dodatkowymi utrudnieniami w zakresie pozyskania i zrywki;</w:t>
      </w:r>
    </w:p>
    <w:p w14:paraId="0000004E"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2.3.5. – </w:t>
      </w:r>
      <w:r>
        <w:rPr>
          <w:rFonts w:ascii="Cambria" w:eastAsia="Cambria" w:hAnsi="Cambria" w:cs="Cambria"/>
        </w:rPr>
        <w:tab/>
        <w:t>zestawienie pozycji nieudostępnionych dla pozyskania maszynowego;</w:t>
      </w:r>
    </w:p>
    <w:p w14:paraId="0000004F"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2.3.6. – </w:t>
      </w:r>
      <w:r>
        <w:rPr>
          <w:rFonts w:ascii="Cambria" w:eastAsia="Cambria" w:hAnsi="Cambria" w:cs="Cambria"/>
        </w:rPr>
        <w:tab/>
        <w:t>informacja o optymalnej technologii pozyskania drewna (potencjał);</w:t>
      </w:r>
    </w:p>
    <w:p w14:paraId="00000050"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2.3.7. -</w:t>
      </w:r>
      <w:r>
        <w:rPr>
          <w:rFonts w:ascii="Cambria" w:eastAsia="Cambria" w:hAnsi="Cambria" w:cs="Cambria"/>
        </w:rPr>
        <w:tab/>
        <w:t>optymalny wariant pozyskania drewna;</w:t>
      </w:r>
    </w:p>
    <w:p w14:paraId="00000051"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2.4.1. - </w:t>
      </w:r>
      <w:r>
        <w:rPr>
          <w:rFonts w:ascii="Cambria" w:eastAsia="Cambria" w:hAnsi="Cambria" w:cs="Cambria"/>
        </w:rPr>
        <w:tab/>
        <w:t xml:space="preserve">potencjalne lokalizacje dla pielęgnacji upraw leśnych;  </w:t>
      </w:r>
    </w:p>
    <w:p w14:paraId="00000052" w14:textId="77777777" w:rsidR="00322812" w:rsidRDefault="00F85B24">
      <w:pPr>
        <w:spacing w:before="120"/>
        <w:ind w:left="2835" w:hanging="2126"/>
        <w:jc w:val="both"/>
        <w:rPr>
          <w:rFonts w:ascii="Cambria" w:eastAsia="Cambria" w:hAnsi="Cambria" w:cs="Cambria"/>
        </w:rPr>
      </w:pPr>
      <w:r>
        <w:rPr>
          <w:rFonts w:ascii="Cambria" w:eastAsia="Cambria" w:hAnsi="Cambria" w:cs="Cambria"/>
        </w:rPr>
        <w:t xml:space="preserve">2.4.2. - </w:t>
      </w:r>
      <w:r>
        <w:rPr>
          <w:rFonts w:ascii="Cambria" w:eastAsia="Cambria" w:hAnsi="Cambria" w:cs="Cambria"/>
        </w:rPr>
        <w:tab/>
        <w:t xml:space="preserve">zestawienie pozycji nieudostępnionych do odnowień wykonywanych przy pomocy sadzarki; </w:t>
      </w:r>
    </w:p>
    <w:p w14:paraId="00000053" w14:textId="77777777" w:rsidR="00322812" w:rsidRDefault="00F85B24">
      <w:pPr>
        <w:spacing w:before="120" w:after="0" w:line="240" w:lineRule="auto"/>
        <w:ind w:left="709"/>
        <w:jc w:val="both"/>
        <w:rPr>
          <w:rFonts w:ascii="Cambria" w:eastAsia="Cambria" w:hAnsi="Cambria" w:cs="Cambria"/>
        </w:rPr>
      </w:pPr>
      <w:bookmarkStart w:id="3" w:name="_heading=h.1fob9te" w:colFirst="0" w:colLast="0"/>
      <w:bookmarkEnd w:id="3"/>
      <w:r>
        <w:rPr>
          <w:rFonts w:ascii="Cambria" w:eastAsia="Cambria" w:hAnsi="Cambria" w:cs="Cambria"/>
        </w:rPr>
        <w:t>3 - Opis standardu technologii wykonawstwa prac leśnych obejmujący:</w:t>
      </w:r>
    </w:p>
    <w:p w14:paraId="00000054" w14:textId="77777777" w:rsidR="00322812" w:rsidRDefault="00F85B24">
      <w:pPr>
        <w:spacing w:before="120"/>
        <w:ind w:left="2835" w:hanging="2126"/>
        <w:jc w:val="both"/>
        <w:rPr>
          <w:rFonts w:ascii="Cambria" w:eastAsia="Cambria" w:hAnsi="Cambria" w:cs="Cambria"/>
        </w:rPr>
      </w:pPr>
      <w:bookmarkStart w:id="4" w:name="_heading=h.3znysh7" w:colFirst="0" w:colLast="0"/>
      <w:bookmarkEnd w:id="4"/>
      <w:r>
        <w:rPr>
          <w:rFonts w:ascii="Cambria" w:eastAsia="Cambria" w:hAnsi="Cambria" w:cs="Cambria"/>
        </w:rPr>
        <w:t xml:space="preserve">3.1. </w:t>
      </w:r>
      <w:r>
        <w:rPr>
          <w:rFonts w:ascii="Cambria" w:eastAsia="Cambria" w:hAnsi="Cambria" w:cs="Cambria"/>
        </w:rPr>
        <w:tab/>
      </w:r>
      <w:r>
        <w:rPr>
          <w:rFonts w:ascii="Cambria" w:eastAsia="Cambria" w:hAnsi="Cambria" w:cs="Cambria"/>
          <w:u w:val="single"/>
        </w:rPr>
        <w:t>„Opis standardu technologii wykonawstwa prac leśnych" przyjęty decyzją nr 45__ Dyrektora Generalnego Lasów Państwowych z dnia 23 maja 2024 r. „Opisu standardu technologii wykonawstwa prac leśnych" w jednostkach organizacyjnych Lasów Państwowych;</w:t>
      </w:r>
      <w:r>
        <w:rPr>
          <w:rFonts w:ascii="Cambria" w:eastAsia="Cambria" w:hAnsi="Cambria" w:cs="Cambria"/>
        </w:rPr>
        <w:t xml:space="preserve"> </w:t>
      </w:r>
    </w:p>
    <w:p w14:paraId="00000055" w14:textId="77777777" w:rsidR="00322812" w:rsidRDefault="00F85B24">
      <w:pPr>
        <w:spacing w:before="120"/>
        <w:ind w:left="2835" w:hanging="2126"/>
        <w:jc w:val="both"/>
        <w:rPr>
          <w:rFonts w:ascii="Cambria" w:eastAsia="Cambria" w:hAnsi="Cambria" w:cs="Cambria"/>
        </w:rPr>
      </w:pPr>
      <w:bookmarkStart w:id="5" w:name="_heading=h.2et92p0" w:colFirst="0" w:colLast="0"/>
      <w:bookmarkEnd w:id="5"/>
      <w:r>
        <w:rPr>
          <w:rFonts w:ascii="Cambria" w:eastAsia="Cambria" w:hAnsi="Cambria" w:cs="Cambria"/>
        </w:rPr>
        <w:t>3.2.</w:t>
      </w:r>
      <w:r>
        <w:rPr>
          <w:rFonts w:ascii="Cambria" w:eastAsia="Cambria" w:hAnsi="Cambria" w:cs="Cambria"/>
        </w:rPr>
        <w:tab/>
        <w:t xml:space="preserve">Tabele Parametrów (odrębnie dla każdego z Pakietów). </w:t>
      </w:r>
    </w:p>
    <w:p w14:paraId="00000056" w14:textId="77777777" w:rsidR="00322812" w:rsidRDefault="00322812">
      <w:pPr>
        <w:pBdr>
          <w:top w:val="nil"/>
          <w:left w:val="nil"/>
          <w:bottom w:val="nil"/>
          <w:right w:val="nil"/>
          <w:between w:val="nil"/>
        </w:pBdr>
        <w:tabs>
          <w:tab w:val="left" w:pos="1051"/>
        </w:tabs>
        <w:spacing w:after="0" w:line="276" w:lineRule="auto"/>
        <w:ind w:left="284"/>
        <w:rPr>
          <w:rFonts w:ascii="Cambria" w:eastAsia="Cambria" w:hAnsi="Cambria" w:cs="Cambria"/>
          <w:color w:val="000000"/>
        </w:rPr>
      </w:pPr>
    </w:p>
    <w:p w14:paraId="00000057"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 xml:space="preserve">termin wykonania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Realizacyjnego</w:t>
      </w:r>
      <w:r>
        <w:rPr>
          <w:rFonts w:ascii="Cambria" w:eastAsia="Cambria" w:hAnsi="Cambria" w:cs="Cambria"/>
          <w:color w:val="000000"/>
        </w:rPr>
        <w:t>;</w:t>
      </w:r>
    </w:p>
    <w:p w14:paraId="00000058" w14:textId="77777777" w:rsidR="00322812" w:rsidRDefault="00F85B24" w:rsidP="00D96967">
      <w:pPr>
        <w:numPr>
          <w:ilvl w:val="0"/>
          <w:numId w:val="4"/>
        </w:numPr>
        <w:pBdr>
          <w:top w:val="nil"/>
          <w:left w:val="nil"/>
          <w:bottom w:val="nil"/>
          <w:right w:val="nil"/>
          <w:between w:val="nil"/>
        </w:pBdr>
        <w:tabs>
          <w:tab w:val="left" w:pos="993"/>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informacje o sposobie porozumiewania się </w:t>
      </w:r>
      <w:r>
        <w:rPr>
          <w:rFonts w:ascii="Cambria" w:eastAsia="Cambria" w:hAnsi="Cambria" w:cs="Cambria"/>
        </w:rPr>
        <w:t>Z</w:t>
      </w:r>
      <w:r>
        <w:rPr>
          <w:rFonts w:ascii="Cambria" w:eastAsia="Cambria" w:hAnsi="Cambria" w:cs="Cambria"/>
          <w:color w:val="000000"/>
        </w:rPr>
        <w:t xml:space="preserve">amawiającego z </w:t>
      </w:r>
      <w:r>
        <w:rPr>
          <w:rFonts w:ascii="Cambria" w:eastAsia="Cambria" w:hAnsi="Cambria" w:cs="Cambria"/>
        </w:rPr>
        <w:t>W</w:t>
      </w:r>
      <w:r>
        <w:rPr>
          <w:rFonts w:ascii="Cambria" w:eastAsia="Cambria" w:hAnsi="Cambria" w:cs="Cambria"/>
          <w:color w:val="000000"/>
        </w:rPr>
        <w:t xml:space="preserve">ykonawcami oraz przekazywania oświadczeń lub dokumentów, a także wskazanie osób uprawnionych do porozumiewania się z </w:t>
      </w:r>
      <w:r>
        <w:rPr>
          <w:rFonts w:ascii="Cambria" w:eastAsia="Cambria" w:hAnsi="Cambria" w:cs="Cambria"/>
        </w:rPr>
        <w:t>W</w:t>
      </w:r>
      <w:r>
        <w:rPr>
          <w:rFonts w:ascii="Cambria" w:eastAsia="Cambria" w:hAnsi="Cambria" w:cs="Cambria"/>
          <w:color w:val="000000"/>
        </w:rPr>
        <w:t>ykonawcami;</w:t>
      </w:r>
    </w:p>
    <w:p w14:paraId="00000059"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wymagania dotyczące wadium</w:t>
      </w:r>
    </w:p>
    <w:p w14:paraId="0000005A"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termin związania ofertą;</w:t>
      </w:r>
    </w:p>
    <w:p w14:paraId="0000005B"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opis sposobu przygotowywania ofert - formularz oferty;</w:t>
      </w:r>
    </w:p>
    <w:p w14:paraId="0000005C"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rPr>
        <w:t xml:space="preserve">sposób </w:t>
      </w:r>
      <w:r>
        <w:rPr>
          <w:rFonts w:ascii="Cambria" w:eastAsia="Cambria" w:hAnsi="Cambria" w:cs="Cambria"/>
          <w:color w:val="000000"/>
        </w:rPr>
        <w:t>oraz termin składania i otwarcia ofert;</w:t>
      </w:r>
    </w:p>
    <w:p w14:paraId="0000005D"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opis sposobu obliczenia ceny;</w:t>
      </w:r>
    </w:p>
    <w:p w14:paraId="0000005E" w14:textId="77777777" w:rsidR="00322812" w:rsidRDefault="00F85B24">
      <w:pPr>
        <w:numPr>
          <w:ilvl w:val="0"/>
          <w:numId w:val="4"/>
        </w:numPr>
        <w:pBdr>
          <w:top w:val="nil"/>
          <w:left w:val="nil"/>
          <w:bottom w:val="nil"/>
          <w:right w:val="nil"/>
          <w:between w:val="nil"/>
        </w:pBdr>
        <w:tabs>
          <w:tab w:val="left" w:pos="1051"/>
        </w:tabs>
        <w:spacing w:after="0" w:line="276" w:lineRule="auto"/>
        <w:rPr>
          <w:rFonts w:ascii="Cambria" w:eastAsia="Cambria" w:hAnsi="Cambria" w:cs="Cambria"/>
          <w:color w:val="000000"/>
        </w:rPr>
      </w:pPr>
      <w:r>
        <w:rPr>
          <w:rFonts w:ascii="Cambria" w:eastAsia="Cambria" w:hAnsi="Cambria" w:cs="Cambria"/>
          <w:color w:val="000000"/>
        </w:rPr>
        <w:t xml:space="preserve">opis kryteriów, którymi </w:t>
      </w:r>
      <w:r>
        <w:rPr>
          <w:rFonts w:ascii="Cambria" w:eastAsia="Cambria" w:hAnsi="Cambria" w:cs="Cambria"/>
        </w:rPr>
        <w:t>Z</w:t>
      </w:r>
      <w:r>
        <w:rPr>
          <w:rFonts w:ascii="Cambria" w:eastAsia="Cambria" w:hAnsi="Cambria" w:cs="Cambria"/>
          <w:color w:val="000000"/>
        </w:rPr>
        <w:t>amawiający będzie się kierował przy wyborze oferty, wraz</w:t>
      </w:r>
    </w:p>
    <w:p w14:paraId="0000005F" w14:textId="352518A1" w:rsidR="00322812" w:rsidRDefault="00D96967" w:rsidP="00D96967">
      <w:pPr>
        <w:pBdr>
          <w:top w:val="nil"/>
          <w:left w:val="nil"/>
          <w:bottom w:val="nil"/>
          <w:right w:val="nil"/>
          <w:between w:val="nil"/>
        </w:pBdr>
        <w:tabs>
          <w:tab w:val="left" w:pos="1051"/>
        </w:tabs>
        <w:spacing w:after="0" w:line="276" w:lineRule="auto"/>
        <w:ind w:left="426"/>
        <w:rPr>
          <w:rFonts w:ascii="Cambria" w:eastAsia="Cambria" w:hAnsi="Cambria" w:cs="Cambria"/>
          <w:color w:val="000000"/>
        </w:rPr>
      </w:pPr>
      <w:r>
        <w:rPr>
          <w:rFonts w:ascii="Cambria" w:eastAsia="Cambria" w:hAnsi="Cambria" w:cs="Cambria"/>
          <w:color w:val="000000"/>
        </w:rPr>
        <w:tab/>
      </w:r>
      <w:r w:rsidR="00F85B24">
        <w:rPr>
          <w:rFonts w:ascii="Cambria" w:eastAsia="Cambria" w:hAnsi="Cambria" w:cs="Cambria"/>
          <w:color w:val="000000"/>
        </w:rPr>
        <w:t xml:space="preserve">z podaniem znaczenia tych kryteriów i sposobu oceny ofert; </w:t>
      </w:r>
    </w:p>
    <w:p w14:paraId="00000060"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informacje o formalnościach, jakie powinny zostać dopełnione po wyborze oferty w celu zawarcia umowy w sprawie zamówienia publicznego;</w:t>
      </w:r>
    </w:p>
    <w:p w14:paraId="00000061"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wymagania dotyczące zabezpieczenia należytego wykonania umowy;</w:t>
      </w:r>
    </w:p>
    <w:p w14:paraId="00000062"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wzór umowy opracowany wg projektu stanowiącego załącznik nr 12 do SWZ w postępowaniu ZG.270.4.2024.</w:t>
      </w:r>
    </w:p>
    <w:p w14:paraId="00000063" w14:textId="77777777" w:rsidR="00322812" w:rsidRDefault="00F85B24" w:rsidP="00D96967">
      <w:pPr>
        <w:numPr>
          <w:ilvl w:val="0"/>
          <w:numId w:val="4"/>
        </w:numPr>
        <w:pBdr>
          <w:top w:val="nil"/>
          <w:left w:val="nil"/>
          <w:bottom w:val="nil"/>
          <w:right w:val="nil"/>
          <w:between w:val="nil"/>
        </w:pBdr>
        <w:tabs>
          <w:tab w:val="left" w:pos="1051"/>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wzór oświadczenia o spełnianiu warunków udziału w postępowaniu oraz braku podstaw </w:t>
      </w:r>
      <w:r>
        <w:rPr>
          <w:rFonts w:ascii="Cambria" w:eastAsia="Cambria" w:hAnsi="Cambria" w:cs="Cambria"/>
        </w:rPr>
        <w:t>wykluczenia</w:t>
      </w:r>
    </w:p>
    <w:p w14:paraId="00000064" w14:textId="77777777" w:rsidR="00322812" w:rsidRDefault="00F85B24" w:rsidP="00D96967">
      <w:pPr>
        <w:numPr>
          <w:ilvl w:val="0"/>
          <w:numId w:val="4"/>
        </w:numPr>
        <w:pBdr>
          <w:top w:val="nil"/>
          <w:left w:val="nil"/>
          <w:bottom w:val="nil"/>
          <w:right w:val="nil"/>
          <w:between w:val="nil"/>
        </w:pBdr>
        <w:tabs>
          <w:tab w:val="left" w:pos="1070"/>
        </w:tabs>
        <w:spacing w:after="0" w:line="276" w:lineRule="auto"/>
        <w:ind w:left="993" w:hanging="851"/>
        <w:rPr>
          <w:rFonts w:ascii="Cambria" w:eastAsia="Cambria" w:hAnsi="Cambria" w:cs="Cambria"/>
          <w:color w:val="000000"/>
        </w:rPr>
      </w:pPr>
      <w:r>
        <w:rPr>
          <w:rFonts w:ascii="Cambria" w:eastAsia="Cambria" w:hAnsi="Cambria" w:cs="Cambria"/>
          <w:color w:val="000000"/>
        </w:rPr>
        <w:t xml:space="preserve">informacje o dokumentach niezbędnych do złożenia w celu weryfikacji czy wykonawca zdolny jest do wykonania zamówienia </w:t>
      </w:r>
    </w:p>
    <w:p w14:paraId="00000065" w14:textId="77777777" w:rsidR="00322812" w:rsidRDefault="00322812">
      <w:pPr>
        <w:pBdr>
          <w:top w:val="nil"/>
          <w:left w:val="nil"/>
          <w:bottom w:val="nil"/>
          <w:right w:val="nil"/>
          <w:between w:val="nil"/>
        </w:pBdr>
        <w:tabs>
          <w:tab w:val="left" w:pos="355"/>
          <w:tab w:val="left" w:pos="4027"/>
          <w:tab w:val="left" w:pos="4162"/>
        </w:tabs>
        <w:spacing w:after="0" w:line="276" w:lineRule="auto"/>
        <w:jc w:val="both"/>
        <w:rPr>
          <w:rFonts w:ascii="Cambria" w:eastAsia="Cambria" w:hAnsi="Cambria" w:cs="Cambria"/>
          <w:color w:val="000000"/>
        </w:rPr>
      </w:pPr>
    </w:p>
    <w:p w14:paraId="00000066" w14:textId="77777777" w:rsidR="00322812" w:rsidRDefault="00F85B24">
      <w:pPr>
        <w:pBdr>
          <w:top w:val="nil"/>
          <w:left w:val="nil"/>
          <w:bottom w:val="nil"/>
          <w:right w:val="nil"/>
          <w:between w:val="nil"/>
        </w:pBdr>
        <w:spacing w:before="38" w:after="0" w:line="276" w:lineRule="auto"/>
        <w:ind w:left="284"/>
        <w:jc w:val="center"/>
        <w:rPr>
          <w:rFonts w:ascii="Cambria" w:eastAsia="Cambria" w:hAnsi="Cambria" w:cs="Cambria"/>
          <w:b/>
          <w:color w:val="000000"/>
        </w:rPr>
      </w:pPr>
      <w:r>
        <w:rPr>
          <w:rFonts w:ascii="Cambria" w:eastAsia="Cambria" w:hAnsi="Cambria" w:cs="Cambria"/>
          <w:b/>
          <w:color w:val="000000"/>
        </w:rPr>
        <w:t>§7.</w:t>
      </w:r>
    </w:p>
    <w:p w14:paraId="00000067" w14:textId="77777777" w:rsidR="00322812" w:rsidRDefault="00F85B24">
      <w:pPr>
        <w:pBdr>
          <w:top w:val="nil"/>
          <w:left w:val="nil"/>
          <w:bottom w:val="nil"/>
          <w:right w:val="nil"/>
          <w:between w:val="nil"/>
        </w:pBdr>
        <w:spacing w:before="38" w:after="0" w:line="276" w:lineRule="auto"/>
        <w:ind w:left="284"/>
        <w:jc w:val="center"/>
        <w:rPr>
          <w:rFonts w:ascii="Cambria" w:eastAsia="Cambria" w:hAnsi="Cambria" w:cs="Cambria"/>
          <w:b/>
        </w:rPr>
      </w:pPr>
      <w:r>
        <w:rPr>
          <w:rFonts w:ascii="Cambria" w:eastAsia="Cambria" w:hAnsi="Cambria" w:cs="Cambria"/>
          <w:b/>
        </w:rPr>
        <w:t>Wadium</w:t>
      </w:r>
    </w:p>
    <w:p w14:paraId="00000068" w14:textId="77777777" w:rsidR="00322812" w:rsidRDefault="00322812">
      <w:pPr>
        <w:pBdr>
          <w:top w:val="nil"/>
          <w:left w:val="nil"/>
          <w:bottom w:val="nil"/>
          <w:right w:val="nil"/>
          <w:between w:val="nil"/>
        </w:pBdr>
        <w:spacing w:before="38" w:after="0" w:line="276" w:lineRule="auto"/>
        <w:ind w:left="284"/>
        <w:jc w:val="center"/>
        <w:rPr>
          <w:rFonts w:ascii="Cambria" w:eastAsia="Cambria" w:hAnsi="Cambria" w:cs="Cambria"/>
        </w:rPr>
      </w:pPr>
    </w:p>
    <w:p w14:paraId="00000069" w14:textId="77777777"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color w:val="000000"/>
        </w:rPr>
      </w:pPr>
      <w:r>
        <w:rPr>
          <w:rFonts w:ascii="Cambria" w:eastAsia="Cambria" w:hAnsi="Cambria" w:cs="Cambria"/>
          <w:color w:val="000000"/>
        </w:rPr>
        <w:t>1. Wykonawca Ramowy zaproszony do udziału w postępowaniu o udzielenie zamówienia najpóźniej w terminie wyznaczonym w zaproszeniu jako termin składania ofert wniesie wadium.</w:t>
      </w:r>
    </w:p>
    <w:p w14:paraId="0000006A" w14:textId="77777777"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rPr>
      </w:pPr>
      <w:r>
        <w:rPr>
          <w:rFonts w:ascii="Cambria" w:eastAsia="Cambria" w:hAnsi="Cambria" w:cs="Cambria"/>
          <w:color w:val="000000"/>
        </w:rPr>
        <w:t>2. Wymagania dotyczące wadium ustalono w SWZ postępowania ZG.270.4.2024</w:t>
      </w:r>
      <w:r>
        <w:rPr>
          <w:rFonts w:ascii="Cambria" w:eastAsia="Cambria" w:hAnsi="Cambria" w:cs="Cambria"/>
        </w:rPr>
        <w:t>.</w:t>
      </w:r>
    </w:p>
    <w:p w14:paraId="0000006B" w14:textId="77777777" w:rsidR="00322812" w:rsidRDefault="00F85B24">
      <w:pPr>
        <w:pBdr>
          <w:top w:val="nil"/>
          <w:left w:val="nil"/>
          <w:bottom w:val="nil"/>
          <w:right w:val="nil"/>
          <w:between w:val="nil"/>
        </w:pBdr>
        <w:tabs>
          <w:tab w:val="left" w:pos="686"/>
        </w:tabs>
        <w:spacing w:after="0" w:line="276" w:lineRule="auto"/>
        <w:jc w:val="both"/>
        <w:rPr>
          <w:rFonts w:ascii="Cambria" w:eastAsia="Cambria" w:hAnsi="Cambria" w:cs="Cambria"/>
        </w:rPr>
      </w:pPr>
      <w:r>
        <w:rPr>
          <w:rFonts w:ascii="Cambria" w:eastAsia="Cambria" w:hAnsi="Cambria" w:cs="Cambria"/>
        </w:rPr>
        <w:t>3. Zamawiający zatrzyma wadium wraz z odsetkami w sytuacjach, o których mowa w  Art. 98 ust. 6 Ustawy stosowanych odpowiednio.</w:t>
      </w:r>
    </w:p>
    <w:p w14:paraId="0000006C" w14:textId="77777777" w:rsidR="00322812" w:rsidRDefault="00322812">
      <w:pPr>
        <w:pBdr>
          <w:top w:val="nil"/>
          <w:left w:val="nil"/>
          <w:bottom w:val="nil"/>
          <w:right w:val="nil"/>
          <w:between w:val="nil"/>
        </w:pBdr>
        <w:spacing w:before="67" w:after="0" w:line="276" w:lineRule="auto"/>
        <w:ind w:left="221"/>
        <w:jc w:val="center"/>
        <w:rPr>
          <w:rFonts w:ascii="Cambria" w:eastAsia="Cambria" w:hAnsi="Cambria" w:cs="Cambria"/>
          <w:color w:val="000000"/>
        </w:rPr>
      </w:pPr>
    </w:p>
    <w:p w14:paraId="0000006D" w14:textId="77777777" w:rsidR="00322812" w:rsidRDefault="00F85B24">
      <w:pPr>
        <w:pBdr>
          <w:top w:val="nil"/>
          <w:left w:val="nil"/>
          <w:bottom w:val="nil"/>
          <w:right w:val="nil"/>
          <w:between w:val="nil"/>
        </w:pBdr>
        <w:spacing w:before="67" w:after="0" w:line="276" w:lineRule="auto"/>
        <w:ind w:left="221"/>
        <w:jc w:val="center"/>
        <w:rPr>
          <w:rFonts w:ascii="Cambria" w:eastAsia="Cambria" w:hAnsi="Cambria" w:cs="Cambria"/>
          <w:b/>
          <w:color w:val="000000"/>
        </w:rPr>
      </w:pPr>
      <w:r>
        <w:rPr>
          <w:rFonts w:ascii="Cambria" w:eastAsia="Cambria" w:hAnsi="Cambria" w:cs="Cambria"/>
          <w:b/>
          <w:color w:val="000000"/>
        </w:rPr>
        <w:lastRenderedPageBreak/>
        <w:t>§8.</w:t>
      </w:r>
    </w:p>
    <w:p w14:paraId="0000006E" w14:textId="77777777" w:rsidR="00322812" w:rsidRDefault="00F85B24">
      <w:pPr>
        <w:pBdr>
          <w:top w:val="nil"/>
          <w:left w:val="nil"/>
          <w:bottom w:val="nil"/>
          <w:right w:val="nil"/>
          <w:between w:val="nil"/>
        </w:pBdr>
        <w:spacing w:before="67" w:after="0" w:line="276" w:lineRule="auto"/>
        <w:ind w:left="221"/>
        <w:jc w:val="center"/>
        <w:rPr>
          <w:rFonts w:ascii="Cambria" w:eastAsia="Cambria" w:hAnsi="Cambria" w:cs="Cambria"/>
          <w:b/>
        </w:rPr>
      </w:pPr>
      <w:r>
        <w:rPr>
          <w:rFonts w:ascii="Cambria" w:eastAsia="Cambria" w:hAnsi="Cambria" w:cs="Cambria"/>
          <w:b/>
        </w:rPr>
        <w:t>Podwykonawstwo</w:t>
      </w:r>
    </w:p>
    <w:p w14:paraId="0000006F" w14:textId="77777777" w:rsidR="00322812" w:rsidRDefault="00322812">
      <w:pPr>
        <w:pBdr>
          <w:top w:val="nil"/>
          <w:left w:val="nil"/>
          <w:bottom w:val="nil"/>
          <w:right w:val="nil"/>
          <w:between w:val="nil"/>
        </w:pBdr>
        <w:spacing w:before="67" w:after="0" w:line="276" w:lineRule="auto"/>
        <w:ind w:left="221"/>
        <w:jc w:val="center"/>
        <w:rPr>
          <w:rFonts w:ascii="Cambria" w:eastAsia="Cambria" w:hAnsi="Cambria" w:cs="Cambria"/>
          <w:b/>
        </w:rPr>
      </w:pPr>
    </w:p>
    <w:p w14:paraId="00000070" w14:textId="77777777" w:rsidR="00322812" w:rsidRDefault="00F85B24">
      <w:pPr>
        <w:numPr>
          <w:ilvl w:val="0"/>
          <w:numId w:val="15"/>
        </w:numPr>
        <w:pBdr>
          <w:top w:val="nil"/>
          <w:left w:val="nil"/>
          <w:bottom w:val="nil"/>
          <w:right w:val="nil"/>
          <w:between w:val="nil"/>
        </w:pBdr>
        <w:tabs>
          <w:tab w:val="left" w:pos="426"/>
        </w:tabs>
        <w:spacing w:after="0" w:line="276" w:lineRule="auto"/>
        <w:ind w:left="426" w:hanging="360"/>
        <w:jc w:val="both"/>
        <w:rPr>
          <w:rFonts w:ascii="Cambria" w:eastAsia="Cambria" w:hAnsi="Cambria" w:cs="Cambria"/>
          <w:color w:val="000000"/>
        </w:rPr>
      </w:pPr>
      <w:r>
        <w:rPr>
          <w:rFonts w:ascii="Cambria" w:eastAsia="Cambria" w:hAnsi="Cambria" w:cs="Cambria"/>
          <w:color w:val="000000"/>
        </w:rPr>
        <w:t xml:space="preserve">Wykonawca wskaże zakres części zamówienia, które powierzy </w:t>
      </w:r>
      <w:r>
        <w:rPr>
          <w:rFonts w:ascii="Cambria" w:eastAsia="Cambria" w:hAnsi="Cambria" w:cs="Cambria"/>
        </w:rPr>
        <w:t>podwykonawcom.</w:t>
      </w:r>
    </w:p>
    <w:p w14:paraId="00000071" w14:textId="77777777" w:rsidR="00322812" w:rsidRDefault="00F85B24">
      <w:pPr>
        <w:numPr>
          <w:ilvl w:val="0"/>
          <w:numId w:val="15"/>
        </w:numPr>
        <w:pBdr>
          <w:top w:val="nil"/>
          <w:left w:val="nil"/>
          <w:bottom w:val="nil"/>
          <w:right w:val="nil"/>
          <w:between w:val="nil"/>
        </w:pBdr>
        <w:tabs>
          <w:tab w:val="left" w:pos="426"/>
        </w:tabs>
        <w:spacing w:after="0" w:line="276" w:lineRule="auto"/>
        <w:ind w:left="426" w:hanging="360"/>
        <w:jc w:val="both"/>
        <w:rPr>
          <w:rFonts w:ascii="Cambria" w:eastAsia="Cambria" w:hAnsi="Cambria" w:cs="Cambria"/>
        </w:rPr>
      </w:pPr>
      <w:r>
        <w:rPr>
          <w:rFonts w:ascii="Cambria" w:eastAsia="Cambria" w:hAnsi="Cambria" w:cs="Cambria"/>
        </w:rPr>
        <w:t>Szczegółowe informacje dotyczące angażowania podwykonawców do wykonania Zamówienia Realizacyjnego określa wzór umowy dla Zamówienia Realizacyjnego stanowiący załącznik nr 12 do SWZ.</w:t>
      </w:r>
    </w:p>
    <w:p w14:paraId="00000072" w14:textId="77777777" w:rsidR="00322812" w:rsidRDefault="00F85B24">
      <w:pPr>
        <w:pBdr>
          <w:top w:val="nil"/>
          <w:left w:val="nil"/>
          <w:bottom w:val="nil"/>
          <w:right w:val="nil"/>
          <w:between w:val="nil"/>
        </w:pBdr>
        <w:spacing w:before="182" w:after="0" w:line="276" w:lineRule="auto"/>
        <w:ind w:left="4718"/>
        <w:rPr>
          <w:rFonts w:ascii="Cambria" w:eastAsia="Cambria" w:hAnsi="Cambria" w:cs="Cambria"/>
          <w:b/>
        </w:rPr>
      </w:pPr>
      <w:r>
        <w:rPr>
          <w:rFonts w:ascii="Cambria" w:eastAsia="Cambria" w:hAnsi="Cambria" w:cs="Cambria"/>
          <w:b/>
          <w:color w:val="000000"/>
        </w:rPr>
        <w:t>§9.</w:t>
      </w:r>
    </w:p>
    <w:p w14:paraId="00000073" w14:textId="77777777" w:rsidR="00322812" w:rsidRDefault="00F85B24">
      <w:pPr>
        <w:pBdr>
          <w:top w:val="nil"/>
          <w:left w:val="nil"/>
          <w:bottom w:val="nil"/>
          <w:right w:val="nil"/>
          <w:between w:val="nil"/>
        </w:pBdr>
        <w:spacing w:before="182" w:after="0" w:line="276" w:lineRule="auto"/>
        <w:ind w:left="566"/>
        <w:jc w:val="center"/>
        <w:rPr>
          <w:rFonts w:ascii="Cambria" w:eastAsia="Cambria" w:hAnsi="Cambria" w:cs="Cambria"/>
          <w:b/>
        </w:rPr>
      </w:pPr>
      <w:r>
        <w:rPr>
          <w:rFonts w:ascii="Cambria" w:eastAsia="Cambria" w:hAnsi="Cambria" w:cs="Cambria"/>
          <w:b/>
        </w:rPr>
        <w:t>Dokumenty składane w odpowiedzi na zaproszenie</w:t>
      </w:r>
    </w:p>
    <w:p w14:paraId="00000074" w14:textId="77777777" w:rsidR="00322812" w:rsidRDefault="00322812">
      <w:pPr>
        <w:pBdr>
          <w:top w:val="nil"/>
          <w:left w:val="nil"/>
          <w:bottom w:val="nil"/>
          <w:right w:val="nil"/>
          <w:between w:val="nil"/>
        </w:pBdr>
        <w:spacing w:before="182" w:after="0" w:line="276" w:lineRule="auto"/>
        <w:ind w:left="566"/>
        <w:jc w:val="center"/>
        <w:rPr>
          <w:rFonts w:ascii="Cambria" w:eastAsia="Cambria" w:hAnsi="Cambria" w:cs="Cambria"/>
          <w:b/>
        </w:rPr>
      </w:pPr>
    </w:p>
    <w:p w14:paraId="00000075" w14:textId="77777777" w:rsidR="00322812" w:rsidRDefault="00F85B24">
      <w:pPr>
        <w:numPr>
          <w:ilvl w:val="0"/>
          <w:numId w:val="16"/>
        </w:numPr>
        <w:pBdr>
          <w:top w:val="nil"/>
          <w:left w:val="nil"/>
          <w:bottom w:val="nil"/>
          <w:right w:val="nil"/>
          <w:between w:val="nil"/>
        </w:pBdr>
        <w:spacing w:after="0" w:line="276" w:lineRule="auto"/>
        <w:ind w:left="426"/>
        <w:jc w:val="both"/>
        <w:rPr>
          <w:rFonts w:ascii="Cambria" w:eastAsia="Cambria" w:hAnsi="Cambria" w:cs="Cambria"/>
          <w:color w:val="000000"/>
        </w:rPr>
      </w:pPr>
      <w:r>
        <w:rPr>
          <w:rFonts w:ascii="Cambria" w:eastAsia="Cambria" w:hAnsi="Cambria" w:cs="Cambria"/>
          <w:color w:val="000000"/>
        </w:rPr>
        <w:t xml:space="preserve">Wykonawca ubiegający się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ealizacyjnego złoży wraz z ofertą</w:t>
      </w:r>
      <w:r>
        <w:rPr>
          <w:rFonts w:ascii="Cambria" w:eastAsia="Cambria" w:hAnsi="Cambria" w:cs="Cambria"/>
          <w:b/>
        </w:rPr>
        <w:t>,</w:t>
      </w:r>
      <w:r>
        <w:rPr>
          <w:rFonts w:ascii="Cambria" w:eastAsia="Cambria" w:hAnsi="Cambria" w:cs="Cambria"/>
          <w:color w:val="000000"/>
        </w:rPr>
        <w:t xml:space="preserve"> dokumenty potwierdzające, że jest zdolny do realizacji zamówienia na warunkach wskazanych w INDPP:</w:t>
      </w:r>
    </w:p>
    <w:p w14:paraId="00000076" w14:textId="77777777" w:rsidR="00322812" w:rsidRDefault="00F85B24">
      <w:pPr>
        <w:numPr>
          <w:ilvl w:val="0"/>
          <w:numId w:val="6"/>
        </w:numPr>
        <w:pBdr>
          <w:top w:val="nil"/>
          <w:left w:val="nil"/>
          <w:bottom w:val="nil"/>
          <w:right w:val="nil"/>
          <w:between w:val="nil"/>
        </w:pBdr>
        <w:spacing w:after="0" w:line="276" w:lineRule="auto"/>
        <w:ind w:left="709" w:hanging="283"/>
        <w:rPr>
          <w:rFonts w:ascii="Cambria" w:eastAsia="Cambria" w:hAnsi="Cambria" w:cs="Cambria"/>
          <w:color w:val="000000"/>
        </w:rPr>
      </w:pPr>
      <w:r>
        <w:rPr>
          <w:rFonts w:ascii="Cambria" w:eastAsia="Cambria" w:hAnsi="Cambria" w:cs="Cambria"/>
          <w:color w:val="000000"/>
        </w:rPr>
        <w:t>oświadczenie o spełnianiu warunków udziału i braku podstaw do wykluczenia w postępowaniu wg wzoru przekazanego wraz z zaproszeniem do udziału w postępowaniu.</w:t>
      </w:r>
    </w:p>
    <w:p w14:paraId="00000077" w14:textId="77777777" w:rsidR="00322812" w:rsidRDefault="00F85B24">
      <w:pPr>
        <w:numPr>
          <w:ilvl w:val="0"/>
          <w:numId w:val="6"/>
        </w:numPr>
        <w:pBdr>
          <w:top w:val="nil"/>
          <w:left w:val="nil"/>
          <w:bottom w:val="nil"/>
          <w:right w:val="nil"/>
          <w:between w:val="nil"/>
        </w:pBdr>
        <w:spacing w:after="0" w:line="276" w:lineRule="auto"/>
        <w:ind w:left="709" w:hanging="283"/>
        <w:jc w:val="both"/>
        <w:rPr>
          <w:rFonts w:ascii="Cambria" w:eastAsia="Cambria" w:hAnsi="Cambria" w:cs="Cambria"/>
          <w:color w:val="000000"/>
        </w:rPr>
      </w:pPr>
      <w:r>
        <w:rPr>
          <w:rFonts w:ascii="Cambria" w:eastAsia="Cambria" w:hAnsi="Cambria" w:cs="Cambria"/>
          <w:color w:val="000000"/>
        </w:rPr>
        <w:t>Wykaz osób, skierowanych przez wykonawcę do realizacji zamówienia realizacyjnego</w:t>
      </w:r>
    </w:p>
    <w:p w14:paraId="00000078" w14:textId="77777777" w:rsidR="00322812" w:rsidRDefault="00F85B24">
      <w:pPr>
        <w:numPr>
          <w:ilvl w:val="0"/>
          <w:numId w:val="6"/>
        </w:numPr>
        <w:pBdr>
          <w:top w:val="nil"/>
          <w:left w:val="nil"/>
          <w:bottom w:val="nil"/>
          <w:right w:val="nil"/>
          <w:between w:val="nil"/>
        </w:pBdr>
        <w:spacing w:after="0" w:line="276" w:lineRule="auto"/>
        <w:ind w:left="709" w:hanging="283"/>
        <w:jc w:val="both"/>
        <w:rPr>
          <w:rFonts w:ascii="Cambria" w:eastAsia="Cambria" w:hAnsi="Cambria" w:cs="Cambria"/>
          <w:color w:val="000000"/>
        </w:rPr>
      </w:pPr>
      <w:r>
        <w:rPr>
          <w:rFonts w:ascii="Cambria" w:eastAsia="Cambria" w:hAnsi="Cambria" w:cs="Cambria"/>
          <w:color w:val="000000"/>
        </w:rPr>
        <w:t>Wykaz urządzeń technicznych dostępnych Wykonawcy</w:t>
      </w:r>
    </w:p>
    <w:p w14:paraId="00000079" w14:textId="77777777"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2. W przypadku wątpliwości Zamawiającego co do treści oświadczenia lub wykazów Zamawiający może zażądać przedstawienia stosownych dokumentów potwierdzających ich prawdziwość.</w:t>
      </w:r>
    </w:p>
    <w:p w14:paraId="0000007A" w14:textId="77777777"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 xml:space="preserve">3. </w:t>
      </w:r>
      <w:r>
        <w:rPr>
          <w:rFonts w:ascii="Cambria" w:eastAsia="Cambria" w:hAnsi="Cambria" w:cs="Cambria"/>
          <w:color w:val="000000"/>
        </w:rPr>
        <w:t xml:space="preserve">Szczegółowe warunki dot. dokumentów </w:t>
      </w:r>
      <w:r>
        <w:rPr>
          <w:rFonts w:ascii="Cambria" w:eastAsia="Cambria" w:hAnsi="Cambria" w:cs="Cambria"/>
        </w:rPr>
        <w:t xml:space="preserve">wskazanych w pkt. 1-3 </w:t>
      </w:r>
      <w:r>
        <w:rPr>
          <w:rFonts w:ascii="Cambria" w:eastAsia="Cambria" w:hAnsi="Cambria" w:cs="Cambria"/>
          <w:color w:val="000000"/>
        </w:rPr>
        <w:t xml:space="preserve">zostaną przekazane w INDPP wraz z zaproszeniem do udziału w postępowaniu opracowane zgodnie z warunkami opisanymi w SWZ dla </w:t>
      </w:r>
      <w:r>
        <w:rPr>
          <w:rFonts w:ascii="Cambria" w:eastAsia="Cambria" w:hAnsi="Cambria" w:cs="Cambria"/>
        </w:rPr>
        <w:t>U</w:t>
      </w:r>
      <w:r>
        <w:rPr>
          <w:rFonts w:ascii="Cambria" w:eastAsia="Cambria" w:hAnsi="Cambria" w:cs="Cambria"/>
          <w:color w:val="000000"/>
        </w:rPr>
        <w:t>mowy ramowej (ZG.270.4.2024)</w:t>
      </w:r>
      <w:r>
        <w:rPr>
          <w:rFonts w:ascii="Cambria" w:eastAsia="Cambria" w:hAnsi="Cambria" w:cs="Cambria"/>
        </w:rPr>
        <w:t>.</w:t>
      </w:r>
    </w:p>
    <w:p w14:paraId="0000007B" w14:textId="77777777" w:rsidR="00322812" w:rsidRDefault="00F85B24">
      <w:pPr>
        <w:pBdr>
          <w:top w:val="nil"/>
          <w:left w:val="nil"/>
          <w:bottom w:val="nil"/>
          <w:right w:val="nil"/>
          <w:between w:val="nil"/>
        </w:pBdr>
        <w:tabs>
          <w:tab w:val="left" w:pos="355"/>
        </w:tabs>
        <w:spacing w:before="278" w:after="0" w:line="276" w:lineRule="auto"/>
        <w:jc w:val="both"/>
        <w:rPr>
          <w:rFonts w:ascii="Cambria" w:eastAsia="Cambria" w:hAnsi="Cambria" w:cs="Cambria"/>
        </w:rPr>
      </w:pPr>
      <w:r>
        <w:rPr>
          <w:rFonts w:ascii="Cambria" w:eastAsia="Cambria" w:hAnsi="Cambria" w:cs="Cambria"/>
        </w:rPr>
        <w:t>4. W sytuacji gdy Wykonawca nie złoży wymaganych dokumentów o których mowa w § 9 Zamawiający wezwie do ich uzupełnienia, a w sytuacji gdy złożone dokumenty będą budzić wątpliwości do ich wyjaśnienia.</w:t>
      </w:r>
    </w:p>
    <w:p w14:paraId="0000007C" w14:textId="77777777" w:rsidR="00322812" w:rsidRDefault="00322812">
      <w:pPr>
        <w:pBdr>
          <w:top w:val="nil"/>
          <w:left w:val="nil"/>
          <w:bottom w:val="nil"/>
          <w:right w:val="nil"/>
          <w:between w:val="nil"/>
        </w:pBdr>
        <w:spacing w:before="53" w:after="0" w:line="276" w:lineRule="auto"/>
        <w:rPr>
          <w:rFonts w:ascii="Cambria" w:eastAsia="Cambria" w:hAnsi="Cambria" w:cs="Cambria"/>
          <w:b/>
          <w:color w:val="000000"/>
        </w:rPr>
      </w:pPr>
    </w:p>
    <w:p w14:paraId="0000007D" w14:textId="77777777" w:rsidR="00322812" w:rsidRDefault="00F85B24">
      <w:pPr>
        <w:pBdr>
          <w:top w:val="nil"/>
          <w:left w:val="nil"/>
          <w:bottom w:val="nil"/>
          <w:right w:val="nil"/>
          <w:between w:val="nil"/>
        </w:pBdr>
        <w:spacing w:before="53" w:after="0" w:line="276" w:lineRule="auto"/>
        <w:jc w:val="center"/>
        <w:rPr>
          <w:rFonts w:ascii="Cambria" w:eastAsia="Cambria" w:hAnsi="Cambria" w:cs="Cambria"/>
          <w:b/>
          <w:color w:val="000000"/>
        </w:rPr>
      </w:pPr>
      <w:r>
        <w:rPr>
          <w:rFonts w:ascii="Cambria" w:eastAsia="Cambria" w:hAnsi="Cambria" w:cs="Cambria"/>
          <w:b/>
          <w:color w:val="000000"/>
        </w:rPr>
        <w:t>§10.</w:t>
      </w:r>
    </w:p>
    <w:p w14:paraId="0000007E" w14:textId="77777777" w:rsidR="00322812" w:rsidRDefault="00F85B24">
      <w:pPr>
        <w:pBdr>
          <w:top w:val="nil"/>
          <w:left w:val="nil"/>
          <w:bottom w:val="nil"/>
          <w:right w:val="nil"/>
          <w:between w:val="nil"/>
        </w:pBdr>
        <w:spacing w:before="53" w:after="0" w:line="276" w:lineRule="auto"/>
        <w:jc w:val="center"/>
        <w:rPr>
          <w:rFonts w:ascii="Cambria" w:eastAsia="Cambria" w:hAnsi="Cambria" w:cs="Cambria"/>
          <w:b/>
        </w:rPr>
      </w:pPr>
      <w:r>
        <w:rPr>
          <w:rFonts w:ascii="Cambria" w:eastAsia="Cambria" w:hAnsi="Cambria" w:cs="Cambria"/>
          <w:b/>
        </w:rPr>
        <w:t>Wynik postępowania o udzielenie Zamówienia Realizacyjnego</w:t>
      </w:r>
    </w:p>
    <w:p w14:paraId="0000007F" w14:textId="77777777" w:rsidR="00322812" w:rsidRDefault="00322812">
      <w:pPr>
        <w:pBdr>
          <w:top w:val="nil"/>
          <w:left w:val="nil"/>
          <w:bottom w:val="nil"/>
          <w:right w:val="nil"/>
          <w:between w:val="nil"/>
        </w:pBdr>
        <w:tabs>
          <w:tab w:val="left" w:pos="360"/>
        </w:tabs>
        <w:spacing w:after="0" w:line="276" w:lineRule="auto"/>
        <w:jc w:val="both"/>
        <w:rPr>
          <w:rFonts w:ascii="Cambria" w:eastAsia="Cambria" w:hAnsi="Cambria" w:cs="Cambria"/>
          <w:color w:val="000000"/>
        </w:rPr>
      </w:pPr>
    </w:p>
    <w:p w14:paraId="00000080" w14:textId="77777777" w:rsidR="00322812" w:rsidRDefault="00F85B24">
      <w:pPr>
        <w:numPr>
          <w:ilvl w:val="0"/>
          <w:numId w:val="7"/>
        </w:numPr>
        <w:pBdr>
          <w:top w:val="nil"/>
          <w:left w:val="nil"/>
          <w:bottom w:val="nil"/>
          <w:right w:val="nil"/>
          <w:between w:val="nil"/>
        </w:pBdr>
        <w:tabs>
          <w:tab w:val="left" w:pos="360"/>
        </w:tabs>
        <w:spacing w:after="0" w:line="276" w:lineRule="auto"/>
        <w:ind w:left="360" w:hanging="360"/>
        <w:jc w:val="both"/>
        <w:rPr>
          <w:rFonts w:ascii="Cambria" w:eastAsia="Cambria" w:hAnsi="Cambria" w:cs="Cambria"/>
          <w:b/>
          <w:color w:val="000000"/>
        </w:rPr>
      </w:pPr>
      <w:r>
        <w:rPr>
          <w:rFonts w:ascii="Cambria" w:eastAsia="Cambria" w:hAnsi="Cambria" w:cs="Cambria"/>
          <w:color w:val="000000"/>
        </w:rPr>
        <w:t xml:space="preserve">Zamawiający powiadomi na piśmie o wynikach postępowania wszystkich Wykonawców, którzy ubiegali się udzielenie </w:t>
      </w:r>
      <w:r>
        <w:rPr>
          <w:rFonts w:ascii="Cambria" w:eastAsia="Cambria" w:hAnsi="Cambria" w:cs="Cambria"/>
        </w:rPr>
        <w:t>Z</w:t>
      </w:r>
      <w:r>
        <w:rPr>
          <w:rFonts w:ascii="Cambria" w:eastAsia="Cambria" w:hAnsi="Cambria" w:cs="Cambria"/>
          <w:color w:val="000000"/>
        </w:rPr>
        <w:t>amówienia</w:t>
      </w:r>
      <w:r>
        <w:rPr>
          <w:rFonts w:ascii="Cambria" w:eastAsia="Cambria" w:hAnsi="Cambria" w:cs="Cambria"/>
        </w:rPr>
        <w:t xml:space="preserve"> Realizacyjnego</w:t>
      </w:r>
      <w:r>
        <w:rPr>
          <w:rFonts w:ascii="Cambria" w:eastAsia="Cambria" w:hAnsi="Cambria" w:cs="Cambria"/>
          <w:color w:val="000000"/>
        </w:rPr>
        <w:t>. Wybranemu Wykonawcy, Zamawiający określi miejsce i termin podpisania umowy</w:t>
      </w:r>
      <w:r>
        <w:rPr>
          <w:rFonts w:ascii="Cambria" w:eastAsia="Cambria" w:hAnsi="Cambria" w:cs="Cambria"/>
        </w:rPr>
        <w:t xml:space="preserve"> na wykonanie Zamówienia Realizacyjnego (dalej: “Umowa Realizacyjna”)</w:t>
      </w:r>
      <w:r>
        <w:rPr>
          <w:rFonts w:ascii="Cambria" w:eastAsia="Cambria" w:hAnsi="Cambria" w:cs="Cambria"/>
          <w:color w:val="000000"/>
        </w:rPr>
        <w:t>.</w:t>
      </w:r>
    </w:p>
    <w:p w14:paraId="00000081" w14:textId="77777777" w:rsidR="00322812" w:rsidRDefault="00F85B24">
      <w:pPr>
        <w:numPr>
          <w:ilvl w:val="0"/>
          <w:numId w:val="7"/>
        </w:numPr>
        <w:pBdr>
          <w:top w:val="nil"/>
          <w:left w:val="nil"/>
          <w:bottom w:val="nil"/>
          <w:right w:val="nil"/>
          <w:between w:val="nil"/>
        </w:pBdr>
        <w:tabs>
          <w:tab w:val="left" w:pos="360"/>
        </w:tabs>
        <w:spacing w:before="130" w:after="0" w:line="276" w:lineRule="auto"/>
        <w:ind w:left="360" w:hanging="360"/>
        <w:jc w:val="both"/>
        <w:rPr>
          <w:rFonts w:ascii="Cambria" w:eastAsia="Cambria" w:hAnsi="Cambria" w:cs="Cambria"/>
          <w:color w:val="000000"/>
        </w:rPr>
      </w:pPr>
      <w:r>
        <w:rPr>
          <w:rFonts w:ascii="Cambria" w:eastAsia="Cambria" w:hAnsi="Cambria" w:cs="Cambria"/>
          <w:color w:val="000000"/>
        </w:rPr>
        <w:t xml:space="preserve">Jeżeli Wykonawca, którego oferta została wybrana  uchyla się od zawarcia umowy w sprawie zamówienia publicznego lub nie wnosi wymaganego zabezpieczenia należytego wykonania umowy  Zamawiający wybiera ofertę najkorzystniejszą spośród pozostałych ofert, bez przeprowadzania ich ponownej oceny </w:t>
      </w:r>
      <w:r>
        <w:rPr>
          <w:rFonts w:ascii="Cambria" w:eastAsia="Cambria" w:hAnsi="Cambria" w:cs="Cambria"/>
        </w:rPr>
        <w:t>albo unieważnia postępowanie</w:t>
      </w:r>
      <w:r>
        <w:rPr>
          <w:rFonts w:ascii="Cambria" w:eastAsia="Cambria" w:hAnsi="Cambria" w:cs="Cambria"/>
          <w:color w:val="000000"/>
        </w:rPr>
        <w:t>.</w:t>
      </w:r>
    </w:p>
    <w:p w14:paraId="00000082" w14:textId="77777777" w:rsidR="00322812" w:rsidRDefault="00322812">
      <w:pPr>
        <w:pBdr>
          <w:top w:val="nil"/>
          <w:left w:val="nil"/>
          <w:bottom w:val="nil"/>
          <w:right w:val="nil"/>
          <w:between w:val="nil"/>
        </w:pBdr>
        <w:spacing w:after="0" w:line="276" w:lineRule="auto"/>
        <w:rPr>
          <w:rFonts w:ascii="Cambria" w:eastAsia="Cambria" w:hAnsi="Cambria" w:cs="Cambria"/>
          <w:b/>
          <w:color w:val="000000"/>
        </w:rPr>
      </w:pPr>
    </w:p>
    <w:p w14:paraId="00000083" w14:textId="77777777" w:rsidR="00322812" w:rsidRDefault="00F85B24">
      <w:pPr>
        <w:pBdr>
          <w:top w:val="nil"/>
          <w:left w:val="nil"/>
          <w:bottom w:val="nil"/>
          <w:right w:val="nil"/>
          <w:between w:val="nil"/>
        </w:pBdr>
        <w:spacing w:after="0" w:line="276" w:lineRule="auto"/>
        <w:ind w:left="4526"/>
        <w:rPr>
          <w:rFonts w:ascii="Cambria" w:eastAsia="Cambria" w:hAnsi="Cambria" w:cs="Cambria"/>
          <w:b/>
          <w:color w:val="000000"/>
        </w:rPr>
      </w:pPr>
      <w:r>
        <w:rPr>
          <w:rFonts w:ascii="Cambria" w:eastAsia="Cambria" w:hAnsi="Cambria" w:cs="Cambria"/>
          <w:b/>
          <w:color w:val="000000"/>
        </w:rPr>
        <w:t>§ 11.</w:t>
      </w:r>
    </w:p>
    <w:p w14:paraId="00000084" w14:textId="77777777" w:rsidR="00322812" w:rsidRDefault="00F85B24">
      <w:pPr>
        <w:pBdr>
          <w:top w:val="nil"/>
          <w:left w:val="nil"/>
          <w:bottom w:val="nil"/>
          <w:right w:val="nil"/>
          <w:between w:val="nil"/>
        </w:pBdr>
        <w:spacing w:after="0" w:line="276" w:lineRule="auto"/>
        <w:jc w:val="center"/>
        <w:rPr>
          <w:rFonts w:ascii="Cambria" w:eastAsia="Cambria" w:hAnsi="Cambria" w:cs="Cambria"/>
          <w:b/>
          <w:color w:val="000000"/>
        </w:rPr>
      </w:pPr>
      <w:r>
        <w:rPr>
          <w:rFonts w:ascii="Cambria" w:eastAsia="Cambria" w:hAnsi="Cambria" w:cs="Cambria"/>
          <w:b/>
          <w:color w:val="000000"/>
        </w:rPr>
        <w:t xml:space="preserve">Formalności jakie muszą zostać dopełnione po wyborze oferty w celu zawarcia </w:t>
      </w:r>
      <w:r>
        <w:rPr>
          <w:rFonts w:ascii="Cambria" w:eastAsia="Cambria" w:hAnsi="Cambria" w:cs="Cambria"/>
          <w:b/>
        </w:rPr>
        <w:t>U</w:t>
      </w:r>
      <w:r>
        <w:rPr>
          <w:rFonts w:ascii="Cambria" w:eastAsia="Cambria" w:hAnsi="Cambria" w:cs="Cambria"/>
          <w:b/>
          <w:color w:val="000000"/>
        </w:rPr>
        <w:t xml:space="preserve">mowy </w:t>
      </w:r>
      <w:r>
        <w:rPr>
          <w:rFonts w:ascii="Cambria" w:eastAsia="Cambria" w:hAnsi="Cambria" w:cs="Cambria"/>
          <w:b/>
        </w:rPr>
        <w:t>R</w:t>
      </w:r>
      <w:r>
        <w:rPr>
          <w:rFonts w:ascii="Cambria" w:eastAsia="Cambria" w:hAnsi="Cambria" w:cs="Cambria"/>
          <w:b/>
          <w:color w:val="000000"/>
        </w:rPr>
        <w:t>ealizacyjnej</w:t>
      </w:r>
    </w:p>
    <w:p w14:paraId="00000085" w14:textId="77777777" w:rsidR="00322812" w:rsidRDefault="00322812">
      <w:pPr>
        <w:pBdr>
          <w:top w:val="nil"/>
          <w:left w:val="nil"/>
          <w:bottom w:val="nil"/>
          <w:right w:val="nil"/>
          <w:between w:val="nil"/>
        </w:pBdr>
        <w:spacing w:after="0" w:line="276" w:lineRule="auto"/>
        <w:jc w:val="center"/>
        <w:rPr>
          <w:rFonts w:ascii="Cambria" w:eastAsia="Cambria" w:hAnsi="Cambria" w:cs="Cambria"/>
          <w:b/>
          <w:color w:val="000000"/>
        </w:rPr>
      </w:pPr>
    </w:p>
    <w:p w14:paraId="00000086" w14:textId="77777777" w:rsidR="00322812" w:rsidRDefault="00F85B24">
      <w:pPr>
        <w:numPr>
          <w:ilvl w:val="0"/>
          <w:numId w:val="8"/>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 xml:space="preserve">Przed podpisaniem </w:t>
      </w:r>
      <w:r>
        <w:rPr>
          <w:rFonts w:ascii="Cambria" w:eastAsia="Cambria" w:hAnsi="Cambria" w:cs="Cambria"/>
        </w:rPr>
        <w:t>U</w:t>
      </w:r>
      <w:r>
        <w:rPr>
          <w:rFonts w:ascii="Cambria" w:eastAsia="Cambria" w:hAnsi="Cambria" w:cs="Cambria"/>
          <w:color w:val="000000"/>
        </w:rPr>
        <w:t xml:space="preserve">mowy </w:t>
      </w:r>
      <w:r>
        <w:rPr>
          <w:rFonts w:ascii="Cambria" w:eastAsia="Cambria" w:hAnsi="Cambria" w:cs="Cambria"/>
        </w:rPr>
        <w:t>R</w:t>
      </w:r>
      <w:r>
        <w:rPr>
          <w:rFonts w:ascii="Cambria" w:eastAsia="Cambria" w:hAnsi="Cambria" w:cs="Cambria"/>
          <w:color w:val="000000"/>
        </w:rPr>
        <w:t xml:space="preserve">ealizacyjnej </w:t>
      </w:r>
      <w:r>
        <w:rPr>
          <w:rFonts w:ascii="Cambria" w:eastAsia="Cambria" w:hAnsi="Cambria" w:cs="Cambria"/>
        </w:rPr>
        <w:t>W</w:t>
      </w:r>
      <w:r>
        <w:rPr>
          <w:rFonts w:ascii="Cambria" w:eastAsia="Cambria" w:hAnsi="Cambria" w:cs="Cambria"/>
          <w:color w:val="000000"/>
        </w:rPr>
        <w:t>ykonawca:</w:t>
      </w:r>
    </w:p>
    <w:p w14:paraId="00000087" w14:textId="77777777"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color w:val="000000"/>
        </w:rPr>
        <w:lastRenderedPageBreak/>
        <w:t xml:space="preserve"> może  być zobowiązany do złożenia,  na wezwanie Zamawiają</w:t>
      </w:r>
      <w:r>
        <w:rPr>
          <w:rFonts w:ascii="Cambria" w:eastAsia="Cambria" w:hAnsi="Cambria" w:cs="Cambria"/>
        </w:rPr>
        <w:t>cego</w:t>
      </w:r>
      <w:r>
        <w:rPr>
          <w:rFonts w:ascii="Cambria" w:eastAsia="Cambria" w:hAnsi="Cambria" w:cs="Cambria"/>
          <w:color w:val="000000"/>
        </w:rPr>
        <w:t xml:space="preserve">, dokumentów określonych w pkt 17 SWZ postępowania ZG.270.4.2024.  </w:t>
      </w:r>
    </w:p>
    <w:p w14:paraId="00000088" w14:textId="77777777"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rPr>
        <w:t>o</w:t>
      </w:r>
      <w:r>
        <w:rPr>
          <w:rFonts w:ascii="Cambria" w:eastAsia="Cambria" w:hAnsi="Cambria" w:cs="Cambria"/>
          <w:color w:val="000000"/>
        </w:rPr>
        <w:t>bligatoryjnie wniesie zabezpieczenie należytego wykonania umowy w wysokości 2 % ceny całkowitej podanej w ofercie zaokrąglone do pełnych setek.</w:t>
      </w:r>
    </w:p>
    <w:p w14:paraId="00000089" w14:textId="77777777" w:rsidR="00322812" w:rsidRDefault="00F85B24">
      <w:pPr>
        <w:numPr>
          <w:ilvl w:val="0"/>
          <w:numId w:val="21"/>
        </w:numPr>
        <w:pBdr>
          <w:top w:val="nil"/>
          <w:left w:val="nil"/>
          <w:bottom w:val="nil"/>
          <w:right w:val="nil"/>
          <w:between w:val="nil"/>
        </w:pBdr>
        <w:spacing w:after="0" w:line="276" w:lineRule="auto"/>
        <w:rPr>
          <w:rFonts w:ascii="Cambria" w:eastAsia="Cambria" w:hAnsi="Cambria" w:cs="Cambria"/>
        </w:rPr>
      </w:pPr>
      <w:r>
        <w:rPr>
          <w:rFonts w:ascii="Cambria" w:eastAsia="Cambria" w:hAnsi="Cambria" w:cs="Cambria"/>
        </w:rPr>
        <w:t>o</w:t>
      </w:r>
      <w:r>
        <w:rPr>
          <w:rFonts w:ascii="Cambria" w:eastAsia="Cambria" w:hAnsi="Cambria" w:cs="Cambria"/>
          <w:color w:val="000000"/>
        </w:rPr>
        <w:t xml:space="preserve">bligatoryjnie złoży aktualną polisę OC, a w przypadku jej braku - inny dokument potwierdzający, że Wykonawca jest ubezpieczony od odpowiedzialności cywilnej dotyczącej działalności </w:t>
      </w:r>
      <w:r>
        <w:rPr>
          <w:rFonts w:ascii="Cambria" w:eastAsia="Cambria" w:hAnsi="Cambria" w:cs="Cambria"/>
        </w:rPr>
        <w:t xml:space="preserve">związanej z </w:t>
      </w:r>
      <w:r>
        <w:rPr>
          <w:rFonts w:ascii="Cambria" w:eastAsia="Cambria" w:hAnsi="Cambria" w:cs="Cambria"/>
          <w:color w:val="000000"/>
        </w:rPr>
        <w:t xml:space="preserve">Przedmiotem Umowy Realizacyjnej (Ubezpieczenie OC) na sumę ubezpieczenia nie mniejszą niż </w:t>
      </w:r>
      <w:r>
        <w:rPr>
          <w:rFonts w:ascii="Cambria" w:eastAsia="Cambria" w:hAnsi="Cambria" w:cs="Cambria"/>
          <w:b/>
          <w:color w:val="000000"/>
        </w:rPr>
        <w:t>wskazaną w INDPP.</w:t>
      </w:r>
    </w:p>
    <w:p w14:paraId="0000008A" w14:textId="77777777" w:rsidR="00322812" w:rsidRDefault="00F85B24">
      <w:pPr>
        <w:numPr>
          <w:ilvl w:val="0"/>
          <w:numId w:val="21"/>
        </w:numPr>
        <w:spacing w:before="120" w:after="0" w:line="240" w:lineRule="auto"/>
        <w:jc w:val="both"/>
        <w:rPr>
          <w:rFonts w:ascii="Cambria" w:eastAsia="Cambria" w:hAnsi="Cambria" w:cs="Cambria"/>
        </w:rPr>
      </w:pPr>
      <w:r>
        <w:rPr>
          <w:rFonts w:ascii="Cambria" w:eastAsia="Cambria" w:hAnsi="Cambria" w:cs="Cambria"/>
        </w:rPr>
        <w:t>umowę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000008B" w14:textId="77777777" w:rsidR="00322812" w:rsidRDefault="00F85B24">
      <w:pPr>
        <w:numPr>
          <w:ilvl w:val="0"/>
          <w:numId w:val="21"/>
        </w:numPr>
        <w:spacing w:before="120" w:after="0" w:line="240" w:lineRule="auto"/>
        <w:jc w:val="both"/>
        <w:rPr>
          <w:rFonts w:ascii="Cambria" w:eastAsia="Cambria" w:hAnsi="Cambria" w:cs="Cambria"/>
        </w:rPr>
      </w:pPr>
      <w:r>
        <w:rPr>
          <w:rFonts w:ascii="Cambria" w:eastAsia="Cambria" w:hAnsi="Cambria" w:cs="Cambria"/>
        </w:rPr>
        <w:t>zaświadczenia o ukończeniu szkolenia w zakresie pracy ze środkami chemicznymi zgodnie z rozporządzeniem Ministra Rolnictwa i Rozwoju Wsi z dnia 8 maja 2013 roku w sprawie szkoleń w zakresie środków ochrony roślin (tekst jedn. Dz. U. z 2022 r. poz. 824) dla osób wskazanych przez Wykonawcę.  Osoba taka będzie wymagana na etapie zamówienia realizacyjnego jeżeli przedmiot zamówienia realizacyjnego będzie tego wymagał.</w:t>
      </w:r>
    </w:p>
    <w:p w14:paraId="0000008C" w14:textId="77777777" w:rsidR="00322812" w:rsidRDefault="00322812">
      <w:pPr>
        <w:spacing w:before="120" w:after="0" w:line="240" w:lineRule="auto"/>
        <w:ind w:left="720"/>
        <w:jc w:val="both"/>
        <w:rPr>
          <w:rFonts w:ascii="Cambria" w:eastAsia="Cambria" w:hAnsi="Cambria" w:cs="Cambria"/>
        </w:rPr>
      </w:pPr>
    </w:p>
    <w:p w14:paraId="0000008D" w14:textId="77777777" w:rsidR="00322812" w:rsidRDefault="00F85B24">
      <w:pPr>
        <w:numPr>
          <w:ilvl w:val="0"/>
          <w:numId w:val="8"/>
        </w:numPr>
        <w:pBdr>
          <w:top w:val="nil"/>
          <w:left w:val="nil"/>
          <w:bottom w:val="nil"/>
          <w:right w:val="nil"/>
          <w:between w:val="nil"/>
        </w:pBdr>
        <w:tabs>
          <w:tab w:val="left" w:pos="350"/>
        </w:tabs>
        <w:spacing w:after="0" w:line="276" w:lineRule="auto"/>
        <w:ind w:left="283" w:hanging="283"/>
        <w:jc w:val="both"/>
        <w:rPr>
          <w:rFonts w:ascii="Cambria" w:eastAsia="Cambria" w:hAnsi="Cambria" w:cs="Cambria"/>
          <w:color w:val="000000"/>
        </w:rPr>
      </w:pPr>
      <w:r>
        <w:rPr>
          <w:rFonts w:ascii="Cambria" w:eastAsia="Cambria" w:hAnsi="Cambria" w:cs="Cambria"/>
          <w:color w:val="000000"/>
        </w:rPr>
        <w:t>Wymagania dotyczące zabezpieczenia nale</w:t>
      </w:r>
      <w:r>
        <w:rPr>
          <w:rFonts w:ascii="Cambria" w:eastAsia="Cambria" w:hAnsi="Cambria" w:cs="Cambria"/>
        </w:rPr>
        <w:t xml:space="preserve">żytego wykonania umowy </w:t>
      </w:r>
      <w:r>
        <w:rPr>
          <w:rFonts w:ascii="Cambria" w:eastAsia="Cambria" w:hAnsi="Cambria" w:cs="Cambria"/>
          <w:color w:val="000000"/>
        </w:rPr>
        <w:t>oraz polisy OC ustalono w SWZ postępowania ZG.270.4.2024. Inne szczegółowe postanowienia dotyczące zabezpieczenia i polisy OC zostaną przekazane w INDPP. Przepisy Ustawy stosuje się odpowiednio.</w:t>
      </w:r>
    </w:p>
    <w:p w14:paraId="0000008E" w14:textId="77777777" w:rsidR="00322812" w:rsidRDefault="00322812">
      <w:pPr>
        <w:pBdr>
          <w:top w:val="nil"/>
          <w:left w:val="nil"/>
          <w:bottom w:val="nil"/>
          <w:right w:val="nil"/>
          <w:between w:val="nil"/>
        </w:pBdr>
        <w:tabs>
          <w:tab w:val="left" w:pos="350"/>
        </w:tabs>
        <w:spacing w:after="0" w:line="276" w:lineRule="auto"/>
        <w:jc w:val="both"/>
        <w:rPr>
          <w:rFonts w:ascii="Cambria" w:eastAsia="Cambria" w:hAnsi="Cambria" w:cs="Cambria"/>
          <w:color w:val="000000"/>
        </w:rPr>
      </w:pPr>
    </w:p>
    <w:p w14:paraId="0000008F" w14:textId="77777777" w:rsidR="00322812" w:rsidRDefault="00322812">
      <w:pPr>
        <w:pBdr>
          <w:top w:val="nil"/>
          <w:left w:val="nil"/>
          <w:bottom w:val="nil"/>
          <w:right w:val="nil"/>
          <w:between w:val="nil"/>
        </w:pBdr>
        <w:spacing w:after="0" w:line="276" w:lineRule="auto"/>
        <w:rPr>
          <w:rFonts w:ascii="Cambria" w:eastAsia="Cambria" w:hAnsi="Cambria" w:cs="Cambria"/>
          <w:color w:val="000000"/>
        </w:rPr>
      </w:pPr>
    </w:p>
    <w:p w14:paraId="00000090" w14:textId="77777777" w:rsidR="00322812" w:rsidRDefault="00F85B24">
      <w:pPr>
        <w:pBdr>
          <w:top w:val="nil"/>
          <w:left w:val="nil"/>
          <w:bottom w:val="nil"/>
          <w:right w:val="nil"/>
          <w:between w:val="nil"/>
        </w:pBdr>
        <w:spacing w:after="0" w:line="276" w:lineRule="auto"/>
        <w:ind w:left="4517"/>
        <w:rPr>
          <w:rFonts w:ascii="Cambria" w:eastAsia="Cambria" w:hAnsi="Cambria" w:cs="Cambria"/>
          <w:b/>
        </w:rPr>
      </w:pPr>
      <w:r>
        <w:rPr>
          <w:rFonts w:ascii="Cambria" w:eastAsia="Cambria" w:hAnsi="Cambria" w:cs="Cambria"/>
          <w:b/>
          <w:color w:val="000000"/>
        </w:rPr>
        <w:t>§12.</w:t>
      </w:r>
    </w:p>
    <w:p w14:paraId="00000091" w14:textId="77777777" w:rsidR="00322812" w:rsidRDefault="00F85B24">
      <w:pPr>
        <w:pBdr>
          <w:top w:val="nil"/>
          <w:left w:val="nil"/>
          <w:bottom w:val="nil"/>
          <w:right w:val="nil"/>
          <w:between w:val="nil"/>
        </w:pBdr>
        <w:spacing w:after="0" w:line="276" w:lineRule="auto"/>
        <w:ind w:left="4517" w:hanging="548"/>
        <w:rPr>
          <w:rFonts w:ascii="Cambria" w:eastAsia="Cambria" w:hAnsi="Cambria" w:cs="Cambria"/>
          <w:b/>
          <w:color w:val="000000"/>
        </w:rPr>
      </w:pPr>
      <w:r>
        <w:rPr>
          <w:rFonts w:ascii="Cambria" w:eastAsia="Cambria" w:hAnsi="Cambria" w:cs="Cambria"/>
          <w:b/>
          <w:color w:val="000000"/>
        </w:rPr>
        <w:t>Zmiana umowy</w:t>
      </w:r>
    </w:p>
    <w:p w14:paraId="00000092" w14:textId="77777777" w:rsidR="00322812" w:rsidRDefault="00322812">
      <w:pPr>
        <w:pBdr>
          <w:top w:val="nil"/>
          <w:left w:val="nil"/>
          <w:bottom w:val="nil"/>
          <w:right w:val="nil"/>
          <w:between w:val="nil"/>
        </w:pBdr>
        <w:spacing w:after="0" w:line="276" w:lineRule="auto"/>
        <w:ind w:left="4517" w:hanging="548"/>
        <w:rPr>
          <w:rFonts w:ascii="Cambria" w:eastAsia="Cambria" w:hAnsi="Cambria" w:cs="Cambria"/>
          <w:b/>
        </w:rPr>
      </w:pPr>
    </w:p>
    <w:p w14:paraId="00000093"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 xml:space="preserve">Zamawiający zastrzega, że może dokonać zmiany warunków zamówienia w stosunku do określonych w umowie ramowej, jeżeli zmiana ta jest nieistotna. Nie można dokonać zmiany kryteriów oceny ofert określonych w </w:t>
      </w:r>
      <w:r>
        <w:rPr>
          <w:rFonts w:ascii="Cambria" w:eastAsia="Cambria" w:hAnsi="Cambria" w:cs="Cambria"/>
        </w:rPr>
        <w:t>U</w:t>
      </w:r>
      <w:r>
        <w:rPr>
          <w:rFonts w:ascii="Cambria" w:eastAsia="Cambria" w:hAnsi="Cambria" w:cs="Cambria"/>
          <w:color w:val="000000"/>
        </w:rPr>
        <w:t>mowie ramowej.</w:t>
      </w:r>
    </w:p>
    <w:p w14:paraId="00000094"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 xml:space="preserve">Zmianie może ulec również projekt umowy o udzielenie </w:t>
      </w:r>
      <w:r>
        <w:rPr>
          <w:rFonts w:ascii="Cambria" w:eastAsia="Cambria" w:hAnsi="Cambria" w:cs="Cambria"/>
        </w:rPr>
        <w:t>Z</w:t>
      </w:r>
      <w:r>
        <w:rPr>
          <w:rFonts w:ascii="Cambria" w:eastAsia="Cambria" w:hAnsi="Cambria" w:cs="Cambria"/>
          <w:color w:val="000000"/>
        </w:rPr>
        <w:t xml:space="preserve">amówienia </w:t>
      </w:r>
      <w:r>
        <w:rPr>
          <w:rFonts w:ascii="Cambria" w:eastAsia="Cambria" w:hAnsi="Cambria" w:cs="Cambria"/>
        </w:rPr>
        <w:t>R</w:t>
      </w:r>
      <w:r>
        <w:rPr>
          <w:rFonts w:ascii="Cambria" w:eastAsia="Cambria" w:hAnsi="Cambria" w:cs="Cambria"/>
          <w:color w:val="000000"/>
        </w:rPr>
        <w:t xml:space="preserve">ealizacyjnego na warunkach w niej określonych stanowiący załącznik </w:t>
      </w:r>
      <w:r>
        <w:rPr>
          <w:rFonts w:ascii="Cambria" w:eastAsia="Cambria" w:hAnsi="Cambria" w:cs="Cambria"/>
        </w:rPr>
        <w:t>nr 12 do SWZ dla Umowy ramowej (ZG.270.4.2024).</w:t>
      </w:r>
    </w:p>
    <w:p w14:paraId="00000095"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rPr>
        <w:t>Strony potwierdzają sobie wzajemnie, iż podstawą określenia zmiany, o której mowa w art. 455 ust. 2 Ustawy jest wartość Umowy ramowej z dnia jej zawarcia.</w:t>
      </w:r>
    </w:p>
    <w:p w14:paraId="00000096" w14:textId="77777777" w:rsidR="00322812" w:rsidRDefault="00F85B24">
      <w:pPr>
        <w:numPr>
          <w:ilvl w:val="0"/>
          <w:numId w:val="9"/>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rPr>
        <w:t>Z</w:t>
      </w:r>
      <w:r>
        <w:rPr>
          <w:rFonts w:ascii="Cambria" w:eastAsia="Cambria" w:hAnsi="Cambria" w:cs="Cambria"/>
          <w:color w:val="000000"/>
        </w:rPr>
        <w:t xml:space="preserve">amawiający na podstawie art 436 pkt 4 PZP, przewiduje możliwość dokonania zmiany wynagrodzenia w przypadku wystąpienia: </w:t>
      </w:r>
    </w:p>
    <w:p w14:paraId="00000097"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1) </w:t>
      </w:r>
      <w:r>
        <w:rPr>
          <w:rFonts w:ascii="Cambria" w:eastAsia="Cambria" w:hAnsi="Cambria" w:cs="Cambria"/>
          <w:color w:val="000000"/>
        </w:rPr>
        <w:tab/>
        <w:t xml:space="preserve">zmiany: (a) stawki podatku od towarów i usług oraz (b) stawki podatku akcyzowego, </w:t>
      </w:r>
    </w:p>
    <w:p w14:paraId="00000098"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2) </w:t>
      </w:r>
      <w:r>
        <w:rPr>
          <w:rFonts w:ascii="Cambria" w:eastAsia="Cambria" w:hAnsi="Cambria" w:cs="Cambria"/>
          <w:color w:val="000000"/>
        </w:rPr>
        <w:tab/>
        <w:t xml:space="preserve">zmiany wysokości minimalnego wynagrodzenia za pracę albo wysokości minimalnej stawki godzinowej, ustalonych na podstawie ustawy z dnia 10 października 2002 r. o minimalnym wynagrodzeniu za pracę, </w:t>
      </w:r>
    </w:p>
    <w:p w14:paraId="00000099"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3) </w:t>
      </w:r>
      <w:r>
        <w:rPr>
          <w:rFonts w:ascii="Cambria" w:eastAsia="Cambria" w:hAnsi="Cambria" w:cs="Cambria"/>
          <w:color w:val="000000"/>
        </w:rPr>
        <w:tab/>
        <w:t xml:space="preserve">zmiany zasad podlegania ubezpieczeniom społecznym lub ubezpieczeniu zdrowotnemu lub wysokości stawki składki na ubezpieczenia społeczne lub ubezpieczenie zdrowotne, </w:t>
      </w:r>
    </w:p>
    <w:p w14:paraId="0000009A" w14:textId="77777777" w:rsidR="00322812" w:rsidRDefault="00F85B24">
      <w:pPr>
        <w:pBdr>
          <w:top w:val="nil"/>
          <w:left w:val="nil"/>
          <w:bottom w:val="nil"/>
          <w:right w:val="nil"/>
          <w:between w:val="nil"/>
        </w:pBdr>
        <w:tabs>
          <w:tab w:val="left" w:pos="1134"/>
        </w:tabs>
        <w:spacing w:after="0"/>
        <w:ind w:left="360"/>
        <w:jc w:val="both"/>
        <w:rPr>
          <w:rFonts w:ascii="Cambria" w:eastAsia="Cambria" w:hAnsi="Cambria" w:cs="Cambria"/>
          <w:color w:val="000000"/>
        </w:rPr>
      </w:pPr>
      <w:r>
        <w:rPr>
          <w:rFonts w:ascii="Cambria" w:eastAsia="Cambria" w:hAnsi="Cambria" w:cs="Cambria"/>
          <w:color w:val="000000"/>
        </w:rPr>
        <w:t xml:space="preserve">4) </w:t>
      </w:r>
      <w:r>
        <w:rPr>
          <w:rFonts w:ascii="Cambria" w:eastAsia="Cambria" w:hAnsi="Cambria" w:cs="Cambria"/>
          <w:color w:val="000000"/>
        </w:rPr>
        <w:tab/>
        <w:t>zmiany zasad gromadzenia i wysokości wpłat do pracowniczych planów kapitałowych, o których mowa w ustawie z dnia 4 października 2018 r. o pracowniczych planach kapitałowych (tekst jedn. Dz. U. z 2023 r. poz. 46),</w:t>
      </w:r>
    </w:p>
    <w:p w14:paraId="0000009B" w14:textId="77777777" w:rsidR="00322812" w:rsidRDefault="00F85B24">
      <w:pPr>
        <w:pBdr>
          <w:top w:val="nil"/>
          <w:left w:val="nil"/>
          <w:bottom w:val="nil"/>
          <w:right w:val="nil"/>
          <w:between w:val="nil"/>
        </w:pBdr>
        <w:tabs>
          <w:tab w:val="left" w:pos="567"/>
        </w:tabs>
        <w:spacing w:after="0"/>
        <w:ind w:left="360"/>
        <w:jc w:val="both"/>
        <w:rPr>
          <w:rFonts w:ascii="Cambria" w:eastAsia="Cambria" w:hAnsi="Cambria" w:cs="Cambria"/>
          <w:color w:val="000000"/>
        </w:rPr>
      </w:pPr>
      <w:r>
        <w:rPr>
          <w:rFonts w:ascii="Cambria" w:eastAsia="Cambria" w:hAnsi="Cambria" w:cs="Cambria"/>
          <w:color w:val="000000"/>
        </w:rPr>
        <w:t xml:space="preserve">- jeżeli zmiany te będą miały wpływ na koszty wykonania Przedmiotu Umowy przez Wykonawcę. </w:t>
      </w:r>
    </w:p>
    <w:p w14:paraId="0000009C"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W przypadku wystąpienia okoliczności, o której mowa w ust. 4 pkt 1) lit (a) ceny jednostkowe określone w </w:t>
      </w:r>
      <w:r>
        <w:rPr>
          <w:rFonts w:ascii="Cambria" w:eastAsia="Cambria" w:hAnsi="Cambria" w:cs="Cambria"/>
        </w:rPr>
        <w:t>Ofercie Ramowej (dalej: “</w:t>
      </w:r>
      <w:r>
        <w:rPr>
          <w:rFonts w:ascii="Cambria" w:eastAsia="Cambria" w:hAnsi="Cambria" w:cs="Cambria"/>
          <w:color w:val="000000"/>
        </w:rPr>
        <w:t>Ceny Jednostkowe</w:t>
      </w:r>
      <w:r>
        <w:rPr>
          <w:rFonts w:ascii="Cambria" w:eastAsia="Cambria" w:hAnsi="Cambria" w:cs="Cambria"/>
        </w:rPr>
        <w:t>”)</w:t>
      </w:r>
      <w:r>
        <w:rPr>
          <w:rFonts w:ascii="Cambria" w:eastAsia="Cambria" w:hAnsi="Cambria" w:cs="Cambria"/>
          <w:color w:val="000000"/>
        </w:rPr>
        <w:t xml:space="preserve"> brutto ulegną zmianie o wartość różnicy pomiędzy nową wartością podatku od towarów i usług (ustaloną w oparciu o nową stawkę podatku od towarów i usług), a dotychczasową wartością podatku od towarów i usług (ustaloną w oparciu dotychczasową o stawkę podatku od towarów i usług). W takiej sytuacji Ceny Jednostkowe </w:t>
      </w:r>
      <w:r>
        <w:rPr>
          <w:rFonts w:ascii="Cambria" w:eastAsia="Cambria" w:hAnsi="Cambria" w:cs="Cambria"/>
          <w:color w:val="000000"/>
        </w:rPr>
        <w:lastRenderedPageBreak/>
        <w:t xml:space="preserve">brutto będą obejmowały stawkę i wartość podatku, wynikającą z przepisów obowiązujących w dniu wystawienia faktury. Ceny Jednostkowe netto nie ulegną zmianie. </w:t>
      </w:r>
    </w:p>
    <w:p w14:paraId="0000009D"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 xml:space="preserve">W przypadku wystąpienia okoliczności, o których mowa w ust. 4 pkt 1) lit (b) Ceny Jednostkowe brutto, po spełnieniu warunku, o którym mowa w ust. 10, zostaną zmienione o kwotę odpowiadającą wartości udokumentowanej zmiany kosztu Wykonawcy przypadającego na daną pracę objętą Ceną Jednostkową, jaką będzie on zobowiązany dodatkowo ponieść w celu uwzględnienia zmiany wynikającej ze zmiany podatku akcyzowego. </w:t>
      </w:r>
    </w:p>
    <w:p w14:paraId="0000009E"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bookmarkStart w:id="6" w:name="_heading=h.tyjcwt" w:colFirst="0" w:colLast="0"/>
      <w:bookmarkEnd w:id="6"/>
      <w:r>
        <w:rPr>
          <w:rFonts w:ascii="Cambria" w:eastAsia="Cambria" w:hAnsi="Cambria" w:cs="Cambria"/>
          <w:color w:val="000000"/>
        </w:rPr>
        <w:t>W przypadku wystąpienia okoliczności, o której mowa w ust. 4 pkt 2) Ceny Jednostkowe brutto, po spełnieniu warunku, o którym mowa w ust. 10, zostaną zmienione o kwotę odpowiadającą wartości udokumentowanej zmiany kosztu Wykonawcy przypadającego na daną pracę objętą Ceną Jednostkową, wynikającej ze zmiany kwoty wynagrodzeń osób bezpośrednio wykonujących prace objęte daną Ceną Jednostkową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0000009F"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bookmarkStart w:id="7" w:name="_heading=h.3dy6vkm" w:colFirst="0" w:colLast="0"/>
      <w:bookmarkEnd w:id="7"/>
      <w:r>
        <w:rPr>
          <w:rFonts w:ascii="Cambria" w:eastAsia="Cambria" w:hAnsi="Cambria" w:cs="Cambria"/>
          <w:color w:val="000000"/>
        </w:rPr>
        <w:t>W przypadku wystąpienia okoliczności, o której mowa w ust. 4 pkt 3) Ceny Jednostkowe brutto, po spełnieniu warunku, o którym mowa w ust. 10, zostaną zmienione o kwotę odpowiadającą zmianie kosztu Wykonawcy przypadającego na pracę objętą daną Ceną Jednostkową, jaką będzie on zobowiązany dodatkowo ponieść w celu uwzględnienia tej zmiany, przy zachowaniu dotychczasowej kwoty netto wynagrodzenia osób bezpośrednio wykonujących pracę objętą daną Ceną Jednostkową.</w:t>
      </w:r>
    </w:p>
    <w:p w14:paraId="000000A0"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W przypadku wystąpienia okoliczności, o której mowa w ust. 4 pkt 4) Ceny Jednostkowe brutto prac, po spełnieniu warunku, o którym mowa w ust. 10, zostaną zmienione o kwotę odpowiadającą zmianie kosztu Wykonawcy przypadającego na pracę objętą daną Ceną Jednostkową, jaką będzie on zobowiązany dodatkowo ponieść w celu uwzględnienia tej zmiany, przy zachowaniu dotychczasowej kwoty netto wynagrodzenia osób bezpośrednio wykonujących pracę objętą daną Ceną Jednostkową</w:t>
      </w:r>
    </w:p>
    <w:p w14:paraId="000000A1"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W przypadku wystąpienia okoliczności, o której mowa w:</w:t>
      </w:r>
    </w:p>
    <w:p w14:paraId="000000A2"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ust. 4 pkt 1) lit (a) – warunkiem dokonania zmiany Cen Jednostkowych brutto jest złożenie przez Wykonawcę Zamawiającemu wniosku o dokonanie ich zmian ze wskazaniem przepisów określających nową stawkę podatku,</w:t>
      </w:r>
    </w:p>
    <w:p w14:paraId="000000A3"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ust. 4 pkt 1) lit (b) – warunkiem dokonania zmiany Cen Jednostkowych brutto jest złożenie przez Wykonawcę Zamawiającemu wniosku o dokonanie ich zmian wraz z dokumentami potwierdzającymi zasadność złożenia takiego wniosku,</w:t>
      </w:r>
    </w:p>
    <w:p w14:paraId="000000A4"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bookmarkStart w:id="8" w:name="_heading=h.1t3h5sf" w:colFirst="0" w:colLast="0"/>
      <w:bookmarkEnd w:id="8"/>
      <w:r>
        <w:rPr>
          <w:rFonts w:ascii="Cambria" w:eastAsia="Cambria" w:hAnsi="Cambria" w:cs="Cambria"/>
          <w:color w:val="000000"/>
        </w:rPr>
        <w:t>3)</w:t>
      </w:r>
      <w:r>
        <w:rPr>
          <w:rFonts w:ascii="Cambria" w:eastAsia="Cambria" w:hAnsi="Cambria" w:cs="Cambria"/>
          <w:color w:val="000000"/>
        </w:rPr>
        <w:tab/>
        <w:t xml:space="preserve">ust. 4 pkt 2, 3 lub 4 – warunkiem dokonania zmiany Cen Jednostkowych brutto jest złożenie przez Wykonawcę Zamawiającemu wniosku o dokonanie ich zmian wraz z dokumentami potwierdzającymi zasadność zmiany danej ceny elementu Przedmiotu Umowy, a w szczególności: </w:t>
      </w:r>
    </w:p>
    <w:p w14:paraId="000000A5"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szczegółową kalkulacją kosztów pracy ponoszonych na realizację prac objętych daną Ceną Jednostkową obejmującą: </w:t>
      </w:r>
    </w:p>
    <w:p w14:paraId="000000A6"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imienny wykaz osób bezpośrednio wykonujących prace objęte daną Ceną Jednostkową wraz ze wskazaniem wielkości ich zaangażowania czasowego w wykonywanie tych prac na rzecz Zamawiającego, tj. udziału procentowego prac wykonywanych przez te osoby na rzecz Zamawiającego w łącznym czasie pracy tych osób,</w:t>
      </w:r>
    </w:p>
    <w:p w14:paraId="000000A7"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 xml:space="preserve">wysokość wynagrodzenia za pracę albo wysokość stawki godzinowej osób, o których mowa w </w:t>
      </w:r>
      <w:proofErr w:type="spellStart"/>
      <w:r>
        <w:rPr>
          <w:rFonts w:ascii="Cambria" w:eastAsia="Cambria" w:hAnsi="Cambria" w:cs="Cambria"/>
          <w:color w:val="000000"/>
        </w:rPr>
        <w:t>tiret</w:t>
      </w:r>
      <w:proofErr w:type="spellEnd"/>
      <w:r>
        <w:rPr>
          <w:rFonts w:ascii="Cambria" w:eastAsia="Cambria" w:hAnsi="Cambria" w:cs="Cambria"/>
          <w:color w:val="000000"/>
        </w:rPr>
        <w:t xml:space="preserve"> pierwszym powyżej i związane z tym obciążenia publicznoprawne lub wysokość zmiany składek na ubezpieczenie społeczne bądź zdrowotne uiszczanych dla osób, o których mowa w </w:t>
      </w:r>
      <w:proofErr w:type="spellStart"/>
      <w:r>
        <w:rPr>
          <w:rFonts w:ascii="Cambria" w:eastAsia="Cambria" w:hAnsi="Cambria" w:cs="Cambria"/>
          <w:color w:val="000000"/>
        </w:rPr>
        <w:t>tiret</w:t>
      </w:r>
      <w:proofErr w:type="spellEnd"/>
      <w:r>
        <w:rPr>
          <w:rFonts w:ascii="Cambria" w:eastAsia="Cambria" w:hAnsi="Cambria" w:cs="Cambria"/>
          <w:color w:val="000000"/>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prac objętych daną Ceną Jednostkową;</w:t>
      </w:r>
    </w:p>
    <w:p w14:paraId="000000A8"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lastRenderedPageBreak/>
        <w:t xml:space="preserve">- </w:t>
      </w:r>
      <w:r>
        <w:rPr>
          <w:rFonts w:ascii="Cambria" w:eastAsia="Cambria" w:hAnsi="Cambria" w:cs="Cambria"/>
          <w:color w:val="000000"/>
        </w:rPr>
        <w:tab/>
        <w:t>określenie procentowego udziału wszystkich elementów cenotwórczych składających się na daną Cenę Jednostkową, ze szczególnym wykazaniem procentowanego udziału kosztów pracy w danej Cenie Jednostkowej,</w:t>
      </w:r>
    </w:p>
    <w:p w14:paraId="000000A9"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A"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kopiami dokumentów potwierdzających ponoszenie przez Wykonawcę kosztów pracy w kwotach wykazanych w lit. a) powyżej.</w:t>
      </w:r>
    </w:p>
    <w:p w14:paraId="000000AB"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C"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 xml:space="preserve">Na podstawie dokumentów przedłożonych wraz z wnioskiem, o którym mowa w zdaniu poprzednim Wykonawca powinien wykazać, że zaistniała zmiana ma bezpośredni wpływ na koszty wykonania prac objętych daną Ceną Jednostkową oraz określić stopień, w jakim wpłynie ona na wysokość danej Ceny Jednostkowej. </w:t>
      </w:r>
    </w:p>
    <w:p w14:paraId="000000AD"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AE" w14:textId="77777777" w:rsidR="00322812" w:rsidRDefault="00F85B24">
      <w:pPr>
        <w:pBdr>
          <w:top w:val="nil"/>
          <w:left w:val="nil"/>
          <w:bottom w:val="nil"/>
          <w:right w:val="nil"/>
          <w:between w:val="nil"/>
        </w:pBdr>
        <w:spacing w:after="0"/>
        <w:ind w:left="360"/>
        <w:jc w:val="both"/>
        <w:rPr>
          <w:rFonts w:ascii="Cambria" w:eastAsia="Cambria" w:hAnsi="Cambria" w:cs="Cambria"/>
          <w:color w:val="000000"/>
        </w:rPr>
      </w:pPr>
      <w:r>
        <w:rPr>
          <w:rFonts w:ascii="Cambria" w:eastAsia="Cambria" w:hAnsi="Cambria" w:cs="Cambria"/>
          <w:color w:val="000000"/>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4 pkt 1 lit (b), pkt 2, pkt 3 lub pkt  4 wpłynęły na koszt wykonania przez Wykonawcę prac objętych daną Ceną Jednostkową.</w:t>
      </w:r>
    </w:p>
    <w:p w14:paraId="000000AF" w14:textId="77777777" w:rsidR="00322812" w:rsidRDefault="00322812">
      <w:pPr>
        <w:pBdr>
          <w:top w:val="nil"/>
          <w:left w:val="nil"/>
          <w:bottom w:val="nil"/>
          <w:right w:val="nil"/>
          <w:between w:val="nil"/>
        </w:pBdr>
        <w:spacing w:after="0"/>
        <w:ind w:left="360"/>
        <w:jc w:val="both"/>
        <w:rPr>
          <w:rFonts w:ascii="Cambria" w:eastAsia="Cambria" w:hAnsi="Cambria" w:cs="Cambria"/>
          <w:color w:val="000000"/>
        </w:rPr>
      </w:pPr>
    </w:p>
    <w:p w14:paraId="000000B0" w14:textId="77777777" w:rsidR="00322812" w:rsidRDefault="00F85B24">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ab/>
        <w:t xml:space="preserve">Wniosek o dokonanie zmiany Cen Jednostkowych, o którym mowa w pkt 10 pkt 2 i  3: </w:t>
      </w:r>
    </w:p>
    <w:p w14:paraId="000000B1" w14:textId="77777777" w:rsidR="00322812" w:rsidRDefault="00F85B24">
      <w:pPr>
        <w:numPr>
          <w:ilvl w:val="0"/>
          <w:numId w:val="17"/>
        </w:numPr>
        <w:pBdr>
          <w:top w:val="nil"/>
          <w:left w:val="nil"/>
          <w:bottom w:val="nil"/>
          <w:right w:val="nil"/>
          <w:between w:val="nil"/>
        </w:pBdr>
        <w:tabs>
          <w:tab w:val="left" w:pos="2552"/>
        </w:tabs>
        <w:spacing w:after="0"/>
        <w:jc w:val="both"/>
        <w:rPr>
          <w:rFonts w:ascii="Cambria" w:eastAsia="Cambria" w:hAnsi="Cambria" w:cs="Cambria"/>
          <w:color w:val="000000"/>
        </w:rPr>
      </w:pPr>
      <w:bookmarkStart w:id="9" w:name="_heading=h.4d34og8" w:colFirst="0" w:colLast="0"/>
      <w:bookmarkEnd w:id="9"/>
      <w:r>
        <w:rPr>
          <w:rFonts w:ascii="Cambria" w:eastAsia="Cambria" w:hAnsi="Cambria" w:cs="Cambria"/>
          <w:color w:val="000000"/>
        </w:rPr>
        <w:t>dotyczący okoliczności wymienionych w ust. 4 pkt 1 lit (b), pkt 2 lub pkt 3 powinien zostać złożony przez Wykonawcę w terminie 30 dni od dnia wejścia w życie przepisów będących przyczyną ich zmian, Jeżeli Wykonawca w terminie, o którym mowa w zdaniu poprzednim nie wystąpi do Zamawiającego z wnioskiem o dokonanie zmian Cen Jednostkowych, to wówczas Strony przyjmować będą, że zmiana przepisów nie ma wpływu na koszty wykonania Przedmiotu Umowy przez Wykonawcę.</w:t>
      </w:r>
    </w:p>
    <w:p w14:paraId="000000B2" w14:textId="77777777" w:rsidR="00322812" w:rsidRDefault="00F85B24">
      <w:pPr>
        <w:numPr>
          <w:ilvl w:val="0"/>
          <w:numId w:val="17"/>
        </w:numPr>
        <w:pBdr>
          <w:top w:val="nil"/>
          <w:left w:val="nil"/>
          <w:bottom w:val="nil"/>
          <w:right w:val="nil"/>
          <w:between w:val="nil"/>
        </w:pBdr>
        <w:tabs>
          <w:tab w:val="left" w:pos="2552"/>
        </w:tabs>
        <w:spacing w:after="0"/>
        <w:jc w:val="both"/>
        <w:rPr>
          <w:rFonts w:ascii="Cambria" w:eastAsia="Cambria" w:hAnsi="Cambria" w:cs="Cambria"/>
          <w:color w:val="000000"/>
        </w:rPr>
      </w:pPr>
      <w:r>
        <w:rPr>
          <w:rFonts w:ascii="Cambria" w:eastAsia="Cambria" w:hAnsi="Cambria" w:cs="Cambria"/>
          <w:color w:val="000000"/>
        </w:rPr>
        <w:t>dotyczący okoliczności wymienionych w ust. 4 pkt 4 powinien zostać złożony przez Wykonawcę w terminie 30 dni od dnia zawarcia umowy o prowadzenie pracowniczego planu kapitałowego będącego przyczyną ich zmian. Jeżeli Wykonawca w terminie, o którym mowa w zdaniu poprzednim nie wystąpi do Zamawiającego z wnioskiem o dokonanie zmian Cen Jednostkowych, to wówczas Strony przyjmować będą, że zmiana przepisów nie ma wpływu na koszty wykonania Przedmiotu Umowy przez Wykonawcę.</w:t>
      </w:r>
    </w:p>
    <w:p w14:paraId="000000B3" w14:textId="77777777" w:rsidR="00322812" w:rsidRDefault="00F85B24">
      <w:pPr>
        <w:numPr>
          <w:ilvl w:val="0"/>
          <w:numId w:val="9"/>
        </w:numPr>
        <w:pBdr>
          <w:top w:val="nil"/>
          <w:left w:val="nil"/>
          <w:bottom w:val="nil"/>
          <w:right w:val="nil"/>
          <w:between w:val="nil"/>
        </w:pBdr>
        <w:tabs>
          <w:tab w:val="left" w:pos="2552"/>
        </w:tabs>
        <w:spacing w:after="0"/>
        <w:jc w:val="both"/>
        <w:rPr>
          <w:rFonts w:ascii="Cambria" w:eastAsia="Cambria" w:hAnsi="Cambria" w:cs="Cambria"/>
          <w:color w:val="000000"/>
        </w:rPr>
      </w:pPr>
      <w:r>
        <w:rPr>
          <w:rFonts w:ascii="Cambria" w:eastAsia="Cambria" w:hAnsi="Cambria" w:cs="Cambria"/>
          <w:color w:val="000000"/>
        </w:rPr>
        <w:t>Ciężar dowodu, że okoliczności wymienione w ust. 4 pkt 1 lit (b), pkt 2, pkt 3 lub pkt 4 mają wpływ na koszty wykonania prac objętych daną ceną elementu Przedmiotu Umowy spoczywa na Wykonawcy.</w:t>
      </w:r>
    </w:p>
    <w:p w14:paraId="000000B4" w14:textId="77777777" w:rsidR="00322812" w:rsidRDefault="00F85B24">
      <w:pPr>
        <w:numPr>
          <w:ilvl w:val="0"/>
          <w:numId w:val="9"/>
        </w:numPr>
        <w:pBdr>
          <w:top w:val="nil"/>
          <w:left w:val="nil"/>
          <w:bottom w:val="nil"/>
          <w:right w:val="nil"/>
          <w:between w:val="nil"/>
        </w:pBdr>
        <w:tabs>
          <w:tab w:val="left" w:pos="2552"/>
        </w:tabs>
        <w:spacing w:after="0"/>
        <w:jc w:val="both"/>
        <w:rPr>
          <w:rFonts w:ascii="Cambria" w:eastAsia="Cambria" w:hAnsi="Cambria" w:cs="Cambria"/>
          <w:color w:val="000000"/>
        </w:rPr>
      </w:pPr>
      <w:bookmarkStart w:id="10" w:name="_heading=h.2s8eyo1" w:colFirst="0" w:colLast="0"/>
      <w:bookmarkEnd w:id="10"/>
      <w:r>
        <w:rPr>
          <w:rFonts w:ascii="Cambria" w:eastAsia="Cambria" w:hAnsi="Cambria" w:cs="Cambria"/>
          <w:color w:val="000000"/>
        </w:rPr>
        <w:t>Zmiana wysokości Cen Jednostkowych w wysokości wskazanej odpowiednio w ust. 6, 7, 8  lub 9, pod warunkiem ich wykazania przez Wykonawcę w sposób opisany w ust. 10 nastąpi począwszy od zaistnienia zdarzenia, o którym mowa w ust. 4 pkt 1 lit (b), pkt 2, pkt 3 lub pkt 4. Zmiany wysokości cen elementów Przedmiotu Umowy zostaną potwierdzone przez Strony poprzez zawarcie aneksu do Umowy.</w:t>
      </w:r>
    </w:p>
    <w:p w14:paraId="000000B5" w14:textId="77777777" w:rsidR="00322812" w:rsidRDefault="00F85B24">
      <w:pPr>
        <w:numPr>
          <w:ilvl w:val="0"/>
          <w:numId w:val="9"/>
        </w:numPr>
        <w:pBdr>
          <w:top w:val="nil"/>
          <w:left w:val="nil"/>
          <w:bottom w:val="nil"/>
          <w:right w:val="nil"/>
          <w:between w:val="nil"/>
        </w:pBdr>
        <w:shd w:val="clear" w:color="auto" w:fill="FFFFFF"/>
        <w:jc w:val="both"/>
        <w:rPr>
          <w:rFonts w:ascii="Cambria" w:eastAsia="Cambria" w:hAnsi="Cambria" w:cs="Cambria"/>
          <w:color w:val="000000"/>
        </w:rPr>
      </w:pPr>
      <w:r>
        <w:rPr>
          <w:rFonts w:ascii="Cambria" w:eastAsia="Cambria" w:hAnsi="Cambria" w:cs="Cambria"/>
          <w:color w:val="000000"/>
        </w:rPr>
        <w:t>W przypadku, gdy dana okoliczność wskazana w ust. 4 pkt 1 lit(a), pkt 2, pkt 3 lub pkt 4) dotyczyć będzie Podwykonawcy, przy pomocy którego Wykonawca realizuje świadczenia wchodzące w skład Przedmiotu Umowy, to w takim przypadku Wykonawca do wniosku, o którym mowa w ust. 10 obowiązany jest dołączyć dowody potwierdzające, iż zmiana wysokości cen elementu Przedmiotu Umowy w wysokości wskazanej odpowiednio w ust. 6, 7, 8 lub 9 została uwzględniona lub zostanie uwzględniona w umowie łączącej Wykonawcę z takim Podwykonawcą.</w:t>
      </w:r>
    </w:p>
    <w:p w14:paraId="000000B6" w14:textId="77777777" w:rsidR="00322812" w:rsidRDefault="00F85B24">
      <w:pPr>
        <w:shd w:val="clear" w:color="auto" w:fill="FFFFFF"/>
        <w:spacing w:before="120" w:after="240" w:line="276" w:lineRule="auto"/>
        <w:jc w:val="center"/>
        <w:rPr>
          <w:rFonts w:ascii="Cambria" w:eastAsia="Cambria" w:hAnsi="Cambria" w:cs="Cambria"/>
          <w:b/>
        </w:rPr>
      </w:pPr>
      <w:r>
        <w:rPr>
          <w:rFonts w:ascii="Cambria" w:eastAsia="Cambria" w:hAnsi="Cambria" w:cs="Cambria"/>
          <w:b/>
        </w:rPr>
        <w:t>§ 13</w:t>
      </w:r>
      <w:r>
        <w:rPr>
          <w:rFonts w:ascii="Cambria" w:eastAsia="Cambria" w:hAnsi="Cambria" w:cs="Cambria"/>
          <w:b/>
        </w:rPr>
        <w:br/>
        <w:t xml:space="preserve"> Waloryzacja</w:t>
      </w:r>
    </w:p>
    <w:p w14:paraId="000000B7" w14:textId="77777777" w:rsidR="00322812" w:rsidRDefault="00F85B24">
      <w:pPr>
        <w:numPr>
          <w:ilvl w:val="0"/>
          <w:numId w:val="1"/>
        </w:numPr>
        <w:spacing w:before="120" w:after="0" w:line="276" w:lineRule="auto"/>
        <w:ind w:left="425"/>
        <w:jc w:val="both"/>
        <w:rPr>
          <w:rFonts w:ascii="Cambria" w:eastAsia="Cambria" w:hAnsi="Cambria" w:cs="Cambria"/>
        </w:rPr>
      </w:pPr>
      <w:r>
        <w:rPr>
          <w:rFonts w:ascii="Cambria" w:eastAsia="Cambria" w:hAnsi="Cambria" w:cs="Cambria"/>
        </w:rPr>
        <w:t xml:space="preserve">Na zasadach opisanych w niniejszym paragrafie Strony będą waloryzowały koszty realizacji czynności wchodzących w skład Przedmiotu Umowy („Waloryzacja”). Waloryzacja będzie polegała na podwyższeniu albo obniżeniu każdej z Cen Jednostkowych oraz odpowiedniemu </w:t>
      </w:r>
      <w:r>
        <w:rPr>
          <w:rFonts w:ascii="Cambria" w:eastAsia="Cambria" w:hAnsi="Cambria" w:cs="Cambria"/>
        </w:rPr>
        <w:lastRenderedPageBreak/>
        <w:t>zwiększeniu lub obniżeniu wynagrodzenia w ramach Umowy ramowej, o którym mowa w § 3 ust.1.</w:t>
      </w:r>
    </w:p>
    <w:p w14:paraId="000000B8" w14:textId="77777777" w:rsidR="00322812" w:rsidRDefault="00F85B24">
      <w:pPr>
        <w:numPr>
          <w:ilvl w:val="0"/>
          <w:numId w:val="1"/>
        </w:numPr>
        <w:spacing w:after="0" w:line="276" w:lineRule="auto"/>
        <w:ind w:left="425"/>
        <w:jc w:val="both"/>
        <w:rPr>
          <w:rFonts w:ascii="Cambria" w:eastAsia="Cambria" w:hAnsi="Cambria" w:cs="Cambria"/>
        </w:rPr>
      </w:pPr>
      <w:r>
        <w:rPr>
          <w:rFonts w:ascii="Cambria" w:eastAsia="Cambria" w:hAnsi="Cambria" w:cs="Cambria"/>
        </w:rPr>
        <w:t>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w:t>
      </w:r>
    </w:p>
    <w:p w14:paraId="000000B9" w14:textId="77777777" w:rsidR="00322812" w:rsidRDefault="00F85B24">
      <w:pPr>
        <w:numPr>
          <w:ilvl w:val="0"/>
          <w:numId w:val="1"/>
        </w:numPr>
        <w:spacing w:after="0" w:line="276" w:lineRule="auto"/>
        <w:ind w:left="425"/>
        <w:jc w:val="both"/>
        <w:rPr>
          <w:rFonts w:ascii="Cambria" w:eastAsia="Cambria" w:hAnsi="Cambria" w:cs="Cambria"/>
        </w:rPr>
      </w:pPr>
      <w:r>
        <w:rPr>
          <w:rFonts w:ascii="Cambria" w:eastAsia="Cambria" w:hAnsi="Cambria" w:cs="Cambria"/>
        </w:rPr>
        <w:t>Do obliczenia pierwszej Waloryzacji zostaną przyjęte:</w:t>
      </w:r>
    </w:p>
    <w:p w14:paraId="000000BA"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I Wskaźnik GUS, którym będzie:</w:t>
      </w:r>
    </w:p>
    <w:p w14:paraId="000000BB"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a)    </w:t>
      </w:r>
      <w:r>
        <w:rPr>
          <w:rFonts w:ascii="Cambria" w:eastAsia="Cambria" w:hAnsi="Cambria" w:cs="Cambria"/>
        </w:rPr>
        <w:tab/>
        <w:t>w przypadku Waloryzacji ustalanej w Dniu Dokonania Waloryzacji, o którym mowa w ust. 4 pkt (1) – Wskaźnik GUS za pierwszy kwartał roku 2025, z zastrzeżeniem, że jeżeli Umowa została zawarta po ogłoszeniu komunikatu Prezesa Głównego Urzędu Statystycznego podającego Wskaźnik GUS za pierwszy kwartał roku 2025, to wówczas będzie to Wskaźnik GUS wynikający z pierwszego (licząc od dnia zawarcia Umowy) komunikatu Prezesa Głównego Urzędu Statystycznego podającego Wskaźnik GUS;</w:t>
      </w:r>
    </w:p>
    <w:p w14:paraId="000000BC"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b)    </w:t>
      </w:r>
      <w:r>
        <w:rPr>
          <w:rFonts w:ascii="Cambria" w:eastAsia="Cambria" w:hAnsi="Cambria" w:cs="Cambria"/>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p>
    <w:p w14:paraId="000000BD"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II Wskaźnik GUS, którym będzie:</w:t>
      </w:r>
    </w:p>
    <w:p w14:paraId="000000BE"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a)    </w:t>
      </w:r>
      <w:r>
        <w:rPr>
          <w:rFonts w:ascii="Cambria" w:eastAsia="Cambria" w:hAnsi="Cambria" w:cs="Cambria"/>
        </w:rPr>
        <w:tab/>
        <w:t>w przypadku Waloryzacji ustalanej w Dniu Dokonania Waloryzacji, o którym mowa w ust. 4 pkt (1) – Wskaźnik GUS za drugi kwartał roku 2025, z zastrzeżeniem, że jeżeli Umowa została zawarta po ogłoszeniu komunikatu Prezesa Głównego Urzędu Statystycznego podającego Wskaźnik GUS za pierwszy kwartał roku 2025, to wówczas będzie to Wskaźnik GUS wynikający z drugiego (licząc od dnia zawarcia Umowy) komunikatu Prezesa Głównego Urzędu Statystycznego podającego Wskaźnik GUS;</w:t>
      </w:r>
    </w:p>
    <w:p w14:paraId="000000BF"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b)    </w:t>
      </w:r>
      <w:r>
        <w:rPr>
          <w:rFonts w:ascii="Cambria" w:eastAsia="Cambria" w:hAnsi="Cambria" w:cs="Cambria"/>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000000C0"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t>W trakcie okresu realizacji Umowy, o którym mowa w § 4 ust. 1, Waloryzacja będzie dokonywana w następujących dniach („Dzień Dokonania Waloryzacji”):</w:t>
      </w:r>
    </w:p>
    <w:p w14:paraId="000000C1" w14:textId="77777777" w:rsidR="00322812" w:rsidRDefault="00F85B24">
      <w:pPr>
        <w:spacing w:before="120" w:after="0" w:line="276" w:lineRule="auto"/>
        <w:ind w:left="2280" w:hanging="86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w dniu opublikowania Wskaźnika GUS za drugi kwartał roku 2025, z zastrzeżeniem, że jeżeli Umowa została zawarta po ogłoszeniu komunikatu Prezesa Głównego Urzędu Statystycznego podającego Wskaźnik GUS za pierwszy kwartał roku 2025, to z dniem opublikowania drugiego (licząc od dnia zawarcia Umowy) komunikatu Prezesa Głównego Urzędu Statystycznego podającego Wskaźnik GUS;</w:t>
      </w:r>
    </w:p>
    <w:p w14:paraId="000000C2" w14:textId="77777777" w:rsidR="00322812" w:rsidRDefault="00F85B24">
      <w:pPr>
        <w:spacing w:before="120" w:after="0" w:line="276" w:lineRule="auto"/>
        <w:ind w:left="2280" w:hanging="86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w dniu opublikowania każdego drugiego komunikatu Prezesa Głównego Urzędu Statystycznego podającego Wskaźnik GUS opublikowanego po poprzednim Dniu Dokonywania Waloryzacji, nie dłużej jednak niż 6 miesięcy przed upływem końcowego dnia realizacji Umowy, o którym mowa w § 3 ust. 1.</w:t>
      </w:r>
    </w:p>
    <w:p w14:paraId="000000C3"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lastRenderedPageBreak/>
        <w:t>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w:t>
      </w:r>
    </w:p>
    <w:p w14:paraId="000000C4" w14:textId="77777777" w:rsidR="00322812" w:rsidRDefault="00F85B24">
      <w:pPr>
        <w:numPr>
          <w:ilvl w:val="0"/>
          <w:numId w:val="1"/>
        </w:numPr>
        <w:spacing w:after="0" w:line="276" w:lineRule="auto"/>
        <w:jc w:val="both"/>
        <w:rPr>
          <w:rFonts w:ascii="Cambria" w:eastAsia="Cambria" w:hAnsi="Cambria" w:cs="Cambria"/>
        </w:rPr>
      </w:pPr>
      <w:r>
        <w:rPr>
          <w:rFonts w:ascii="Cambria" w:eastAsia="Cambria" w:hAnsi="Cambria" w:cs="Cambria"/>
        </w:rPr>
        <w:t>W ramach Waloryzacji, która będzie dokonywana w:</w:t>
      </w:r>
    </w:p>
    <w:p w14:paraId="000000C5"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1)    </w:t>
      </w:r>
      <w:r>
        <w:rPr>
          <w:rFonts w:ascii="Cambria" w:eastAsia="Cambria" w:hAnsi="Cambria" w:cs="Cambria"/>
        </w:rPr>
        <w:tab/>
        <w:t>Dniu Dokonania Waloryzacji, o którym mowa w ust. 4 pkt (1) nowa kwota każdej z Cen Jednostkowych zostanie ustalona w następujący sposób:</w:t>
      </w:r>
    </w:p>
    <w:p w14:paraId="000000C6"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Cn = </w:t>
      </w:r>
      <w:proofErr w:type="spellStart"/>
      <w:r>
        <w:rPr>
          <w:rFonts w:ascii="Cambria" w:eastAsia="Cambria" w:hAnsi="Cambria" w:cs="Cambria"/>
        </w:rPr>
        <w:t>Cp</w:t>
      </w:r>
      <w:proofErr w:type="spellEnd"/>
      <w:r>
        <w:rPr>
          <w:rFonts w:ascii="Cambria" w:eastAsia="Cambria" w:hAnsi="Cambria" w:cs="Cambria"/>
        </w:rPr>
        <w:t xml:space="preserve"> +(</w:t>
      </w:r>
      <w:proofErr w:type="spellStart"/>
      <w:r>
        <w:rPr>
          <w:rFonts w:ascii="Cambria" w:eastAsia="Cambria" w:hAnsi="Cambria" w:cs="Cambria"/>
        </w:rPr>
        <w:t>Cp</w:t>
      </w:r>
      <w:proofErr w:type="spellEnd"/>
      <w:r>
        <w:rPr>
          <w:rFonts w:ascii="Cambria" w:eastAsia="Cambria" w:hAnsi="Cambria" w:cs="Cambria"/>
        </w:rPr>
        <w:t xml:space="preserve"> x CPI</w:t>
      </w:r>
      <w:r>
        <w:rPr>
          <w:rFonts w:ascii="Cambria" w:eastAsia="Cambria" w:hAnsi="Cambria" w:cs="Cambria"/>
          <w:vertAlign w:val="subscript"/>
        </w:rPr>
        <w:t>I</w:t>
      </w:r>
      <w:r>
        <w:rPr>
          <w:rFonts w:ascii="Cambria" w:eastAsia="Cambria" w:hAnsi="Cambria" w:cs="Cambria"/>
        </w:rPr>
        <w:t>) x 0,5 +(</w:t>
      </w:r>
      <w:proofErr w:type="spellStart"/>
      <w:r>
        <w:rPr>
          <w:rFonts w:ascii="Cambria" w:eastAsia="Cambria" w:hAnsi="Cambria" w:cs="Cambria"/>
        </w:rPr>
        <w:t>Cp</w:t>
      </w:r>
      <w:proofErr w:type="spellEnd"/>
      <w:r>
        <w:rPr>
          <w:rFonts w:ascii="Cambria" w:eastAsia="Cambria" w:hAnsi="Cambria" w:cs="Cambria"/>
        </w:rPr>
        <w:t xml:space="preserve"> x CPI</w:t>
      </w:r>
      <w:r>
        <w:rPr>
          <w:rFonts w:ascii="Cambria" w:eastAsia="Cambria" w:hAnsi="Cambria" w:cs="Cambria"/>
          <w:vertAlign w:val="subscript"/>
        </w:rPr>
        <w:t>II</w:t>
      </w:r>
      <w:r>
        <w:rPr>
          <w:rFonts w:ascii="Cambria" w:eastAsia="Cambria" w:hAnsi="Cambria" w:cs="Cambria"/>
        </w:rPr>
        <w:t>) x 0,5</w:t>
      </w:r>
    </w:p>
    <w:p w14:paraId="000000C7"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gdzie:</w:t>
      </w:r>
    </w:p>
    <w:p w14:paraId="000000C8"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Cn   </w:t>
      </w:r>
      <w:r>
        <w:rPr>
          <w:rFonts w:ascii="Cambria" w:eastAsia="Cambria" w:hAnsi="Cambria" w:cs="Cambria"/>
        </w:rPr>
        <w:tab/>
        <w:t>to kwota danej nowej Ceny Jednostkowej po dokonaniu Waloryzacji (wyrażona w PLN);</w:t>
      </w:r>
    </w:p>
    <w:p w14:paraId="000000C9" w14:textId="77777777" w:rsidR="00322812" w:rsidRDefault="00F85B24">
      <w:pPr>
        <w:spacing w:before="120" w:after="0" w:line="276" w:lineRule="auto"/>
        <w:ind w:left="1720" w:hanging="20"/>
        <w:jc w:val="both"/>
        <w:rPr>
          <w:rFonts w:ascii="Cambria" w:eastAsia="Cambria" w:hAnsi="Cambria" w:cs="Cambria"/>
        </w:rPr>
      </w:pPr>
      <w:proofErr w:type="spellStart"/>
      <w:r>
        <w:rPr>
          <w:rFonts w:ascii="Cambria" w:eastAsia="Cambria" w:hAnsi="Cambria" w:cs="Cambria"/>
        </w:rPr>
        <w:t>Cp</w:t>
      </w:r>
      <w:proofErr w:type="spellEnd"/>
      <w:r>
        <w:rPr>
          <w:rFonts w:ascii="Cambria" w:eastAsia="Cambria" w:hAnsi="Cambria" w:cs="Cambria"/>
        </w:rPr>
        <w:t xml:space="preserve">   </w:t>
      </w:r>
      <w:r>
        <w:rPr>
          <w:rFonts w:ascii="Cambria" w:eastAsia="Cambria" w:hAnsi="Cambria" w:cs="Cambria"/>
        </w:rPr>
        <w:tab/>
        <w:t>to kwota danej Ceny Jednostkowej pierwotnie podana w kosztorysie ofertowym stanowiącym część Oferty (wyrażona w PLN);</w:t>
      </w:r>
    </w:p>
    <w:p w14:paraId="000000CA"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w:t>
      </w:r>
      <w:r>
        <w:rPr>
          <w:rFonts w:ascii="Cambria" w:eastAsia="Cambria" w:hAnsi="Cambria" w:cs="Cambria"/>
        </w:rPr>
        <w:t xml:space="preserve">    to procentowa wartość wzrostu cen wynikająca z I Wskaźnika GUS (wyrażona jako %);</w:t>
      </w:r>
    </w:p>
    <w:p w14:paraId="000000CB" w14:textId="77777777" w:rsidR="00322812" w:rsidRDefault="00F85B24">
      <w:pPr>
        <w:spacing w:before="120" w:after="0" w:line="276" w:lineRule="auto"/>
        <w:ind w:left="1700"/>
        <w:jc w:val="both"/>
        <w:rPr>
          <w:rFonts w:ascii="Cambria" w:eastAsia="Cambria" w:hAnsi="Cambria" w:cs="Cambria"/>
        </w:rPr>
      </w:pPr>
      <w:r>
        <w:rPr>
          <w:rFonts w:ascii="Cambria" w:eastAsia="Cambria" w:hAnsi="Cambria" w:cs="Cambria"/>
        </w:rPr>
        <w:t>z zastrzeżeniem, że w przypadku, gdy:</w:t>
      </w:r>
    </w:p>
    <w:p w14:paraId="000000CC"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 Wskaźnika GUS będzie mniejsza niż 4% to wówczas do obliczenia Cn zostanie przyjęta wartość 0 (zero);</w:t>
      </w:r>
    </w:p>
    <w:p w14:paraId="000000CD"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 Wskaźnika GUS będzie mniejsza niż 4% to wówczas do obliczenia Cn zostanie przyjęta wartość 0 (zero);</w:t>
      </w:r>
    </w:p>
    <w:p w14:paraId="000000CE"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II</w:t>
      </w:r>
      <w:r>
        <w:rPr>
          <w:rFonts w:ascii="Cambria" w:eastAsia="Cambria" w:hAnsi="Cambria" w:cs="Cambria"/>
        </w:rPr>
        <w:t xml:space="preserve">   to procentowa wartość wzrostu cen wynikająca w II Wskaźnika GUS (wyrażona jako %);</w:t>
      </w:r>
    </w:p>
    <w:p w14:paraId="000000CF"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0"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II Wskaźnika GUS będzie mniejsza niż 4% to wówczas do obliczenia Cn zostanie przyjęta wartość 0 (zero);</w:t>
      </w:r>
    </w:p>
    <w:p w14:paraId="000000D1"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II Wskaźnika GUS będzie mniejsza niż 4% to wówczas do obliczenia Cn zostanie przyjęta wartość 0 (zero);</w:t>
      </w:r>
    </w:p>
    <w:p w14:paraId="000000D2"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 przypadku, gdy wartość CPI</w:t>
      </w:r>
      <w:r>
        <w:rPr>
          <w:rFonts w:ascii="Cambria" w:eastAsia="Cambria" w:hAnsi="Cambria" w:cs="Cambria"/>
          <w:vertAlign w:val="subscript"/>
        </w:rPr>
        <w:t>I</w:t>
      </w:r>
      <w:r>
        <w:rPr>
          <w:rFonts w:ascii="Cambria" w:eastAsia="Cambria" w:hAnsi="Cambria" w:cs="Cambria"/>
        </w:rPr>
        <w:t xml:space="preserve"> wynosić będzie 0 (zero) oraz wartość CPI</w:t>
      </w:r>
      <w:r>
        <w:rPr>
          <w:rFonts w:ascii="Cambria" w:eastAsia="Cambria" w:hAnsi="Cambria" w:cs="Cambria"/>
          <w:vertAlign w:val="subscript"/>
        </w:rPr>
        <w:t>II</w:t>
      </w:r>
      <w:r>
        <w:rPr>
          <w:rFonts w:ascii="Cambria" w:eastAsia="Cambria" w:hAnsi="Cambria" w:cs="Cambria"/>
        </w:rPr>
        <w:t xml:space="preserve"> wynosić będzie 0 (zero) to wówczas Waloryzacja nie będzie dokonywana.</w:t>
      </w:r>
    </w:p>
    <w:p w14:paraId="000000D3"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Wyniki mnożenia zostaną zaokrąglone zostaną do dwóch miejsc po przecinku.</w:t>
      </w:r>
    </w:p>
    <w:p w14:paraId="000000D4" w14:textId="77777777" w:rsidR="00322812" w:rsidRDefault="00F85B24">
      <w:pPr>
        <w:spacing w:before="120" w:after="0" w:line="276" w:lineRule="auto"/>
        <w:ind w:left="1160" w:hanging="20"/>
        <w:jc w:val="both"/>
        <w:rPr>
          <w:rFonts w:ascii="Cambria" w:eastAsia="Cambria" w:hAnsi="Cambria" w:cs="Cambria"/>
        </w:rPr>
      </w:pPr>
      <w:r>
        <w:rPr>
          <w:rFonts w:ascii="Cambria" w:eastAsia="Cambria" w:hAnsi="Cambria" w:cs="Cambria"/>
        </w:rPr>
        <w:t xml:space="preserve">2)    </w:t>
      </w:r>
      <w:r>
        <w:rPr>
          <w:rFonts w:ascii="Cambria" w:eastAsia="Cambria" w:hAnsi="Cambria" w:cs="Cambria"/>
        </w:rPr>
        <w:tab/>
        <w:t>w każdym Dniu Dokonania Waloryzacji innym niż wskazany w ust. 4 pkt (1) nowa kwota każdej z cen jednostkowych zostanie ustalona w następujący sposób:</w:t>
      </w:r>
    </w:p>
    <w:p w14:paraId="000000D5"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 xml:space="preserve">Cn = </w:t>
      </w:r>
      <w:proofErr w:type="spellStart"/>
      <w:r>
        <w:rPr>
          <w:rFonts w:ascii="Cambria" w:eastAsia="Cambria" w:hAnsi="Cambria" w:cs="Cambria"/>
        </w:rPr>
        <w:t>Cp</w:t>
      </w:r>
      <w:proofErr w:type="spellEnd"/>
      <w:r>
        <w:rPr>
          <w:rFonts w:ascii="Cambria" w:eastAsia="Cambria" w:hAnsi="Cambria" w:cs="Cambria"/>
        </w:rPr>
        <w:t xml:space="preserve"> +(</w:t>
      </w:r>
      <w:proofErr w:type="spellStart"/>
      <w:r>
        <w:rPr>
          <w:rFonts w:ascii="Cambria" w:eastAsia="Cambria" w:hAnsi="Cambria" w:cs="Cambria"/>
        </w:rPr>
        <w:t>Cp</w:t>
      </w:r>
      <w:proofErr w:type="spellEnd"/>
      <w:r>
        <w:rPr>
          <w:rFonts w:ascii="Cambria" w:eastAsia="Cambria" w:hAnsi="Cambria" w:cs="Cambria"/>
        </w:rPr>
        <w:t xml:space="preserve"> x CPI</w:t>
      </w:r>
      <w:r>
        <w:rPr>
          <w:rFonts w:ascii="Cambria" w:eastAsia="Cambria" w:hAnsi="Cambria" w:cs="Cambria"/>
          <w:vertAlign w:val="subscript"/>
        </w:rPr>
        <w:t>I</w:t>
      </w:r>
      <w:r>
        <w:rPr>
          <w:rFonts w:ascii="Cambria" w:eastAsia="Cambria" w:hAnsi="Cambria" w:cs="Cambria"/>
        </w:rPr>
        <w:t>) x 0,5 +(</w:t>
      </w:r>
      <w:proofErr w:type="spellStart"/>
      <w:r>
        <w:rPr>
          <w:rFonts w:ascii="Cambria" w:eastAsia="Cambria" w:hAnsi="Cambria" w:cs="Cambria"/>
        </w:rPr>
        <w:t>Cp</w:t>
      </w:r>
      <w:proofErr w:type="spellEnd"/>
      <w:r>
        <w:rPr>
          <w:rFonts w:ascii="Cambria" w:eastAsia="Cambria" w:hAnsi="Cambria" w:cs="Cambria"/>
        </w:rPr>
        <w:t xml:space="preserve"> x CPI</w:t>
      </w:r>
      <w:r>
        <w:rPr>
          <w:rFonts w:ascii="Cambria" w:eastAsia="Cambria" w:hAnsi="Cambria" w:cs="Cambria"/>
          <w:vertAlign w:val="subscript"/>
        </w:rPr>
        <w:t>II</w:t>
      </w:r>
      <w:r>
        <w:rPr>
          <w:rFonts w:ascii="Cambria" w:eastAsia="Cambria" w:hAnsi="Cambria" w:cs="Cambria"/>
        </w:rPr>
        <w:t>) x 0,5</w:t>
      </w:r>
    </w:p>
    <w:p w14:paraId="000000D6"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gdzie:</w:t>
      </w:r>
    </w:p>
    <w:p w14:paraId="000000D7"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 xml:space="preserve">Cn   </w:t>
      </w:r>
      <w:r>
        <w:rPr>
          <w:rFonts w:ascii="Cambria" w:eastAsia="Cambria" w:hAnsi="Cambria" w:cs="Cambria"/>
        </w:rPr>
        <w:tab/>
        <w:t>to kwota danej nowej Ceny Jednostkowej po dokonaniu Waloryzacji (wyrażona w PLN);</w:t>
      </w:r>
    </w:p>
    <w:p w14:paraId="000000D8" w14:textId="77777777" w:rsidR="00322812" w:rsidRDefault="00F85B24">
      <w:pPr>
        <w:spacing w:before="120" w:after="0" w:line="276" w:lineRule="auto"/>
        <w:ind w:left="1720" w:hanging="20"/>
        <w:jc w:val="both"/>
        <w:rPr>
          <w:rFonts w:ascii="Cambria" w:eastAsia="Cambria" w:hAnsi="Cambria" w:cs="Cambria"/>
        </w:rPr>
      </w:pPr>
      <w:proofErr w:type="spellStart"/>
      <w:r>
        <w:rPr>
          <w:rFonts w:ascii="Cambria" w:eastAsia="Cambria" w:hAnsi="Cambria" w:cs="Cambria"/>
        </w:rPr>
        <w:t>Cp</w:t>
      </w:r>
      <w:proofErr w:type="spellEnd"/>
      <w:r>
        <w:rPr>
          <w:rFonts w:ascii="Cambria" w:eastAsia="Cambria" w:hAnsi="Cambria" w:cs="Cambria"/>
        </w:rPr>
        <w:t xml:space="preserve">   </w:t>
      </w:r>
      <w:r>
        <w:rPr>
          <w:rFonts w:ascii="Cambria" w:eastAsia="Cambria" w:hAnsi="Cambria" w:cs="Cambria"/>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000000D9"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lastRenderedPageBreak/>
        <w:t>CPI</w:t>
      </w:r>
      <w:r>
        <w:rPr>
          <w:rFonts w:ascii="Cambria" w:eastAsia="Cambria" w:hAnsi="Cambria" w:cs="Cambria"/>
          <w:vertAlign w:val="subscript"/>
        </w:rPr>
        <w:t>I</w:t>
      </w:r>
      <w:r>
        <w:rPr>
          <w:rFonts w:ascii="Cambria" w:eastAsia="Cambria" w:hAnsi="Cambria" w:cs="Cambria"/>
        </w:rPr>
        <w:t xml:space="preserve">    to procentowa wartość wzrostu cen wynikająca z I Wskaźnika GUS (wyrażona jako %);</w:t>
      </w:r>
    </w:p>
    <w:p w14:paraId="000000DA"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B"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 Wskaźnika GUS będzie mniejsza niż 4% to wówczas do obliczenia Cn zostanie przyjęta wartość 0 (zero);</w:t>
      </w:r>
    </w:p>
    <w:p w14:paraId="000000DC"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 Wskaźnika GUS będzie mniejsza niż 4% to wówczas do obliczenia Cn zostanie przyjęta wartość 0 (zero);</w:t>
      </w:r>
    </w:p>
    <w:p w14:paraId="000000DD" w14:textId="77777777" w:rsidR="00322812" w:rsidRDefault="00F85B24">
      <w:pPr>
        <w:spacing w:before="120" w:after="0" w:line="276" w:lineRule="auto"/>
        <w:ind w:left="1720" w:hanging="20"/>
        <w:jc w:val="both"/>
        <w:rPr>
          <w:rFonts w:ascii="Cambria" w:eastAsia="Cambria" w:hAnsi="Cambria" w:cs="Cambria"/>
        </w:rPr>
      </w:pPr>
      <w:r>
        <w:rPr>
          <w:rFonts w:ascii="Cambria" w:eastAsia="Cambria" w:hAnsi="Cambria" w:cs="Cambria"/>
        </w:rPr>
        <w:t>CPI</w:t>
      </w:r>
      <w:r>
        <w:rPr>
          <w:rFonts w:ascii="Cambria" w:eastAsia="Cambria" w:hAnsi="Cambria" w:cs="Cambria"/>
          <w:vertAlign w:val="subscript"/>
        </w:rPr>
        <w:t>II</w:t>
      </w:r>
      <w:r>
        <w:rPr>
          <w:rFonts w:ascii="Cambria" w:eastAsia="Cambria" w:hAnsi="Cambria" w:cs="Cambria"/>
        </w:rPr>
        <w:t xml:space="preserve">   to procentowa wartość wzrostu cen wynikająca w II Wskaźnika GUS (wyrażona jako %);</w:t>
      </w:r>
    </w:p>
    <w:p w14:paraId="000000DE"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z zastrzeżeniem, że w przypadku, gdy:</w:t>
      </w:r>
    </w:p>
    <w:p w14:paraId="000000DF"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   </w:t>
      </w:r>
      <w:r>
        <w:rPr>
          <w:rFonts w:ascii="Cambria" w:eastAsia="Cambria" w:hAnsi="Cambria" w:cs="Cambria"/>
        </w:rPr>
        <w:tab/>
        <w:t>wartość wzrostu cen wynikająca z II Wskaźnika GUS będzie mniejsza niż 4% to wówczas do obliczenia Cn zostanie przyjęta wartość 0 (zero);</w:t>
      </w:r>
    </w:p>
    <w:p w14:paraId="000000E0" w14:textId="77777777" w:rsidR="00322812" w:rsidRDefault="00F85B24">
      <w:pPr>
        <w:spacing w:before="120" w:after="0" w:line="276" w:lineRule="auto"/>
        <w:ind w:left="2280" w:hanging="20"/>
        <w:jc w:val="both"/>
        <w:rPr>
          <w:rFonts w:ascii="Cambria" w:eastAsia="Cambria" w:hAnsi="Cambria" w:cs="Cambria"/>
        </w:rPr>
      </w:pPr>
      <w:r>
        <w:rPr>
          <w:rFonts w:ascii="Cambria" w:eastAsia="Cambria" w:hAnsi="Cambria" w:cs="Cambria"/>
        </w:rPr>
        <w:t xml:space="preserve">(ii)  </w:t>
      </w:r>
      <w:r>
        <w:rPr>
          <w:rFonts w:ascii="Cambria" w:eastAsia="Cambria" w:hAnsi="Cambria" w:cs="Cambria"/>
        </w:rPr>
        <w:tab/>
        <w:t>wartość spadku cen wynikająca z II Wskaźnika GUS będzie mniejsza niż 4% to wówczas do obliczenia Cn zostanie przyjęta wartość 0 (zero);</w:t>
      </w:r>
    </w:p>
    <w:p w14:paraId="000000E1" w14:textId="77777777" w:rsidR="00322812" w:rsidRDefault="00F85B24">
      <w:pPr>
        <w:spacing w:before="120" w:after="0" w:line="276" w:lineRule="auto"/>
        <w:ind w:left="1140"/>
        <w:jc w:val="both"/>
        <w:rPr>
          <w:rFonts w:ascii="Cambria" w:eastAsia="Cambria" w:hAnsi="Cambria" w:cs="Cambria"/>
        </w:rPr>
      </w:pPr>
      <w:r>
        <w:rPr>
          <w:rFonts w:ascii="Cambria" w:eastAsia="Cambria" w:hAnsi="Cambria" w:cs="Cambria"/>
        </w:rPr>
        <w:t>W przypadku, gdy wartość CPI</w:t>
      </w:r>
      <w:r>
        <w:rPr>
          <w:rFonts w:ascii="Cambria" w:eastAsia="Cambria" w:hAnsi="Cambria" w:cs="Cambria"/>
          <w:vertAlign w:val="subscript"/>
        </w:rPr>
        <w:t>I</w:t>
      </w:r>
      <w:r>
        <w:rPr>
          <w:rFonts w:ascii="Cambria" w:eastAsia="Cambria" w:hAnsi="Cambria" w:cs="Cambria"/>
        </w:rPr>
        <w:t xml:space="preserve"> wynosić będzie 0 (zero) oraz wartość CPI</w:t>
      </w:r>
      <w:r>
        <w:rPr>
          <w:rFonts w:ascii="Cambria" w:eastAsia="Cambria" w:hAnsi="Cambria" w:cs="Cambria"/>
          <w:vertAlign w:val="subscript"/>
        </w:rPr>
        <w:t>II</w:t>
      </w:r>
      <w:r>
        <w:rPr>
          <w:rFonts w:ascii="Cambria" w:eastAsia="Cambria" w:hAnsi="Cambria" w:cs="Cambria"/>
        </w:rPr>
        <w:t xml:space="preserve"> wynosić będzie 0 (zero) to wówczas Waloryzacja nie będzie dokonywana.</w:t>
      </w:r>
    </w:p>
    <w:p w14:paraId="000000E2" w14:textId="77777777" w:rsidR="00322812" w:rsidRDefault="00F85B24">
      <w:pPr>
        <w:spacing w:before="120" w:after="0" w:line="276" w:lineRule="auto"/>
        <w:ind w:left="560"/>
        <w:jc w:val="both"/>
        <w:rPr>
          <w:rFonts w:ascii="Cambria" w:eastAsia="Cambria" w:hAnsi="Cambria" w:cs="Cambria"/>
        </w:rPr>
      </w:pPr>
      <w:r>
        <w:rPr>
          <w:rFonts w:ascii="Cambria" w:eastAsia="Cambria" w:hAnsi="Cambria" w:cs="Cambria"/>
        </w:rPr>
        <w:t>Wyniki mnożenia zostaną zaokrąglone zostaną do dwóch miejsc po przecinku.</w:t>
      </w:r>
    </w:p>
    <w:p w14:paraId="000000E3" w14:textId="77777777" w:rsidR="00322812" w:rsidRDefault="00F85B24">
      <w:pPr>
        <w:numPr>
          <w:ilvl w:val="0"/>
          <w:numId w:val="1"/>
        </w:numPr>
        <w:spacing w:before="120" w:after="0" w:line="276" w:lineRule="auto"/>
        <w:jc w:val="both"/>
        <w:rPr>
          <w:rFonts w:ascii="Cambria" w:eastAsia="Cambria" w:hAnsi="Cambria" w:cs="Cambria"/>
        </w:rPr>
      </w:pPr>
      <w:r>
        <w:rPr>
          <w:rFonts w:ascii="Cambria" w:eastAsia="Cambria" w:hAnsi="Cambria" w:cs="Cambria"/>
        </w:rPr>
        <w:t>Strony ustalają maksymalną wartość obniżenia albo wzrostu wartości Przedmiotu Umowy w efekcie zastosowania Waloryzacji na poziomie nie większym niż 15 % wartości Przedmiotu Umowy.</w:t>
      </w:r>
    </w:p>
    <w:p w14:paraId="000000E4" w14:textId="77777777" w:rsidR="00322812" w:rsidRDefault="00F85B24">
      <w:pPr>
        <w:numPr>
          <w:ilvl w:val="0"/>
          <w:numId w:val="1"/>
        </w:numPr>
        <w:shd w:val="clear" w:color="auto" w:fill="FFFFFF"/>
        <w:spacing w:after="0" w:line="276" w:lineRule="auto"/>
        <w:jc w:val="both"/>
        <w:rPr>
          <w:rFonts w:ascii="Cambria" w:eastAsia="Cambria" w:hAnsi="Cambria" w:cs="Cambria"/>
        </w:rPr>
      </w:pPr>
      <w:r>
        <w:rPr>
          <w:rFonts w:ascii="Cambria" w:eastAsia="Cambria" w:hAnsi="Cambria" w:cs="Cambria"/>
        </w:rP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00000E5" w14:textId="77777777" w:rsidR="00322812" w:rsidRDefault="00322812">
      <w:pPr>
        <w:spacing w:before="120" w:after="0" w:line="276" w:lineRule="auto"/>
        <w:ind w:left="580" w:hanging="20"/>
        <w:jc w:val="both"/>
        <w:rPr>
          <w:rFonts w:ascii="Cambria" w:eastAsia="Cambria" w:hAnsi="Cambria" w:cs="Cambria"/>
          <w:highlight w:val="cyan"/>
        </w:rPr>
      </w:pPr>
    </w:p>
    <w:p w14:paraId="000000E6" w14:textId="77777777" w:rsidR="00322812" w:rsidRDefault="00322812">
      <w:pPr>
        <w:spacing w:after="0" w:line="276" w:lineRule="auto"/>
        <w:jc w:val="center"/>
        <w:rPr>
          <w:rFonts w:ascii="Cambria" w:eastAsia="Cambria" w:hAnsi="Cambria" w:cs="Cambria"/>
          <w:b/>
        </w:rPr>
      </w:pPr>
    </w:p>
    <w:p w14:paraId="000000E7" w14:textId="77777777" w:rsidR="00322812" w:rsidRDefault="00F85B24">
      <w:pPr>
        <w:spacing w:after="0" w:line="276" w:lineRule="auto"/>
        <w:jc w:val="center"/>
        <w:rPr>
          <w:rFonts w:ascii="Cambria" w:eastAsia="Cambria" w:hAnsi="Cambria" w:cs="Cambria"/>
          <w:b/>
        </w:rPr>
      </w:pPr>
      <w:r>
        <w:rPr>
          <w:rFonts w:ascii="Cambria" w:eastAsia="Cambria" w:hAnsi="Cambria" w:cs="Cambria"/>
          <w:b/>
        </w:rPr>
        <w:t>§ 14.</w:t>
      </w:r>
    </w:p>
    <w:p w14:paraId="000000E8" w14:textId="77777777" w:rsidR="00322812" w:rsidRDefault="00F85B24">
      <w:pPr>
        <w:shd w:val="clear" w:color="auto" w:fill="FFFFFF"/>
        <w:spacing w:before="120"/>
        <w:jc w:val="center"/>
        <w:rPr>
          <w:rFonts w:ascii="Cambria" w:eastAsia="Cambria" w:hAnsi="Cambria" w:cs="Cambria"/>
          <w:b/>
        </w:rPr>
      </w:pPr>
      <w:r>
        <w:rPr>
          <w:rFonts w:ascii="Cambria" w:eastAsia="Cambria" w:hAnsi="Cambria" w:cs="Cambria"/>
          <w:b/>
        </w:rPr>
        <w:t>Porozumiewanie się Stron</w:t>
      </w:r>
    </w:p>
    <w:p w14:paraId="000000E9" w14:textId="77777777" w:rsidR="00322812" w:rsidRDefault="00F85B24">
      <w:pPr>
        <w:numPr>
          <w:ilvl w:val="0"/>
          <w:numId w:val="18"/>
        </w:numPr>
        <w:pBdr>
          <w:top w:val="nil"/>
          <w:left w:val="nil"/>
          <w:bottom w:val="nil"/>
          <w:right w:val="nil"/>
          <w:between w:val="nil"/>
        </w:pBdr>
        <w:spacing w:after="0" w:line="276" w:lineRule="auto"/>
        <w:jc w:val="both"/>
        <w:rPr>
          <w:rFonts w:ascii="Cambria" w:eastAsia="Cambria" w:hAnsi="Cambria" w:cs="Cambria"/>
          <w:b/>
          <w:color w:val="000000"/>
        </w:rPr>
      </w:pPr>
      <w:r>
        <w:rPr>
          <w:rFonts w:ascii="Cambria" w:eastAsia="Cambria" w:hAnsi="Cambria" w:cs="Cambria"/>
          <w:color w:val="000000"/>
        </w:rPr>
        <w:t>Strony w sprawach dotyczących realizacji Przedmiotu Umowy porozumiewać się będą pisemnie, telefonicznie lub pocztą elektroniczną. Za datę otrzymania dokumentów, Strony uznają dzień ich przekazania pocztą elektroniczną, Udzielanie zamówień realizacyjnych odbywać się będzie przy</w:t>
      </w:r>
      <w:r>
        <w:rPr>
          <w:rFonts w:ascii="Cambria" w:eastAsia="Cambria" w:hAnsi="Cambria" w:cs="Cambria"/>
        </w:rPr>
        <w:t xml:space="preserve"> użyciu Platformy JOSEPHINE.</w:t>
      </w:r>
    </w:p>
    <w:p w14:paraId="000000EA" w14:textId="77777777" w:rsidR="00322812" w:rsidRDefault="00F85B24">
      <w:pPr>
        <w:numPr>
          <w:ilvl w:val="0"/>
          <w:numId w:val="18"/>
        </w:numPr>
        <w:shd w:val="clear" w:color="auto" w:fill="FFFFFF"/>
        <w:spacing w:before="120" w:after="0" w:line="240" w:lineRule="auto"/>
        <w:jc w:val="both"/>
        <w:rPr>
          <w:rFonts w:ascii="Cambria" w:eastAsia="Cambria" w:hAnsi="Cambria" w:cs="Cambria"/>
        </w:rPr>
      </w:pPr>
      <w:bookmarkStart w:id="11" w:name="_heading=h.17dp8vu" w:colFirst="0" w:colLast="0"/>
      <w:bookmarkEnd w:id="11"/>
      <w:r>
        <w:rPr>
          <w:rFonts w:ascii="Cambria" w:eastAsia="Cambria" w:hAnsi="Cambria" w:cs="Cambria"/>
        </w:rPr>
        <w:t>Dane kontaktowe Stron:</w:t>
      </w:r>
    </w:p>
    <w:p w14:paraId="000000EB"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Zamawiający:</w:t>
      </w:r>
    </w:p>
    <w:p w14:paraId="000000EC"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 xml:space="preserve">Adres do korespondencji:  </w:t>
      </w:r>
      <w:r>
        <w:rPr>
          <w:rFonts w:ascii="Cambria" w:eastAsia="Cambria" w:hAnsi="Cambria" w:cs="Cambria"/>
        </w:rPr>
        <w:tab/>
      </w:r>
      <w:r>
        <w:rPr>
          <w:rFonts w:ascii="Cambria" w:eastAsia="Cambria" w:hAnsi="Cambria" w:cs="Cambria"/>
        </w:rPr>
        <w:tab/>
        <w:t>_______________________________________________________</w:t>
      </w:r>
    </w:p>
    <w:p w14:paraId="000000ED"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 xml:space="preserve">e-mail: </w:t>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_______________________________________________________</w:t>
      </w:r>
    </w:p>
    <w:p w14:paraId="000000EE" w14:textId="77777777" w:rsidR="00322812" w:rsidRDefault="00F85B24">
      <w:pPr>
        <w:keepNext/>
        <w:shd w:val="clear" w:color="auto" w:fill="FFFFFF"/>
        <w:spacing w:before="120"/>
        <w:ind w:left="567"/>
        <w:jc w:val="both"/>
        <w:rPr>
          <w:rFonts w:ascii="Cambria" w:eastAsia="Cambria" w:hAnsi="Cambria" w:cs="Cambria"/>
        </w:rPr>
      </w:pPr>
      <w:r>
        <w:rPr>
          <w:rFonts w:ascii="Cambria" w:eastAsia="Cambria" w:hAnsi="Cambria" w:cs="Cambria"/>
        </w:rPr>
        <w:t>Wykonawca:</w:t>
      </w:r>
    </w:p>
    <w:p w14:paraId="000000EF"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 xml:space="preserve">Adres do korespondencji:  </w:t>
      </w:r>
      <w:r>
        <w:rPr>
          <w:rFonts w:ascii="Cambria" w:eastAsia="Cambria" w:hAnsi="Cambria" w:cs="Cambria"/>
        </w:rPr>
        <w:tab/>
      </w:r>
      <w:r>
        <w:rPr>
          <w:rFonts w:ascii="Cambria" w:eastAsia="Cambria" w:hAnsi="Cambria" w:cs="Cambria"/>
        </w:rPr>
        <w:tab/>
        <w:t>_______________________________________________________</w:t>
      </w:r>
    </w:p>
    <w:p w14:paraId="000000F0" w14:textId="77777777" w:rsidR="00322812" w:rsidRDefault="00F85B24">
      <w:pPr>
        <w:shd w:val="clear" w:color="auto" w:fill="FFFFFF"/>
        <w:spacing w:before="120"/>
        <w:ind w:left="567"/>
        <w:jc w:val="both"/>
        <w:rPr>
          <w:rFonts w:ascii="Cambria" w:eastAsia="Cambria" w:hAnsi="Cambria" w:cs="Cambria"/>
        </w:rPr>
      </w:pPr>
      <w:r>
        <w:rPr>
          <w:rFonts w:ascii="Cambria" w:eastAsia="Cambria" w:hAnsi="Cambria" w:cs="Cambria"/>
        </w:rPr>
        <w:t>e-mail:</w:t>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_______________________________________________________</w:t>
      </w:r>
    </w:p>
    <w:p w14:paraId="000000F1" w14:textId="77777777" w:rsidR="00322812" w:rsidRDefault="00F85B24">
      <w:pPr>
        <w:numPr>
          <w:ilvl w:val="0"/>
          <w:numId w:val="18"/>
        </w:numPr>
        <w:pBdr>
          <w:top w:val="nil"/>
          <w:left w:val="nil"/>
          <w:bottom w:val="nil"/>
          <w:right w:val="nil"/>
          <w:between w:val="nil"/>
        </w:pBdr>
        <w:shd w:val="clear" w:color="auto" w:fill="FFFFFF"/>
        <w:spacing w:before="120" w:after="0" w:line="240" w:lineRule="auto"/>
        <w:jc w:val="both"/>
        <w:rPr>
          <w:rFonts w:ascii="Cambria" w:eastAsia="Cambria" w:hAnsi="Cambria" w:cs="Cambria"/>
          <w:color w:val="000000"/>
        </w:rPr>
      </w:pPr>
      <w:r>
        <w:rPr>
          <w:rFonts w:ascii="Cambria" w:eastAsia="Cambria" w:hAnsi="Cambria" w:cs="Cambria"/>
          <w:color w:val="000000"/>
        </w:rPr>
        <w:lastRenderedPageBreak/>
        <w:t xml:space="preserve">Zmiana danych wskazanych w ust. 2 nie stanowi zmiany Umowy i wymaga jedynie pisemnego powiadomienia drugiej Strony </w:t>
      </w:r>
    </w:p>
    <w:p w14:paraId="000000F2" w14:textId="77777777" w:rsidR="00322812" w:rsidRDefault="00322812">
      <w:pPr>
        <w:spacing w:after="0" w:line="276" w:lineRule="auto"/>
        <w:jc w:val="center"/>
        <w:rPr>
          <w:rFonts w:ascii="Cambria" w:eastAsia="Cambria" w:hAnsi="Cambria" w:cs="Cambria"/>
          <w:b/>
        </w:rPr>
      </w:pPr>
    </w:p>
    <w:p w14:paraId="000000F3" w14:textId="77777777" w:rsidR="00322812" w:rsidRDefault="00F85B24">
      <w:pPr>
        <w:spacing w:after="0" w:line="276" w:lineRule="auto"/>
        <w:jc w:val="center"/>
        <w:rPr>
          <w:rFonts w:ascii="Cambria" w:eastAsia="Cambria" w:hAnsi="Cambria" w:cs="Cambria"/>
          <w:b/>
        </w:rPr>
      </w:pPr>
      <w:r>
        <w:rPr>
          <w:rFonts w:ascii="Cambria" w:eastAsia="Cambria" w:hAnsi="Cambria" w:cs="Cambria"/>
          <w:b/>
        </w:rPr>
        <w:t>§ 15.</w:t>
      </w:r>
    </w:p>
    <w:p w14:paraId="000000F4" w14:textId="77777777" w:rsidR="00322812" w:rsidRDefault="00F85B24">
      <w:pPr>
        <w:spacing w:after="0" w:line="240" w:lineRule="auto"/>
        <w:jc w:val="center"/>
        <w:rPr>
          <w:rFonts w:ascii="Cambria" w:eastAsia="Cambria" w:hAnsi="Cambria" w:cs="Cambria"/>
          <w:b/>
        </w:rPr>
      </w:pPr>
      <w:r>
        <w:rPr>
          <w:rFonts w:ascii="Cambria" w:eastAsia="Cambria" w:hAnsi="Cambria" w:cs="Cambria"/>
          <w:b/>
        </w:rPr>
        <w:t>Postanowienia końcowe</w:t>
      </w:r>
    </w:p>
    <w:p w14:paraId="000000F5" w14:textId="77777777" w:rsidR="00322812" w:rsidRDefault="00322812">
      <w:pPr>
        <w:spacing w:after="0" w:line="240" w:lineRule="auto"/>
        <w:jc w:val="center"/>
        <w:rPr>
          <w:rFonts w:ascii="Cambria" w:eastAsia="Cambria" w:hAnsi="Cambria" w:cs="Cambria"/>
          <w:b/>
        </w:rPr>
      </w:pPr>
    </w:p>
    <w:p w14:paraId="000000F6" w14:textId="77777777" w:rsidR="00322812" w:rsidRDefault="00F85B24">
      <w:pPr>
        <w:numPr>
          <w:ilvl w:val="0"/>
          <w:numId w:val="13"/>
        </w:numPr>
        <w:shd w:val="clear" w:color="auto" w:fill="FFFFFF"/>
        <w:spacing w:before="120" w:after="0" w:line="240" w:lineRule="auto"/>
        <w:jc w:val="both"/>
        <w:rPr>
          <w:rFonts w:ascii="Cambria" w:eastAsia="Cambria" w:hAnsi="Cambria" w:cs="Cambria"/>
        </w:rPr>
      </w:pPr>
      <w:r>
        <w:rPr>
          <w:rFonts w:ascii="Cambria" w:eastAsia="Cambria" w:hAnsi="Cambria" w:cs="Cambria"/>
        </w:rPr>
        <w:t>Zamawiający i Wykonawca podejmą starania, aby rozwiązać ugodowo ewentualne spory wynikające z Umowy poprzez bezpośrednie negocjacje lub w drodze mediacji, o której mowa w przepisach o postępowaniu cywilnym.</w:t>
      </w:r>
    </w:p>
    <w:p w14:paraId="000000F7" w14:textId="77777777" w:rsidR="00322812" w:rsidRDefault="00F85B24">
      <w:pPr>
        <w:numPr>
          <w:ilvl w:val="0"/>
          <w:numId w:val="13"/>
        </w:numPr>
        <w:pBdr>
          <w:top w:val="nil"/>
          <w:left w:val="nil"/>
          <w:bottom w:val="nil"/>
          <w:right w:val="nil"/>
          <w:between w:val="nil"/>
        </w:pBdr>
        <w:tabs>
          <w:tab w:val="left" w:pos="350"/>
        </w:tabs>
        <w:spacing w:after="0" w:line="240" w:lineRule="auto"/>
        <w:jc w:val="both"/>
        <w:rPr>
          <w:rFonts w:ascii="Cambria" w:eastAsia="Cambria" w:hAnsi="Cambria" w:cs="Cambria"/>
          <w:color w:val="000000"/>
        </w:rPr>
      </w:pPr>
      <w:r>
        <w:rPr>
          <w:rFonts w:ascii="Cambria" w:eastAsia="Cambria" w:hAnsi="Cambria" w:cs="Cambria"/>
          <w:color w:val="000000"/>
        </w:rPr>
        <w:t>Jeżeli Zamawiający i Wykonawca nie będą w stanie rozwiązać sporu ugodowo, wszelkie spory związane z Umową rozstrzygać będzie sąd powszechny właściwy miejscowo dla siedziby Zamawiającego.</w:t>
      </w:r>
    </w:p>
    <w:p w14:paraId="000000F8" w14:textId="77777777" w:rsidR="00322812" w:rsidRDefault="00F85B24">
      <w:pPr>
        <w:numPr>
          <w:ilvl w:val="0"/>
          <w:numId w:val="13"/>
        </w:numPr>
        <w:pBdr>
          <w:top w:val="nil"/>
          <w:left w:val="nil"/>
          <w:bottom w:val="nil"/>
          <w:right w:val="nil"/>
          <w:between w:val="nil"/>
        </w:pBdr>
        <w:tabs>
          <w:tab w:val="left" w:pos="350"/>
        </w:tabs>
        <w:spacing w:after="0" w:line="240" w:lineRule="auto"/>
        <w:jc w:val="both"/>
        <w:rPr>
          <w:rFonts w:ascii="Cambria" w:eastAsia="Cambria" w:hAnsi="Cambria" w:cs="Cambria"/>
          <w:color w:val="000000"/>
        </w:rPr>
      </w:pPr>
      <w:r>
        <w:rPr>
          <w:rFonts w:ascii="Cambria" w:eastAsia="Cambria" w:hAnsi="Cambria" w:cs="Cambria"/>
          <w:color w:val="000000"/>
        </w:rPr>
        <w:t xml:space="preserve">W sprawach nieuregulowanych Umową mają zastosowanie właściwe przepisy prawa Rzeczypospolitej Polskiej. </w:t>
      </w:r>
    </w:p>
    <w:p w14:paraId="000000F9" w14:textId="77777777" w:rsidR="00322812" w:rsidRDefault="00F85B24">
      <w:pPr>
        <w:numPr>
          <w:ilvl w:val="0"/>
          <w:numId w:val="13"/>
        </w:numPr>
        <w:pBdr>
          <w:top w:val="nil"/>
          <w:left w:val="nil"/>
          <w:bottom w:val="nil"/>
          <w:right w:val="nil"/>
          <w:between w:val="nil"/>
        </w:pBdr>
        <w:tabs>
          <w:tab w:val="left" w:pos="350"/>
        </w:tabs>
        <w:spacing w:after="0" w:line="276" w:lineRule="auto"/>
        <w:jc w:val="both"/>
        <w:rPr>
          <w:rFonts w:ascii="Cambria" w:eastAsia="Cambria" w:hAnsi="Cambria" w:cs="Cambria"/>
          <w:color w:val="000000"/>
        </w:rPr>
      </w:pPr>
      <w:r>
        <w:rPr>
          <w:rFonts w:ascii="Cambria" w:eastAsia="Cambria" w:hAnsi="Cambria" w:cs="Cambria"/>
          <w:color w:val="000000"/>
        </w:rPr>
        <w:t>Wszelkie zmiany lub uzupełnienia Umowy wymagają dla swojej ważności zachowania formy pisemnej.</w:t>
      </w:r>
    </w:p>
    <w:p w14:paraId="000000FA" w14:textId="77777777" w:rsidR="00322812" w:rsidRDefault="00F85B24">
      <w:pPr>
        <w:numPr>
          <w:ilvl w:val="0"/>
          <w:numId w:val="13"/>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rPr>
      </w:pPr>
      <w:r>
        <w:rPr>
          <w:rFonts w:ascii="Cambria" w:eastAsia="Cambria" w:hAnsi="Cambria" w:cs="Cambria"/>
          <w:color w:val="000000"/>
        </w:rPr>
        <w:t>Umowę sporządzono w 2 jednobrzmiących egzemplarzach, po jednym dla każdej ze Stron.</w:t>
      </w:r>
    </w:p>
    <w:p w14:paraId="000000FB" w14:textId="77777777" w:rsidR="00322812" w:rsidRDefault="00F85B24">
      <w:pPr>
        <w:numPr>
          <w:ilvl w:val="0"/>
          <w:numId w:val="13"/>
        </w:numPr>
        <w:pBdr>
          <w:top w:val="nil"/>
          <w:left w:val="nil"/>
          <w:bottom w:val="nil"/>
          <w:right w:val="nil"/>
          <w:between w:val="nil"/>
        </w:pBdr>
        <w:tabs>
          <w:tab w:val="left" w:pos="350"/>
        </w:tabs>
        <w:spacing w:after="0" w:line="276" w:lineRule="auto"/>
        <w:ind w:left="350" w:hanging="350"/>
        <w:jc w:val="both"/>
        <w:rPr>
          <w:rFonts w:ascii="Cambria" w:eastAsia="Cambria" w:hAnsi="Cambria" w:cs="Cambria"/>
          <w:color w:val="000000"/>
          <w:sz w:val="24"/>
          <w:szCs w:val="24"/>
        </w:rPr>
      </w:pPr>
      <w:r>
        <w:rPr>
          <w:rFonts w:ascii="Cambria" w:eastAsia="Cambria" w:hAnsi="Cambria" w:cs="Cambria"/>
          <w:color w:val="000000"/>
        </w:rPr>
        <w:t>Następujące załączniki do Umowy stanowią jej integralną część:</w:t>
      </w:r>
    </w:p>
    <w:p w14:paraId="000000FC" w14:textId="77777777" w:rsidR="00322812" w:rsidRDefault="00F85B24">
      <w:pPr>
        <w:numPr>
          <w:ilvl w:val="0"/>
          <w:numId w:val="1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 xml:space="preserve">SWZ </w:t>
      </w:r>
      <w:r>
        <w:rPr>
          <w:rFonts w:ascii="Cambria" w:eastAsia="Cambria" w:hAnsi="Cambria" w:cs="Cambria"/>
        </w:rPr>
        <w:t xml:space="preserve"> dla</w:t>
      </w:r>
      <w:r>
        <w:rPr>
          <w:rFonts w:ascii="Cambria" w:eastAsia="Cambria" w:hAnsi="Cambria" w:cs="Cambria"/>
          <w:color w:val="000000"/>
        </w:rPr>
        <w:t xml:space="preserve"> postępowania o </w:t>
      </w:r>
      <w:r>
        <w:rPr>
          <w:rFonts w:ascii="Cambria" w:eastAsia="Cambria" w:hAnsi="Cambria" w:cs="Cambria"/>
        </w:rPr>
        <w:t>U</w:t>
      </w:r>
      <w:r>
        <w:rPr>
          <w:rFonts w:ascii="Cambria" w:eastAsia="Cambria" w:hAnsi="Cambria" w:cs="Cambria"/>
          <w:color w:val="000000"/>
        </w:rPr>
        <w:t>mowę ramow</w:t>
      </w:r>
      <w:r>
        <w:rPr>
          <w:rFonts w:ascii="Cambria" w:eastAsia="Cambria" w:hAnsi="Cambria" w:cs="Cambria"/>
        </w:rPr>
        <w:t xml:space="preserve">ą </w:t>
      </w:r>
      <w:r>
        <w:rPr>
          <w:rFonts w:ascii="Cambria" w:eastAsia="Cambria" w:hAnsi="Cambria" w:cs="Cambria"/>
          <w:color w:val="000000"/>
        </w:rPr>
        <w:t xml:space="preserve">(Zn. </w:t>
      </w:r>
      <w:proofErr w:type="spellStart"/>
      <w:r>
        <w:rPr>
          <w:rFonts w:ascii="Cambria" w:eastAsia="Cambria" w:hAnsi="Cambria" w:cs="Cambria"/>
          <w:color w:val="000000"/>
        </w:rPr>
        <w:t>Spr</w:t>
      </w:r>
      <w:proofErr w:type="spellEnd"/>
      <w:r>
        <w:rPr>
          <w:rFonts w:ascii="Cambria" w:eastAsia="Cambria" w:hAnsi="Cambria" w:cs="Cambria"/>
          <w:color w:val="000000"/>
        </w:rPr>
        <w:t xml:space="preserve">. ZG.270.4.2024) wraz z </w:t>
      </w:r>
      <w:r>
        <w:rPr>
          <w:rFonts w:ascii="Cambria" w:eastAsia="Cambria" w:hAnsi="Cambria" w:cs="Cambria"/>
        </w:rPr>
        <w:t>załącznikami,</w:t>
      </w:r>
    </w:p>
    <w:p w14:paraId="000000FD" w14:textId="77777777" w:rsidR="00322812" w:rsidRDefault="00F85B24">
      <w:pPr>
        <w:numPr>
          <w:ilvl w:val="0"/>
          <w:numId w:val="12"/>
        </w:numPr>
        <w:pBdr>
          <w:top w:val="nil"/>
          <w:left w:val="nil"/>
          <w:bottom w:val="nil"/>
          <w:right w:val="nil"/>
          <w:between w:val="nil"/>
        </w:pBdr>
        <w:spacing w:after="0" w:line="276" w:lineRule="auto"/>
        <w:rPr>
          <w:rFonts w:ascii="Cambria" w:eastAsia="Cambria" w:hAnsi="Cambria" w:cs="Cambria"/>
          <w:color w:val="000000"/>
        </w:rPr>
      </w:pPr>
      <w:r>
        <w:rPr>
          <w:rFonts w:ascii="Cambria" w:eastAsia="Cambria" w:hAnsi="Cambria" w:cs="Cambria"/>
          <w:color w:val="000000"/>
        </w:rPr>
        <w:t>Oferta Wykonawcy Ramowego wraz z kosztorysem ofertowy</w:t>
      </w:r>
      <w:r>
        <w:rPr>
          <w:rFonts w:ascii="Cambria" w:eastAsia="Cambria" w:hAnsi="Cambria" w:cs="Cambria"/>
        </w:rPr>
        <w:t>.</w:t>
      </w:r>
    </w:p>
    <w:p w14:paraId="000000FE" w14:textId="77777777" w:rsidR="00322812" w:rsidRDefault="00322812">
      <w:pPr>
        <w:pBdr>
          <w:top w:val="nil"/>
          <w:left w:val="nil"/>
          <w:bottom w:val="nil"/>
          <w:right w:val="nil"/>
          <w:between w:val="nil"/>
        </w:pBdr>
        <w:spacing w:line="276" w:lineRule="auto"/>
        <w:rPr>
          <w:rFonts w:ascii="Cambria" w:eastAsia="Cambria" w:hAnsi="Cambria" w:cs="Cambria"/>
          <w:strike/>
          <w:color w:val="000000"/>
        </w:rPr>
      </w:pPr>
    </w:p>
    <w:p w14:paraId="000000FF" w14:textId="77777777" w:rsidR="00322812" w:rsidRDefault="00322812">
      <w:pPr>
        <w:spacing w:line="276" w:lineRule="auto"/>
        <w:rPr>
          <w:rFonts w:ascii="Cambria" w:eastAsia="Cambria" w:hAnsi="Cambria" w:cs="Cambria"/>
        </w:rPr>
      </w:pPr>
    </w:p>
    <w:p w14:paraId="00000100" w14:textId="77777777" w:rsidR="00322812" w:rsidRDefault="00F85B24">
      <w:pPr>
        <w:tabs>
          <w:tab w:val="left" w:pos="1134"/>
        </w:tabs>
        <w:spacing w:before="120" w:line="276" w:lineRule="auto"/>
        <w:jc w:val="center"/>
        <w:rPr>
          <w:rFonts w:ascii="Cambria" w:eastAsia="Cambria" w:hAnsi="Cambria" w:cs="Cambria"/>
          <w:b/>
          <w:color w:val="000000"/>
        </w:rPr>
      </w:pPr>
      <w:r>
        <w:rPr>
          <w:rFonts w:ascii="Cambria" w:eastAsia="Cambria" w:hAnsi="Cambria" w:cs="Cambria"/>
          <w:color w:val="000000"/>
        </w:rPr>
        <w:t>Zamawiający:                                                                                                                       Wykonawca Ramowy:</w:t>
      </w:r>
    </w:p>
    <w:p w14:paraId="00000101" w14:textId="77777777" w:rsidR="00322812" w:rsidRDefault="00322812">
      <w:pPr>
        <w:spacing w:line="276" w:lineRule="auto"/>
        <w:rPr>
          <w:rFonts w:ascii="Cambria" w:eastAsia="Cambria" w:hAnsi="Cambria" w:cs="Cambria"/>
        </w:rPr>
      </w:pPr>
    </w:p>
    <w:sectPr w:rsidR="00322812">
      <w:headerReference w:type="default" r:id="rId8"/>
      <w:footerReference w:type="default" r:id="rId9"/>
      <w:pgSz w:w="11905" w:h="16837"/>
      <w:pgMar w:top="350" w:right="1011" w:bottom="574" w:left="1381" w:header="283"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A274" w14:textId="77777777" w:rsidR="00A81DC7" w:rsidRDefault="00A81DC7">
      <w:pPr>
        <w:spacing w:after="0" w:line="240" w:lineRule="auto"/>
      </w:pPr>
      <w:r>
        <w:separator/>
      </w:r>
    </w:p>
  </w:endnote>
  <w:endnote w:type="continuationSeparator" w:id="0">
    <w:p w14:paraId="77484387" w14:textId="77777777" w:rsidR="00A81DC7" w:rsidRDefault="00A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4" w14:textId="70B78E1F" w:rsidR="00322812" w:rsidRDefault="00F85B2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96967">
      <w:rPr>
        <w:noProof/>
        <w:color w:val="000000"/>
      </w:rPr>
      <w:t>12</w:t>
    </w:r>
    <w:r>
      <w:rPr>
        <w:color w:val="000000"/>
      </w:rPr>
      <w:fldChar w:fldCharType="end"/>
    </w:r>
  </w:p>
  <w:p w14:paraId="00000105" w14:textId="77777777" w:rsidR="00322812" w:rsidRDefault="0032281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1AAE" w14:textId="77777777" w:rsidR="00A81DC7" w:rsidRDefault="00A81DC7">
      <w:pPr>
        <w:spacing w:after="0" w:line="240" w:lineRule="auto"/>
      </w:pPr>
      <w:r>
        <w:separator/>
      </w:r>
    </w:p>
  </w:footnote>
  <w:footnote w:type="continuationSeparator" w:id="0">
    <w:p w14:paraId="5281C3B7" w14:textId="77777777" w:rsidR="00A81DC7" w:rsidRDefault="00A8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2" w14:textId="77777777" w:rsidR="00322812" w:rsidRDefault="00322812">
    <w:pPr>
      <w:rPr>
        <w:sz w:val="18"/>
        <w:szCs w:val="18"/>
      </w:rPr>
    </w:pPr>
  </w:p>
  <w:p w14:paraId="00000103" w14:textId="77777777" w:rsidR="00322812" w:rsidRDefault="00F85B24">
    <w:pPr>
      <w:rPr>
        <w:rFonts w:ascii="Cambria" w:eastAsia="Cambria" w:hAnsi="Cambria" w:cs="Cambria"/>
        <w:b/>
        <w:sz w:val="18"/>
        <w:szCs w:val="18"/>
      </w:rPr>
    </w:pPr>
    <w:r>
      <w:rPr>
        <w:rFonts w:ascii="Cambria" w:eastAsia="Cambria" w:hAnsi="Cambria" w:cs="Cambria"/>
        <w:b/>
        <w:sz w:val="18"/>
        <w:szCs w:val="18"/>
      </w:rPr>
      <w:t>Usługi z zakresu gospodarki leśnej w Nadleśnictwie Siewierz. Umowa ramowa.</w:t>
    </w:r>
    <w:r>
      <w:rPr>
        <w:rFonts w:ascii="Cambria" w:eastAsia="Cambria" w:hAnsi="Cambria" w:cs="Cambria"/>
        <w:b/>
        <w:sz w:val="18"/>
        <w:szCs w:val="18"/>
      </w:rPr>
      <w:tab/>
      <w:t>Załącznik nr 13 do SWZ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D69"/>
    <w:multiLevelType w:val="multilevel"/>
    <w:tmpl w:val="A5261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30E21"/>
    <w:multiLevelType w:val="multilevel"/>
    <w:tmpl w:val="8DBAA0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7C25D69"/>
    <w:multiLevelType w:val="multilevel"/>
    <w:tmpl w:val="B6B6F872"/>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1E23D5"/>
    <w:multiLevelType w:val="multilevel"/>
    <w:tmpl w:val="D39A74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71CA2"/>
    <w:multiLevelType w:val="multilevel"/>
    <w:tmpl w:val="5FE8C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9D575C"/>
    <w:multiLevelType w:val="multilevel"/>
    <w:tmpl w:val="6C4E7854"/>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827EA1"/>
    <w:multiLevelType w:val="multilevel"/>
    <w:tmpl w:val="967E0D7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E508FC"/>
    <w:multiLevelType w:val="multilevel"/>
    <w:tmpl w:val="D9308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983D5A"/>
    <w:multiLevelType w:val="multilevel"/>
    <w:tmpl w:val="E90E4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141DCB"/>
    <w:multiLevelType w:val="multilevel"/>
    <w:tmpl w:val="4050C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D6366A"/>
    <w:multiLevelType w:val="multilevel"/>
    <w:tmpl w:val="72246316"/>
    <w:lvl w:ilvl="0">
      <w:start w:val="1"/>
      <w:numFmt w:val="decimal"/>
      <w:lvlText w:val="%1)"/>
      <w:lvlJc w:val="left"/>
      <w:pPr>
        <w:ind w:left="142"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BCC179A"/>
    <w:multiLevelType w:val="multilevel"/>
    <w:tmpl w:val="31026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201BFB"/>
    <w:multiLevelType w:val="multilevel"/>
    <w:tmpl w:val="5D305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6AE095F"/>
    <w:multiLevelType w:val="multilevel"/>
    <w:tmpl w:val="8A80C3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E035087"/>
    <w:multiLevelType w:val="multilevel"/>
    <w:tmpl w:val="1164A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595D9C"/>
    <w:multiLevelType w:val="multilevel"/>
    <w:tmpl w:val="DE9EDB4A"/>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9745FF5"/>
    <w:multiLevelType w:val="multilevel"/>
    <w:tmpl w:val="E58A98A4"/>
    <w:lvl w:ilvl="0">
      <w:start w:val="1"/>
      <w:numFmt w:val="decimal"/>
      <w:lvlText w:val="%1."/>
      <w:lvlJc w:val="left"/>
      <w:pPr>
        <w:ind w:left="0" w:firstLine="0"/>
      </w:pPr>
      <w:rPr>
        <w:rFonts w:ascii="Cambria" w:eastAsia="Cambria" w:hAnsi="Cambria" w:cs="Cambria"/>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15:restartNumberingAfterBreak="0">
    <w:nsid w:val="6BC003E6"/>
    <w:multiLevelType w:val="multilevel"/>
    <w:tmpl w:val="9FAAC88A"/>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CFB315E"/>
    <w:multiLevelType w:val="multilevel"/>
    <w:tmpl w:val="4CC6A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204ABC"/>
    <w:multiLevelType w:val="multilevel"/>
    <w:tmpl w:val="85DCF1E2"/>
    <w:lvl w:ilvl="0">
      <w:start w:val="1"/>
      <w:numFmt w:val="decimal"/>
      <w:lvlText w:val="%1)"/>
      <w:lvlJc w:val="left"/>
      <w:pPr>
        <w:ind w:left="0" w:firstLine="0"/>
      </w:pPr>
      <w:rPr>
        <w:rFonts w:ascii="Cambria" w:eastAsia="Cambria" w:hAnsi="Cambria" w:cs="Cambri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6684698"/>
    <w:multiLevelType w:val="multilevel"/>
    <w:tmpl w:val="FA6A717C"/>
    <w:lvl w:ilvl="0">
      <w:start w:val="1"/>
      <w:numFmt w:val="decimal"/>
      <w:lvlText w:val="%1."/>
      <w:lvlJc w:val="left"/>
      <w:pPr>
        <w:ind w:left="0" w:firstLine="0"/>
      </w:pPr>
      <w:rPr>
        <w:rFonts w:ascii="Cambria" w:eastAsia="Cambria" w:hAnsi="Cambria" w:cs="Cambria"/>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14"/>
  </w:num>
  <w:num w:numId="3">
    <w:abstractNumId w:val="15"/>
  </w:num>
  <w:num w:numId="4">
    <w:abstractNumId w:val="10"/>
  </w:num>
  <w:num w:numId="5">
    <w:abstractNumId w:val="17"/>
  </w:num>
  <w:num w:numId="6">
    <w:abstractNumId w:val="19"/>
  </w:num>
  <w:num w:numId="7">
    <w:abstractNumId w:val="20"/>
  </w:num>
  <w:num w:numId="8">
    <w:abstractNumId w:val="5"/>
  </w:num>
  <w:num w:numId="9">
    <w:abstractNumId w:val="13"/>
  </w:num>
  <w:num w:numId="10">
    <w:abstractNumId w:val="12"/>
  </w:num>
  <w:num w:numId="11">
    <w:abstractNumId w:val="2"/>
  </w:num>
  <w:num w:numId="12">
    <w:abstractNumId w:val="18"/>
  </w:num>
  <w:num w:numId="13">
    <w:abstractNumId w:val="6"/>
  </w:num>
  <w:num w:numId="14">
    <w:abstractNumId w:val="0"/>
  </w:num>
  <w:num w:numId="15">
    <w:abstractNumId w:val="1"/>
  </w:num>
  <w:num w:numId="16">
    <w:abstractNumId w:val="9"/>
  </w:num>
  <w:num w:numId="17">
    <w:abstractNumId w:val="7"/>
  </w:num>
  <w:num w:numId="18">
    <w:abstractNumId w:val="3"/>
  </w:num>
  <w:num w:numId="19">
    <w:abstractNumId w:val="16"/>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12"/>
    <w:rsid w:val="00322812"/>
    <w:rsid w:val="00A81DC7"/>
    <w:rsid w:val="00D96967"/>
    <w:rsid w:val="00DD5BFE"/>
    <w:rsid w:val="00F85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F2C4"/>
  <w15:docId w15:val="{8425702D-8DD3-4670-814C-D88A5BD7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FontStyle21">
    <w:name w:val="Font Style21"/>
    <w:uiPriority w:val="99"/>
    <w:rsid w:val="00571A08"/>
    <w:rPr>
      <w:rFonts w:ascii="Times New Roman" w:hAnsi="Times New Roman" w:cs="Times New Roman"/>
      <w:b/>
      <w:bCs/>
      <w:sz w:val="26"/>
      <w:szCs w:val="26"/>
    </w:rPr>
  </w:style>
  <w:style w:type="paragraph" w:customStyle="1" w:styleId="Style5">
    <w:name w:val="Style5"/>
    <w:basedOn w:val="Normalny"/>
    <w:uiPriority w:val="99"/>
    <w:rsid w:val="0057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Normalny"/>
    <w:uiPriority w:val="99"/>
    <w:rsid w:val="0057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Normalny"/>
    <w:uiPriority w:val="99"/>
    <w:rsid w:val="0057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Normalny"/>
    <w:uiPriority w:val="99"/>
    <w:rsid w:val="00571A08"/>
    <w:pPr>
      <w:widowControl w:val="0"/>
      <w:autoSpaceDE w:val="0"/>
      <w:autoSpaceDN w:val="0"/>
      <w:adjustRightInd w:val="0"/>
      <w:spacing w:after="0" w:line="331" w:lineRule="exact"/>
      <w:ind w:hanging="850"/>
    </w:pPr>
    <w:rPr>
      <w:rFonts w:ascii="Times New Roman" w:eastAsia="Times New Roman" w:hAnsi="Times New Roman" w:cs="Times New Roman"/>
      <w:sz w:val="24"/>
      <w:szCs w:val="24"/>
    </w:rPr>
  </w:style>
  <w:style w:type="paragraph" w:customStyle="1" w:styleId="Style13">
    <w:name w:val="Style13"/>
    <w:basedOn w:val="Normalny"/>
    <w:uiPriority w:val="99"/>
    <w:rsid w:val="00571A08"/>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character" w:customStyle="1" w:styleId="FontStyle22">
    <w:name w:val="Font Style22"/>
    <w:uiPriority w:val="99"/>
    <w:rsid w:val="00571A08"/>
    <w:rPr>
      <w:rFonts w:ascii="Times New Roman" w:hAnsi="Times New Roman" w:cs="Times New Roman"/>
      <w:b/>
      <w:bCs/>
      <w:sz w:val="22"/>
      <w:szCs w:val="22"/>
    </w:rPr>
  </w:style>
  <w:style w:type="character" w:customStyle="1" w:styleId="FontStyle27">
    <w:name w:val="Font Style27"/>
    <w:uiPriority w:val="99"/>
    <w:rsid w:val="00571A08"/>
    <w:rPr>
      <w:rFonts w:ascii="Times New Roman" w:hAnsi="Times New Roman" w:cs="Times New Roman"/>
      <w:sz w:val="22"/>
      <w:szCs w:val="22"/>
    </w:rPr>
  </w:style>
  <w:style w:type="paragraph" w:styleId="Nagwek">
    <w:name w:val="header"/>
    <w:basedOn w:val="Normalny"/>
    <w:link w:val="NagwekZnak"/>
    <w:uiPriority w:val="99"/>
    <w:unhideWhenUsed/>
    <w:rsid w:val="00571A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1A08"/>
  </w:style>
  <w:style w:type="paragraph" w:styleId="Stopka">
    <w:name w:val="footer"/>
    <w:basedOn w:val="Normalny"/>
    <w:link w:val="StopkaZnak"/>
    <w:uiPriority w:val="99"/>
    <w:unhideWhenUsed/>
    <w:rsid w:val="00571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1A08"/>
  </w:style>
  <w:style w:type="paragraph" w:customStyle="1" w:styleId="Style9">
    <w:name w:val="Style9"/>
    <w:basedOn w:val="Normalny"/>
    <w:uiPriority w:val="99"/>
    <w:rsid w:val="00571A08"/>
    <w:pPr>
      <w:widowControl w:val="0"/>
      <w:autoSpaceDE w:val="0"/>
      <w:autoSpaceDN w:val="0"/>
      <w:adjustRightInd w:val="0"/>
      <w:spacing w:after="0" w:line="283" w:lineRule="exact"/>
      <w:ind w:hanging="1598"/>
    </w:pPr>
    <w:rPr>
      <w:rFonts w:ascii="Times New Roman" w:eastAsia="Times New Roman" w:hAnsi="Times New Roman" w:cs="Times New Roman"/>
      <w:sz w:val="24"/>
      <w:szCs w:val="24"/>
    </w:rPr>
  </w:style>
  <w:style w:type="paragraph" w:customStyle="1" w:styleId="Style14">
    <w:name w:val="Style14"/>
    <w:basedOn w:val="Normalny"/>
    <w:uiPriority w:val="99"/>
    <w:rsid w:val="009D0B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Normalny"/>
    <w:uiPriority w:val="99"/>
    <w:rsid w:val="009D0B89"/>
    <w:pPr>
      <w:widowControl w:val="0"/>
      <w:autoSpaceDE w:val="0"/>
      <w:autoSpaceDN w:val="0"/>
      <w:adjustRightInd w:val="0"/>
      <w:spacing w:after="0" w:line="276" w:lineRule="exact"/>
      <w:ind w:hanging="336"/>
    </w:pPr>
    <w:rPr>
      <w:rFonts w:ascii="Times New Roman" w:eastAsia="Times New Roman" w:hAnsi="Times New Roman" w:cs="Times New Roman"/>
      <w:sz w:val="24"/>
      <w:szCs w:val="24"/>
    </w:rPr>
  </w:style>
  <w:style w:type="paragraph" w:customStyle="1" w:styleId="Style17">
    <w:name w:val="Style17"/>
    <w:basedOn w:val="Normalny"/>
    <w:uiPriority w:val="99"/>
    <w:rsid w:val="009D0B89"/>
    <w:pPr>
      <w:widowControl w:val="0"/>
      <w:autoSpaceDE w:val="0"/>
      <w:autoSpaceDN w:val="0"/>
      <w:adjustRightInd w:val="0"/>
      <w:spacing w:after="0" w:line="269" w:lineRule="exact"/>
      <w:ind w:hanging="336"/>
      <w:jc w:val="both"/>
    </w:pPr>
    <w:rPr>
      <w:rFonts w:ascii="Times New Roman" w:eastAsia="Times New Roman" w:hAnsi="Times New Roman" w:cs="Times New Roman"/>
      <w:sz w:val="24"/>
      <w:szCs w:val="24"/>
    </w:rPr>
  </w:style>
  <w:style w:type="paragraph" w:customStyle="1" w:styleId="PrzykadTre">
    <w:name w:val="Przykład_Treść"/>
    <w:basedOn w:val="Normalny"/>
    <w:uiPriority w:val="99"/>
    <w:rsid w:val="00F32E4D"/>
    <w:pPr>
      <w:suppressAutoHyphens/>
      <w:autoSpaceDE w:val="0"/>
      <w:autoSpaceDN w:val="0"/>
      <w:spacing w:after="60" w:line="240" w:lineRule="auto"/>
      <w:jc w:val="both"/>
    </w:pPr>
    <w:rPr>
      <w:rFonts w:ascii="Times New Roman" w:eastAsia="Times New Roman" w:hAnsi="Times New Roman" w:cs="Arial"/>
      <w:sz w:val="20"/>
      <w:szCs w:val="20"/>
    </w:rPr>
  </w:style>
  <w:style w:type="paragraph" w:styleId="Tekstdymka">
    <w:name w:val="Balloon Text"/>
    <w:basedOn w:val="Normalny"/>
    <w:link w:val="TekstdymkaZnak"/>
    <w:uiPriority w:val="99"/>
    <w:semiHidden/>
    <w:unhideWhenUsed/>
    <w:rsid w:val="002701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0191"/>
    <w:rPr>
      <w:rFonts w:ascii="Segoe UI" w:hAnsi="Segoe UI" w:cs="Segoe UI"/>
      <w:sz w:val="18"/>
      <w:szCs w:val="18"/>
    </w:rPr>
  </w:style>
  <w:style w:type="character" w:styleId="Odwoaniedokomentarza">
    <w:name w:val="annotation reference"/>
    <w:basedOn w:val="Domylnaczcionkaakapitu"/>
    <w:uiPriority w:val="99"/>
    <w:semiHidden/>
    <w:unhideWhenUsed/>
    <w:rsid w:val="00270191"/>
    <w:rPr>
      <w:sz w:val="16"/>
      <w:szCs w:val="16"/>
    </w:rPr>
  </w:style>
  <w:style w:type="paragraph" w:styleId="Tekstkomentarza">
    <w:name w:val="annotation text"/>
    <w:basedOn w:val="Normalny"/>
    <w:link w:val="TekstkomentarzaZnak"/>
    <w:uiPriority w:val="99"/>
    <w:semiHidden/>
    <w:unhideWhenUsed/>
    <w:rsid w:val="002701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0191"/>
    <w:rPr>
      <w:sz w:val="20"/>
      <w:szCs w:val="20"/>
    </w:rPr>
  </w:style>
  <w:style w:type="paragraph" w:styleId="Tematkomentarza">
    <w:name w:val="annotation subject"/>
    <w:basedOn w:val="Tekstkomentarza"/>
    <w:next w:val="Tekstkomentarza"/>
    <w:link w:val="TematkomentarzaZnak"/>
    <w:uiPriority w:val="99"/>
    <w:semiHidden/>
    <w:unhideWhenUsed/>
    <w:rsid w:val="00270191"/>
    <w:rPr>
      <w:b/>
      <w:bCs/>
    </w:rPr>
  </w:style>
  <w:style w:type="character" w:customStyle="1" w:styleId="TematkomentarzaZnak">
    <w:name w:val="Temat komentarza Znak"/>
    <w:basedOn w:val="TekstkomentarzaZnak"/>
    <w:link w:val="Tematkomentarza"/>
    <w:uiPriority w:val="99"/>
    <w:semiHidden/>
    <w:rsid w:val="00270191"/>
    <w:rPr>
      <w:b/>
      <w:bCs/>
      <w:sz w:val="20"/>
      <w:szCs w:val="20"/>
    </w:rPr>
  </w:style>
  <w:style w:type="paragraph" w:styleId="Akapitzlist">
    <w:name w:val="List Paragraph"/>
    <w:basedOn w:val="Normalny"/>
    <w:uiPriority w:val="34"/>
    <w:qFormat/>
    <w:rsid w:val="00D56575"/>
    <w:pPr>
      <w:ind w:left="720"/>
      <w:contextualSpacing/>
    </w:pPr>
  </w:style>
  <w:style w:type="character" w:customStyle="1" w:styleId="FontStyle40">
    <w:name w:val="Font Style40"/>
    <w:uiPriority w:val="99"/>
    <w:rsid w:val="003C07F4"/>
    <w:rPr>
      <w:rFonts w:ascii="Times New Roman" w:hAnsi="Times New Roman" w:cs="Times New Roman"/>
      <w:sz w:val="22"/>
      <w:szCs w:val="22"/>
    </w:rPr>
  </w:style>
  <w:style w:type="paragraph" w:customStyle="1" w:styleId="Default">
    <w:name w:val="Default"/>
    <w:rsid w:val="003C07F4"/>
    <w:pPr>
      <w:autoSpaceDE w:val="0"/>
      <w:autoSpaceDN w:val="0"/>
      <w:adjustRightInd w:val="0"/>
      <w:spacing w:after="0" w:line="240" w:lineRule="auto"/>
    </w:pPr>
    <w:rPr>
      <w:rFonts w:ascii="Cambria" w:hAnsi="Cambria" w:cs="Cambria"/>
      <w:color w:val="000000"/>
      <w:sz w:val="24"/>
      <w:szCs w:val="24"/>
    </w:rPr>
  </w:style>
  <w:style w:type="character" w:customStyle="1" w:styleId="WW8Num12z5">
    <w:name w:val="WW8Num12z5"/>
    <w:rsid w:val="004E3A08"/>
  </w:style>
  <w:style w:type="character" w:customStyle="1" w:styleId="WW8Num19z3">
    <w:name w:val="WW8Num19z3"/>
    <w:rsid w:val="00B90AED"/>
  </w:style>
  <w:style w:type="paragraph" w:styleId="Poprawka">
    <w:name w:val="Revision"/>
    <w:hidden/>
    <w:uiPriority w:val="99"/>
    <w:semiHidden/>
    <w:rsid w:val="00A253A3"/>
    <w:pPr>
      <w:spacing w:after="0" w:line="240" w:lineRule="auto"/>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4/Oe/xUAbGdBcKQoTAvInSgSw==">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4508</Words>
  <Characters>27048</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Kowalski</dc:creator>
  <cp:lastModifiedBy>Martyna Latała</cp:lastModifiedBy>
  <cp:revision>3</cp:revision>
  <dcterms:created xsi:type="dcterms:W3CDTF">2024-10-30T14:19:00Z</dcterms:created>
  <dcterms:modified xsi:type="dcterms:W3CDTF">2024-10-30T19:06:00Z</dcterms:modified>
</cp:coreProperties>
</file>