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91FFA" w14:textId="76CA7E9B" w:rsidR="001E7CAD" w:rsidRDefault="001E7CAD" w:rsidP="001E7CAD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Rámcová kúpna zmluva č.:             </w:t>
      </w:r>
      <w:r w:rsidRPr="00BD3574">
        <w:rPr>
          <w:b/>
          <w:bCs/>
        </w:rPr>
        <w:t>/202</w:t>
      </w:r>
      <w:r w:rsidR="00FD7340">
        <w:rPr>
          <w:b/>
          <w:bCs/>
        </w:rPr>
        <w:t>4</w:t>
      </w:r>
    </w:p>
    <w:p w14:paraId="048C7146" w14:textId="77777777" w:rsidR="001E7CAD" w:rsidRDefault="001E7CAD" w:rsidP="001E7CAD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uzatvorená podľa § 409 a </w:t>
      </w:r>
      <w:proofErr w:type="spellStart"/>
      <w:r>
        <w:rPr>
          <w:sz w:val="18"/>
          <w:szCs w:val="18"/>
        </w:rPr>
        <w:t>nasl</w:t>
      </w:r>
      <w:proofErr w:type="spellEnd"/>
      <w:r>
        <w:rPr>
          <w:sz w:val="18"/>
          <w:szCs w:val="18"/>
        </w:rPr>
        <w:t>. zákona č. 513/1991 Zb. Obchodný zákonník v znení neskorších predpisov medzi zmluvnými stranami:</w:t>
      </w:r>
    </w:p>
    <w:p w14:paraId="1AE235D1" w14:textId="77777777" w:rsidR="001E7CAD" w:rsidRDefault="001E7CAD" w:rsidP="001E7CAD">
      <w:pPr>
        <w:pStyle w:val="Default"/>
        <w:jc w:val="center"/>
        <w:rPr>
          <w:sz w:val="18"/>
          <w:szCs w:val="18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13"/>
        <w:gridCol w:w="7449"/>
      </w:tblGrid>
      <w:tr w:rsidR="001E7CAD" w14:paraId="2B8EC3D7" w14:textId="77777777" w:rsidTr="0BA5E1C8">
        <w:trPr>
          <w:trHeight w:val="22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374CEB" w14:textId="77777777" w:rsidR="001E7CAD" w:rsidRDefault="001E7CAD" w:rsidP="001E210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Kupujúci:</w:t>
            </w:r>
          </w:p>
        </w:tc>
      </w:tr>
      <w:tr w:rsidR="001E7CAD" w14:paraId="4517D4C8" w14:textId="77777777" w:rsidTr="0BA5E1C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FBDB4F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obchodné meno: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3520" w14:textId="77777777" w:rsidR="001E7CAD" w:rsidRDefault="001E7CAD" w:rsidP="001E210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1E7CAD" w14:paraId="596CC412" w14:textId="77777777" w:rsidTr="0BA5E1C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4AD36C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sídlo: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BD1C" w14:textId="77777777" w:rsidR="001E7CAD" w:rsidRDefault="001E7CAD" w:rsidP="001E210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1E7CAD" w14:paraId="6F1B156A" w14:textId="77777777" w:rsidTr="0BA5E1C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AACBC5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0740" w14:textId="77777777" w:rsidR="001E7CAD" w:rsidRDefault="001E7CAD" w:rsidP="001E210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00 681 300</w:t>
            </w:r>
          </w:p>
        </w:tc>
      </w:tr>
      <w:tr w:rsidR="001E7CAD" w14:paraId="3AA64E6C" w14:textId="77777777" w:rsidTr="0BA5E1C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116463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4ED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1E7CAD" w14:paraId="11F4752E" w14:textId="77777777" w:rsidTr="0BA5E1C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1B532A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 DPH: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2223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</w:t>
            </w: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1E7CAD" w14:paraId="2FEB5F79" w14:textId="77777777" w:rsidTr="0BA5E1C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401EBB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IBAN: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CE8A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 w:rsidRPr="00077486">
              <w:rPr>
                <w:sz w:val="18"/>
                <w:szCs w:val="18"/>
              </w:rPr>
              <w:t>SK37 7500 000 000 2533 2773</w:t>
            </w:r>
          </w:p>
        </w:tc>
      </w:tr>
      <w:tr w:rsidR="001E7CAD" w14:paraId="0961DD99" w14:textId="77777777" w:rsidTr="0BA5E1C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BA688A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SWIFT / BIC: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7031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CEKOSKBX</w:t>
            </w:r>
          </w:p>
        </w:tc>
      </w:tr>
      <w:tr w:rsidR="001E7CAD" w14:paraId="7571D8DA" w14:textId="77777777" w:rsidTr="0BA5E1C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7EE93D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zápis: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748B" w14:textId="231AC2BE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 w:rsidRPr="0BA5E1C8">
              <w:rPr>
                <w:sz w:val="18"/>
                <w:szCs w:val="18"/>
              </w:rPr>
              <w:t xml:space="preserve">Obchodný register </w:t>
            </w:r>
            <w:r w:rsidR="5BA9FF9C" w:rsidRPr="0BA5E1C8">
              <w:rPr>
                <w:sz w:val="18"/>
                <w:szCs w:val="18"/>
              </w:rPr>
              <w:t xml:space="preserve">Mestského </w:t>
            </w:r>
            <w:r w:rsidRPr="0BA5E1C8">
              <w:rPr>
                <w:sz w:val="18"/>
                <w:szCs w:val="18"/>
              </w:rPr>
              <w:t xml:space="preserve">súdu Bratislava </w:t>
            </w:r>
            <w:r w:rsidR="1949158B" w:rsidRPr="0BA5E1C8">
              <w:rPr>
                <w:sz w:val="18"/>
                <w:szCs w:val="18"/>
              </w:rPr>
              <w:t>II</w:t>
            </w:r>
            <w:r w:rsidRPr="0BA5E1C8">
              <w:rPr>
                <w:sz w:val="18"/>
                <w:szCs w:val="18"/>
              </w:rPr>
              <w:t>I, oddiel: Sa, vložka č. 482/B</w:t>
            </w:r>
          </w:p>
        </w:tc>
      </w:tr>
      <w:tr w:rsidR="001E7CAD" w14:paraId="118DA8CB" w14:textId="77777777" w:rsidTr="0BA5E1C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9913AA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kontaktná osoba: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2CF6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48329774" w14:textId="77777777" w:rsidTr="0BA5E1C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913BE8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E3B0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44FA3F63" w14:textId="77777777" w:rsidTr="0BA5E1C8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E916AE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ED60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F5E85B1" w14:textId="77777777" w:rsidR="001E7CAD" w:rsidRDefault="001E7CAD" w:rsidP="001E7CAD">
      <w:pPr>
        <w:pStyle w:val="Default"/>
        <w:jc w:val="both"/>
        <w:rPr>
          <w:sz w:val="18"/>
          <w:szCs w:val="18"/>
        </w:rPr>
      </w:pPr>
    </w:p>
    <w:p w14:paraId="783BB123" w14:textId="77777777" w:rsidR="001E7CAD" w:rsidRDefault="001E7CAD" w:rsidP="001E7CAD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</w:p>
    <w:p w14:paraId="250783C0" w14:textId="77777777" w:rsidR="001E7CAD" w:rsidRDefault="001E7CAD" w:rsidP="001E7CAD">
      <w:pPr>
        <w:pStyle w:val="Default"/>
        <w:jc w:val="both"/>
        <w:rPr>
          <w:sz w:val="18"/>
          <w:szCs w:val="18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19"/>
        <w:gridCol w:w="7443"/>
      </w:tblGrid>
      <w:tr w:rsidR="001E7CAD" w14:paraId="026D910C" w14:textId="77777777" w:rsidTr="001E210B">
        <w:trPr>
          <w:trHeight w:val="227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56364A" w14:textId="77777777" w:rsidR="001E7CAD" w:rsidRDefault="001E7CAD" w:rsidP="001E210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Predávajúci:</w:t>
            </w:r>
          </w:p>
        </w:tc>
      </w:tr>
      <w:tr w:rsidR="001E7CAD" w14:paraId="2E8A5A81" w14:textId="77777777" w:rsidTr="001E210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623CDF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03BE" w14:textId="77777777" w:rsidR="001E7CAD" w:rsidRDefault="001E7CAD" w:rsidP="001E210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E7CAD" w14:paraId="5AA0BB59" w14:textId="77777777" w:rsidTr="001E210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BECF79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08D0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398E0F2A" w14:textId="77777777" w:rsidTr="001E210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40307A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AEC9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06CB8021" w14:textId="77777777" w:rsidTr="001E210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E8964D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CBDC" w14:textId="77777777" w:rsidR="001E7CAD" w:rsidRPr="00FB542B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19CADA66" w14:textId="77777777" w:rsidTr="001E210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FF3739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5941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18A2F900" w14:textId="77777777" w:rsidTr="001E210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292EFC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284D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7A7D7A59" w14:textId="77777777" w:rsidTr="001E210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374579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0FF1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54AC0A9D" w14:textId="77777777" w:rsidTr="001E210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CB9474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042D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6D5C6447" w14:textId="77777777" w:rsidTr="001E210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2001D3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DEDB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36C9356F" w14:textId="77777777" w:rsidTr="001E210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7FE724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008F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23A6B0DF" w14:textId="77777777" w:rsidTr="001E210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13A1BD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B543" w14:textId="77777777" w:rsidR="001E7CAD" w:rsidRDefault="001E7CAD" w:rsidP="001E210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CDC1348" w14:textId="77777777" w:rsidR="001E7CAD" w:rsidRDefault="001E7CAD" w:rsidP="001E7CAD">
      <w:pPr>
        <w:pStyle w:val="Bezriadkovania"/>
        <w:jc w:val="both"/>
        <w:rPr>
          <w:rFonts w:ascii="Arial" w:hAnsi="Arial" w:cs="Arial"/>
          <w:b/>
          <w:bCs/>
          <w:sz w:val="18"/>
          <w:szCs w:val="18"/>
        </w:rPr>
      </w:pPr>
    </w:p>
    <w:p w14:paraId="31DC9ACE" w14:textId="77777777" w:rsidR="001E7CAD" w:rsidRDefault="001E7CAD" w:rsidP="001E7CAD">
      <w:pPr>
        <w:pStyle w:val="Default"/>
        <w:spacing w:before="120" w:after="12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 xml:space="preserve">(kupujúci a predávajúci spolu ďalej len </w:t>
      </w:r>
      <w:r>
        <w:rPr>
          <w:bCs/>
          <w:iCs/>
          <w:sz w:val="18"/>
          <w:szCs w:val="18"/>
        </w:rPr>
        <w:t>„</w:t>
      </w:r>
      <w:r>
        <w:rPr>
          <w:b/>
          <w:iCs/>
          <w:sz w:val="18"/>
          <w:szCs w:val="18"/>
        </w:rPr>
        <w:t>zmluvné strany</w:t>
      </w:r>
      <w:r>
        <w:rPr>
          <w:bCs/>
          <w:iCs/>
          <w:sz w:val="18"/>
          <w:szCs w:val="18"/>
        </w:rPr>
        <w:t>“ a každý z nich samostatne len „</w:t>
      </w:r>
      <w:r>
        <w:rPr>
          <w:b/>
          <w:iCs/>
          <w:sz w:val="18"/>
          <w:szCs w:val="18"/>
        </w:rPr>
        <w:t>zmluvná strana</w:t>
      </w:r>
      <w:r>
        <w:rPr>
          <w:bCs/>
          <w:iCs/>
          <w:sz w:val="18"/>
          <w:szCs w:val="18"/>
        </w:rPr>
        <w:t>“)</w:t>
      </w:r>
    </w:p>
    <w:p w14:paraId="772BAF05" w14:textId="77777777" w:rsidR="001E7CAD" w:rsidRDefault="001E7CAD" w:rsidP="001E7CAD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61E63904" w14:textId="77777777" w:rsidR="001E7CAD" w:rsidRDefault="001E7CAD" w:rsidP="001E7CAD">
      <w:pPr>
        <w:pStyle w:val="Bezriadkovania"/>
        <w:numPr>
          <w:ilvl w:val="0"/>
          <w:numId w:val="1"/>
        </w:numPr>
        <w:spacing w:after="12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Predmet zmluvy</w:t>
      </w:r>
    </w:p>
    <w:p w14:paraId="5826455D" w14:textId="77777777" w:rsidR="001E7CAD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Predmetom tejto zmluvy je dodanie tovaru podľa špecifikácie:</w:t>
      </w:r>
    </w:p>
    <w:p w14:paraId="4F3FE4BD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8505" w:type="dxa"/>
        <w:tblInd w:w="562" w:type="dxa"/>
        <w:tblLook w:val="04A0" w:firstRow="1" w:lastRow="0" w:firstColumn="1" w:lastColumn="0" w:noHBand="0" w:noVBand="1"/>
      </w:tblPr>
      <w:tblGrid>
        <w:gridCol w:w="1560"/>
        <w:gridCol w:w="2493"/>
        <w:gridCol w:w="986"/>
        <w:gridCol w:w="3466"/>
      </w:tblGrid>
      <w:tr w:rsidR="001E7CAD" w14:paraId="17E12BBE" w14:textId="77777777" w:rsidTr="001E210B">
        <w:trPr>
          <w:trHeight w:val="47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370C56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1E7CAD" w14:paraId="06B42381" w14:textId="77777777" w:rsidTr="001E210B">
        <w:trPr>
          <w:trHeight w:val="1369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D09150" w14:textId="53B39888" w:rsidR="00512F75" w:rsidRDefault="00512F75" w:rsidP="001E210B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D3D56">
              <w:rPr>
                <w:rFonts w:ascii="Arial" w:hAnsi="Arial" w:cs="Arial"/>
                <w:sz w:val="18"/>
                <w:szCs w:val="18"/>
              </w:rPr>
              <w:t>Zmluvné strany sa dohodli na uzatvorení tejto zmluvy v rozsahu a za podmienok ďalej uvedených a na základe zákona č. 343/2015 Z. z. o verejnom obstarávaní a o zmene a doplnení niektorých zákonov v znení neskorších predpisov (ďalej len „</w:t>
            </w:r>
            <w:r w:rsidRPr="00BD3D56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BD3D56">
              <w:rPr>
                <w:rFonts w:ascii="Arial" w:hAnsi="Arial" w:cs="Arial"/>
                <w:sz w:val="18"/>
                <w:szCs w:val="18"/>
              </w:rPr>
              <w:t>“) s </w:t>
            </w:r>
            <w:r w:rsidR="00E60D68">
              <w:rPr>
                <w:rFonts w:ascii="Arial" w:hAnsi="Arial" w:cs="Arial"/>
                <w:sz w:val="18"/>
                <w:szCs w:val="18"/>
              </w:rPr>
              <w:t>predmetom</w:t>
            </w:r>
            <w:r w:rsidR="00E60D68" w:rsidRPr="00BD3D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3D56">
              <w:rPr>
                <w:rFonts w:ascii="Arial" w:hAnsi="Arial" w:cs="Arial"/>
                <w:sz w:val="18"/>
                <w:szCs w:val="18"/>
              </w:rPr>
              <w:t xml:space="preserve">zákazky </w:t>
            </w:r>
            <w:r w:rsidRPr="00332C2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r w:rsidR="3F880844" w:rsidRPr="175445F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Výzva č. 9 OOPP- </w:t>
            </w:r>
            <w:r w:rsidR="00F40FBE" w:rsidRPr="00F40FB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Osobné ochranné pracovné prostriedky</w:t>
            </w:r>
            <w:r w:rsidRPr="175445F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bookmarkStart w:id="0" w:name="_Hlk87299502"/>
            <w:r w:rsidR="00E60D68" w:rsidRPr="175445F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</w:t>
            </w:r>
            <w:bookmarkEnd w:id="0"/>
          </w:p>
          <w:p w14:paraId="5FF143DC" w14:textId="77777777" w:rsidR="00C24BAF" w:rsidRDefault="00C24BAF" w:rsidP="001E210B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6721B978" w14:textId="0373214E" w:rsidR="00426B42" w:rsidRPr="00426B42" w:rsidRDefault="00C24BAF" w:rsidP="00426B42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26B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Zákazka je rozdelená na </w:t>
            </w:r>
            <w:r w:rsidR="00FD73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dve</w:t>
            </w:r>
            <w:r w:rsidRPr="00426B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="00FD73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  <w:r w:rsidRPr="00426B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 čast</w:t>
            </w:r>
            <w:r w:rsidR="00426B42" w:rsidRPr="00426B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í</w:t>
            </w:r>
            <w:r w:rsidRPr="00426B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, a to:</w:t>
            </w:r>
          </w:p>
          <w:p w14:paraId="13D51DFE" w14:textId="77777777" w:rsidR="00426B42" w:rsidRPr="00426B42" w:rsidRDefault="00426B42" w:rsidP="00426B42">
            <w:pPr>
              <w:pStyle w:val="Odsekzoznamu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EC543D" w14:textId="012ED477" w:rsidR="00426B42" w:rsidRPr="00426B42" w:rsidRDefault="00426B42" w:rsidP="00426B42">
            <w:pPr>
              <w:pStyle w:val="Odsekzoznamu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6B42">
              <w:rPr>
                <w:rFonts w:ascii="Arial" w:hAnsi="Arial" w:cs="Arial"/>
                <w:sz w:val="18"/>
                <w:szCs w:val="18"/>
              </w:rPr>
              <w:t xml:space="preserve">Časť 1: </w:t>
            </w:r>
            <w:r w:rsidR="00E91FBB">
              <w:rPr>
                <w:rFonts w:ascii="Arial" w:hAnsi="Arial" w:cs="Arial"/>
                <w:sz w:val="18"/>
                <w:szCs w:val="18"/>
              </w:rPr>
              <w:t>Rukavice</w:t>
            </w:r>
          </w:p>
          <w:p w14:paraId="1268A67E" w14:textId="1E0B634A" w:rsidR="00426B42" w:rsidRPr="00426B42" w:rsidRDefault="00426B42" w:rsidP="00426B42">
            <w:pPr>
              <w:pStyle w:val="Odsekzoznamu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6B42">
              <w:rPr>
                <w:rFonts w:ascii="Arial" w:hAnsi="Arial" w:cs="Arial"/>
                <w:sz w:val="18"/>
                <w:szCs w:val="18"/>
              </w:rPr>
              <w:t xml:space="preserve">Časť 2: </w:t>
            </w:r>
            <w:r w:rsidR="00E91FBB">
              <w:rPr>
                <w:rFonts w:ascii="Arial" w:hAnsi="Arial" w:cs="Arial"/>
                <w:sz w:val="18"/>
                <w:szCs w:val="18"/>
              </w:rPr>
              <w:t>Obuv</w:t>
            </w:r>
          </w:p>
          <w:p w14:paraId="60E2A722" w14:textId="77777777" w:rsidR="00C24BAF" w:rsidRPr="00426B42" w:rsidRDefault="00C24BAF" w:rsidP="00C24BAF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31937806" w14:textId="7232B47E" w:rsidR="00C24BAF" w:rsidRPr="00426B42" w:rsidRDefault="00C24BAF" w:rsidP="00C24BAF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26B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Predávajúci je povinný dodať kupujúcemu </w:t>
            </w:r>
            <w:r w:rsidRPr="00426B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  <w:t>[doplniť]</w:t>
            </w:r>
            <w:r w:rsidRPr="00426B4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časť danej zákazky, v ktorej sa stal úspešným uchádzačom.</w:t>
            </w:r>
          </w:p>
          <w:p w14:paraId="4EEBD91C" w14:textId="7BA07765" w:rsidR="00E60D68" w:rsidRDefault="00E60D68" w:rsidP="001E210B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56114A43" w14:textId="291ACD42" w:rsidR="00E60D68" w:rsidRPr="00332B16" w:rsidRDefault="004217D2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3106">
              <w:rPr>
                <w:rFonts w:ascii="Arial" w:hAnsi="Arial" w:cs="Arial"/>
                <w:sz w:val="18"/>
                <w:szCs w:val="18"/>
              </w:rPr>
              <w:t xml:space="preserve">Predmetom zmluvy je </w:t>
            </w:r>
            <w:r>
              <w:rPr>
                <w:rFonts w:ascii="Arial" w:hAnsi="Arial" w:cs="Arial"/>
                <w:sz w:val="18"/>
                <w:szCs w:val="18"/>
              </w:rPr>
              <w:t xml:space="preserve">záväzok predávajúceho </w:t>
            </w:r>
            <w:r w:rsidRPr="00E63106">
              <w:rPr>
                <w:rFonts w:ascii="Arial" w:hAnsi="Arial" w:cs="Arial"/>
                <w:sz w:val="18"/>
                <w:szCs w:val="18"/>
              </w:rPr>
              <w:t>doda</w:t>
            </w:r>
            <w:r>
              <w:rPr>
                <w:rFonts w:ascii="Arial" w:hAnsi="Arial" w:cs="Arial"/>
                <w:sz w:val="18"/>
                <w:szCs w:val="18"/>
              </w:rPr>
              <w:t>ť kupujúcemu</w:t>
            </w:r>
            <w:r w:rsidRPr="00E6310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osobné ochranné pracovné </w:t>
            </w:r>
            <w:r w:rsidRPr="00E63106">
              <w:rPr>
                <w:rFonts w:ascii="Arial" w:hAnsi="Arial" w:cs="Arial"/>
                <w:sz w:val="18"/>
                <w:szCs w:val="18"/>
              </w:rPr>
              <w:t>prostriedk</w:t>
            </w:r>
            <w:r>
              <w:rPr>
                <w:rFonts w:ascii="Arial" w:hAnsi="Arial" w:cs="Arial"/>
                <w:sz w:val="18"/>
                <w:szCs w:val="18"/>
              </w:rPr>
              <w:t xml:space="preserve">y (ďalej len </w:t>
            </w:r>
            <w:r w:rsidRPr="00E43A04">
              <w:rPr>
                <w:rFonts w:ascii="Arial" w:hAnsi="Arial" w:cs="Arial"/>
                <w:b/>
                <w:bCs/>
                <w:sz w:val="18"/>
                <w:szCs w:val="18"/>
              </w:rPr>
              <w:t>„tovar“</w:t>
            </w:r>
            <w:r w:rsidRPr="00E43A04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a záväzok kupujúceho uhradiť predávajúcemu cenu za tovar podľa tejto zmluvy.</w:t>
            </w:r>
          </w:p>
          <w:p w14:paraId="5414C99F" w14:textId="77777777" w:rsidR="00512F75" w:rsidRDefault="00512F75" w:rsidP="001E210B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273DBE24" w14:textId="5263A744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Podrobná špecifikácia tovaru je uvedená v prílohe č. 1 – </w:t>
            </w:r>
            <w:r w:rsidR="00512F75" w:rsidRPr="00512F75">
              <w:rPr>
                <w:rFonts w:ascii="Arial" w:hAnsi="Arial" w:cs="Arial"/>
                <w:sz w:val="18"/>
                <w:szCs w:val="18"/>
              </w:rPr>
              <w:t>Technická špecifikácia a  Návrh na plnenie kritérií</w:t>
            </w:r>
            <w:r w:rsidR="00512F7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 tejto zmluve, ktor</w:t>
            </w:r>
            <w:r w:rsidR="004366C7">
              <w:rPr>
                <w:rFonts w:ascii="Arial" w:hAnsi="Arial" w:cs="Arial"/>
                <w:sz w:val="18"/>
                <w:szCs w:val="18"/>
              </w:rPr>
              <w:t>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66C7">
              <w:rPr>
                <w:rFonts w:ascii="Arial" w:hAnsi="Arial" w:cs="Arial"/>
                <w:sz w:val="18"/>
                <w:szCs w:val="18"/>
              </w:rPr>
              <w:t>je</w:t>
            </w:r>
            <w:r>
              <w:rPr>
                <w:rFonts w:ascii="Arial" w:hAnsi="Arial" w:cs="Arial"/>
                <w:sz w:val="18"/>
                <w:szCs w:val="18"/>
              </w:rPr>
              <w:t xml:space="preserve"> neoddeliteľnou časťou tejto zmluvy.</w:t>
            </w:r>
          </w:p>
        </w:tc>
      </w:tr>
      <w:tr w:rsidR="001E7CAD" w14:paraId="604771C1" w14:textId="77777777" w:rsidTr="00356CBB">
        <w:trPr>
          <w:trHeight w:val="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C2B6B9" w14:textId="404CCBF7" w:rsidR="001E7CAD" w:rsidRDefault="00356CBB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="001E7CAD">
              <w:rPr>
                <w:rFonts w:ascii="Arial" w:hAnsi="Arial" w:cs="Arial"/>
                <w:b/>
                <w:bCs/>
                <w:sz w:val="18"/>
                <w:szCs w:val="18"/>
              </w:rPr>
              <w:t>ehota dodania tovaru: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AD27" w14:textId="7F676D98" w:rsidR="001E7CAD" w:rsidRPr="000D2149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2149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 xml:space="preserve">desiatich (10) </w:t>
            </w:r>
            <w:r w:rsidRPr="000D2149">
              <w:rPr>
                <w:rFonts w:ascii="Arial" w:hAnsi="Arial" w:cs="Arial"/>
                <w:sz w:val="18"/>
                <w:szCs w:val="18"/>
              </w:rPr>
              <w:t>pracovných dní od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0D214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dňa doručenia objednávky podľa bodu 11.1 VOP</w:t>
            </w:r>
          </w:p>
        </w:tc>
      </w:tr>
      <w:tr w:rsidR="001E7CAD" w14:paraId="6F5CEE4E" w14:textId="77777777" w:rsidTr="00356CBB">
        <w:trPr>
          <w:trHeight w:val="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E3E8FC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C64A" w14:textId="75F326DB" w:rsidR="001E7CAD" w:rsidRPr="000D2149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sídlo </w:t>
            </w:r>
            <w:r w:rsidR="00C318DD">
              <w:rPr>
                <w:rFonts w:ascii="Arial" w:hAnsi="Arial" w:cs="Arial"/>
                <w:sz w:val="18"/>
                <w:szCs w:val="18"/>
              </w:rPr>
              <w:t>kupujúceho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E7CAD" w14:paraId="3118C70D" w14:textId="77777777" w:rsidTr="00356CBB">
        <w:trPr>
          <w:trHeight w:val="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2F15FA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0720" w14:textId="7BB9EDCA" w:rsidR="001E7CAD" w:rsidRDefault="00AE5E3E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podľa prílohy</w:t>
            </w:r>
            <w:r w:rsidR="001E7CAD">
              <w:rPr>
                <w:rFonts w:ascii="Arial" w:hAnsi="Arial" w:cs="Arial"/>
                <w:sz w:val="18"/>
                <w:szCs w:val="18"/>
              </w:rPr>
              <w:t xml:space="preserve">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2F75">
              <w:rPr>
                <w:rFonts w:ascii="Arial" w:hAnsi="Arial" w:cs="Arial"/>
                <w:sz w:val="18"/>
                <w:szCs w:val="18"/>
              </w:rPr>
              <w:t>1</w:t>
            </w:r>
            <w:r w:rsidR="001E7CAD">
              <w:rPr>
                <w:rFonts w:ascii="Arial" w:hAnsi="Arial" w:cs="Arial"/>
                <w:sz w:val="18"/>
                <w:szCs w:val="18"/>
              </w:rPr>
              <w:t xml:space="preserve"> tejto zmluvy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9E6344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FF4B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E98F94B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DA0753B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192743">
        <w:rPr>
          <w:rFonts w:ascii="Arial" w:hAnsi="Arial" w:cs="Arial"/>
          <w:sz w:val="18"/>
          <w:szCs w:val="18"/>
        </w:rPr>
        <w:lastRenderedPageBreak/>
        <w:t xml:space="preserve">Neoddeliteľnou súčasťou tejto zmluvy sú Všeobecné obchodné podmienky </w:t>
      </w:r>
      <w:r>
        <w:rPr>
          <w:rFonts w:ascii="Arial" w:hAnsi="Arial" w:cs="Arial"/>
          <w:sz w:val="18"/>
          <w:szCs w:val="18"/>
        </w:rPr>
        <w:t>kupujúceho</w:t>
      </w:r>
      <w:r w:rsidRPr="00192743">
        <w:rPr>
          <w:rFonts w:ascii="Arial" w:hAnsi="Arial" w:cs="Arial"/>
          <w:sz w:val="18"/>
          <w:szCs w:val="18"/>
        </w:rPr>
        <w:t xml:space="preserve"> (ďalej len „</w:t>
      </w:r>
      <w:r w:rsidRPr="009D08B4">
        <w:rPr>
          <w:rFonts w:ascii="Arial" w:hAnsi="Arial" w:cs="Arial"/>
          <w:b/>
          <w:bCs/>
          <w:sz w:val="18"/>
          <w:szCs w:val="18"/>
        </w:rPr>
        <w:t>VOP</w:t>
      </w:r>
      <w:r w:rsidRPr="00192743">
        <w:rPr>
          <w:rFonts w:ascii="Arial" w:hAnsi="Arial" w:cs="Arial"/>
          <w:sz w:val="18"/>
          <w:szCs w:val="18"/>
        </w:rPr>
        <w:t xml:space="preserve">“) zverejnené na webovom sídle </w:t>
      </w:r>
      <w:r>
        <w:rPr>
          <w:rFonts w:ascii="Arial" w:hAnsi="Arial" w:cs="Arial"/>
          <w:sz w:val="18"/>
          <w:szCs w:val="18"/>
        </w:rPr>
        <w:t>kupujúceho</w:t>
      </w:r>
      <w:r w:rsidRPr="00192743">
        <w:rPr>
          <w:rFonts w:ascii="Arial" w:hAnsi="Arial" w:cs="Arial"/>
          <w:sz w:val="18"/>
          <w:szCs w:val="18"/>
        </w:rPr>
        <w:t xml:space="preserve">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8505" w:type="dxa"/>
        <w:tblInd w:w="562" w:type="dxa"/>
        <w:tblLook w:val="04A0" w:firstRow="1" w:lastRow="0" w:firstColumn="1" w:lastColumn="0" w:noHBand="0" w:noVBand="1"/>
      </w:tblPr>
      <w:tblGrid>
        <w:gridCol w:w="3119"/>
        <w:gridCol w:w="5386"/>
      </w:tblGrid>
      <w:tr w:rsidR="001E7CAD" w14:paraId="77FA7A0E" w14:textId="77777777" w:rsidTr="001E210B">
        <w:trPr>
          <w:trHeight w:val="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BE411C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D49F93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E7CAD" w14:paraId="504872B9" w14:textId="77777777" w:rsidTr="001E210B">
        <w:trPr>
          <w:trHeight w:val="4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295901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1E7CAD" w14:paraId="19B5418A" w14:textId="77777777" w:rsidTr="001E210B">
        <w:trPr>
          <w:trHeight w:val="883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3804D" w14:textId="77777777" w:rsidR="001E7CAD" w:rsidRDefault="00541C64" w:rsidP="001F16B9">
            <w:pPr>
              <w:pStyle w:val="Odsekzoznamu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Zmluvné strany sa dohodli, že predávajúci je oprávnený dodať kupujúcemu tovar po častiach len po predchádzajúcom odsúhlasení kupujúcim. Pre vylúčenie pochybností </w:t>
            </w:r>
            <w:r w:rsidR="000D3066">
              <w:rPr>
                <w:rFonts w:ascii="Arial" w:hAnsi="Arial" w:cs="Arial"/>
                <w:sz w:val="18"/>
                <w:szCs w:val="18"/>
              </w:rPr>
              <w:t xml:space="preserve">sa </w:t>
            </w:r>
            <w:r>
              <w:rPr>
                <w:rFonts w:ascii="Arial" w:hAnsi="Arial" w:cs="Arial"/>
                <w:sz w:val="18"/>
                <w:szCs w:val="18"/>
              </w:rPr>
              <w:t>zmluvné strany dohodli, že na určenie množstva dodaného tovaru po častiach podľa tohto bodu tejto zmluvy postačuje e-mailová komunikácia.</w:t>
            </w:r>
          </w:p>
          <w:p w14:paraId="3EA41D0E" w14:textId="765A80BD" w:rsidR="001F16B9" w:rsidRDefault="00EB0B0D" w:rsidP="4CF2155B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Prílohou k faktúre bude kópia objednávky a dodací list potvrdený poverenou osobou kupujúceho.</w:t>
            </w:r>
            <w:r w:rsidR="001F16B9" w:rsidRPr="001F16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776F582" w14:textId="76589048" w:rsidR="00DA65FA" w:rsidRPr="002B0853" w:rsidRDefault="00DA65FA" w:rsidP="00C33098">
            <w:pPr>
              <w:pStyle w:val="Odsekzoznamu"/>
              <w:widowControl w:val="0"/>
              <w:autoSpaceDE w:val="0"/>
              <w:autoSpaceDN w:val="0"/>
              <w:spacing w:line="276" w:lineRule="auto"/>
              <w:ind w:left="36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9FFF48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192743">
        <w:rPr>
          <w:rFonts w:ascii="Arial" w:hAnsi="Arial" w:cs="Arial"/>
          <w:sz w:val="18"/>
          <w:szCs w:val="18"/>
        </w:rPr>
        <w:t xml:space="preserve">Táto zmluva sa považuje za </w:t>
      </w:r>
      <w:proofErr w:type="spellStart"/>
      <w:r w:rsidRPr="00192743">
        <w:rPr>
          <w:rFonts w:ascii="Arial" w:hAnsi="Arial" w:cs="Arial"/>
          <w:sz w:val="18"/>
          <w:szCs w:val="18"/>
        </w:rPr>
        <w:t>odstávkovú</w:t>
      </w:r>
      <w:proofErr w:type="spellEnd"/>
      <w:r w:rsidRPr="00192743">
        <w:rPr>
          <w:rFonts w:ascii="Arial" w:hAnsi="Arial" w:cs="Arial"/>
          <w:sz w:val="18"/>
          <w:szCs w:val="18"/>
        </w:rPr>
        <w:t xml:space="preserve"> zmluvu podľa bodu 6.7 VOP: áno </w:t>
      </w:r>
      <w:sdt>
        <w:sdtPr>
          <w:rPr>
            <w:rFonts w:ascii="Arial" w:hAnsi="Arial" w:cs="Arial"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27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00192743">
        <w:rPr>
          <w:rFonts w:ascii="Arial" w:hAnsi="Arial" w:cs="Arial"/>
          <w:sz w:val="18"/>
          <w:szCs w:val="18"/>
        </w:rPr>
        <w:t xml:space="preserve"> ; nie </w:t>
      </w:r>
      <w:sdt>
        <w:sdtPr>
          <w:rPr>
            <w:rFonts w:ascii="Arial" w:hAnsi="Arial" w:cs="Arial"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192743">
            <w:rPr>
              <w:rFonts w:ascii="Segoe UI Symbol" w:hAnsi="Segoe UI Symbol" w:cs="Segoe UI Symbol"/>
              <w:sz w:val="18"/>
              <w:szCs w:val="18"/>
            </w:rPr>
            <w:t>☒</w:t>
          </w:r>
        </w:sdtContent>
      </w:sdt>
    </w:p>
    <w:p w14:paraId="6A11572D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Predávajúci</w:t>
      </w:r>
      <w:r w:rsidRPr="00192743">
        <w:rPr>
          <w:rFonts w:ascii="Arial" w:hAnsi="Arial" w:cs="Arial"/>
          <w:sz w:val="18"/>
          <w:szCs w:val="18"/>
        </w:rPr>
        <w:t xml:space="preserve"> podpisom tejto zmluvy výslovne súhlasí </w:t>
      </w:r>
      <w:sdt>
        <w:sdtPr>
          <w:rPr>
            <w:rFonts w:ascii="Arial" w:hAnsi="Arial" w:cs="Arial"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192743">
        <w:rPr>
          <w:rFonts w:ascii="Arial" w:hAnsi="Arial" w:cs="Arial"/>
          <w:sz w:val="18"/>
          <w:szCs w:val="18"/>
        </w:rPr>
        <w:t xml:space="preserve"> / nesúhlasí </w:t>
      </w:r>
      <w:sdt>
        <w:sdtPr>
          <w:rPr>
            <w:rFonts w:ascii="Arial" w:hAnsi="Arial" w:cs="Arial"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27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0019274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364A5A60" w14:textId="77777777" w:rsidR="001E7CAD" w:rsidRPr="00EE74CF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EE74CF">
        <w:rPr>
          <w:rFonts w:ascii="Arial" w:hAnsi="Arial" w:cs="Arial"/>
          <w:sz w:val="18"/>
          <w:szCs w:val="18"/>
        </w:rPr>
        <w:t>Zmluvné strany sa dohodli, že táto zmluva je zmluvou rámcovou a ustanovenia tejto zmluvy nemožno vykladať ako povinnosť kupujúceho objednať si u predávajúceho tovar. Predpokladané množstvo tovaru uvedené v tejto zmluve nie je pre kupujúceho záväzné. Skutočne objednané množstvo tovaru počas trvania tejto zmluvy môže byť nižšie alebo vyššie ako predpokladané množstvo tovaru a kupujúci si vyhradzuje právo neobjednať tovar. Predmetom fakturácie bude len skutočne dodaný tovar.</w:t>
      </w:r>
    </w:p>
    <w:p w14:paraId="5D79E678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19274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288B8261" w14:textId="77777777" w:rsidR="001E7CAD" w:rsidRDefault="001E7CAD" w:rsidP="001E7CAD">
      <w:pPr>
        <w:pStyle w:val="Bezriadkovania"/>
        <w:ind w:left="567"/>
        <w:jc w:val="both"/>
        <w:rPr>
          <w:rFonts w:ascii="Arial" w:hAnsi="Arial" w:cs="Arial"/>
          <w:sz w:val="18"/>
          <w:szCs w:val="18"/>
        </w:rPr>
      </w:pPr>
    </w:p>
    <w:p w14:paraId="0B159597" w14:textId="77777777" w:rsidR="001E7CAD" w:rsidRDefault="001E7CAD" w:rsidP="001E7CAD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561866DE" w14:textId="1A95D2CD" w:rsidR="001E7CAD" w:rsidRPr="0019065F" w:rsidRDefault="001E7CAD" w:rsidP="001E7CAD">
      <w:pPr>
        <w:pStyle w:val="Default"/>
        <w:numPr>
          <w:ilvl w:val="0"/>
          <w:numId w:val="3"/>
        </w:numPr>
        <w:ind w:left="567" w:hanging="567"/>
        <w:jc w:val="both"/>
        <w:rPr>
          <w:sz w:val="18"/>
          <w:szCs w:val="18"/>
        </w:rPr>
      </w:pPr>
      <w:r w:rsidRPr="46BD84D4">
        <w:rPr>
          <w:sz w:val="18"/>
          <w:szCs w:val="18"/>
        </w:rPr>
        <w:t xml:space="preserve">Táto zmluva sa uzatvára na dobu určitú, </w:t>
      </w:r>
      <w:r>
        <w:rPr>
          <w:sz w:val="18"/>
          <w:szCs w:val="18"/>
        </w:rPr>
        <w:t xml:space="preserve">na </w:t>
      </w:r>
      <w:r w:rsidR="0052422E">
        <w:rPr>
          <w:sz w:val="18"/>
          <w:szCs w:val="18"/>
        </w:rPr>
        <w:t xml:space="preserve">dvanásť </w:t>
      </w:r>
      <w:r>
        <w:rPr>
          <w:sz w:val="18"/>
          <w:szCs w:val="18"/>
        </w:rPr>
        <w:t xml:space="preserve"> (</w:t>
      </w:r>
      <w:r w:rsidR="0052422E">
        <w:rPr>
          <w:sz w:val="18"/>
          <w:szCs w:val="18"/>
        </w:rPr>
        <w:t>12</w:t>
      </w:r>
      <w:r>
        <w:rPr>
          <w:sz w:val="18"/>
          <w:szCs w:val="18"/>
        </w:rPr>
        <w:t>) mesiacov</w:t>
      </w:r>
      <w:r w:rsidRPr="46BD84D4">
        <w:rPr>
          <w:sz w:val="18"/>
          <w:szCs w:val="18"/>
        </w:rPr>
        <w:t xml:space="preserve"> odo dňa účinnosti tejto zmluvy</w:t>
      </w:r>
      <w:r>
        <w:rPr>
          <w:sz w:val="18"/>
          <w:szCs w:val="18"/>
        </w:rPr>
        <w:t xml:space="preserve"> </w:t>
      </w:r>
      <w:r w:rsidRPr="00AE7C95">
        <w:rPr>
          <w:sz w:val="18"/>
          <w:szCs w:val="18"/>
        </w:rPr>
        <w:t xml:space="preserve">alebo do vyčerpania stanoveného finančného limitu v rozsahu </w:t>
      </w:r>
      <w:r w:rsidRPr="006638D5">
        <w:rPr>
          <w:sz w:val="18"/>
          <w:szCs w:val="18"/>
        </w:rPr>
        <w:t xml:space="preserve">[●] EUR (slovom: [●] eur) bez DPH </w:t>
      </w:r>
      <w:r w:rsidRPr="00AE7C95">
        <w:rPr>
          <w:sz w:val="18"/>
          <w:szCs w:val="18"/>
        </w:rPr>
        <w:t>podľa toho, ktorá skutočnosť nastane skôr</w:t>
      </w:r>
      <w:r w:rsidRPr="0019065F">
        <w:rPr>
          <w:sz w:val="18"/>
          <w:szCs w:val="18"/>
        </w:rPr>
        <w:t>.</w:t>
      </w:r>
    </w:p>
    <w:p w14:paraId="012F4884" w14:textId="77777777" w:rsidR="001E7CAD" w:rsidRDefault="001E7CAD" w:rsidP="001E7CAD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III. Záverečné ustanovenia</w:t>
      </w:r>
    </w:p>
    <w:p w14:paraId="7946BE04" w14:textId="3AF21534" w:rsidR="001E7CAD" w:rsidRDefault="001E7CAD" w:rsidP="001E210B">
      <w:pPr>
        <w:pStyle w:val="Default"/>
        <w:numPr>
          <w:ilvl w:val="0"/>
          <w:numId w:val="17"/>
        </w:numPr>
        <w:ind w:left="567" w:hanging="567"/>
        <w:jc w:val="both"/>
        <w:rPr>
          <w:sz w:val="18"/>
          <w:szCs w:val="18"/>
        </w:rPr>
      </w:pPr>
      <w:r w:rsidRPr="0BA5E1C8"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zmluvy ako dotknutých osôb, spracúva v rozsahu: titul, meno, priezvisko, funkcia, podpis, email, telefónne číslo, na účel uzatvorenia a plnenia tejto zmluvy podľa čl. 6 ods. 1 písm. </w:t>
      </w:r>
      <w:r w:rsidR="5B1C47C1" w:rsidRPr="0BA5E1C8">
        <w:rPr>
          <w:sz w:val="18"/>
          <w:szCs w:val="18"/>
        </w:rPr>
        <w:t>b</w:t>
      </w:r>
      <w:r w:rsidRPr="0BA5E1C8">
        <w:rPr>
          <w:sz w:val="18"/>
          <w:szCs w:val="18"/>
        </w:rPr>
        <w:t xml:space="preserve">) Nariadenia Európskeho parlamentu a Rady (EÚ) 2016/679 z 27. apríla 2016 o ochrane fyzických osôb pri spracúvaní osobných údajov a o voľnom pohybe takýchto údajov, ktorým sa zrušuje smernica 95/46/ES (všeobecné nariadenie o ochrane údajov).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C90EB9" w:rsidRPr="0BA5E1C8">
        <w:rPr>
          <w:sz w:val="18"/>
          <w:szCs w:val="18"/>
        </w:rPr>
        <w:t>z</w:t>
      </w:r>
      <w:r w:rsidRPr="0BA5E1C8">
        <w:rPr>
          <w:sz w:val="18"/>
          <w:szCs w:val="18"/>
        </w:rPr>
        <w:t>ákona</w:t>
      </w:r>
      <w:r w:rsidR="00C90EB9" w:rsidRPr="0BA5E1C8">
        <w:rPr>
          <w:sz w:val="18"/>
          <w:szCs w:val="18"/>
        </w:rPr>
        <w:t xml:space="preserve"> č.</w:t>
      </w:r>
      <w:r w:rsidR="007A6FE6" w:rsidRPr="0BA5E1C8">
        <w:rPr>
          <w:sz w:val="18"/>
          <w:szCs w:val="18"/>
        </w:rPr>
        <w:t xml:space="preserve"> 343/2015 Z. z.</w:t>
      </w:r>
      <w:r w:rsidRPr="0BA5E1C8">
        <w:rPr>
          <w:sz w:val="18"/>
          <w:szCs w:val="18"/>
        </w:rPr>
        <w:t xml:space="preserve"> o verejnom obstarávaní</w:t>
      </w:r>
      <w:r w:rsidR="007A6FE6" w:rsidRPr="0BA5E1C8">
        <w:rPr>
          <w:sz w:val="18"/>
          <w:szCs w:val="18"/>
        </w:rPr>
        <w:t xml:space="preserve"> a o zmene a doplnení niektorých zákonov v znení neskorších predpisov</w:t>
      </w:r>
      <w:r w:rsidRPr="0BA5E1C8">
        <w:rPr>
          <w:sz w:val="18"/>
          <w:szCs w:val="18"/>
        </w:rPr>
        <w:t>. Získané osobné údaje nepodliehajú profilovaniu ani automatizovanému rozhodovaniu. Kupujúci nezamýšľa prenos osobných údajov do tretej krajiny, ani do medzinárodnej organizácie. Dotknutá osoba má na základe písomnej žiadosti alebo osobne u kupujúceho právo</w:t>
      </w:r>
      <w:r w:rsidR="001E210B">
        <w:rPr>
          <w:sz w:val="18"/>
          <w:szCs w:val="18"/>
        </w:rPr>
        <w:t xml:space="preserve"> </w:t>
      </w:r>
      <w:r w:rsidRPr="0BA5E1C8">
        <w:rPr>
          <w:sz w:val="18"/>
          <w:szCs w:val="18"/>
        </w:rPr>
        <w:t>žiadať o prístup k svojim osobným údajom a o opravu, vymazanie alebo obmedzenie spracúvania svojich osobných údajo</w:t>
      </w:r>
      <w:r w:rsidR="3DD865F5" w:rsidRPr="0BA5E1C8">
        <w:rPr>
          <w:sz w:val="18"/>
          <w:szCs w:val="18"/>
        </w:rPr>
        <w:t>v.</w:t>
      </w:r>
      <w:r w:rsidR="001E210B">
        <w:rPr>
          <w:sz w:val="18"/>
          <w:szCs w:val="18"/>
        </w:rPr>
        <w:t xml:space="preserve"> </w:t>
      </w:r>
      <w:r w:rsidR="1992190E" w:rsidRPr="0BA5E1C8">
        <w:rPr>
          <w:sz w:val="18"/>
          <w:szCs w:val="18"/>
        </w:rPr>
        <w:t xml:space="preserve">Dotknutá osoba je oprávnená podať </w:t>
      </w:r>
      <w:r w:rsidRPr="0BA5E1C8">
        <w:rPr>
          <w:sz w:val="18"/>
          <w:szCs w:val="18"/>
        </w:rPr>
        <w:t>návrh na začatie konania na Úrade na ochranu osobných údajov Slovenskej republiky. Ďalšie informácie o spracúvaní osobných údajov je možné nájsť aj na webovom sídle kupujúceho (ďalej len „</w:t>
      </w:r>
      <w:r w:rsidRPr="0BA5E1C8">
        <w:rPr>
          <w:b/>
          <w:bCs/>
          <w:sz w:val="18"/>
          <w:szCs w:val="18"/>
        </w:rPr>
        <w:t>Informácie o ochrane osobných údajov</w:t>
      </w:r>
      <w:r w:rsidRPr="0BA5E1C8">
        <w:rPr>
          <w:sz w:val="18"/>
          <w:szCs w:val="18"/>
        </w:rPr>
        <w:t xml:space="preserve">“). </w:t>
      </w:r>
    </w:p>
    <w:p w14:paraId="29F48C67" w14:textId="61978308" w:rsidR="001E7CAD" w:rsidRDefault="001E7CAD" w:rsidP="001E210B">
      <w:pPr>
        <w:pStyle w:val="Default"/>
        <w:numPr>
          <w:ilvl w:val="0"/>
          <w:numId w:val="17"/>
        </w:numPr>
        <w:ind w:left="567" w:hanging="567"/>
        <w:jc w:val="both"/>
        <w:rPr>
          <w:sz w:val="18"/>
          <w:szCs w:val="18"/>
        </w:rPr>
      </w:pPr>
      <w:r w:rsidRPr="0BA5E1C8">
        <w:rPr>
          <w:sz w:val="18"/>
          <w:szCs w:val="18"/>
        </w:rPr>
        <w:t>Predávajúci podpisom zmluvy potvrdzuje:</w:t>
      </w:r>
    </w:p>
    <w:p w14:paraId="25BB0317" w14:textId="77777777" w:rsidR="001E7CAD" w:rsidRDefault="001E7CAD" w:rsidP="001E7CAD">
      <w:pPr>
        <w:pStyle w:val="Default"/>
        <w:numPr>
          <w:ilvl w:val="0"/>
          <w:numId w:val="6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správnosť a pravdivosť osobných údajov, ktoré sa ho týkajú a sú uvedené v tejto zmluve;</w:t>
      </w:r>
    </w:p>
    <w:p w14:paraId="127261A0" w14:textId="76A0442F" w:rsidR="001E7CAD" w:rsidRDefault="3F39153D" w:rsidP="001E7CAD">
      <w:pPr>
        <w:pStyle w:val="Default"/>
        <w:numPr>
          <w:ilvl w:val="0"/>
          <w:numId w:val="6"/>
        </w:numPr>
        <w:ind w:left="1134" w:hanging="567"/>
        <w:jc w:val="both"/>
        <w:rPr>
          <w:sz w:val="18"/>
          <w:szCs w:val="18"/>
        </w:rPr>
      </w:pPr>
      <w:r w:rsidRPr="0BA5E1C8">
        <w:rPr>
          <w:sz w:val="18"/>
          <w:szCs w:val="18"/>
        </w:rPr>
        <w:t xml:space="preserve">že </w:t>
      </w:r>
      <w:r w:rsidR="001E7CAD" w:rsidRPr="0BA5E1C8">
        <w:rPr>
          <w:sz w:val="18"/>
          <w:szCs w:val="18"/>
        </w:rPr>
        <w:t>mu boli poskytnuté Informácie o ochrane osobných údajov;</w:t>
      </w:r>
    </w:p>
    <w:p w14:paraId="4917E98D" w14:textId="7E6547AA" w:rsidR="001E7CAD" w:rsidRDefault="7D23F426" w:rsidP="001E7CAD">
      <w:pPr>
        <w:pStyle w:val="Default"/>
        <w:numPr>
          <w:ilvl w:val="0"/>
          <w:numId w:val="6"/>
        </w:numPr>
        <w:ind w:left="1134" w:hanging="567"/>
        <w:jc w:val="both"/>
        <w:rPr>
          <w:sz w:val="18"/>
          <w:szCs w:val="18"/>
        </w:rPr>
      </w:pPr>
      <w:r w:rsidRPr="0BA5E1C8">
        <w:rPr>
          <w:sz w:val="18"/>
          <w:szCs w:val="18"/>
        </w:rPr>
        <w:t xml:space="preserve">Že </w:t>
      </w:r>
      <w:r w:rsidR="001E7CAD" w:rsidRPr="0BA5E1C8">
        <w:rPr>
          <w:sz w:val="18"/>
          <w:szCs w:val="18"/>
        </w:rPr>
        <w:t>v rozsahu ustanovenom všeobecne záväznými právnymi predpismi informoval o podmienkach spracúvania osobných údajov iné osoby, ktorých osobné údaje poskytol kupujúcemu v súvislosti s uzatvorením tejto zmluvy (napr. kontaktné osoby, zamestnanci, zástupcovia, subdodávatelia).</w:t>
      </w:r>
    </w:p>
    <w:p w14:paraId="3567A96E" w14:textId="77777777" w:rsidR="001E7CAD" w:rsidRDefault="00E20356" w:rsidP="001E210B">
      <w:pPr>
        <w:pStyle w:val="Default"/>
        <w:numPr>
          <w:ilvl w:val="0"/>
          <w:numId w:val="17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="001E7CAD">
        <w:rPr>
          <w:sz w:val="18"/>
          <w:szCs w:val="18"/>
        </w:rPr>
        <w:t xml:space="preserve">eoddeliteľnou súčasťou zmluvy sú nasledovné prílohy: </w:t>
      </w:r>
    </w:p>
    <w:p w14:paraId="64DBA751" w14:textId="77777777" w:rsidR="001E7CAD" w:rsidRDefault="001E7CAD" w:rsidP="001E7CAD">
      <w:pPr>
        <w:pStyle w:val="Default"/>
        <w:ind w:left="567"/>
        <w:jc w:val="both"/>
        <w:rPr>
          <w:sz w:val="18"/>
          <w:szCs w:val="18"/>
        </w:rPr>
      </w:pPr>
    </w:p>
    <w:p w14:paraId="59AEBDC5" w14:textId="77777777" w:rsidR="001E7CAD" w:rsidRDefault="001E7CAD" w:rsidP="001E7CAD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8465" w:type="dxa"/>
        <w:tblInd w:w="552" w:type="dxa"/>
        <w:tblLook w:val="04A0" w:firstRow="1" w:lastRow="0" w:firstColumn="1" w:lastColumn="0" w:noHBand="0" w:noVBand="1"/>
      </w:tblPr>
      <w:tblGrid>
        <w:gridCol w:w="991"/>
        <w:gridCol w:w="7474"/>
      </w:tblGrid>
      <w:tr w:rsidR="001E7CAD" w14:paraId="31DD94E3" w14:textId="77777777" w:rsidTr="001E210B">
        <w:trPr>
          <w:trHeight w:val="148"/>
        </w:trPr>
        <w:tc>
          <w:tcPr>
            <w:tcW w:w="8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B30543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1E7CAD" w14:paraId="747CAE1A" w14:textId="77777777" w:rsidTr="001E210B">
        <w:trPr>
          <w:trHeight w:val="14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A58F20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707D1E" w14:textId="5F3704AD" w:rsidR="001E7CAD" w:rsidRDefault="00512F75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2F75">
              <w:rPr>
                <w:rFonts w:ascii="Arial" w:hAnsi="Arial" w:cs="Arial"/>
                <w:sz w:val="18"/>
                <w:szCs w:val="18"/>
              </w:rPr>
              <w:t>Technická špecifikácia a  Návrh na plnenie kritérií</w:t>
            </w:r>
          </w:p>
        </w:tc>
      </w:tr>
    </w:tbl>
    <w:p w14:paraId="400E224C" w14:textId="77777777" w:rsidR="001E7CAD" w:rsidRDefault="001E7CAD" w:rsidP="001E7CAD">
      <w:pPr>
        <w:pStyle w:val="Default"/>
        <w:spacing w:before="120"/>
        <w:jc w:val="both"/>
        <w:rPr>
          <w:sz w:val="18"/>
          <w:szCs w:val="18"/>
        </w:rPr>
      </w:pPr>
    </w:p>
    <w:p w14:paraId="553225FC" w14:textId="0BCCC2A8" w:rsidR="001E7CAD" w:rsidRDefault="548C84CC" w:rsidP="001E210B">
      <w:pPr>
        <w:pStyle w:val="Default"/>
        <w:numPr>
          <w:ilvl w:val="0"/>
          <w:numId w:val="17"/>
        </w:numPr>
        <w:ind w:left="567" w:hanging="567"/>
        <w:jc w:val="both"/>
        <w:rPr>
          <w:rFonts w:eastAsia="Arial"/>
          <w:color w:val="000000" w:themeColor="text1"/>
          <w:sz w:val="18"/>
          <w:szCs w:val="18"/>
        </w:rPr>
      </w:pPr>
      <w:r w:rsidRPr="0BA5E1C8">
        <w:rPr>
          <w:rFonts w:eastAsia="Arial"/>
          <w:color w:val="000000" w:themeColor="text1"/>
          <w:sz w:val="18"/>
          <w:szCs w:val="18"/>
        </w:rPr>
        <w:t xml:space="preserve">Zmluvné strany vyhlasujú, že ich zmluvná voľnosť nebola žiadnym spôsobom obmedzená, že táto zmluva nebola uzavretá v tiesni za </w:t>
      </w:r>
      <w:r w:rsidRPr="00E20356">
        <w:rPr>
          <w:sz w:val="18"/>
          <w:szCs w:val="18"/>
        </w:rPr>
        <w:t>nápadne</w:t>
      </w:r>
      <w:r w:rsidRPr="0BA5E1C8">
        <w:rPr>
          <w:rFonts w:eastAsia="Arial"/>
          <w:color w:val="000000" w:themeColor="text1"/>
          <w:sz w:val="18"/>
          <w:szCs w:val="18"/>
        </w:rPr>
        <w:t xml:space="preserve"> nevýhodných podmienok a ani v omyle. Zmluvné strany vyhlasujú, že sú plne spôsobilí k právnym úkonom, že text  tejto zmluvy je určitým a zrozumiteľným vyjadrením ich vážnej a slobodnej vôle byť ňou viazaný, a že si zmluvu pred jej podpisom prečítali, tejto v celom rozsahu porozumeli a na znak súhlasu s jej obsahom k nej pripájajú svoje vlastnoručné podpisy.</w:t>
      </w:r>
    </w:p>
    <w:p w14:paraId="5F70210A" w14:textId="1367C1D9" w:rsidR="0BA5E1C8" w:rsidRPr="00E20356" w:rsidRDefault="548C84CC" w:rsidP="001E210B">
      <w:pPr>
        <w:pStyle w:val="Default"/>
        <w:numPr>
          <w:ilvl w:val="0"/>
          <w:numId w:val="17"/>
        </w:numPr>
        <w:ind w:left="567" w:hanging="567"/>
        <w:jc w:val="both"/>
        <w:rPr>
          <w:rFonts w:eastAsia="Arial"/>
          <w:color w:val="000000" w:themeColor="text1"/>
          <w:sz w:val="18"/>
          <w:szCs w:val="18"/>
        </w:rPr>
      </w:pPr>
      <w:r w:rsidRPr="00E20356">
        <w:rPr>
          <w:rFonts w:eastAsia="Arial"/>
          <w:color w:val="000000" w:themeColor="text1"/>
          <w:sz w:val="18"/>
          <w:szCs w:val="18"/>
        </w:rPr>
        <w:t xml:space="preserve">Predávajúci sa zaväzuje zabezpečiť dodržiavanie </w:t>
      </w:r>
      <w:r w:rsidRPr="00E20356">
        <w:rPr>
          <w:rFonts w:eastAsia="Arial"/>
          <w:i/>
          <w:iCs/>
          <w:color w:val="000000" w:themeColor="text1"/>
          <w:sz w:val="18"/>
          <w:szCs w:val="18"/>
        </w:rPr>
        <w:t>„Zásady správania sa v areáli OLO“,</w:t>
      </w:r>
      <w:r w:rsidRPr="00E20356">
        <w:rPr>
          <w:rFonts w:eastAsia="Arial"/>
          <w:color w:val="000000" w:themeColor="text1"/>
          <w:sz w:val="18"/>
          <w:szCs w:val="18"/>
        </w:rPr>
        <w:t xml:space="preserve"> ktoré sú zverejnené na webovom sídle kupujúceho </w:t>
      </w:r>
      <w:hyperlink r:id="rId6" w:history="1">
        <w:r w:rsidRPr="00E20356">
          <w:rPr>
            <w:rStyle w:val="Hypertextovprepojenie"/>
            <w:rFonts w:eastAsia="Arial"/>
            <w:sz w:val="18"/>
            <w:szCs w:val="18"/>
          </w:rPr>
          <w:t>https://www.olo.sk/zasady-spravania-sa-v-areali-olo/</w:t>
        </w:r>
      </w:hyperlink>
      <w:r w:rsidRPr="00E20356">
        <w:rPr>
          <w:rFonts w:eastAsia="Arial"/>
          <w:color w:val="000000" w:themeColor="text1"/>
          <w:sz w:val="18"/>
          <w:szCs w:val="18"/>
        </w:rPr>
        <w:t>.</w:t>
      </w:r>
    </w:p>
    <w:p w14:paraId="235DF1C3" w14:textId="77777777" w:rsidR="001E7CAD" w:rsidRDefault="001E7CAD" w:rsidP="001E210B">
      <w:pPr>
        <w:pStyle w:val="Default"/>
        <w:numPr>
          <w:ilvl w:val="0"/>
          <w:numId w:val="17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Táto zmluva je vyhotovená v troch (3) rovnopisoch, z toho dva (2) rovnopisy pre kupujúceho a jeden (1) rovnopis pre predávajúceho. </w:t>
      </w:r>
    </w:p>
    <w:p w14:paraId="66109530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53839FE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791579CC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47EE6D9C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0EFE618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E5AFA31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E7CAD" w14:paraId="67EA5528" w14:textId="77777777" w:rsidTr="001E210B">
        <w:tc>
          <w:tcPr>
            <w:tcW w:w="4814" w:type="dxa"/>
            <w:hideMark/>
          </w:tcPr>
          <w:p w14:paraId="733CEA9C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  <w:hideMark/>
          </w:tcPr>
          <w:p w14:paraId="03016773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1E7CAD" w14:paraId="4E93C502" w14:textId="77777777" w:rsidTr="001E210B">
        <w:tc>
          <w:tcPr>
            <w:tcW w:w="4814" w:type="dxa"/>
          </w:tcPr>
          <w:p w14:paraId="23D1CA15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2425D59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0703F162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4FEC1B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21A7CB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2EE460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FBF13F" w14:textId="77777777" w:rsidR="001E7CAD" w:rsidRDefault="001E7CAD" w:rsidP="001E210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6562C478" w14:textId="77777777" w:rsidR="001E7CAD" w:rsidRDefault="001E7CAD" w:rsidP="001E210B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 v skratke: OLO a.s.</w:t>
            </w:r>
          </w:p>
          <w:p w14:paraId="19180D7B" w14:textId="77777777" w:rsidR="001E7CAD" w:rsidRDefault="001E7CAD" w:rsidP="001E210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4AC9F203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40563E1F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9A0DB8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7C0D193E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8E51B7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E1AC6C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A0AE5C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4DD477" w14:textId="77777777" w:rsidR="001E7CAD" w:rsidRDefault="001E7CAD" w:rsidP="001E210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6DCB949" w14:textId="77777777" w:rsidR="001E7CAD" w:rsidRDefault="001E7CAD" w:rsidP="001E210B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CBD207B" w14:textId="77777777" w:rsidR="001E7CAD" w:rsidRDefault="001E7CAD" w:rsidP="001E210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1E7CAD" w14:paraId="31AFD4C3" w14:textId="77777777" w:rsidTr="001E210B">
        <w:trPr>
          <w:trHeight w:val="1634"/>
        </w:trPr>
        <w:tc>
          <w:tcPr>
            <w:tcW w:w="4814" w:type="dxa"/>
          </w:tcPr>
          <w:p w14:paraId="15F9ABA8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3AFBEA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DEF61B" w14:textId="77777777" w:rsidR="001E7CAD" w:rsidRDefault="001E7CAD" w:rsidP="001E210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67944931" w14:textId="77777777" w:rsidR="001E7CAD" w:rsidRDefault="001E7CAD" w:rsidP="001E210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 v skratke: OLO a.s.</w:t>
            </w:r>
          </w:p>
          <w:p w14:paraId="3EC8BF68" w14:textId="77777777" w:rsidR="001E7CAD" w:rsidRDefault="001E7CAD" w:rsidP="001E210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3663D41F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CD6CD9" w14:textId="77777777" w:rsidR="001E7CAD" w:rsidRDefault="001E7CAD" w:rsidP="001E210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50EE87" w14:textId="77777777" w:rsidR="00E92310" w:rsidRDefault="00E92310" w:rsidP="00E9231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ADBA4A8" w14:textId="77777777" w:rsidR="00E92310" w:rsidRDefault="00E92310" w:rsidP="00E92310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19D59488" w14:textId="6748A549" w:rsidR="001E7CAD" w:rsidRDefault="00E92310" w:rsidP="00E9231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41820EE3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104B93C8" w14:textId="77777777" w:rsidR="008526CA" w:rsidRDefault="008526CA"/>
    <w:sectPr w:rsidR="00852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A0F4A"/>
    <w:multiLevelType w:val="multilevel"/>
    <w:tmpl w:val="5314B58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2"/>
      <w:lvlJc w:val="left"/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9B66A3"/>
    <w:multiLevelType w:val="hybridMultilevel"/>
    <w:tmpl w:val="9A5083A0"/>
    <w:lvl w:ilvl="0" w:tplc="6F86F58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1628B"/>
    <w:multiLevelType w:val="hybridMultilevel"/>
    <w:tmpl w:val="85ACB9BA"/>
    <w:lvl w:ilvl="0" w:tplc="6F86F58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600F3"/>
    <w:multiLevelType w:val="hybridMultilevel"/>
    <w:tmpl w:val="120C922C"/>
    <w:lvl w:ilvl="0" w:tplc="6F86F58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70339"/>
    <w:multiLevelType w:val="multilevel"/>
    <w:tmpl w:val="2CC4DDD8"/>
    <w:lvl w:ilvl="0">
      <w:start w:val="1"/>
      <w:numFmt w:val="decimal"/>
      <w:lvlText w:val="%1."/>
      <w:lvlJc w:val="left"/>
      <w:pPr>
        <w:ind w:left="981" w:hanging="853"/>
      </w:pPr>
      <w:rPr>
        <w:rFonts w:ascii="Times New Roman" w:eastAsia="Times New Roman" w:hAnsi="Times New Roman" w:cs="Times New Roman" w:hint="default"/>
        <w:b/>
        <w:bCs/>
        <w:color w:val="BE8F00"/>
        <w:spacing w:val="0"/>
        <w:w w:val="100"/>
        <w:sz w:val="28"/>
        <w:szCs w:val="28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81" w:hanging="716"/>
      </w:pPr>
      <w:rPr>
        <w:rFonts w:hint="default"/>
        <w:w w:val="100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689" w:hanging="7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213" w:hanging="71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66" w:hanging="71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19" w:hanging="71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73" w:hanging="71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26" w:hanging="71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79" w:hanging="716"/>
      </w:pPr>
      <w:rPr>
        <w:rFonts w:hint="default"/>
        <w:lang w:val="sk-SK" w:eastAsia="en-US" w:bidi="ar-SA"/>
      </w:rPr>
    </w:lvl>
  </w:abstractNum>
  <w:abstractNum w:abstractNumId="6" w15:restartNumberingAfterBreak="0">
    <w:nsid w:val="33F748F6"/>
    <w:multiLevelType w:val="multilevel"/>
    <w:tmpl w:val="97262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7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442EA"/>
    <w:multiLevelType w:val="hybridMultilevel"/>
    <w:tmpl w:val="C8E6CCB2"/>
    <w:lvl w:ilvl="0" w:tplc="D682CE9C">
      <w:start w:val="1"/>
      <w:numFmt w:val="upperRoman"/>
      <w:lvlText w:val="%1."/>
      <w:lvlJc w:val="left"/>
      <w:pPr>
        <w:ind w:left="1080" w:hanging="72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D1F13"/>
    <w:multiLevelType w:val="hybridMultilevel"/>
    <w:tmpl w:val="5BDA19D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CB55A61"/>
    <w:multiLevelType w:val="hybridMultilevel"/>
    <w:tmpl w:val="13CAAD44"/>
    <w:lvl w:ilvl="0" w:tplc="6F86F58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E1A8F"/>
    <w:multiLevelType w:val="hybridMultilevel"/>
    <w:tmpl w:val="2C422748"/>
    <w:lvl w:ilvl="0" w:tplc="6F86F58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6621D"/>
    <w:multiLevelType w:val="hybridMultilevel"/>
    <w:tmpl w:val="A0764696"/>
    <w:lvl w:ilvl="0" w:tplc="6F86F58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BD0756"/>
    <w:multiLevelType w:val="hybridMultilevel"/>
    <w:tmpl w:val="52D878AC"/>
    <w:lvl w:ilvl="0" w:tplc="6F86F58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4077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34057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5935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6348605">
    <w:abstractNumId w:val="0"/>
  </w:num>
  <w:num w:numId="5" w16cid:durableId="2571033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81163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3529732">
    <w:abstractNumId w:val="6"/>
  </w:num>
  <w:num w:numId="8" w16cid:durableId="610010552">
    <w:abstractNumId w:val="10"/>
  </w:num>
  <w:num w:numId="9" w16cid:durableId="1704861118">
    <w:abstractNumId w:val="5"/>
  </w:num>
  <w:num w:numId="10" w16cid:durableId="1512405334">
    <w:abstractNumId w:val="2"/>
  </w:num>
  <w:num w:numId="11" w16cid:durableId="1632591009">
    <w:abstractNumId w:val="13"/>
  </w:num>
  <w:num w:numId="12" w16cid:durableId="292103553">
    <w:abstractNumId w:val="15"/>
  </w:num>
  <w:num w:numId="13" w16cid:durableId="810175972">
    <w:abstractNumId w:val="14"/>
  </w:num>
  <w:num w:numId="14" w16cid:durableId="1318652968">
    <w:abstractNumId w:val="1"/>
  </w:num>
  <w:num w:numId="15" w16cid:durableId="1252396540">
    <w:abstractNumId w:val="4"/>
  </w:num>
  <w:num w:numId="16" w16cid:durableId="602763343">
    <w:abstractNumId w:val="12"/>
  </w:num>
  <w:num w:numId="17" w16cid:durableId="601424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AD"/>
    <w:rsid w:val="00036673"/>
    <w:rsid w:val="0006360A"/>
    <w:rsid w:val="000D3066"/>
    <w:rsid w:val="001159BB"/>
    <w:rsid w:val="001A3DBC"/>
    <w:rsid w:val="001E210B"/>
    <w:rsid w:val="001E7CAD"/>
    <w:rsid w:val="001F16B9"/>
    <w:rsid w:val="0026038B"/>
    <w:rsid w:val="00332B16"/>
    <w:rsid w:val="00356CBB"/>
    <w:rsid w:val="00392587"/>
    <w:rsid w:val="003B1A9C"/>
    <w:rsid w:val="003B3852"/>
    <w:rsid w:val="003D50C2"/>
    <w:rsid w:val="003E345F"/>
    <w:rsid w:val="004217D2"/>
    <w:rsid w:val="00426B42"/>
    <w:rsid w:val="004366C7"/>
    <w:rsid w:val="004C27D9"/>
    <w:rsid w:val="004E1EB7"/>
    <w:rsid w:val="00512F75"/>
    <w:rsid w:val="0052422E"/>
    <w:rsid w:val="00541C64"/>
    <w:rsid w:val="005439AD"/>
    <w:rsid w:val="006E4C7A"/>
    <w:rsid w:val="00726885"/>
    <w:rsid w:val="007931BC"/>
    <w:rsid w:val="007A6FE6"/>
    <w:rsid w:val="008526CA"/>
    <w:rsid w:val="008F662F"/>
    <w:rsid w:val="00A15E17"/>
    <w:rsid w:val="00A925AF"/>
    <w:rsid w:val="00AE5E3E"/>
    <w:rsid w:val="00B45A05"/>
    <w:rsid w:val="00B46495"/>
    <w:rsid w:val="00B856F1"/>
    <w:rsid w:val="00BC5888"/>
    <w:rsid w:val="00C24BAF"/>
    <w:rsid w:val="00C318DD"/>
    <w:rsid w:val="00C33098"/>
    <w:rsid w:val="00C90EB9"/>
    <w:rsid w:val="00CA5DA9"/>
    <w:rsid w:val="00CE3A14"/>
    <w:rsid w:val="00CF766B"/>
    <w:rsid w:val="00D2759E"/>
    <w:rsid w:val="00D73475"/>
    <w:rsid w:val="00DA65FA"/>
    <w:rsid w:val="00E1115A"/>
    <w:rsid w:val="00E20356"/>
    <w:rsid w:val="00E60D68"/>
    <w:rsid w:val="00E8649F"/>
    <w:rsid w:val="00E91FBB"/>
    <w:rsid w:val="00E92310"/>
    <w:rsid w:val="00EB0B0D"/>
    <w:rsid w:val="00F21B8C"/>
    <w:rsid w:val="00F40FBE"/>
    <w:rsid w:val="00FC3B72"/>
    <w:rsid w:val="00FD7340"/>
    <w:rsid w:val="03091B08"/>
    <w:rsid w:val="07831586"/>
    <w:rsid w:val="0BA5E1C8"/>
    <w:rsid w:val="175445FD"/>
    <w:rsid w:val="1949158B"/>
    <w:rsid w:val="1992190E"/>
    <w:rsid w:val="3DD865F5"/>
    <w:rsid w:val="3F39153D"/>
    <w:rsid w:val="3F880844"/>
    <w:rsid w:val="41204C5D"/>
    <w:rsid w:val="4CF2155B"/>
    <w:rsid w:val="548C84CC"/>
    <w:rsid w:val="59521ED2"/>
    <w:rsid w:val="5B1C47C1"/>
    <w:rsid w:val="5BA9FF9C"/>
    <w:rsid w:val="6B61F9B4"/>
    <w:rsid w:val="6BA4C535"/>
    <w:rsid w:val="6EA917F0"/>
    <w:rsid w:val="7D23F426"/>
    <w:rsid w:val="7DD6E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E9EA"/>
  <w15:chartTrackingRefBased/>
  <w15:docId w15:val="{BB2A4663-FEE2-4B8E-938D-91D461D2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7CAD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E7CAD"/>
    <w:pPr>
      <w:spacing w:after="0" w:line="240" w:lineRule="auto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sek Char,Nad Char,Odstavec cíl se seznamem Char,Odstavec_muj Char"/>
    <w:basedOn w:val="Predvolenpsmoodseku"/>
    <w:link w:val="Odsekzoznamu"/>
    <w:uiPriority w:val="34"/>
    <w:qFormat/>
    <w:locked/>
    <w:rsid w:val="001E7CAD"/>
  </w:style>
  <w:style w:type="paragraph" w:styleId="Odsekzoznamu">
    <w:name w:val="List Paragraph"/>
    <w:aliases w:val="body,Odsek zoznamu2,Bullet Number,lp1,lp11,List Paragraph11,Bullet 1,Use Case List Paragraph,Table of contents numbered,Odsek,Nad,Odstavec cíl se seznamem,Odstavec_muj,ODRAZKY PRVA UROVEN,Bullet List,FooterText,numbered"/>
    <w:basedOn w:val="Normlny"/>
    <w:link w:val="OdsekzoznamuChar"/>
    <w:uiPriority w:val="34"/>
    <w:qFormat/>
    <w:rsid w:val="001E7CAD"/>
    <w:pPr>
      <w:ind w:left="720"/>
      <w:contextualSpacing/>
    </w:pPr>
  </w:style>
  <w:style w:type="paragraph" w:customStyle="1" w:styleId="Default">
    <w:name w:val="Default"/>
    <w:rsid w:val="001E7C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1E7C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159BB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E3A1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E3A14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CE3A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lo.sk/zasady-spravania-sa-v-areali-ol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3E654-5507-4B21-A10F-8F58F0CC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1157</Words>
  <Characters>6599</Characters>
  <Application>Microsoft Office Word</Application>
  <DocSecurity>0</DocSecurity>
  <Lines>54</Lines>
  <Paragraphs>15</Paragraphs>
  <ScaleCrop>false</ScaleCrop>
  <Company/>
  <LinksUpToDate>false</LinksUpToDate>
  <CharactersWithSpaces>7741</CharactersWithSpaces>
  <SharedDoc>false</SharedDoc>
  <HLinks>
    <vt:vector size="6" baseType="variant">
      <vt:variant>
        <vt:i4>262164</vt:i4>
      </vt:variant>
      <vt:variant>
        <vt:i4>0</vt:i4>
      </vt:variant>
      <vt:variant>
        <vt:i4>0</vt:i4>
      </vt:variant>
      <vt:variant>
        <vt:i4>5</vt:i4>
      </vt:variant>
      <vt:variant>
        <vt:lpwstr>https://www.olo.sk/zasady-spravania-sa-v-areali-olo/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</dc:creator>
  <cp:keywords/>
  <dc:description/>
  <cp:lastModifiedBy>Čukašová Michaela</cp:lastModifiedBy>
  <cp:revision>13</cp:revision>
  <dcterms:created xsi:type="dcterms:W3CDTF">2024-11-06T12:40:00Z</dcterms:created>
  <dcterms:modified xsi:type="dcterms:W3CDTF">2024-11-13T07:02:00Z</dcterms:modified>
</cp:coreProperties>
</file>