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BF7A1" w14:textId="77777777" w:rsidR="00B159BF" w:rsidRDefault="00B159BF">
      <w:pPr>
        <w:pStyle w:val="Standard"/>
        <w:rPr>
          <w:b/>
          <w:i/>
        </w:rPr>
      </w:pPr>
    </w:p>
    <w:p w14:paraId="36E7A1FF" w14:textId="4DC9EC55" w:rsidR="00B159BF" w:rsidRPr="00FF652A" w:rsidRDefault="0038765F" w:rsidP="002C7A94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FF652A">
        <w:rPr>
          <w:rFonts w:ascii="Arial" w:hAnsi="Arial" w:cs="Arial"/>
          <w:color w:val="auto"/>
          <w:sz w:val="24"/>
          <w:szCs w:val="24"/>
        </w:rPr>
        <w:t xml:space="preserve">Nr postępowania: </w:t>
      </w:r>
      <w:r w:rsidR="006248DA">
        <w:rPr>
          <w:rFonts w:ascii="Arial" w:hAnsi="Arial" w:cs="Arial"/>
          <w:color w:val="auto"/>
          <w:sz w:val="24"/>
          <w:szCs w:val="24"/>
        </w:rPr>
        <w:t>IG</w:t>
      </w:r>
      <w:r w:rsidRPr="00FF652A">
        <w:rPr>
          <w:rFonts w:ascii="Arial" w:hAnsi="Arial" w:cs="Arial"/>
          <w:color w:val="auto"/>
          <w:sz w:val="24"/>
          <w:szCs w:val="24"/>
        </w:rPr>
        <w:t>.271.</w:t>
      </w:r>
      <w:r w:rsidR="00060CEE">
        <w:rPr>
          <w:rFonts w:ascii="Arial" w:hAnsi="Arial" w:cs="Arial"/>
          <w:color w:val="auto"/>
          <w:sz w:val="24"/>
          <w:szCs w:val="24"/>
        </w:rPr>
        <w:t>12</w:t>
      </w:r>
      <w:r w:rsidR="001232B5">
        <w:rPr>
          <w:rFonts w:ascii="Arial" w:hAnsi="Arial" w:cs="Arial"/>
          <w:color w:val="auto"/>
          <w:sz w:val="24"/>
          <w:szCs w:val="24"/>
        </w:rPr>
        <w:t>.202</w:t>
      </w:r>
      <w:r w:rsidR="002163CB">
        <w:rPr>
          <w:rFonts w:ascii="Arial" w:hAnsi="Arial" w:cs="Arial"/>
          <w:color w:val="auto"/>
          <w:sz w:val="24"/>
          <w:szCs w:val="24"/>
        </w:rPr>
        <w:t>4</w:t>
      </w:r>
    </w:p>
    <w:p w14:paraId="4D563809" w14:textId="77777777" w:rsidR="00B159BF" w:rsidRPr="00FF652A" w:rsidRDefault="00B159BF">
      <w:pPr>
        <w:pStyle w:val="Standard"/>
        <w:rPr>
          <w:rFonts w:ascii="Arial" w:hAnsi="Arial" w:cs="Arial"/>
          <w:b/>
          <w:i/>
        </w:rPr>
      </w:pPr>
    </w:p>
    <w:p w14:paraId="7FB09200" w14:textId="0449FB2A" w:rsidR="00B159BF" w:rsidRPr="00FF652A" w:rsidRDefault="0038765F">
      <w:pPr>
        <w:pStyle w:val="Standard"/>
        <w:jc w:val="center"/>
        <w:rPr>
          <w:rFonts w:ascii="Arial" w:hAnsi="Arial" w:cs="Arial"/>
        </w:rPr>
      </w:pPr>
      <w:r w:rsidRPr="00FF652A">
        <w:rPr>
          <w:rFonts w:ascii="Arial" w:hAnsi="Arial" w:cs="Arial"/>
          <w:b/>
          <w:i/>
          <w:sz w:val="28"/>
          <w:szCs w:val="28"/>
        </w:rPr>
        <w:t>Miasta i Gminy Górzno</w:t>
      </w:r>
    </w:p>
    <w:p w14:paraId="56FBE9AE" w14:textId="33371E1A" w:rsidR="004F32B5" w:rsidRPr="00FF652A" w:rsidRDefault="004F32B5">
      <w:pPr>
        <w:pStyle w:val="Standard"/>
        <w:jc w:val="center"/>
        <w:rPr>
          <w:rFonts w:ascii="Arial" w:hAnsi="Arial" w:cs="Arial"/>
          <w:b/>
          <w:i/>
          <w:sz w:val="28"/>
          <w:szCs w:val="28"/>
        </w:rPr>
      </w:pPr>
      <w:r w:rsidRPr="00FF652A">
        <w:rPr>
          <w:rFonts w:ascii="Arial" w:hAnsi="Arial" w:cs="Arial"/>
          <w:b/>
          <w:i/>
          <w:sz w:val="28"/>
          <w:szCs w:val="28"/>
        </w:rPr>
        <w:t>ul. Rynek 1</w:t>
      </w:r>
    </w:p>
    <w:p w14:paraId="7BA27943" w14:textId="77777777" w:rsidR="004F32B5" w:rsidRPr="00FF652A" w:rsidRDefault="0038765F">
      <w:pPr>
        <w:pStyle w:val="Standard"/>
        <w:jc w:val="center"/>
        <w:rPr>
          <w:rFonts w:ascii="Arial" w:hAnsi="Arial" w:cs="Arial"/>
          <w:b/>
          <w:i/>
          <w:sz w:val="28"/>
          <w:szCs w:val="28"/>
        </w:rPr>
      </w:pPr>
      <w:r w:rsidRPr="00FF652A">
        <w:rPr>
          <w:rFonts w:ascii="Arial" w:hAnsi="Arial" w:cs="Arial"/>
          <w:b/>
          <w:i/>
          <w:sz w:val="28"/>
          <w:szCs w:val="28"/>
        </w:rPr>
        <w:t xml:space="preserve">87-320 </w:t>
      </w:r>
      <w:r w:rsidR="004F32B5" w:rsidRPr="00FF652A">
        <w:rPr>
          <w:rFonts w:ascii="Arial" w:hAnsi="Arial" w:cs="Arial"/>
          <w:b/>
          <w:i/>
          <w:sz w:val="28"/>
          <w:szCs w:val="28"/>
        </w:rPr>
        <w:t>Górzno</w:t>
      </w:r>
    </w:p>
    <w:p w14:paraId="65577FF2" w14:textId="04A9B127" w:rsidR="00B159BF" w:rsidRPr="00FF652A" w:rsidRDefault="00483D92" w:rsidP="00483D92">
      <w:pPr>
        <w:pStyle w:val="Standard"/>
        <w:tabs>
          <w:tab w:val="center" w:pos="4536"/>
          <w:tab w:val="left" w:pos="6900"/>
        </w:tabs>
        <w:rPr>
          <w:rFonts w:ascii="Arial" w:hAnsi="Arial" w:cs="Arial"/>
        </w:rPr>
      </w:pPr>
      <w:r>
        <w:rPr>
          <w:rFonts w:ascii="Arial" w:hAnsi="Arial" w:cs="Arial"/>
          <w:b/>
          <w:i/>
          <w:sz w:val="28"/>
          <w:szCs w:val="28"/>
        </w:rPr>
        <w:tab/>
      </w:r>
      <w:r w:rsidR="0038765F" w:rsidRPr="00FF652A">
        <w:rPr>
          <w:rFonts w:ascii="Arial" w:hAnsi="Arial" w:cs="Arial"/>
          <w:b/>
          <w:i/>
          <w:sz w:val="28"/>
          <w:szCs w:val="28"/>
        </w:rPr>
        <w:t>Powiat brodnicki</w:t>
      </w:r>
      <w:r>
        <w:rPr>
          <w:rFonts w:ascii="Arial" w:hAnsi="Arial" w:cs="Arial"/>
          <w:b/>
          <w:i/>
          <w:sz w:val="28"/>
          <w:szCs w:val="28"/>
        </w:rPr>
        <w:tab/>
      </w:r>
    </w:p>
    <w:p w14:paraId="68D4658A" w14:textId="77777777" w:rsidR="00B159BF" w:rsidRPr="00FF652A" w:rsidRDefault="0038765F">
      <w:pPr>
        <w:pStyle w:val="Standard"/>
        <w:jc w:val="center"/>
        <w:rPr>
          <w:rFonts w:ascii="Arial" w:hAnsi="Arial" w:cs="Arial"/>
        </w:rPr>
      </w:pPr>
      <w:r w:rsidRPr="00FF652A">
        <w:rPr>
          <w:rFonts w:ascii="Arial" w:hAnsi="Arial" w:cs="Arial"/>
          <w:b/>
          <w:i/>
          <w:sz w:val="28"/>
          <w:szCs w:val="28"/>
        </w:rPr>
        <w:t>woj. kujawsko-pomorskie</w:t>
      </w:r>
    </w:p>
    <w:p w14:paraId="37485E49" w14:textId="77777777" w:rsidR="00B159BF" w:rsidRPr="00FF652A" w:rsidRDefault="00B159BF">
      <w:pPr>
        <w:pStyle w:val="Standard"/>
        <w:jc w:val="center"/>
        <w:rPr>
          <w:rFonts w:ascii="Arial" w:hAnsi="Arial" w:cs="Arial"/>
          <w:b/>
          <w:i/>
          <w:sz w:val="28"/>
          <w:szCs w:val="28"/>
        </w:rPr>
      </w:pPr>
    </w:p>
    <w:p w14:paraId="6E55F9B9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jc w:val="center"/>
        <w:rPr>
          <w:rFonts w:ascii="Arial" w:hAnsi="Arial" w:cs="Arial"/>
        </w:rPr>
      </w:pPr>
      <w:r w:rsidRPr="00FF652A">
        <w:rPr>
          <w:rFonts w:ascii="Arial" w:hAnsi="Arial" w:cs="Arial"/>
          <w:b/>
          <w:sz w:val="28"/>
          <w:szCs w:val="28"/>
        </w:rPr>
        <w:t>SPECYFIKACJA</w:t>
      </w:r>
    </w:p>
    <w:p w14:paraId="735A1AED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jc w:val="center"/>
        <w:rPr>
          <w:rFonts w:ascii="Arial" w:hAnsi="Arial" w:cs="Arial"/>
        </w:rPr>
      </w:pPr>
      <w:r w:rsidRPr="00FF652A">
        <w:rPr>
          <w:rFonts w:ascii="Arial" w:hAnsi="Arial" w:cs="Arial"/>
          <w:b/>
          <w:sz w:val="28"/>
          <w:szCs w:val="28"/>
        </w:rPr>
        <w:t xml:space="preserve"> WARUNKÓW ZAMÓWIENIA</w:t>
      </w:r>
    </w:p>
    <w:p w14:paraId="62C7E584" w14:textId="77777777" w:rsidR="00B159BF" w:rsidRPr="00FF652A" w:rsidRDefault="00B159BF">
      <w:pPr>
        <w:pStyle w:val="Standard"/>
        <w:rPr>
          <w:rFonts w:ascii="Arial" w:hAnsi="Arial" w:cs="Arial"/>
          <w:b/>
          <w:sz w:val="28"/>
          <w:szCs w:val="28"/>
        </w:rPr>
      </w:pPr>
    </w:p>
    <w:p w14:paraId="29BCD6B1" w14:textId="77777777" w:rsidR="00B159BF" w:rsidRPr="00FF652A" w:rsidRDefault="00B159BF">
      <w:pPr>
        <w:pStyle w:val="Default"/>
        <w:rPr>
          <w:rFonts w:ascii="Arial" w:hAnsi="Arial" w:cs="Arial"/>
          <w:sz w:val="28"/>
          <w:szCs w:val="28"/>
        </w:rPr>
      </w:pPr>
    </w:p>
    <w:p w14:paraId="4C8500B1" w14:textId="7613A8A9" w:rsidR="00B159BF" w:rsidRPr="00FF652A" w:rsidRDefault="0038765F">
      <w:pPr>
        <w:pStyle w:val="Standard"/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FF652A">
        <w:rPr>
          <w:rFonts w:ascii="Arial" w:hAnsi="Arial" w:cs="Arial"/>
          <w:sz w:val="26"/>
          <w:szCs w:val="26"/>
        </w:rPr>
        <w:t xml:space="preserve">Tryb udzielenia zamówienia: tryb podstawowy bez negocjacji poniżej progów unijnych określonych w art. 3 ustawy z dnia 11 września 2019 r. – Prawo zamówień publicznych (Dz.U. z </w:t>
      </w:r>
      <w:r w:rsidR="0023480E" w:rsidRPr="00FF652A">
        <w:rPr>
          <w:rFonts w:ascii="Arial" w:hAnsi="Arial" w:cs="Arial"/>
          <w:sz w:val="26"/>
          <w:szCs w:val="26"/>
        </w:rPr>
        <w:t>202</w:t>
      </w:r>
      <w:r w:rsidR="00756A65">
        <w:rPr>
          <w:rFonts w:ascii="Arial" w:hAnsi="Arial" w:cs="Arial"/>
          <w:sz w:val="26"/>
          <w:szCs w:val="26"/>
        </w:rPr>
        <w:t>4</w:t>
      </w:r>
      <w:r w:rsidRPr="00FF652A">
        <w:rPr>
          <w:rFonts w:ascii="Arial" w:hAnsi="Arial" w:cs="Arial"/>
          <w:sz w:val="26"/>
          <w:szCs w:val="26"/>
        </w:rPr>
        <w:t xml:space="preserve"> r., poz. </w:t>
      </w:r>
      <w:r w:rsidR="0023480E" w:rsidRPr="00FF652A">
        <w:rPr>
          <w:rFonts w:ascii="Arial" w:hAnsi="Arial" w:cs="Arial"/>
          <w:sz w:val="26"/>
          <w:szCs w:val="26"/>
        </w:rPr>
        <w:t>1</w:t>
      </w:r>
      <w:r w:rsidR="00756A65">
        <w:rPr>
          <w:rFonts w:ascii="Arial" w:hAnsi="Arial" w:cs="Arial"/>
          <w:sz w:val="26"/>
          <w:szCs w:val="26"/>
        </w:rPr>
        <w:t>320</w:t>
      </w:r>
      <w:r w:rsidRPr="00FF652A">
        <w:rPr>
          <w:rFonts w:ascii="Arial" w:hAnsi="Arial" w:cs="Arial"/>
          <w:sz w:val="26"/>
          <w:szCs w:val="26"/>
        </w:rPr>
        <w:t xml:space="preserve"> z </w:t>
      </w:r>
      <w:proofErr w:type="spellStart"/>
      <w:r w:rsidRPr="00FF652A">
        <w:rPr>
          <w:rFonts w:ascii="Arial" w:hAnsi="Arial" w:cs="Arial"/>
          <w:sz w:val="26"/>
          <w:szCs w:val="26"/>
        </w:rPr>
        <w:t>późn</w:t>
      </w:r>
      <w:proofErr w:type="spellEnd"/>
      <w:r w:rsidRPr="00FF652A">
        <w:rPr>
          <w:rFonts w:ascii="Arial" w:hAnsi="Arial" w:cs="Arial"/>
          <w:sz w:val="26"/>
          <w:szCs w:val="26"/>
        </w:rPr>
        <w:t>.</w:t>
      </w:r>
      <w:r w:rsidR="005272CA" w:rsidRPr="00FF652A">
        <w:rPr>
          <w:rFonts w:ascii="Arial" w:hAnsi="Arial" w:cs="Arial"/>
          <w:sz w:val="26"/>
          <w:szCs w:val="26"/>
        </w:rPr>
        <w:t xml:space="preserve"> </w:t>
      </w:r>
      <w:r w:rsidRPr="00FF652A">
        <w:rPr>
          <w:rFonts w:ascii="Arial" w:hAnsi="Arial" w:cs="Arial"/>
          <w:sz w:val="26"/>
          <w:szCs w:val="26"/>
        </w:rPr>
        <w:t>zm.)</w:t>
      </w:r>
    </w:p>
    <w:p w14:paraId="25786F94" w14:textId="77777777" w:rsidR="00B159BF" w:rsidRDefault="00B159BF">
      <w:pPr>
        <w:pStyle w:val="Standard"/>
        <w:spacing w:line="276" w:lineRule="auto"/>
        <w:ind w:right="-283"/>
        <w:jc w:val="center"/>
        <w:rPr>
          <w:rFonts w:ascii="Arial" w:hAnsi="Arial" w:cs="Arial"/>
          <w:b/>
          <w:bCs/>
          <w:sz w:val="26"/>
          <w:szCs w:val="26"/>
        </w:rPr>
      </w:pPr>
    </w:p>
    <w:p w14:paraId="33E2C513" w14:textId="7E42B3DA" w:rsidR="008730C4" w:rsidRDefault="00060CEE" w:rsidP="00060CEE">
      <w:pPr>
        <w:pStyle w:val="Standard"/>
        <w:spacing w:line="276" w:lineRule="auto"/>
        <w:ind w:right="-283"/>
        <w:jc w:val="center"/>
        <w:rPr>
          <w:rFonts w:ascii="Arial" w:hAnsi="Arial" w:cs="Arial"/>
          <w:b/>
          <w:bCs/>
          <w:sz w:val="26"/>
          <w:szCs w:val="26"/>
        </w:rPr>
      </w:pPr>
      <w:r w:rsidRPr="00060CEE">
        <w:rPr>
          <w:rFonts w:ascii="Arial" w:hAnsi="Arial" w:cs="Arial"/>
          <w:b/>
          <w:bCs/>
          <w:sz w:val="26"/>
          <w:szCs w:val="26"/>
        </w:rPr>
        <w:t>Zakup sprzętu i oprogramowania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060CEE">
        <w:rPr>
          <w:rFonts w:ascii="Arial" w:hAnsi="Arial" w:cs="Arial"/>
          <w:b/>
          <w:bCs/>
          <w:sz w:val="26"/>
          <w:szCs w:val="26"/>
        </w:rPr>
        <w:t>wraz z instalacją dla poprawy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60CEE">
        <w:rPr>
          <w:rFonts w:ascii="Arial" w:hAnsi="Arial" w:cs="Arial"/>
          <w:b/>
          <w:bCs/>
          <w:sz w:val="26"/>
          <w:szCs w:val="26"/>
        </w:rPr>
        <w:t>cyberbezpieczeństwa</w:t>
      </w:r>
      <w:proofErr w:type="spellEnd"/>
      <w:r w:rsidRPr="00060CEE">
        <w:rPr>
          <w:rFonts w:ascii="Arial" w:hAnsi="Arial" w:cs="Arial"/>
          <w:b/>
          <w:bCs/>
          <w:sz w:val="26"/>
          <w:szCs w:val="26"/>
        </w:rPr>
        <w:t xml:space="preserve"> w urzędzie</w:t>
      </w:r>
      <w:r w:rsidR="00767637">
        <w:rPr>
          <w:rFonts w:ascii="Arial" w:hAnsi="Arial" w:cs="Arial"/>
          <w:b/>
          <w:bCs/>
          <w:sz w:val="26"/>
          <w:szCs w:val="26"/>
        </w:rPr>
        <w:t>.</w:t>
      </w:r>
    </w:p>
    <w:p w14:paraId="246F8A2A" w14:textId="77777777" w:rsidR="00E062B8" w:rsidRDefault="00E062B8">
      <w:pPr>
        <w:pStyle w:val="Standard"/>
        <w:spacing w:line="276" w:lineRule="auto"/>
        <w:ind w:right="-283"/>
        <w:jc w:val="center"/>
        <w:rPr>
          <w:rFonts w:ascii="Arial" w:hAnsi="Arial" w:cs="Arial"/>
          <w:b/>
          <w:bCs/>
          <w:sz w:val="26"/>
          <w:szCs w:val="26"/>
        </w:rPr>
      </w:pPr>
    </w:p>
    <w:p w14:paraId="31B7C613" w14:textId="11708D67" w:rsidR="00B159BF" w:rsidRDefault="00B159BF" w:rsidP="00DC628C">
      <w:pPr>
        <w:pStyle w:val="Standard"/>
        <w:spacing w:line="276" w:lineRule="auto"/>
        <w:ind w:right="-283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52C34A38" w14:textId="77777777" w:rsidR="00E062B8" w:rsidRDefault="00E062B8" w:rsidP="00DC628C">
      <w:pPr>
        <w:pStyle w:val="Standard"/>
        <w:spacing w:line="276" w:lineRule="auto"/>
        <w:ind w:right="-283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33293D10" w14:textId="77777777" w:rsidR="00B159BF" w:rsidRPr="00FF652A" w:rsidRDefault="0038765F">
      <w:pPr>
        <w:pStyle w:val="Standard"/>
        <w:jc w:val="right"/>
        <w:rPr>
          <w:rFonts w:ascii="Arial" w:hAnsi="Arial" w:cs="Arial"/>
        </w:rPr>
      </w:pPr>
      <w:r w:rsidRPr="00FF652A">
        <w:rPr>
          <w:rFonts w:ascii="Arial" w:hAnsi="Arial" w:cs="Arial"/>
          <w:b/>
        </w:rPr>
        <w:t>Specyfikację zatwierdził:</w:t>
      </w:r>
    </w:p>
    <w:p w14:paraId="50184B94" w14:textId="77777777" w:rsidR="00B159BF" w:rsidRPr="00FF652A" w:rsidRDefault="00B159BF">
      <w:pPr>
        <w:pStyle w:val="Standard"/>
        <w:jc w:val="right"/>
        <w:rPr>
          <w:rFonts w:ascii="Arial" w:hAnsi="Arial" w:cs="Arial"/>
          <w:b/>
        </w:rPr>
      </w:pPr>
    </w:p>
    <w:p w14:paraId="4F185285" w14:textId="77777777" w:rsidR="00B159BF" w:rsidRPr="00FF652A" w:rsidRDefault="0038765F">
      <w:pPr>
        <w:pStyle w:val="Standard"/>
        <w:jc w:val="right"/>
        <w:rPr>
          <w:rFonts w:ascii="Arial" w:hAnsi="Arial" w:cs="Arial"/>
        </w:rPr>
      </w:pPr>
      <w:r w:rsidRPr="00FF652A">
        <w:rPr>
          <w:rFonts w:ascii="Arial" w:hAnsi="Arial" w:cs="Arial"/>
          <w:b/>
        </w:rPr>
        <w:t>BURMISTRZ MIASTA I GMINY GÓRZNO</w:t>
      </w:r>
    </w:p>
    <w:p w14:paraId="3D74EA98" w14:textId="27404368" w:rsidR="00E062B8" w:rsidRPr="000F4BC2" w:rsidRDefault="000F4BC2" w:rsidP="000F4BC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Jacek Ruciński</w:t>
      </w:r>
    </w:p>
    <w:p w14:paraId="6A20A050" w14:textId="77777777" w:rsidR="00E062B8" w:rsidRDefault="00E062B8">
      <w:pPr>
        <w:pStyle w:val="Standard"/>
        <w:jc w:val="right"/>
        <w:rPr>
          <w:rFonts w:ascii="Arial" w:hAnsi="Arial" w:cs="Arial"/>
          <w:b/>
        </w:rPr>
      </w:pPr>
    </w:p>
    <w:p w14:paraId="71291A60" w14:textId="77777777" w:rsidR="00E062B8" w:rsidRDefault="00E062B8">
      <w:pPr>
        <w:pStyle w:val="Standard"/>
        <w:jc w:val="right"/>
        <w:rPr>
          <w:rFonts w:ascii="Arial" w:hAnsi="Arial" w:cs="Arial"/>
          <w:b/>
        </w:rPr>
      </w:pPr>
    </w:p>
    <w:p w14:paraId="1901A206" w14:textId="77777777" w:rsidR="00E062B8" w:rsidRDefault="00E062B8">
      <w:pPr>
        <w:pStyle w:val="Standard"/>
        <w:jc w:val="right"/>
        <w:rPr>
          <w:rFonts w:ascii="Arial" w:hAnsi="Arial" w:cs="Arial"/>
          <w:b/>
        </w:rPr>
      </w:pPr>
    </w:p>
    <w:p w14:paraId="2B2FC8DD" w14:textId="77777777" w:rsidR="00E062B8" w:rsidRDefault="00E062B8">
      <w:pPr>
        <w:pStyle w:val="Standard"/>
        <w:jc w:val="right"/>
        <w:rPr>
          <w:rFonts w:ascii="Arial" w:hAnsi="Arial" w:cs="Arial"/>
          <w:b/>
        </w:rPr>
      </w:pPr>
    </w:p>
    <w:p w14:paraId="34F47AF8" w14:textId="77777777" w:rsidR="00E062B8" w:rsidRDefault="00E062B8">
      <w:pPr>
        <w:pStyle w:val="Standard"/>
        <w:jc w:val="right"/>
        <w:rPr>
          <w:rFonts w:ascii="Arial" w:hAnsi="Arial" w:cs="Arial"/>
          <w:b/>
        </w:rPr>
      </w:pPr>
    </w:p>
    <w:p w14:paraId="0123FFE1" w14:textId="77777777" w:rsidR="00E062B8" w:rsidRDefault="00E062B8">
      <w:pPr>
        <w:pStyle w:val="Standard"/>
        <w:jc w:val="right"/>
        <w:rPr>
          <w:rFonts w:ascii="Arial" w:hAnsi="Arial" w:cs="Arial"/>
          <w:b/>
        </w:rPr>
      </w:pPr>
    </w:p>
    <w:p w14:paraId="183D66F3" w14:textId="77777777" w:rsidR="00E062B8" w:rsidRDefault="00E062B8">
      <w:pPr>
        <w:pStyle w:val="Standard"/>
        <w:jc w:val="right"/>
        <w:rPr>
          <w:rFonts w:ascii="Arial" w:hAnsi="Arial" w:cs="Arial"/>
          <w:b/>
        </w:rPr>
      </w:pPr>
    </w:p>
    <w:p w14:paraId="3EE624DC" w14:textId="77777777" w:rsidR="00E062B8" w:rsidRPr="00FF652A" w:rsidRDefault="00E062B8">
      <w:pPr>
        <w:pStyle w:val="Standard"/>
        <w:jc w:val="right"/>
        <w:rPr>
          <w:rFonts w:ascii="Arial" w:hAnsi="Arial" w:cs="Arial"/>
          <w:b/>
        </w:rPr>
      </w:pPr>
    </w:p>
    <w:p w14:paraId="5AF684DE" w14:textId="7EB5C637" w:rsidR="00B159BF" w:rsidRPr="00FF652A" w:rsidRDefault="0038765F">
      <w:pPr>
        <w:pStyle w:val="Standard"/>
        <w:jc w:val="center"/>
        <w:rPr>
          <w:rFonts w:ascii="Arial" w:hAnsi="Arial" w:cs="Arial"/>
        </w:rPr>
      </w:pPr>
      <w:r w:rsidRPr="00FF652A">
        <w:rPr>
          <w:rFonts w:ascii="Arial" w:hAnsi="Arial" w:cs="Arial"/>
          <w:b/>
          <w:sz w:val="20"/>
          <w:szCs w:val="20"/>
        </w:rPr>
        <w:t xml:space="preserve">Górzno, dnia </w:t>
      </w:r>
      <w:r w:rsidR="00756A65">
        <w:rPr>
          <w:rFonts w:ascii="Arial" w:hAnsi="Arial" w:cs="Arial"/>
          <w:b/>
          <w:sz w:val="20"/>
          <w:szCs w:val="20"/>
        </w:rPr>
        <w:t>12</w:t>
      </w:r>
      <w:r w:rsidRPr="00FF652A">
        <w:rPr>
          <w:rFonts w:ascii="Arial" w:hAnsi="Arial" w:cs="Arial"/>
          <w:b/>
          <w:sz w:val="20"/>
          <w:szCs w:val="20"/>
        </w:rPr>
        <w:t>.</w:t>
      </w:r>
      <w:r w:rsidR="00756A65">
        <w:rPr>
          <w:rFonts w:ascii="Arial" w:hAnsi="Arial" w:cs="Arial"/>
          <w:b/>
          <w:sz w:val="20"/>
          <w:szCs w:val="20"/>
        </w:rPr>
        <w:t>11</w:t>
      </w:r>
      <w:r w:rsidRPr="00FF652A">
        <w:rPr>
          <w:rFonts w:ascii="Arial" w:hAnsi="Arial" w:cs="Arial"/>
          <w:b/>
          <w:sz w:val="20"/>
          <w:szCs w:val="20"/>
        </w:rPr>
        <w:t>.202</w:t>
      </w:r>
      <w:r w:rsidR="002163CB">
        <w:rPr>
          <w:rFonts w:ascii="Arial" w:hAnsi="Arial" w:cs="Arial"/>
          <w:b/>
          <w:sz w:val="20"/>
          <w:szCs w:val="20"/>
        </w:rPr>
        <w:t>4</w:t>
      </w:r>
      <w:r w:rsidRPr="00FF652A">
        <w:rPr>
          <w:rFonts w:ascii="Arial" w:hAnsi="Arial" w:cs="Arial"/>
          <w:b/>
          <w:sz w:val="20"/>
          <w:szCs w:val="20"/>
        </w:rPr>
        <w:t xml:space="preserve"> r.</w:t>
      </w:r>
    </w:p>
    <w:p w14:paraId="436B6806" w14:textId="0A829536" w:rsidR="0023480E" w:rsidRPr="00FF652A" w:rsidRDefault="0023480E">
      <w:pPr>
        <w:pStyle w:val="Standard"/>
        <w:jc w:val="center"/>
        <w:rPr>
          <w:rFonts w:ascii="Arial" w:hAnsi="Arial" w:cs="Arial"/>
          <w:b/>
        </w:rPr>
      </w:pPr>
    </w:p>
    <w:p w14:paraId="4EA2E2BA" w14:textId="77777777" w:rsidR="0023480E" w:rsidRDefault="0023480E">
      <w:pPr>
        <w:pStyle w:val="Standard"/>
        <w:jc w:val="center"/>
        <w:rPr>
          <w:rFonts w:ascii="Arial" w:hAnsi="Arial" w:cs="Arial"/>
          <w:b/>
        </w:rPr>
      </w:pPr>
    </w:p>
    <w:p w14:paraId="0BD8D1C3" w14:textId="77777777" w:rsidR="000A775C" w:rsidRPr="00FF652A" w:rsidRDefault="000A775C">
      <w:pPr>
        <w:pStyle w:val="Standard"/>
        <w:jc w:val="center"/>
        <w:rPr>
          <w:rFonts w:ascii="Arial" w:hAnsi="Arial" w:cs="Arial"/>
          <w:b/>
        </w:rPr>
      </w:pPr>
    </w:p>
    <w:p w14:paraId="1A77ADC3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jc w:val="both"/>
        <w:rPr>
          <w:rFonts w:ascii="Arial" w:hAnsi="Arial" w:cs="Arial"/>
        </w:rPr>
      </w:pPr>
      <w:r w:rsidRPr="00FF652A">
        <w:rPr>
          <w:rFonts w:ascii="Arial" w:hAnsi="Arial" w:cs="Arial"/>
          <w:b/>
        </w:rPr>
        <w:t>I. INFORMACJE OGÓLNE</w:t>
      </w:r>
    </w:p>
    <w:p w14:paraId="7C51D5F2" w14:textId="1FEDAA36" w:rsidR="00B159BF" w:rsidRPr="00FF652A" w:rsidRDefault="0038765F">
      <w:pPr>
        <w:pStyle w:val="Standard"/>
        <w:rPr>
          <w:rFonts w:ascii="Arial" w:hAnsi="Arial" w:cs="Arial"/>
        </w:rPr>
      </w:pPr>
      <w:r w:rsidRPr="00FF652A">
        <w:rPr>
          <w:rFonts w:ascii="Arial" w:hAnsi="Arial" w:cs="Arial"/>
          <w:b/>
        </w:rPr>
        <w:t>Nazwa Zamawiającego:</w:t>
      </w:r>
      <w:r w:rsidR="00FF652A">
        <w:rPr>
          <w:rFonts w:ascii="Arial" w:hAnsi="Arial" w:cs="Arial"/>
        </w:rPr>
        <w:tab/>
      </w:r>
      <w:r w:rsidRPr="00FF652A">
        <w:rPr>
          <w:rFonts w:ascii="Arial" w:hAnsi="Arial" w:cs="Arial"/>
        </w:rPr>
        <w:t>Miasto i Gmina Górzno</w:t>
      </w:r>
    </w:p>
    <w:p w14:paraId="6A89A963" w14:textId="4418268C" w:rsidR="00B159BF" w:rsidRPr="00FF652A" w:rsidRDefault="0038765F">
      <w:pPr>
        <w:pStyle w:val="Standard"/>
        <w:rPr>
          <w:rFonts w:ascii="Arial" w:hAnsi="Arial" w:cs="Arial"/>
        </w:rPr>
      </w:pPr>
      <w:r w:rsidRPr="00FF652A">
        <w:rPr>
          <w:rFonts w:ascii="Arial" w:hAnsi="Arial" w:cs="Arial"/>
          <w:b/>
        </w:rPr>
        <w:t>Regon:</w:t>
      </w:r>
      <w:r w:rsidR="00FF652A">
        <w:rPr>
          <w:rFonts w:ascii="Arial" w:hAnsi="Arial" w:cs="Arial"/>
          <w:b/>
        </w:rPr>
        <w:tab/>
      </w:r>
      <w:r w:rsidR="00FF652A">
        <w:rPr>
          <w:rFonts w:ascii="Arial" w:hAnsi="Arial" w:cs="Arial"/>
          <w:b/>
        </w:rPr>
        <w:tab/>
      </w:r>
      <w:r w:rsidR="00FF652A">
        <w:rPr>
          <w:rFonts w:ascii="Arial" w:hAnsi="Arial" w:cs="Arial"/>
          <w:b/>
        </w:rPr>
        <w:tab/>
      </w:r>
      <w:r w:rsidRPr="00FF652A">
        <w:rPr>
          <w:rFonts w:ascii="Arial" w:hAnsi="Arial" w:cs="Arial"/>
        </w:rPr>
        <w:t>871118419</w:t>
      </w:r>
    </w:p>
    <w:p w14:paraId="3E341A33" w14:textId="30FE9AEA" w:rsidR="00B159BF" w:rsidRPr="00FF652A" w:rsidRDefault="0038765F">
      <w:pPr>
        <w:pStyle w:val="Standard"/>
        <w:rPr>
          <w:rFonts w:ascii="Arial" w:hAnsi="Arial" w:cs="Arial"/>
        </w:rPr>
      </w:pPr>
      <w:r w:rsidRPr="00FF652A">
        <w:rPr>
          <w:rFonts w:ascii="Arial" w:hAnsi="Arial" w:cs="Arial"/>
          <w:b/>
        </w:rPr>
        <w:t>NIP:</w:t>
      </w:r>
      <w:r w:rsidR="00FF652A">
        <w:rPr>
          <w:rFonts w:ascii="Arial" w:hAnsi="Arial" w:cs="Arial"/>
          <w:b/>
        </w:rPr>
        <w:tab/>
      </w:r>
      <w:r w:rsidR="00FF652A">
        <w:rPr>
          <w:rFonts w:ascii="Arial" w:hAnsi="Arial" w:cs="Arial"/>
          <w:b/>
        </w:rPr>
        <w:tab/>
      </w:r>
      <w:r w:rsidR="00FF652A">
        <w:rPr>
          <w:rFonts w:ascii="Arial" w:hAnsi="Arial" w:cs="Arial"/>
          <w:b/>
        </w:rPr>
        <w:tab/>
      </w:r>
      <w:r w:rsidR="00FF652A">
        <w:rPr>
          <w:rFonts w:ascii="Arial" w:hAnsi="Arial" w:cs="Arial"/>
          <w:b/>
        </w:rPr>
        <w:tab/>
      </w:r>
      <w:r w:rsidRPr="00FF652A">
        <w:rPr>
          <w:rFonts w:ascii="Arial" w:hAnsi="Arial" w:cs="Arial"/>
        </w:rPr>
        <w:t>874-168-36-11</w:t>
      </w:r>
    </w:p>
    <w:p w14:paraId="6FDDEB32" w14:textId="41AAEB88" w:rsidR="00B159BF" w:rsidRPr="00FF652A" w:rsidRDefault="0038765F">
      <w:pPr>
        <w:pStyle w:val="Standard"/>
        <w:rPr>
          <w:rFonts w:ascii="Arial" w:hAnsi="Arial" w:cs="Arial"/>
        </w:rPr>
      </w:pPr>
      <w:r w:rsidRPr="00FF652A">
        <w:rPr>
          <w:rFonts w:ascii="Arial" w:hAnsi="Arial" w:cs="Arial"/>
          <w:b/>
        </w:rPr>
        <w:t>Miejscowość</w:t>
      </w:r>
      <w:r w:rsidR="00FF652A">
        <w:rPr>
          <w:rFonts w:ascii="Arial" w:hAnsi="Arial" w:cs="Arial"/>
          <w:b/>
        </w:rPr>
        <w:t>:</w:t>
      </w:r>
      <w:r w:rsidR="00FF652A">
        <w:rPr>
          <w:rFonts w:ascii="Arial" w:hAnsi="Arial" w:cs="Arial"/>
          <w:b/>
        </w:rPr>
        <w:tab/>
      </w:r>
      <w:r w:rsidR="00FF652A">
        <w:rPr>
          <w:rFonts w:ascii="Arial" w:hAnsi="Arial" w:cs="Arial"/>
          <w:b/>
        </w:rPr>
        <w:tab/>
      </w:r>
      <w:r w:rsidRPr="00FF652A">
        <w:rPr>
          <w:rFonts w:ascii="Arial" w:hAnsi="Arial" w:cs="Arial"/>
        </w:rPr>
        <w:t>87-320 Górzno</w:t>
      </w:r>
    </w:p>
    <w:p w14:paraId="2F94C0BF" w14:textId="4DCD5B67" w:rsidR="00B159BF" w:rsidRPr="00FF652A" w:rsidRDefault="0038765F">
      <w:pPr>
        <w:pStyle w:val="Standard"/>
        <w:rPr>
          <w:rFonts w:ascii="Arial" w:hAnsi="Arial" w:cs="Arial"/>
        </w:rPr>
      </w:pPr>
      <w:r w:rsidRPr="00FF652A">
        <w:rPr>
          <w:rFonts w:ascii="Arial" w:hAnsi="Arial" w:cs="Arial"/>
          <w:b/>
        </w:rPr>
        <w:t>Powiat:</w:t>
      </w:r>
      <w:r w:rsidR="00FF652A">
        <w:rPr>
          <w:rFonts w:ascii="Arial" w:hAnsi="Arial" w:cs="Arial"/>
          <w:b/>
        </w:rPr>
        <w:tab/>
      </w:r>
      <w:r w:rsidR="00FF652A">
        <w:rPr>
          <w:rFonts w:ascii="Arial" w:hAnsi="Arial" w:cs="Arial"/>
          <w:b/>
        </w:rPr>
        <w:tab/>
      </w:r>
      <w:r w:rsidR="00FF652A">
        <w:rPr>
          <w:rFonts w:ascii="Arial" w:hAnsi="Arial" w:cs="Arial"/>
          <w:b/>
        </w:rPr>
        <w:tab/>
      </w:r>
      <w:r w:rsidRPr="00FF652A">
        <w:rPr>
          <w:rFonts w:ascii="Arial" w:hAnsi="Arial" w:cs="Arial"/>
        </w:rPr>
        <w:t>brodnicki</w:t>
      </w:r>
    </w:p>
    <w:p w14:paraId="78B3224B" w14:textId="3F9473EC" w:rsidR="00B159BF" w:rsidRPr="00FF652A" w:rsidRDefault="0038765F">
      <w:pPr>
        <w:pStyle w:val="Standard"/>
        <w:rPr>
          <w:rFonts w:ascii="Arial" w:hAnsi="Arial" w:cs="Arial"/>
        </w:rPr>
      </w:pPr>
      <w:r w:rsidRPr="00FF652A">
        <w:rPr>
          <w:rFonts w:ascii="Arial" w:hAnsi="Arial" w:cs="Arial"/>
          <w:b/>
        </w:rPr>
        <w:t>Województwo</w:t>
      </w:r>
      <w:r w:rsidR="00FF652A">
        <w:rPr>
          <w:rFonts w:ascii="Arial" w:hAnsi="Arial" w:cs="Arial"/>
          <w:b/>
        </w:rPr>
        <w:t>:</w:t>
      </w:r>
      <w:r w:rsidR="00FF652A">
        <w:rPr>
          <w:rFonts w:ascii="Arial" w:hAnsi="Arial" w:cs="Arial"/>
          <w:b/>
        </w:rPr>
        <w:tab/>
      </w:r>
      <w:r w:rsidR="00FF652A">
        <w:rPr>
          <w:rFonts w:ascii="Arial" w:hAnsi="Arial" w:cs="Arial"/>
          <w:b/>
        </w:rPr>
        <w:tab/>
      </w:r>
      <w:r w:rsidRPr="00FF652A">
        <w:rPr>
          <w:rFonts w:ascii="Arial" w:hAnsi="Arial" w:cs="Arial"/>
        </w:rPr>
        <w:t>kujawsko – pomorskie</w:t>
      </w:r>
    </w:p>
    <w:p w14:paraId="0B379F52" w14:textId="52BF2780" w:rsidR="00B159BF" w:rsidRPr="00FF652A" w:rsidRDefault="0038765F">
      <w:pPr>
        <w:pStyle w:val="Standard"/>
        <w:rPr>
          <w:rFonts w:ascii="Arial" w:hAnsi="Arial" w:cs="Arial"/>
        </w:rPr>
      </w:pPr>
      <w:r w:rsidRPr="00FF652A">
        <w:rPr>
          <w:rFonts w:ascii="Arial" w:hAnsi="Arial" w:cs="Arial"/>
          <w:b/>
        </w:rPr>
        <w:t>Strona internetowa</w:t>
      </w:r>
      <w:r w:rsidR="00FF652A">
        <w:rPr>
          <w:rFonts w:ascii="Arial" w:hAnsi="Arial" w:cs="Arial"/>
          <w:b/>
        </w:rPr>
        <w:t xml:space="preserve">: </w:t>
      </w:r>
      <w:r w:rsidR="00FF652A">
        <w:rPr>
          <w:rFonts w:ascii="Arial" w:hAnsi="Arial" w:cs="Arial"/>
          <w:b/>
        </w:rPr>
        <w:tab/>
      </w:r>
      <w:hyperlink r:id="rId8" w:history="1">
        <w:r w:rsidR="00FF652A" w:rsidRPr="00826C7B">
          <w:rPr>
            <w:rStyle w:val="Hipercze"/>
            <w:rFonts w:ascii="Arial" w:hAnsi="Arial" w:cs="Arial"/>
            <w:b/>
          </w:rPr>
          <w:t>www.gorzno.pl</w:t>
        </w:r>
      </w:hyperlink>
      <w:r w:rsidRPr="00FF652A">
        <w:rPr>
          <w:rFonts w:ascii="Arial" w:hAnsi="Arial" w:cs="Arial"/>
          <w:b/>
        </w:rPr>
        <w:t xml:space="preserve">; </w:t>
      </w:r>
      <w:r w:rsidRPr="00FF652A">
        <w:rPr>
          <w:rFonts w:ascii="Arial" w:hAnsi="Arial" w:cs="Arial"/>
        </w:rPr>
        <w:t>https://mst-gorzno.rbip.mojregion.info/</w:t>
      </w:r>
    </w:p>
    <w:p w14:paraId="6FE7BADE" w14:textId="58EE582C" w:rsidR="00B159BF" w:rsidRPr="00FF652A" w:rsidRDefault="0038765F">
      <w:pPr>
        <w:pStyle w:val="Standard"/>
        <w:rPr>
          <w:rFonts w:ascii="Arial" w:hAnsi="Arial" w:cs="Arial"/>
        </w:rPr>
      </w:pPr>
      <w:r w:rsidRPr="00FF652A">
        <w:rPr>
          <w:rFonts w:ascii="Arial" w:hAnsi="Arial" w:cs="Arial"/>
          <w:b/>
        </w:rPr>
        <w:t>Email:</w:t>
      </w:r>
      <w:r w:rsidR="00FF652A">
        <w:rPr>
          <w:rFonts w:ascii="Arial" w:hAnsi="Arial" w:cs="Arial"/>
          <w:b/>
        </w:rPr>
        <w:tab/>
      </w:r>
      <w:r w:rsidR="00FF652A">
        <w:rPr>
          <w:rFonts w:ascii="Arial" w:hAnsi="Arial" w:cs="Arial"/>
          <w:b/>
        </w:rPr>
        <w:tab/>
      </w:r>
      <w:r w:rsidR="00FF652A">
        <w:rPr>
          <w:rFonts w:ascii="Arial" w:hAnsi="Arial" w:cs="Arial"/>
          <w:b/>
        </w:rPr>
        <w:tab/>
      </w:r>
      <w:r w:rsidRPr="00FF652A">
        <w:rPr>
          <w:rFonts w:ascii="Arial" w:hAnsi="Arial" w:cs="Arial"/>
        </w:rPr>
        <w:t>urzad@gorzno.pl</w:t>
      </w:r>
    </w:p>
    <w:p w14:paraId="0EAAEE4A" w14:textId="53B8D6B2" w:rsidR="00B159BF" w:rsidRPr="00FF652A" w:rsidRDefault="0038765F">
      <w:pPr>
        <w:pStyle w:val="Standard"/>
        <w:rPr>
          <w:rFonts w:ascii="Arial" w:hAnsi="Arial" w:cs="Arial"/>
        </w:rPr>
      </w:pPr>
      <w:r w:rsidRPr="00FF652A">
        <w:rPr>
          <w:rFonts w:ascii="Arial" w:hAnsi="Arial" w:cs="Arial"/>
          <w:b/>
        </w:rPr>
        <w:t xml:space="preserve">Godziny urzędowania:    </w:t>
      </w:r>
      <w:r w:rsidRPr="00FF652A">
        <w:rPr>
          <w:rFonts w:ascii="Arial" w:hAnsi="Arial" w:cs="Arial"/>
        </w:rPr>
        <w:t>poniedziałek, środa, czwartek, piątek w godzinach 7:30 – 15:30 wtorek w godzinach 8:00 – 16:00</w:t>
      </w:r>
    </w:p>
    <w:p w14:paraId="4E844E12" w14:textId="0516158C" w:rsidR="00B159BF" w:rsidRPr="00FF652A" w:rsidRDefault="0038765F">
      <w:pPr>
        <w:pStyle w:val="Standard"/>
        <w:rPr>
          <w:rFonts w:ascii="Arial" w:hAnsi="Arial" w:cs="Arial"/>
        </w:rPr>
      </w:pPr>
      <w:r w:rsidRPr="00FF652A">
        <w:rPr>
          <w:rFonts w:ascii="Arial" w:hAnsi="Arial" w:cs="Arial"/>
          <w:b/>
        </w:rPr>
        <w:t>Telefon:</w:t>
      </w:r>
      <w:r w:rsidR="00FF652A">
        <w:rPr>
          <w:rFonts w:ascii="Arial" w:hAnsi="Arial" w:cs="Arial"/>
          <w:b/>
        </w:rPr>
        <w:tab/>
      </w:r>
      <w:r w:rsidR="00FF652A">
        <w:rPr>
          <w:rFonts w:ascii="Arial" w:hAnsi="Arial" w:cs="Arial"/>
          <w:b/>
        </w:rPr>
        <w:tab/>
      </w:r>
      <w:r w:rsidR="00FF652A">
        <w:rPr>
          <w:rFonts w:ascii="Arial" w:hAnsi="Arial" w:cs="Arial"/>
          <w:b/>
        </w:rPr>
        <w:tab/>
      </w:r>
      <w:r w:rsidRPr="00FF652A">
        <w:rPr>
          <w:rFonts w:ascii="Arial" w:hAnsi="Arial" w:cs="Arial"/>
          <w:b/>
        </w:rPr>
        <w:t>56 644 83 51, FAX 56 644 83 63</w:t>
      </w:r>
    </w:p>
    <w:p w14:paraId="4428B31A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II. ADRES STRONY INTERNETOWEJ, NA KTÓREJ UDOSTEPNIANE BĘDĄ ZMIANY                 I WYJAŚNIENIA TREŚCI SWZ ORAZ INNE DOKUMENTY ZAMOWIENIA BEZPOŚREDNIO ZWIĄZANE Z POSTĘPOWANIEM O UDZIELENIE ZAMÓWIENIA</w:t>
      </w:r>
    </w:p>
    <w:p w14:paraId="686BB280" w14:textId="575CC14F" w:rsidR="00B159BF" w:rsidRDefault="0038765F" w:rsidP="00F54DE8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Cs/>
          <w:sz w:val="22"/>
          <w:szCs w:val="22"/>
        </w:rPr>
        <w:t>Zmiany i wyjaśnienia treści SWZ oraz inne dokumenty zamówienia bezpośrednio związane                 z postępowaniem o udzielenie zamówienia będą udostępniane</w:t>
      </w:r>
      <w:r w:rsidR="007659F9">
        <w:rPr>
          <w:rFonts w:ascii="Arial" w:hAnsi="Arial" w:cs="Arial"/>
          <w:bCs/>
          <w:sz w:val="22"/>
          <w:szCs w:val="22"/>
        </w:rPr>
        <w:t xml:space="preserve"> </w:t>
      </w:r>
      <w:r w:rsidR="004F32B5" w:rsidRPr="00FF652A">
        <w:rPr>
          <w:rFonts w:ascii="Arial" w:hAnsi="Arial" w:cs="Arial"/>
          <w:sz w:val="22"/>
          <w:szCs w:val="22"/>
        </w:rPr>
        <w:t xml:space="preserve">na </w:t>
      </w:r>
      <w:r w:rsidR="00E010D9" w:rsidRPr="00FF652A">
        <w:rPr>
          <w:rFonts w:ascii="Arial" w:hAnsi="Arial" w:cs="Arial"/>
          <w:sz w:val="22"/>
          <w:szCs w:val="22"/>
        </w:rPr>
        <w:t>platformie</w:t>
      </w:r>
      <w:r w:rsidR="004F32B5" w:rsidRPr="00FF652A">
        <w:rPr>
          <w:rFonts w:ascii="Arial" w:hAnsi="Arial" w:cs="Arial"/>
          <w:sz w:val="22"/>
          <w:szCs w:val="22"/>
        </w:rPr>
        <w:t xml:space="preserve"> zakupowej </w:t>
      </w:r>
      <w:hyperlink r:id="rId9" w:history="1">
        <w:r w:rsidR="00932991" w:rsidRPr="00401FB6">
          <w:rPr>
            <w:rStyle w:val="Hipercze"/>
            <w:rFonts w:ascii="Arial" w:hAnsi="Arial" w:cs="Arial"/>
            <w:sz w:val="22"/>
            <w:szCs w:val="22"/>
          </w:rPr>
          <w:t>https://josephine.proebiz.com/pl/</w:t>
        </w:r>
      </w:hyperlink>
    </w:p>
    <w:p w14:paraId="06ABD256" w14:textId="26794C89" w:rsidR="00B159BF" w:rsidRPr="00932991" w:rsidRDefault="00932991" w:rsidP="00F54DE8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932991">
        <w:rPr>
          <w:rFonts w:ascii="Arial" w:hAnsi="Arial" w:cs="Arial"/>
          <w:sz w:val="22"/>
          <w:szCs w:val="22"/>
        </w:rPr>
        <w:t>https://josephine.proebiz.com/pl/tender/61647/summary</w:t>
      </w:r>
    </w:p>
    <w:p w14:paraId="08B0EE0F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III. TRYB UDZIELENIE ZAMÓWIENIA</w:t>
      </w:r>
    </w:p>
    <w:p w14:paraId="06A96D80" w14:textId="0595F266" w:rsidR="00B159BF" w:rsidRPr="00FF652A" w:rsidRDefault="0038765F">
      <w:pPr>
        <w:pStyle w:val="Default"/>
        <w:spacing w:after="68"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1. Niniejsze postępowanie prowadzone jest w trybie podstawowym, na podstawie art. 275 pkt. 1 ustawy z dnia 11 września 2019 r. – Prawo zamówień publicznych (Dz. U. z </w:t>
      </w:r>
      <w:r w:rsidR="005272CA" w:rsidRPr="00FF652A">
        <w:rPr>
          <w:rFonts w:ascii="Arial" w:hAnsi="Arial" w:cs="Arial"/>
          <w:sz w:val="22"/>
          <w:szCs w:val="22"/>
        </w:rPr>
        <w:t>202</w:t>
      </w:r>
      <w:r w:rsidR="007659F9">
        <w:rPr>
          <w:rFonts w:ascii="Arial" w:hAnsi="Arial" w:cs="Arial"/>
          <w:sz w:val="22"/>
          <w:szCs w:val="22"/>
        </w:rPr>
        <w:t>4</w:t>
      </w:r>
      <w:r w:rsidRPr="00FF652A">
        <w:rPr>
          <w:rFonts w:ascii="Arial" w:hAnsi="Arial" w:cs="Arial"/>
          <w:sz w:val="22"/>
          <w:szCs w:val="22"/>
        </w:rPr>
        <w:t xml:space="preserve"> r., poz. </w:t>
      </w:r>
      <w:r w:rsidR="007659F9">
        <w:rPr>
          <w:rFonts w:ascii="Arial" w:hAnsi="Arial" w:cs="Arial"/>
          <w:sz w:val="22"/>
          <w:szCs w:val="22"/>
        </w:rPr>
        <w:t>1320</w:t>
      </w:r>
      <w:r w:rsidR="005272CA" w:rsidRPr="00FF652A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5272CA" w:rsidRPr="00FF652A">
        <w:rPr>
          <w:rFonts w:ascii="Arial" w:hAnsi="Arial" w:cs="Arial"/>
          <w:sz w:val="22"/>
          <w:szCs w:val="22"/>
        </w:rPr>
        <w:t>późn</w:t>
      </w:r>
      <w:proofErr w:type="spellEnd"/>
      <w:r w:rsidR="005272CA" w:rsidRPr="00FF652A">
        <w:rPr>
          <w:rFonts w:ascii="Arial" w:hAnsi="Arial" w:cs="Arial"/>
          <w:sz w:val="22"/>
          <w:szCs w:val="22"/>
        </w:rPr>
        <w:t xml:space="preserve">. </w:t>
      </w:r>
      <w:r w:rsidR="00E010D9" w:rsidRPr="00FF652A">
        <w:rPr>
          <w:rFonts w:ascii="Arial" w:hAnsi="Arial" w:cs="Arial"/>
          <w:sz w:val="22"/>
          <w:szCs w:val="22"/>
        </w:rPr>
        <w:t>z</w:t>
      </w:r>
      <w:r w:rsidR="005272CA" w:rsidRPr="00FF652A">
        <w:rPr>
          <w:rFonts w:ascii="Arial" w:hAnsi="Arial" w:cs="Arial"/>
          <w:sz w:val="22"/>
          <w:szCs w:val="22"/>
        </w:rPr>
        <w:t>m.</w:t>
      </w:r>
      <w:r w:rsidRPr="00FF652A">
        <w:rPr>
          <w:rFonts w:ascii="Arial" w:hAnsi="Arial" w:cs="Arial"/>
          <w:sz w:val="22"/>
          <w:szCs w:val="22"/>
        </w:rPr>
        <w:t>), zwanej dalej PZP.</w:t>
      </w:r>
    </w:p>
    <w:p w14:paraId="2CDA75E2" w14:textId="77777777" w:rsidR="00B159BF" w:rsidRPr="00FF652A" w:rsidRDefault="0038765F">
      <w:pPr>
        <w:pStyle w:val="Default"/>
        <w:spacing w:after="68"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2. Zamawiający nie przewiduje wyboru oferty z możliwością prowadzenia negocjacji.</w:t>
      </w:r>
    </w:p>
    <w:p w14:paraId="53E92349" w14:textId="77777777" w:rsidR="00B159BF" w:rsidRPr="00FF652A" w:rsidRDefault="0038765F">
      <w:pPr>
        <w:pStyle w:val="Default"/>
        <w:spacing w:after="68"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3. W zakresie nieuregulowanym niniejszą Specyfikacją Warunków Zamówienia, zwaną dalej „SWZ”, zastosowanie mają przepisy ustawy PZP.</w:t>
      </w:r>
    </w:p>
    <w:p w14:paraId="31FB8C99" w14:textId="77777777" w:rsidR="00B159BF" w:rsidRPr="00FF652A" w:rsidRDefault="0038765F">
      <w:pPr>
        <w:pStyle w:val="Default"/>
        <w:spacing w:after="68"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4. Wartość zamówienia nie przekracza równowartości kwoty określonej w art. 3 ustawy PZP.</w:t>
      </w:r>
    </w:p>
    <w:p w14:paraId="1A4DA4B3" w14:textId="77777777" w:rsidR="00B159BF" w:rsidRPr="00FF652A" w:rsidRDefault="0038765F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5. W przypadku gdy w SWZ i załącznikach do niej powołane są konkretne przepisy, normy, wytyczne i katalogi, obowiązują przepisy aktualne.</w:t>
      </w:r>
    </w:p>
    <w:p w14:paraId="2FB415B6" w14:textId="6F29A29D" w:rsidR="00B159BF" w:rsidRPr="00FF652A" w:rsidRDefault="00B159BF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B1A0D0" w14:textId="77777777" w:rsidR="00B159BF" w:rsidRPr="00FF652A" w:rsidRDefault="0038765F">
      <w:pPr>
        <w:pStyle w:val="Default"/>
        <w:tabs>
          <w:tab w:val="left" w:pos="2640"/>
        </w:tabs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ab/>
      </w:r>
    </w:p>
    <w:p w14:paraId="7B732027" w14:textId="77777777" w:rsidR="00B159BF" w:rsidRPr="00FF652A" w:rsidRDefault="0038765F">
      <w:pPr>
        <w:pStyle w:val="Default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IV. OPIS PRZEDMIOTU ZAMÓWIENIA</w:t>
      </w:r>
    </w:p>
    <w:p w14:paraId="0AA57B25" w14:textId="77777777" w:rsidR="00B159BF" w:rsidRPr="00FF652A" w:rsidRDefault="0038765F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1. Opis przedmiotu zamówienia:</w:t>
      </w:r>
    </w:p>
    <w:p w14:paraId="15536828" w14:textId="21DC8565" w:rsidR="00B159BF" w:rsidRPr="00FF652A" w:rsidRDefault="007659F9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7659F9">
        <w:rPr>
          <w:rFonts w:ascii="Arial" w:eastAsia="SimSun" w:hAnsi="Arial" w:cs="Arial"/>
          <w:sz w:val="22"/>
          <w:szCs w:val="22"/>
          <w:lang w:eastAsia="en-US"/>
        </w:rPr>
        <w:t>W ramach projektu Miasto i Gmina G</w:t>
      </w:r>
      <w:r>
        <w:rPr>
          <w:rFonts w:ascii="Arial" w:eastAsia="SimSun" w:hAnsi="Arial" w:cs="Arial"/>
          <w:sz w:val="22"/>
          <w:szCs w:val="22"/>
          <w:lang w:eastAsia="en-US"/>
        </w:rPr>
        <w:t>ó</w:t>
      </w:r>
      <w:r w:rsidRPr="007659F9">
        <w:rPr>
          <w:rFonts w:ascii="Arial" w:eastAsia="SimSun" w:hAnsi="Arial" w:cs="Arial"/>
          <w:sz w:val="22"/>
          <w:szCs w:val="22"/>
          <w:lang w:eastAsia="en-US"/>
        </w:rPr>
        <w:t xml:space="preserve">rzno planuje podniesienie </w:t>
      </w:r>
      <w:proofErr w:type="spellStart"/>
      <w:r w:rsidRPr="007659F9">
        <w:rPr>
          <w:rFonts w:ascii="Arial" w:eastAsia="SimSun" w:hAnsi="Arial" w:cs="Arial"/>
          <w:sz w:val="22"/>
          <w:szCs w:val="22"/>
          <w:lang w:eastAsia="en-US"/>
        </w:rPr>
        <w:t>cyberbezpieczeństwa</w:t>
      </w:r>
      <w:proofErr w:type="spellEnd"/>
      <w:r w:rsidRPr="007659F9">
        <w:rPr>
          <w:rFonts w:ascii="Arial" w:eastAsia="SimSun" w:hAnsi="Arial" w:cs="Arial"/>
          <w:sz w:val="22"/>
          <w:szCs w:val="22"/>
          <w:lang w:eastAsia="en-US"/>
        </w:rPr>
        <w:t xml:space="preserve"> w </w:t>
      </w:r>
      <w:r w:rsidRPr="007659F9">
        <w:rPr>
          <w:rFonts w:ascii="Arial" w:eastAsia="SimSun" w:hAnsi="Arial" w:cs="Arial"/>
          <w:sz w:val="22"/>
          <w:szCs w:val="22"/>
          <w:lang w:eastAsia="en-US"/>
        </w:rPr>
        <w:lastRenderedPageBreak/>
        <w:t>budynku Urzędu Miasta i Gminy Górzno poprzez zakup następujących urządzeń podnoszących bezpieczeństwo teleinformatyczne: urządzenie bezpieczeństwa klasy UTM, przełączniki sieciowe (</w:t>
      </w:r>
      <w:proofErr w:type="spellStart"/>
      <w:r w:rsidRPr="007659F9">
        <w:rPr>
          <w:rFonts w:ascii="Arial" w:eastAsia="SimSun" w:hAnsi="Arial" w:cs="Arial"/>
          <w:sz w:val="22"/>
          <w:szCs w:val="22"/>
          <w:lang w:eastAsia="en-US"/>
        </w:rPr>
        <w:t>Switche</w:t>
      </w:r>
      <w:proofErr w:type="spellEnd"/>
      <w:r w:rsidRPr="007659F9">
        <w:rPr>
          <w:rFonts w:ascii="Arial" w:eastAsia="SimSun" w:hAnsi="Arial" w:cs="Arial"/>
          <w:sz w:val="22"/>
          <w:szCs w:val="22"/>
          <w:lang w:eastAsia="en-US"/>
        </w:rPr>
        <w:t>), urządzenie zasilania awaryjnego (UPS), urządzenia do przechowywania i udostępniania danych w sieci komputerowej, dodatkowo planuje się zakup, oprogramowania EDR, oprogramowanie do zarządzania infrastrukturą IT, oprogramowaniem do wykonywania kopii bezpieczeństwa.</w:t>
      </w:r>
    </w:p>
    <w:p w14:paraId="3BCF7B35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  <w:lang w:eastAsia="ar-SA"/>
        </w:rPr>
        <w:t>2.Rozwiązania równoważne</w:t>
      </w:r>
    </w:p>
    <w:p w14:paraId="18E4389D" w14:textId="77777777" w:rsidR="00F57CC9" w:rsidRPr="00F57CC9" w:rsidRDefault="00F57CC9" w:rsidP="00F57CC9">
      <w:pPr>
        <w:pStyle w:val="Standard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2163CB">
        <w:rPr>
          <w:rFonts w:ascii="Arial" w:eastAsia="Calibri" w:hAnsi="Arial" w:cs="Arial"/>
          <w:sz w:val="22"/>
          <w:szCs w:val="22"/>
          <w:u w:val="single"/>
        </w:rPr>
        <w:t xml:space="preserve">Zamawiający dopuszcza złożenie oferty równoważnej </w:t>
      </w:r>
      <w:r w:rsidRPr="00F57CC9">
        <w:rPr>
          <w:rFonts w:ascii="Arial" w:eastAsia="Calibri" w:hAnsi="Arial" w:cs="Arial"/>
          <w:sz w:val="22"/>
          <w:szCs w:val="22"/>
        </w:rPr>
        <w:t>rozwiązaniom opisywanym</w:t>
      </w:r>
    </w:p>
    <w:p w14:paraId="065CB0DC" w14:textId="77777777" w:rsidR="00F57CC9" w:rsidRPr="00F57CC9" w:rsidRDefault="00F57CC9" w:rsidP="00F57CC9">
      <w:pPr>
        <w:pStyle w:val="Standard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F57CC9">
        <w:rPr>
          <w:rFonts w:ascii="Arial" w:eastAsia="Calibri" w:hAnsi="Arial" w:cs="Arial"/>
          <w:sz w:val="22"/>
          <w:szCs w:val="22"/>
        </w:rPr>
        <w:t>przez wskazanie, nazw własnych, znaków towarowych, patentów, pochodzenia lub</w:t>
      </w:r>
    </w:p>
    <w:p w14:paraId="2CF9A8E3" w14:textId="77777777" w:rsidR="00F57CC9" w:rsidRPr="00F57CC9" w:rsidRDefault="00F57CC9" w:rsidP="00F57CC9">
      <w:pPr>
        <w:pStyle w:val="Standard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F57CC9">
        <w:rPr>
          <w:rFonts w:ascii="Arial" w:eastAsia="Calibri" w:hAnsi="Arial" w:cs="Arial"/>
          <w:sz w:val="22"/>
          <w:szCs w:val="22"/>
        </w:rPr>
        <w:t>norm pod warunkiem, że zaproponowane rozwiązanie będzie miało te same lub</w:t>
      </w:r>
    </w:p>
    <w:p w14:paraId="00D0D274" w14:textId="77777777" w:rsidR="00F57CC9" w:rsidRPr="002163CB" w:rsidRDefault="00F57CC9" w:rsidP="00F57CC9">
      <w:pPr>
        <w:pStyle w:val="Standard"/>
        <w:spacing w:line="360" w:lineRule="auto"/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F57CC9">
        <w:rPr>
          <w:rFonts w:ascii="Arial" w:eastAsia="Calibri" w:hAnsi="Arial" w:cs="Arial"/>
          <w:sz w:val="22"/>
          <w:szCs w:val="22"/>
        </w:rPr>
        <w:t xml:space="preserve">lepsze, lub nowsze cechy funkcjonalne oraz parametry, co wskazane w SWZ, </w:t>
      </w:r>
      <w:r w:rsidRPr="002163CB">
        <w:rPr>
          <w:rFonts w:ascii="Arial" w:eastAsia="Calibri" w:hAnsi="Arial" w:cs="Arial"/>
          <w:sz w:val="22"/>
          <w:szCs w:val="22"/>
          <w:u w:val="single"/>
        </w:rPr>
        <w:t>których</w:t>
      </w:r>
    </w:p>
    <w:p w14:paraId="1E79B0DB" w14:textId="1B63934F" w:rsidR="00F57CC9" w:rsidRDefault="00F57CC9" w:rsidP="00F57CC9">
      <w:pPr>
        <w:pStyle w:val="Standard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2163CB">
        <w:rPr>
          <w:rFonts w:ascii="Arial" w:eastAsia="Calibri" w:hAnsi="Arial" w:cs="Arial"/>
          <w:sz w:val="22"/>
          <w:szCs w:val="22"/>
          <w:u w:val="single"/>
        </w:rPr>
        <w:t>jakość nie może być gorsza od jakości określonej w specyfikacji produktu</w:t>
      </w:r>
      <w:r w:rsidRPr="00F57CC9">
        <w:rPr>
          <w:rFonts w:ascii="Arial" w:eastAsia="Calibri" w:hAnsi="Arial" w:cs="Arial"/>
          <w:sz w:val="22"/>
          <w:szCs w:val="22"/>
        </w:rPr>
        <w:t>.</w:t>
      </w:r>
      <w:r w:rsidR="002163CB">
        <w:rPr>
          <w:rFonts w:ascii="Arial" w:eastAsia="Calibri" w:hAnsi="Arial" w:cs="Arial"/>
          <w:sz w:val="22"/>
          <w:szCs w:val="22"/>
        </w:rPr>
        <w:t xml:space="preserve"> W przypadku kiedy wykonawca proponuje rozwiązania równoważne musi dostarczyć listę tych produktów wraz z opisem wystarczającym do weryfikacji czy proponowane produkty są równoważne lub lepsze w stosunku do wskazanych w SWZ. </w:t>
      </w:r>
    </w:p>
    <w:p w14:paraId="0FC98F70" w14:textId="1D452F05" w:rsidR="00B159BF" w:rsidRPr="00FF652A" w:rsidRDefault="0038765F" w:rsidP="00F57CC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eastAsia="Calibri" w:hAnsi="Arial" w:cs="Arial"/>
          <w:sz w:val="22"/>
          <w:szCs w:val="22"/>
        </w:rPr>
        <w:t>2.. Do wszystkich znaków towarowych,</w:t>
      </w:r>
      <w:r w:rsidR="00BD069A">
        <w:rPr>
          <w:rFonts w:ascii="Arial" w:eastAsia="Calibri" w:hAnsi="Arial" w:cs="Arial"/>
          <w:sz w:val="22"/>
          <w:szCs w:val="22"/>
        </w:rPr>
        <w:t xml:space="preserve"> nazw</w:t>
      </w:r>
      <w:r w:rsidR="00F57CC9">
        <w:rPr>
          <w:rFonts w:ascii="Arial" w:eastAsia="Calibri" w:hAnsi="Arial" w:cs="Arial"/>
          <w:sz w:val="22"/>
          <w:szCs w:val="22"/>
        </w:rPr>
        <w:t xml:space="preserve"> </w:t>
      </w:r>
      <w:r w:rsidR="002D619E" w:rsidRPr="002D619E">
        <w:rPr>
          <w:rFonts w:ascii="Arial" w:eastAsia="Calibri" w:hAnsi="Arial" w:cs="Arial"/>
          <w:sz w:val="22"/>
          <w:szCs w:val="22"/>
        </w:rPr>
        <w:t xml:space="preserve">wskazanych w opisie warunków zamówienia </w:t>
      </w:r>
      <w:r w:rsidRPr="00FF652A">
        <w:rPr>
          <w:rFonts w:ascii="Arial" w:eastAsia="Calibri" w:hAnsi="Arial" w:cs="Arial"/>
          <w:sz w:val="22"/>
          <w:szCs w:val="22"/>
        </w:rPr>
        <w:t>dopisuje się wyrazy "lub równoważne".</w:t>
      </w:r>
      <w:r w:rsidR="00BC0173">
        <w:rPr>
          <w:rFonts w:ascii="Arial" w:eastAsia="Calibri" w:hAnsi="Arial" w:cs="Arial"/>
          <w:sz w:val="22"/>
          <w:szCs w:val="22"/>
        </w:rPr>
        <w:t xml:space="preserve"> </w:t>
      </w:r>
      <w:r w:rsidR="00BC0173" w:rsidRPr="00BC0173">
        <w:rPr>
          <w:rFonts w:ascii="Arial" w:eastAsia="Calibri" w:hAnsi="Arial" w:cs="Arial"/>
          <w:sz w:val="22"/>
          <w:szCs w:val="22"/>
        </w:rPr>
        <w:t xml:space="preserve">Taki zapis: 1. Wszędzie tam, gdzie przedmiot zamówienia został opisany poprzez wskazanie znaków towarowych, patentów lub pochodzenia, źródła lub szczególnego procesu lub norm, europejskich ocen technicznych, aprobat, specyfikacji technicznych i systemów referencji technicznych, Zamawiający dopuszcza oferowanie przez Wykonawcę materiałów lub rozwiązań równoważnych w stosunku do opisanych w dokumentacji, pod warunkiem, że nie obniżą określonych w dokumentacji standardów, będą posiadały wymagane odpowiednie atesty, certyfikaty lub dopuszczenia oraz zapewnią wykonanie zamówienia zgodnie z oczekiwaniami i wymaganiami Zamawiającego określonymi w SWZ. Wskazanie w dokumentacji technicznej przykładowych znaków towarowych patentów lub pochodzenia, norm, europejskich ocen technicznych, aprobat, specyfikacji technicznych i systemów referencji technicznych ma na celu doprecyzowanie oczekiwań Zamawiającego w stosunku do przedmiotu zamówienia i stanowi wyłącznie wzorzec jakościowy przedmiotu zamówienia. W takiej sytuacji Zamawiający wymaga od Wykonawcy złożenia stosownych dokumentów uwiarygodniających zastosowanie </w:t>
      </w:r>
      <w:r w:rsidR="00BC0173" w:rsidRPr="00BC0173">
        <w:rPr>
          <w:rFonts w:ascii="Arial" w:eastAsia="Calibri" w:hAnsi="Arial" w:cs="Arial"/>
          <w:sz w:val="22"/>
          <w:szCs w:val="22"/>
        </w:rPr>
        <w:lastRenderedPageBreak/>
        <w:t>rozwiązań równoważnych. W przypadku, gdy Wykonawca nie złoży w ofercie dokumentów o zastosowaniu innych równoważnych materiałów lub urządzeń lub rozwiązań, to rozumie się przez to, że do kalkulacji ceny oferty i wykonania przedmiotu zamówienia ujęto materiały i urządzenia zaproponowane w dokumentacji technicznej; w związku z tym Wykonawca jest zobowiązany zastosować do wykonania zamówienia materiały lub urządzenia lub rozwiązania zaproponowane w dokumentacji technicznej. 3 2. W przypadku, gdy Wykonawca zaproponuje rozwiązania równoważne, w tym materiały, urządzenia i inne elementy, zobowiązany jest wykonać i załączyć do oferty zestawienie wszystkich zaproponowanych rozwiązań równoważnych (np. materiałów, urządzeń oraz innych elementów równoważnych) i wykazać ich równoważność w stosunku do rozwiązań (np. materiału, urządzenia i innego elementu) opisanych w dokumentacji technicznej, ze wskazaniem nazwy, strony i pozycji w dokumentacji technicznej, których dotyczy. Opis zaproponowanych rozwiązań równoważnych powinien być dołączony do oferty i musi być na tyle szczegółowy, żeby Zamawiający przy ocenie ofert mógł ocenić spełnienie wymagań dotyczących ich właściwości funkcjonalnych, jakościowych i parametrów oraz rozstrzygnąć, czy zaproponowane rozwiązania są równoważne. Oznacza to, że na Wykonawcy spoczywa obowiązek wykazania, że oferowane przez niego rozwiązania (np. materiały, urządzenia i inne elementy) są równoważne w stosunku do opisanych przez Zamawiającego. 3. Wszystkie znaki towarowe, patenty lub świadectwa pochodzenia, źródła lub szczególnego procesu a także normy, europejskie oceny techniczne, aprobaty, specyfikacje techniczne i systemy referencji technicznych wskazane w dokumentacji technicznej należy traktować wyłącznie jako przykładowe a Zamawiający dopuszcza zastosowanie materiałów, urządzeń równoważnych, tj. o parametrach funkcjonalnych nie gorszych niż wskazane przez Zamawiającego. Wszystkie przewidziane w dokumentacji przetargowej parametry i wymogi techniczne przykładowych materiałów, urządzeń są parametrami minimalnymi chyba, że zapis mówi inaczej. 4. Do wszystkich znaków towarowych, patentów lub świadectw pochodzenia, źródła lub szczególnego procesu a także norm, europejskich ocen technicznych, aprobat, specyfikacji technicznych i systemów referencji technicznych wskazanych w dokumentacji projektowej dopisuje się wyrazy "lub równoważne".</w:t>
      </w:r>
    </w:p>
    <w:p w14:paraId="63EB2DEE" w14:textId="11F1C767" w:rsidR="00B159BF" w:rsidRPr="005A7CC8" w:rsidRDefault="0038765F">
      <w:pPr>
        <w:pStyle w:val="Standard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t xml:space="preserve">3. Zamawiający </w:t>
      </w:r>
      <w:r w:rsidR="00611D87">
        <w:rPr>
          <w:rFonts w:ascii="Arial" w:hAnsi="Arial" w:cs="Arial"/>
          <w:b/>
          <w:bCs/>
          <w:sz w:val="22"/>
          <w:szCs w:val="22"/>
        </w:rPr>
        <w:t xml:space="preserve">nie </w:t>
      </w:r>
      <w:r w:rsidRPr="00FF652A">
        <w:rPr>
          <w:rFonts w:ascii="Arial" w:hAnsi="Arial" w:cs="Arial"/>
          <w:b/>
          <w:bCs/>
          <w:sz w:val="22"/>
          <w:szCs w:val="22"/>
        </w:rPr>
        <w:t>dopuszcza składania ofert częściowych.</w:t>
      </w:r>
    </w:p>
    <w:p w14:paraId="504DFC2B" w14:textId="77777777" w:rsidR="00B159BF" w:rsidRPr="00FF652A" w:rsidRDefault="0038765F">
      <w:pPr>
        <w:pStyle w:val="Standard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lastRenderedPageBreak/>
        <w:t>4. Zamówienia o których mowa w art. 214 ust. 1 pkt. 7</w:t>
      </w:r>
    </w:p>
    <w:p w14:paraId="5ACFEF5C" w14:textId="77777777" w:rsidR="00B159BF" w:rsidRPr="00FF652A" w:rsidRDefault="0038765F">
      <w:pPr>
        <w:pStyle w:val="Standard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Zamawiający nie przewiduje zamówień na podstawie art. 214 ust. 1 pkt. 7 ustawy </w:t>
      </w:r>
      <w:proofErr w:type="spellStart"/>
      <w:r w:rsidRPr="00FF652A">
        <w:rPr>
          <w:rFonts w:ascii="Arial" w:hAnsi="Arial" w:cs="Arial"/>
          <w:sz w:val="22"/>
          <w:szCs w:val="22"/>
        </w:rPr>
        <w:t>Pzp</w:t>
      </w:r>
      <w:proofErr w:type="spellEnd"/>
      <w:r w:rsidRPr="00FF652A">
        <w:rPr>
          <w:rFonts w:ascii="Arial" w:hAnsi="Arial" w:cs="Arial"/>
          <w:sz w:val="22"/>
          <w:szCs w:val="22"/>
        </w:rPr>
        <w:t>.</w:t>
      </w:r>
    </w:p>
    <w:p w14:paraId="761E9248" w14:textId="77777777" w:rsidR="00B159BF" w:rsidRPr="00FF652A" w:rsidRDefault="0038765F">
      <w:pPr>
        <w:pStyle w:val="Standard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t>5. Oferty wariantowe</w:t>
      </w:r>
    </w:p>
    <w:p w14:paraId="0DDEC9A6" w14:textId="77777777" w:rsidR="00B159BF" w:rsidRPr="00FF652A" w:rsidRDefault="0038765F">
      <w:pPr>
        <w:pStyle w:val="Standard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Zamawiający nie dopuszcza możliwości składania ofert wariantowych.</w:t>
      </w:r>
    </w:p>
    <w:p w14:paraId="36EA9197" w14:textId="77777777" w:rsidR="00B159BF" w:rsidRPr="00FF652A" w:rsidRDefault="0038765F">
      <w:pPr>
        <w:pStyle w:val="Standard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t>6. Katalogi elektroniczne</w:t>
      </w:r>
    </w:p>
    <w:p w14:paraId="5FE00EBE" w14:textId="77777777" w:rsidR="00B159BF" w:rsidRPr="00FF652A" w:rsidRDefault="0038765F">
      <w:pPr>
        <w:pStyle w:val="Standard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Zamawiający nie wymaga  i nie dopuszcza złożenia ofert w postaci katalogów elektronicznych.</w:t>
      </w:r>
    </w:p>
    <w:p w14:paraId="31A27467" w14:textId="77777777" w:rsidR="00B159BF" w:rsidRPr="00FF652A" w:rsidRDefault="0038765F">
      <w:pPr>
        <w:pStyle w:val="Standard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t>7. Aukcja elektroniczna</w:t>
      </w:r>
    </w:p>
    <w:p w14:paraId="4058640B" w14:textId="77777777" w:rsidR="00B159BF" w:rsidRPr="00FF652A" w:rsidRDefault="0038765F">
      <w:pPr>
        <w:pStyle w:val="Standard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Zamawiający nie przewiduje prowadzenia aukcji elektronicznej.</w:t>
      </w:r>
    </w:p>
    <w:p w14:paraId="1A02BE8F" w14:textId="77777777" w:rsidR="00B159BF" w:rsidRPr="00FF652A" w:rsidRDefault="0038765F">
      <w:pPr>
        <w:pStyle w:val="Standard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t>8. Umowa ramowa</w:t>
      </w:r>
    </w:p>
    <w:p w14:paraId="76552F24" w14:textId="77777777" w:rsidR="00B159BF" w:rsidRPr="00FF652A" w:rsidRDefault="0038765F">
      <w:pPr>
        <w:pStyle w:val="Standard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Zamawiający nie przewiduje  zawarcia umowy ramowej</w:t>
      </w:r>
    </w:p>
    <w:p w14:paraId="3CFE64F3" w14:textId="67038E47" w:rsidR="00B159BF" w:rsidRDefault="00B54CBD">
      <w:pPr>
        <w:pStyle w:val="Textbody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FF652A">
        <w:rPr>
          <w:rFonts w:ascii="Arial" w:hAnsi="Arial" w:cs="Arial"/>
          <w:b/>
          <w:sz w:val="22"/>
          <w:szCs w:val="22"/>
          <w:lang w:val="pl-PL"/>
        </w:rPr>
        <w:t>9</w:t>
      </w:r>
      <w:r w:rsidR="0038765F" w:rsidRPr="00FF652A">
        <w:rPr>
          <w:rFonts w:ascii="Arial" w:hAnsi="Arial" w:cs="Arial"/>
          <w:b/>
          <w:sz w:val="22"/>
          <w:szCs w:val="22"/>
          <w:lang w:val="pl-PL"/>
        </w:rPr>
        <w:t>. Wspólny słownik zamówień CPV:</w:t>
      </w:r>
    </w:p>
    <w:p w14:paraId="08291BFC" w14:textId="5EB57841" w:rsidR="00DC4158" w:rsidRPr="00DC4158" w:rsidRDefault="00DC4158" w:rsidP="00DC4158">
      <w:pPr>
        <w:pStyle w:val="Textbody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DC4158">
        <w:rPr>
          <w:rFonts w:ascii="Arial" w:hAnsi="Arial" w:cs="Arial"/>
          <w:b/>
          <w:sz w:val="22"/>
          <w:szCs w:val="22"/>
          <w:lang w:val="pl-PL"/>
        </w:rPr>
        <w:t>·         48820000-2 – Serwery</w:t>
      </w:r>
    </w:p>
    <w:p w14:paraId="5E427CDF" w14:textId="72D33A2A" w:rsidR="00DC4158" w:rsidRPr="00DC4158" w:rsidRDefault="00DC4158" w:rsidP="00DC4158">
      <w:pPr>
        <w:pStyle w:val="Textbody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DC4158">
        <w:rPr>
          <w:rFonts w:ascii="Arial" w:hAnsi="Arial" w:cs="Arial"/>
          <w:b/>
          <w:sz w:val="22"/>
          <w:szCs w:val="22"/>
          <w:lang w:val="pl-PL"/>
        </w:rPr>
        <w:t>·         32422000-7 - Elementy składowe sieci</w:t>
      </w:r>
    </w:p>
    <w:p w14:paraId="7574859F" w14:textId="2C6B5452" w:rsidR="00DC4158" w:rsidRPr="00DC4158" w:rsidRDefault="00DC4158" w:rsidP="00DC4158">
      <w:pPr>
        <w:pStyle w:val="Textbody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DC4158">
        <w:rPr>
          <w:rFonts w:ascii="Arial" w:hAnsi="Arial" w:cs="Arial"/>
          <w:b/>
          <w:sz w:val="22"/>
          <w:szCs w:val="22"/>
          <w:lang w:val="pl-PL"/>
        </w:rPr>
        <w:t>·         31214100-0 – Przełączniki</w:t>
      </w:r>
    </w:p>
    <w:p w14:paraId="6869AB49" w14:textId="2C8E9965" w:rsidR="00DC4158" w:rsidRPr="00DC4158" w:rsidRDefault="00DC4158" w:rsidP="00DC4158">
      <w:pPr>
        <w:pStyle w:val="Textbody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DC4158">
        <w:rPr>
          <w:rFonts w:ascii="Arial" w:hAnsi="Arial" w:cs="Arial"/>
          <w:b/>
          <w:sz w:val="22"/>
          <w:szCs w:val="22"/>
          <w:lang w:val="pl-PL"/>
        </w:rPr>
        <w:t>·         30233141-1 - Nadmiarowa macierz niezależnych dysków (RAID)</w:t>
      </w:r>
    </w:p>
    <w:p w14:paraId="11D0F37B" w14:textId="759F75BB" w:rsidR="00DC4158" w:rsidRPr="00DC4158" w:rsidRDefault="00DC4158" w:rsidP="00DC4158">
      <w:pPr>
        <w:pStyle w:val="Textbody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DC4158">
        <w:rPr>
          <w:rFonts w:ascii="Arial" w:hAnsi="Arial" w:cs="Arial"/>
          <w:b/>
          <w:sz w:val="22"/>
          <w:szCs w:val="22"/>
          <w:lang w:val="pl-PL"/>
        </w:rPr>
        <w:t>·         31682520-1 - Awaryjne urządzenia wyłączeniowe</w:t>
      </w:r>
    </w:p>
    <w:p w14:paraId="2179C05B" w14:textId="01747010" w:rsidR="00DC4158" w:rsidRPr="00DC4158" w:rsidRDefault="00DC4158" w:rsidP="00DC4158">
      <w:pPr>
        <w:pStyle w:val="Textbody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DC4158">
        <w:rPr>
          <w:rFonts w:ascii="Arial" w:hAnsi="Arial" w:cs="Arial"/>
          <w:b/>
          <w:sz w:val="22"/>
          <w:szCs w:val="22"/>
          <w:lang w:val="pl-PL"/>
        </w:rPr>
        <w:t>·         30233000-1 - Urządzenia do przechowywania i odczytu danych</w:t>
      </w:r>
    </w:p>
    <w:p w14:paraId="4797B9E6" w14:textId="6AFBC34B" w:rsidR="00DC4158" w:rsidRPr="00DC4158" w:rsidRDefault="00DC4158" w:rsidP="00DC4158">
      <w:pPr>
        <w:pStyle w:val="Textbody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DC4158">
        <w:rPr>
          <w:rFonts w:ascii="Arial" w:hAnsi="Arial" w:cs="Arial"/>
          <w:b/>
          <w:sz w:val="22"/>
          <w:szCs w:val="22"/>
          <w:lang w:val="pl-PL"/>
        </w:rPr>
        <w:t>·         48710000-8 - Pakiety oprogramowania do kopii zapasowych i odzyskiwania</w:t>
      </w:r>
    </w:p>
    <w:p w14:paraId="4232C06C" w14:textId="577FF7E7" w:rsidR="00DC4158" w:rsidRPr="00DC4158" w:rsidRDefault="00DC4158" w:rsidP="00DC4158">
      <w:pPr>
        <w:pStyle w:val="Textbody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DC4158">
        <w:rPr>
          <w:rFonts w:ascii="Arial" w:hAnsi="Arial" w:cs="Arial"/>
          <w:b/>
          <w:sz w:val="22"/>
          <w:szCs w:val="22"/>
          <w:lang w:val="pl-PL"/>
        </w:rPr>
        <w:t>·         72265000-0 - Usługi konfiguracji oprogramowania</w:t>
      </w:r>
    </w:p>
    <w:p w14:paraId="77B5769C" w14:textId="63562E42" w:rsidR="00DC4158" w:rsidRPr="00DC4158" w:rsidRDefault="00DC4158" w:rsidP="00DC4158">
      <w:pPr>
        <w:pStyle w:val="Textbody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DC4158">
        <w:rPr>
          <w:rFonts w:ascii="Arial" w:hAnsi="Arial" w:cs="Arial"/>
          <w:b/>
          <w:sz w:val="22"/>
          <w:szCs w:val="22"/>
          <w:lang w:val="pl-PL"/>
        </w:rPr>
        <w:t>·         72263000-6 - Usługi wdrażania oprogramowania</w:t>
      </w:r>
    </w:p>
    <w:p w14:paraId="2FD50BA4" w14:textId="09B4E421" w:rsidR="00611D87" w:rsidRDefault="00DC4158" w:rsidP="00DC4158">
      <w:pPr>
        <w:pStyle w:val="Textbody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DC4158">
        <w:rPr>
          <w:rFonts w:ascii="Arial" w:hAnsi="Arial" w:cs="Arial"/>
          <w:b/>
          <w:sz w:val="22"/>
          <w:szCs w:val="22"/>
          <w:lang w:val="pl-PL"/>
        </w:rPr>
        <w:t xml:space="preserve">·    </w:t>
      </w:r>
      <w:r>
        <w:rPr>
          <w:rFonts w:ascii="Arial" w:hAnsi="Arial" w:cs="Arial"/>
          <w:b/>
          <w:sz w:val="22"/>
          <w:szCs w:val="22"/>
          <w:lang w:val="pl-PL"/>
        </w:rPr>
        <w:tab/>
      </w:r>
      <w:r w:rsidRPr="00DC4158">
        <w:rPr>
          <w:rFonts w:ascii="Arial" w:hAnsi="Arial" w:cs="Arial"/>
          <w:b/>
          <w:sz w:val="22"/>
          <w:szCs w:val="22"/>
          <w:lang w:val="pl-PL"/>
        </w:rPr>
        <w:t>51610000-1 - Usługi instalowania urządzeń komputerowych i przetwarzania informacji</w:t>
      </w:r>
    </w:p>
    <w:p w14:paraId="1CD6C476" w14:textId="6865A11F" w:rsidR="00745211" w:rsidRDefault="00CD6272">
      <w:pPr>
        <w:pStyle w:val="Textbody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CD6272">
        <w:rPr>
          <w:rFonts w:ascii="Arial" w:hAnsi="Arial" w:cs="Arial"/>
          <w:b/>
          <w:sz w:val="22"/>
          <w:szCs w:val="22"/>
          <w:lang w:val="pl-PL"/>
        </w:rPr>
        <w:t xml:space="preserve">10. </w:t>
      </w:r>
      <w:r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611D87" w:rsidRPr="002F484C">
        <w:rPr>
          <w:rFonts w:ascii="Arial" w:hAnsi="Arial" w:cs="Arial"/>
          <w:b/>
          <w:sz w:val="22"/>
          <w:szCs w:val="22"/>
          <w:lang w:val="pl-PL"/>
        </w:rPr>
        <w:t>Zamówienie jest współfinansowane</w:t>
      </w:r>
      <w:r w:rsidR="00611D87" w:rsidRPr="00611D87">
        <w:rPr>
          <w:rFonts w:ascii="Arial" w:hAnsi="Arial" w:cs="Arial"/>
          <w:bCs/>
          <w:sz w:val="22"/>
          <w:szCs w:val="22"/>
          <w:lang w:val="pl-PL"/>
        </w:rPr>
        <w:t xml:space="preserve"> ze środków Europejskiego Funduszu Rozwoju Regionalnego (EFRR) w ramach Programu Fundusze Europejskie na Rozwój Cyfrowy (FERC), Priorytet II Zaawansowane usługi cyfrowe , Działanie 2.2. Wzmocnienie krajowego systemu </w:t>
      </w:r>
      <w:proofErr w:type="spellStart"/>
      <w:r w:rsidR="00611D87" w:rsidRPr="00611D87">
        <w:rPr>
          <w:rFonts w:ascii="Arial" w:hAnsi="Arial" w:cs="Arial"/>
          <w:bCs/>
          <w:sz w:val="22"/>
          <w:szCs w:val="22"/>
          <w:lang w:val="pl-PL"/>
        </w:rPr>
        <w:t>cyberbezpieczeństwa</w:t>
      </w:r>
      <w:proofErr w:type="spellEnd"/>
      <w:r w:rsidRPr="00CD6272">
        <w:rPr>
          <w:rFonts w:ascii="Arial" w:hAnsi="Arial" w:cs="Arial"/>
          <w:bCs/>
          <w:sz w:val="22"/>
          <w:szCs w:val="22"/>
          <w:lang w:val="pl-PL"/>
        </w:rPr>
        <w:t>.</w:t>
      </w:r>
    </w:p>
    <w:p w14:paraId="6C131502" w14:textId="23A97771" w:rsidR="002F484C" w:rsidRPr="00A5128F" w:rsidRDefault="002F484C">
      <w:pPr>
        <w:pStyle w:val="Textbody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A5128F">
        <w:rPr>
          <w:rFonts w:ascii="Arial" w:hAnsi="Arial" w:cs="Arial"/>
          <w:bCs/>
          <w:sz w:val="22"/>
          <w:szCs w:val="22"/>
          <w:lang w:val="pl-PL"/>
        </w:rPr>
        <w:t xml:space="preserve">11. </w:t>
      </w:r>
      <w:r w:rsidR="00A5128F" w:rsidRPr="00A5128F">
        <w:rPr>
          <w:rFonts w:ascii="Arial" w:hAnsi="Arial" w:cs="Arial"/>
          <w:bCs/>
          <w:sz w:val="22"/>
          <w:szCs w:val="22"/>
          <w:lang w:val="pl-PL"/>
        </w:rPr>
        <w:t xml:space="preserve">Zamówienie uwzględnia wymagania z zakresu art. 100 pkt. 1. </w:t>
      </w:r>
    </w:p>
    <w:p w14:paraId="42D1C34A" w14:textId="0010BE54" w:rsidR="009549D6" w:rsidRPr="00FF652A" w:rsidRDefault="0038765F" w:rsidP="009B225D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V. TERMIN WYKONANIA ZAMÓWIENIA</w:t>
      </w:r>
    </w:p>
    <w:p w14:paraId="6041BB1A" w14:textId="6BCCA979" w:rsidR="00916138" w:rsidRPr="00FF652A" w:rsidRDefault="002A73F8" w:rsidP="009B5B63">
      <w:pPr>
        <w:pStyle w:val="Textbody"/>
        <w:spacing w:after="0"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val="pl-PL"/>
        </w:rPr>
      </w:pPr>
      <w:r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Wykonawca zobowiązany </w:t>
      </w:r>
      <w:r w:rsidR="00690C1B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jest zrealizować przedmiot zamówienia w terminie </w:t>
      </w:r>
      <w:r w:rsidR="007C6238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do </w:t>
      </w:r>
      <w:r w:rsidR="00DC6DF2">
        <w:rPr>
          <w:rFonts w:ascii="Arial" w:hAnsi="Arial" w:cs="Arial"/>
          <w:bCs/>
          <w:color w:val="000000"/>
          <w:sz w:val="22"/>
          <w:szCs w:val="22"/>
          <w:lang w:val="pl-PL"/>
        </w:rPr>
        <w:t>90 dn</w:t>
      </w:r>
      <w:r w:rsidR="00FB4D99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i lub krótszy określony w ofercie. </w:t>
      </w:r>
    </w:p>
    <w:p w14:paraId="3FC39116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VI. PROJEKTOWANE POSTANOWIENIA UMOWY W SPRAWIE ZAMÓWIENIA PUBLICZNEGO, KTÓRE ZOSTANĄ WPROWADZONE DO TRESCI UMOWY</w:t>
      </w:r>
    </w:p>
    <w:p w14:paraId="78FF3194" w14:textId="1679F046" w:rsidR="00B159BF" w:rsidRPr="00932991" w:rsidRDefault="0038765F" w:rsidP="00932991">
      <w:pPr>
        <w:pStyle w:val="Textbod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Projektowane postanowienia umowy w sprawie zamówienia publicznego, określone zostały w </w:t>
      </w:r>
      <w:r w:rsidRPr="00FF652A">
        <w:rPr>
          <w:rFonts w:ascii="Arial" w:hAnsi="Arial" w:cs="Arial"/>
          <w:bCs/>
          <w:color w:val="000000"/>
          <w:sz w:val="22"/>
          <w:szCs w:val="22"/>
          <w:lang w:val="pl-PL"/>
        </w:rPr>
        <w:lastRenderedPageBreak/>
        <w:t xml:space="preserve">załączniku nr </w:t>
      </w:r>
      <w:r w:rsidR="00F842A8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4 </w:t>
      </w:r>
      <w:r w:rsidRPr="00FF652A">
        <w:rPr>
          <w:rFonts w:ascii="Arial" w:hAnsi="Arial" w:cs="Arial"/>
          <w:bCs/>
          <w:color w:val="000000"/>
          <w:sz w:val="22"/>
          <w:szCs w:val="22"/>
          <w:lang w:val="pl-PL"/>
        </w:rPr>
        <w:t>do SWZ</w:t>
      </w:r>
      <w:r w:rsidR="00313FEF" w:rsidRPr="00FF652A">
        <w:rPr>
          <w:rFonts w:ascii="Arial" w:hAnsi="Arial" w:cs="Arial"/>
          <w:bCs/>
          <w:color w:val="000000"/>
          <w:sz w:val="22"/>
          <w:szCs w:val="22"/>
          <w:lang w:val="pl-PL"/>
        </w:rPr>
        <w:t>.</w:t>
      </w:r>
    </w:p>
    <w:p w14:paraId="711E00F6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VII. INFORMACJE O ŚRODKACH KOMUNIKACJI ELEKTRONICZNEJ, PRZY UŻYCIU KTÓRYCH ZAMAWIAJĄCY BĘDZIE KOMUNIKOWAŁ SIĘ Z WYKONAWCAMI</w:t>
      </w:r>
    </w:p>
    <w:p w14:paraId="2717C37F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bookmarkStart w:id="0" w:name="_Hlk65587131"/>
      <w:r w:rsidRPr="00FF652A">
        <w:rPr>
          <w:rFonts w:ascii="Arial" w:hAnsi="Arial" w:cs="Arial"/>
          <w:sz w:val="22"/>
          <w:szCs w:val="22"/>
        </w:rPr>
        <w:t xml:space="preserve">1. Komunikacja między Zamawiającym a Wykonawcami odbywać się będzie wyłącznie przy użyciu środków komunikacji elektronicznej w rozumieniu ustawy z dnia 18 lipca 2002 r. o świadczeniu usług drogą elektroniczną (Dz.U. z 2020 r. poz. 344), </w:t>
      </w:r>
      <w:proofErr w:type="spellStart"/>
      <w:r w:rsidRPr="00FF652A">
        <w:rPr>
          <w:rFonts w:ascii="Arial" w:hAnsi="Arial" w:cs="Arial"/>
          <w:sz w:val="22"/>
          <w:szCs w:val="22"/>
        </w:rPr>
        <w:t>tj</w:t>
      </w:r>
      <w:proofErr w:type="spellEnd"/>
      <w:r w:rsidRPr="00FF652A">
        <w:rPr>
          <w:rFonts w:ascii="Arial" w:hAnsi="Arial" w:cs="Arial"/>
          <w:sz w:val="22"/>
          <w:szCs w:val="22"/>
        </w:rPr>
        <w:t>: poprzez</w:t>
      </w:r>
      <w:r w:rsidRPr="00FF652A">
        <w:rPr>
          <w:rFonts w:ascii="Arial" w:hAnsi="Arial" w:cs="Arial"/>
          <w:b/>
          <w:sz w:val="22"/>
          <w:szCs w:val="22"/>
        </w:rPr>
        <w:t xml:space="preserve"> </w:t>
      </w:r>
      <w:r w:rsidRPr="00FF652A">
        <w:rPr>
          <w:rFonts w:ascii="Arial" w:hAnsi="Arial" w:cs="Arial"/>
          <w:sz w:val="22"/>
          <w:szCs w:val="22"/>
        </w:rPr>
        <w:t xml:space="preserve">Platformę zakupową pod adresem: </w:t>
      </w:r>
      <w:r w:rsidRPr="00FF652A">
        <w:rPr>
          <w:rFonts w:ascii="Arial" w:hAnsi="Arial" w:cs="Arial"/>
          <w:color w:val="0000FF"/>
          <w:sz w:val="22"/>
          <w:szCs w:val="22"/>
          <w:u w:val="single" w:color="000000"/>
        </w:rPr>
        <w:t>https://josephine.proebiz.com/pl/</w:t>
      </w:r>
      <w:r w:rsidRPr="00FF652A">
        <w:rPr>
          <w:rFonts w:ascii="Arial" w:hAnsi="Arial" w:cs="Arial"/>
          <w:sz w:val="22"/>
          <w:szCs w:val="22"/>
        </w:rPr>
        <w:t xml:space="preserve"> (zwanej dalej zamiennie Platformą zakupową), w wierszu oznaczonym tytułem oraz znakiem niniejszego postępowania. Ofertę składa się pod rygorem nieważności w formie elektronicznej lub w postaci elektronicznej opatrzonej kwalifikowanym podpisem elektronicznym lub podpisem zaufanym lub podpisem osobistym przez osobę/ osoby upoważniona/ upoważnione</w:t>
      </w:r>
    </w:p>
    <w:p w14:paraId="55B3A8CA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2. Zamawiający lub Wykonawca przekazując oświadczenia, wnioski, zawiadomienia oraz informacje przy użyciu środków komunikacji elektronicznej w rozumieniu ustawy z dnia 18 lipca 2002 r. o świadczeniu usług drogą elektroniczną, mogą zażądać od drugiej strony niezwłocznego potwierdzenia ich otrzymania.</w:t>
      </w:r>
    </w:p>
    <w:p w14:paraId="685F3C6D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3. Zamawiający, najpóźniej przed otwarciem ofert, udostępnia na Platformie  informację o kwocie, jaka zamierza przeznaczyć na sfinansowanie zamówienia.</w:t>
      </w:r>
    </w:p>
    <w:p w14:paraId="289E02C8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4. Niezwłocznie po otwarciu złożonych ofert, Zamawiający zamieści na Platformie zakupowej informacje dotyczące:</w:t>
      </w:r>
    </w:p>
    <w:p w14:paraId="50DD7CAF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1) nazwach albo imionach i nazwiskach oraz siedzibach lub miejscach prowadzonej działalności gospodarczej albo miejscach zamieszkania Wykonawców, których oferty zostały otwarte;</w:t>
      </w:r>
    </w:p>
    <w:p w14:paraId="5C053118" w14:textId="5181F5C0" w:rsidR="00B159BF" w:rsidRPr="00FF652A" w:rsidRDefault="00B0296F" w:rsidP="00B0296F">
      <w:pPr>
        <w:pStyle w:val="Standard"/>
        <w:spacing w:line="360" w:lineRule="auto"/>
        <w:ind w:right="12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2) </w:t>
      </w:r>
      <w:r w:rsidR="0038765F" w:rsidRPr="00FF652A">
        <w:rPr>
          <w:rFonts w:ascii="Arial" w:hAnsi="Arial" w:cs="Arial"/>
          <w:sz w:val="22"/>
          <w:szCs w:val="22"/>
        </w:rPr>
        <w:t>cenach zawartych w ofertach;</w:t>
      </w:r>
    </w:p>
    <w:p w14:paraId="4E3958A9" w14:textId="47F1447C" w:rsidR="00B159BF" w:rsidRPr="00FF652A" w:rsidRDefault="00B0296F" w:rsidP="00B0296F">
      <w:pPr>
        <w:pStyle w:val="Standard"/>
        <w:spacing w:line="360" w:lineRule="auto"/>
        <w:ind w:right="12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3) </w:t>
      </w:r>
      <w:r w:rsidR="0038765F" w:rsidRPr="00FF652A">
        <w:rPr>
          <w:rFonts w:ascii="Arial" w:hAnsi="Arial" w:cs="Arial"/>
          <w:sz w:val="22"/>
          <w:szCs w:val="22"/>
        </w:rPr>
        <w:t xml:space="preserve">okres </w:t>
      </w:r>
      <w:r w:rsidR="007C6238">
        <w:rPr>
          <w:rFonts w:ascii="Arial" w:hAnsi="Arial" w:cs="Arial"/>
          <w:sz w:val="22"/>
          <w:szCs w:val="22"/>
        </w:rPr>
        <w:t xml:space="preserve">dostaw </w:t>
      </w:r>
      <w:r w:rsidR="0038765F" w:rsidRPr="00FF652A">
        <w:rPr>
          <w:rFonts w:ascii="Arial" w:hAnsi="Arial" w:cs="Arial"/>
          <w:sz w:val="22"/>
          <w:szCs w:val="22"/>
        </w:rPr>
        <w:t>zawarty w ofertach.</w:t>
      </w:r>
    </w:p>
    <w:p w14:paraId="090B174D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5. Informację o wyborze oferty najkorzystniejszej bądź o unieważnieniu postępowania Zamawiający zamieści na Platformie zakupowej.</w:t>
      </w:r>
    </w:p>
    <w:p w14:paraId="09899887" w14:textId="77777777" w:rsidR="00B159BF" w:rsidRPr="00FF652A" w:rsidRDefault="0038765F">
      <w:pPr>
        <w:pStyle w:val="Standard"/>
        <w:spacing w:after="1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6. Przyjmuje się, że dokument wysłany przy użyciu Platformy zakupowej został doręczony Wykonawcy w sposób umożliwiający zapoznanie się z jego treścią</w:t>
      </w:r>
      <w:bookmarkEnd w:id="0"/>
      <w:r w:rsidRPr="00FF652A">
        <w:rPr>
          <w:rFonts w:ascii="Arial" w:hAnsi="Arial" w:cs="Arial"/>
          <w:b/>
          <w:sz w:val="22"/>
          <w:szCs w:val="22"/>
        </w:rPr>
        <w:t>.</w:t>
      </w:r>
    </w:p>
    <w:p w14:paraId="7EAD2551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VIII. INFORMACJA O WYMAGANIACH TECHNICZNYCH I ORGANIZACYJNYCH SPORZĄDZANIA, WYSYŁANIA I ODBIERANIA KORESPONDENCJI ELEKTRONICZNEJ</w:t>
      </w:r>
    </w:p>
    <w:p w14:paraId="537D900E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1. Wykonawca zamierzający złożyć ofertę (wyłącznie poprzez Platformę zakupową) – </w:t>
      </w:r>
      <w:r w:rsidRPr="00FF652A">
        <w:rPr>
          <w:rFonts w:ascii="Arial" w:hAnsi="Arial" w:cs="Arial"/>
          <w:sz w:val="22"/>
          <w:szCs w:val="22"/>
        </w:rPr>
        <w:lastRenderedPageBreak/>
        <w:t xml:space="preserve">zobowiązany jest zapoznać się  z instrukcjami użytkowników Platformy zakupowej -  dostępnymi pod adresem </w:t>
      </w:r>
      <w:r w:rsidRPr="00FF652A">
        <w:rPr>
          <w:rFonts w:ascii="Arial" w:hAnsi="Arial" w:cs="Arial"/>
          <w:color w:val="0000FF"/>
          <w:sz w:val="22"/>
          <w:szCs w:val="22"/>
          <w:u w:val="single" w:color="000000"/>
        </w:rPr>
        <w:t xml:space="preserve">https://josephine.proebiz.com/pl/ </w:t>
      </w:r>
      <w:r w:rsidRPr="00FF652A">
        <w:rPr>
          <w:rFonts w:ascii="Arial" w:hAnsi="Arial" w:cs="Arial"/>
          <w:sz w:val="22"/>
          <w:szCs w:val="22"/>
        </w:rPr>
        <w:t>, znajdującymi się w prawym górnym rogu strony, oznaczonymi symbolem w postaci książki (Skrócona instrukcja dla Wykonawcy).</w:t>
      </w:r>
    </w:p>
    <w:p w14:paraId="130C5E34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2. Złożenie oferty poprzez Platformę zakupową oznacza akceptację regulaminu, o którym mowa w ust. 1 niniejszego rozdziału SWZ.</w:t>
      </w:r>
    </w:p>
    <w:p w14:paraId="5C86A0B2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3. Wymagania techniczne związane z korzystaniem z Platformy przetargowej – wskazane są na stronie internetowej Platformy zakupowej - pod adresem: </w:t>
      </w:r>
      <w:r w:rsidRPr="00FF652A">
        <w:rPr>
          <w:rFonts w:ascii="Arial" w:hAnsi="Arial" w:cs="Arial"/>
          <w:color w:val="0000FF"/>
          <w:sz w:val="22"/>
          <w:szCs w:val="22"/>
          <w:u w:val="single" w:color="000000"/>
        </w:rPr>
        <w:t>https://josephine.proebiz.com/pl/</w:t>
      </w:r>
      <w:r w:rsidRPr="00FF652A">
        <w:rPr>
          <w:rFonts w:ascii="Arial" w:hAnsi="Arial" w:cs="Arial"/>
          <w:sz w:val="22"/>
          <w:szCs w:val="22"/>
        </w:rPr>
        <w:t xml:space="preserve"> znajdującymi się w prawym górnym rogu strony, oznaczonymi symbolem w postaci książki, w zakładce inne.</w:t>
      </w:r>
    </w:p>
    <w:p w14:paraId="3F8CBC09" w14:textId="67F840D3" w:rsidR="00B159BF" w:rsidRPr="00FF652A" w:rsidRDefault="0038765F" w:rsidP="00463686">
      <w:pPr>
        <w:pStyle w:val="Standard"/>
        <w:spacing w:after="1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 4.Wsparcia technicznego w zakresie działania Platformy zakupowej udziela jej dostawca, tj. PROEBIZ </w:t>
      </w:r>
      <w:proofErr w:type="spellStart"/>
      <w:r w:rsidRPr="00FF652A">
        <w:rPr>
          <w:rFonts w:ascii="Arial" w:hAnsi="Arial" w:cs="Arial"/>
          <w:sz w:val="22"/>
          <w:szCs w:val="22"/>
        </w:rPr>
        <w:t>s.r.o</w:t>
      </w:r>
      <w:proofErr w:type="spellEnd"/>
      <w:r w:rsidRPr="00FF652A">
        <w:rPr>
          <w:rFonts w:ascii="Arial" w:hAnsi="Arial" w:cs="Arial"/>
          <w:sz w:val="22"/>
          <w:szCs w:val="22"/>
        </w:rPr>
        <w:t xml:space="preserve">., </w:t>
      </w:r>
      <w:proofErr w:type="spellStart"/>
      <w:r w:rsidRPr="00FF652A">
        <w:rPr>
          <w:rFonts w:ascii="Arial" w:hAnsi="Arial" w:cs="Arial"/>
          <w:sz w:val="22"/>
          <w:szCs w:val="22"/>
        </w:rPr>
        <w:t>Masarykovo</w:t>
      </w:r>
      <w:proofErr w:type="spellEnd"/>
      <w:r w:rsidRPr="00FF65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652A">
        <w:rPr>
          <w:rFonts w:ascii="Arial" w:hAnsi="Arial" w:cs="Arial"/>
          <w:sz w:val="22"/>
          <w:szCs w:val="22"/>
        </w:rPr>
        <w:t>náměstí</w:t>
      </w:r>
      <w:proofErr w:type="spellEnd"/>
      <w:r w:rsidRPr="00FF652A">
        <w:rPr>
          <w:rFonts w:ascii="Arial" w:hAnsi="Arial" w:cs="Arial"/>
          <w:sz w:val="22"/>
          <w:szCs w:val="22"/>
        </w:rPr>
        <w:t xml:space="preserve"> 52/33, CZ - 702 00 </w:t>
      </w:r>
      <w:proofErr w:type="spellStart"/>
      <w:r w:rsidRPr="00FF652A">
        <w:rPr>
          <w:rFonts w:ascii="Arial" w:hAnsi="Arial" w:cs="Arial"/>
          <w:sz w:val="22"/>
          <w:szCs w:val="22"/>
        </w:rPr>
        <w:t>Ostrava</w:t>
      </w:r>
      <w:proofErr w:type="spellEnd"/>
      <w:r w:rsidRPr="00FF652A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FF652A">
        <w:rPr>
          <w:rFonts w:ascii="Arial" w:hAnsi="Arial" w:cs="Arial"/>
          <w:sz w:val="22"/>
          <w:szCs w:val="22"/>
        </w:rPr>
        <w:t>Moravská</w:t>
      </w:r>
      <w:proofErr w:type="spellEnd"/>
      <w:r w:rsidRPr="00FF65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652A">
        <w:rPr>
          <w:rFonts w:ascii="Arial" w:hAnsi="Arial" w:cs="Arial"/>
          <w:sz w:val="22"/>
          <w:szCs w:val="22"/>
        </w:rPr>
        <w:t>Ostrava</w:t>
      </w:r>
      <w:proofErr w:type="spellEnd"/>
      <w:r w:rsidRPr="00FF652A">
        <w:rPr>
          <w:rFonts w:ascii="Arial" w:hAnsi="Arial" w:cs="Arial"/>
          <w:sz w:val="22"/>
          <w:szCs w:val="22"/>
        </w:rPr>
        <w:t xml:space="preserve">, C.9176, nr tel. +48 222 139 900, e-mail: </w:t>
      </w:r>
      <w:r w:rsidRPr="00FF652A">
        <w:rPr>
          <w:rFonts w:ascii="Arial" w:hAnsi="Arial" w:cs="Arial"/>
          <w:sz w:val="22"/>
          <w:szCs w:val="22"/>
          <w:u w:val="single" w:color="000000"/>
        </w:rPr>
        <w:t>houston@proebiz.com</w:t>
      </w:r>
      <w:r w:rsidRPr="00FF652A">
        <w:rPr>
          <w:rFonts w:ascii="Arial" w:hAnsi="Arial" w:cs="Arial"/>
          <w:sz w:val="22"/>
          <w:szCs w:val="22"/>
        </w:rPr>
        <w:t xml:space="preserve"> od poniedziałku do piątku (dni robocze) w godz. 8.00 – 16.00.  </w:t>
      </w:r>
    </w:p>
    <w:p w14:paraId="15168781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5. Opis złożenia oferty za pośrednictwem Platformy zakupowej oraz potwierdzenia złożenia oferty, zostały opisane w Instrukcjach użytkowników Platformy zakupowej w skróconej instrukcji dla Wykonawcy.  </w:t>
      </w:r>
    </w:p>
    <w:p w14:paraId="1C59185D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6. Oferty, oświadczenia, o których mowa w art. 125 ust. 1 ustawy, podmiotowe środki dowodowe, w tym oświadczenie, o którym mowa w art. 117 ust. 4 ustawy, oraz zobowiązanie podmiotu udostępniającego zasoby, o którym mowa w art. 118 ust. 3 ustawy, zwane dalej „zobowiązaniem podmiotu udostępniającego zasoby”, przedmiotowe środki dowodowe, pełnomocnictwo, sporządza się w postaci elektronicznej, w formatach danych określonych w przepisach wydanych na podstawie art. 18 ustawy z dnia 17 lutego 2005 r. o informatyzacji działalności podmiotów realizujących zadania publiczne (Dz.U.    z 2020 r. poz. 346, 568, 695, 1517 i 2320), z zastrzeżeniem formatów, o których mowa w art. 66 ust. 1 ustawy, z uwzględnieniem rodzaju przekazywanych danych.  </w:t>
      </w:r>
    </w:p>
    <w:p w14:paraId="2108599D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7. Zamawiający informuje, iż w przypadku przesyłania przez Wykonawcę dokumentów elektronicznych skompresowanych (w tym oferty przetargowej) dopuszczone są wyłącznie formaty danych wskazane w Rozporządzeniu Rady Ministrów z dnia 12 kwietnia 2012 r. (</w:t>
      </w:r>
      <w:proofErr w:type="spellStart"/>
      <w:r w:rsidRPr="00FF652A">
        <w:rPr>
          <w:rFonts w:ascii="Arial" w:hAnsi="Arial" w:cs="Arial"/>
          <w:sz w:val="22"/>
          <w:szCs w:val="22"/>
        </w:rPr>
        <w:t>t.j</w:t>
      </w:r>
      <w:proofErr w:type="spellEnd"/>
      <w:r w:rsidRPr="00FF652A">
        <w:rPr>
          <w:rFonts w:ascii="Arial" w:hAnsi="Arial" w:cs="Arial"/>
          <w:sz w:val="22"/>
          <w:szCs w:val="22"/>
        </w:rPr>
        <w:t xml:space="preserve">. Dz. U. z 2017 r., poz. 2247) w sprawie Krajowych Ram Interoperacyjności, minimalnych </w:t>
      </w:r>
      <w:r w:rsidRPr="00FF652A">
        <w:rPr>
          <w:rFonts w:ascii="Arial" w:hAnsi="Arial" w:cs="Arial"/>
          <w:sz w:val="22"/>
          <w:szCs w:val="22"/>
        </w:rPr>
        <w:lastRenderedPageBreak/>
        <w:t>wymagań dla rejestrów publicznych i wymiany informacji w postaci elektronicznej oraz minimalnych wymagań dla systemów teleinformatycznych. Powyższe oznacza, iż Zamawiający nie dopuszcza przysyłania dokumentów elektronicznych (w tym oferty) skompresowanych formatem .</w:t>
      </w:r>
      <w:proofErr w:type="spellStart"/>
      <w:r w:rsidRPr="00FF652A">
        <w:rPr>
          <w:rFonts w:ascii="Arial" w:hAnsi="Arial" w:cs="Arial"/>
          <w:sz w:val="22"/>
          <w:szCs w:val="22"/>
        </w:rPr>
        <w:t>rar</w:t>
      </w:r>
      <w:proofErr w:type="spellEnd"/>
    </w:p>
    <w:p w14:paraId="5862ADDB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8. Informacje, oświadczenia lub dokumenty, inne niż określone w ust. 6 niniejszego rozdziału SWZ, przekazywane w postępowaniu o udzielenie zamówienia, sporządza się w postaci elektronicznej, w formatach danych określonych w przepisach wydanych na podstawie art. 18 ustawy z dnia 17 lutego 2005 r. o informatyzacji działalności podmiotów realizujących zadania publiczne lub jako tekst wpisany bezpośrednio do wiadomości przekazywanej przy użyciu środków komunikacji elektronicznej, wskazanych przez Zamawiającego w niniejszej SWZ.  </w:t>
      </w:r>
    </w:p>
    <w:p w14:paraId="5CB491E2" w14:textId="34C8E515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9. W przypadku, gdy dokumenty elektroniczne w postępowaniu o udzielenie zamówienia, przekazywane przy użyciu środków komunikacji elektronicznej, zawierają informacje stanowiące tajemnicę przedsiębiorstwa w rozumieniu przepisów ustawy z dnia 16 kwietnia 1993 r. o zwalczaniu nieuczciwej konkurencji (Dz. U. z 202</w:t>
      </w:r>
      <w:r w:rsidR="009C0697" w:rsidRPr="00FF652A">
        <w:rPr>
          <w:rFonts w:ascii="Arial" w:hAnsi="Arial" w:cs="Arial"/>
          <w:sz w:val="22"/>
          <w:szCs w:val="22"/>
        </w:rPr>
        <w:t>2</w:t>
      </w:r>
      <w:r w:rsidRPr="00FF652A">
        <w:rPr>
          <w:rFonts w:ascii="Arial" w:hAnsi="Arial" w:cs="Arial"/>
          <w:sz w:val="22"/>
          <w:szCs w:val="22"/>
        </w:rPr>
        <w:t xml:space="preserve"> r. poz. </w:t>
      </w:r>
      <w:r w:rsidR="009C0697" w:rsidRPr="00FF652A">
        <w:rPr>
          <w:rFonts w:ascii="Arial" w:hAnsi="Arial" w:cs="Arial"/>
          <w:sz w:val="22"/>
          <w:szCs w:val="22"/>
        </w:rPr>
        <w:t>1233</w:t>
      </w:r>
      <w:r w:rsidRPr="00FF652A">
        <w:rPr>
          <w:rFonts w:ascii="Arial" w:hAnsi="Arial" w:cs="Arial"/>
          <w:sz w:val="22"/>
          <w:szCs w:val="22"/>
        </w:rPr>
        <w:t>), Wykonawca, w celu utrzymania w poufności tych informacji, przekazuje je w wydzielonym i odpowiednio oznaczonym pliku.</w:t>
      </w:r>
    </w:p>
    <w:p w14:paraId="164D7773" w14:textId="3816CE5C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10.</w:t>
      </w:r>
      <w:r w:rsidR="008171AB" w:rsidRPr="00FF652A">
        <w:rPr>
          <w:rFonts w:ascii="Arial" w:hAnsi="Arial" w:cs="Arial"/>
          <w:sz w:val="22"/>
          <w:szCs w:val="22"/>
        </w:rPr>
        <w:t> </w:t>
      </w:r>
      <w:r w:rsidRPr="00FF652A">
        <w:rPr>
          <w:rFonts w:ascii="Arial" w:hAnsi="Arial" w:cs="Arial"/>
          <w:sz w:val="22"/>
          <w:szCs w:val="22"/>
        </w:rPr>
        <w:t xml:space="preserve">Podmiotowe środki dowodowe, przedmiotowe środki dowodowe oraz inne dokumenty lub oświadczenia, sporządzone w języku obcym przekazuje się wraz z tłumaczeniem na język polski.  </w:t>
      </w:r>
    </w:p>
    <w:p w14:paraId="34EC4348" w14:textId="1AB0D40B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11.</w:t>
      </w:r>
      <w:r w:rsidR="00A0191E" w:rsidRPr="00FF652A">
        <w:rPr>
          <w:rFonts w:ascii="Arial" w:hAnsi="Arial" w:cs="Arial"/>
          <w:sz w:val="22"/>
          <w:szCs w:val="22"/>
        </w:rPr>
        <w:t> </w:t>
      </w:r>
      <w:r w:rsidRPr="00FF652A">
        <w:rPr>
          <w:rFonts w:ascii="Arial" w:hAnsi="Arial" w:cs="Arial"/>
          <w:sz w:val="22"/>
          <w:szCs w:val="22"/>
        </w:rPr>
        <w:t>W przypadku, gdy podmiotowe środki dowodowe, przedmiotowe środki dowodowe, inne dokumenty lub dokumenty potwierdzające umocowanie do reprezentowania odpowiednio Wykonawcy, Wykonawców wspólnie ubiegających się o udzielenie zamówienia publicznego, podmiotu udostępniającego zasoby na zasadach określonych w art. 118 ustawy lub podwykonawcy niebędącego podmiotem udostępniającym zasoby na takich zasadach, zwane dalej „dokumentami potwierdzającymi umocowanie do reprezentowania”, zostały wystawione przez upoważnione podmioty inne niż Wykonawca, Wykonawca wspólnie ubiegający się o udzielenie zamówienia, podmiot udostępniający zasoby lub podwykonawca, zwane dalej „upoważnionymi podmiotami”, jako dokument elektroniczny, przekazuje się ten dokument.</w:t>
      </w:r>
    </w:p>
    <w:p w14:paraId="66DDE617" w14:textId="77777777" w:rsidR="00B159BF" w:rsidRPr="00FF652A" w:rsidRDefault="0038765F">
      <w:pPr>
        <w:pStyle w:val="Akapitzlist"/>
        <w:spacing w:after="5" w:line="360" w:lineRule="auto"/>
        <w:ind w:left="0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11.1. W przypadku, gdy podmiotowe środki dowodowe, przedmiotowe środki dowodowe, inne dokumenty lub dokumenty potwierdzające umocowanie do reprezentowania, zostały </w:t>
      </w:r>
      <w:r w:rsidRPr="00FF652A">
        <w:rPr>
          <w:rFonts w:ascii="Arial" w:hAnsi="Arial" w:cs="Arial"/>
          <w:sz w:val="22"/>
          <w:szCs w:val="22"/>
        </w:rPr>
        <w:lastRenderedPageBreak/>
        <w:t>wystawione przez upoważnione podmioty jako dokument w postaci papierowej, przekazuje się cyfrowe odwzorowanie tego dokumentu opatrzone kwalifikowanym podpisem elektronicznym, poświadczające zgodność cyfrowego odwzorowania z dokumentem w postaci papierowej.</w:t>
      </w:r>
    </w:p>
    <w:p w14:paraId="69D0DE63" w14:textId="0FD2F348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11.2. Poświadczenia zgodności cyfrowego odwzorowania z dokumentem w postaci papierowej, o którym mowa w ust. 11.1. niniejszego rozdziału SWZ, dokonuje w przypadku:</w:t>
      </w:r>
    </w:p>
    <w:p w14:paraId="0CF07A99" w14:textId="77777777" w:rsidR="00B159BF" w:rsidRPr="00FF652A" w:rsidRDefault="0038765F">
      <w:pPr>
        <w:pStyle w:val="Standard"/>
        <w:spacing w:after="5" w:line="360" w:lineRule="auto"/>
        <w:ind w:left="10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1) podmiotowych środków dowodowych oraz dokumentów potwierdzających umocowanie do reprezentowania – odpowiednio Wykonawca, Wykonawca wspólnie ubiegający się o udzielenie zamówienia, podmiot udostępniający zasoby lub podwykonawca, w zakresie podmiotowych środków dowodowych lub dokumentów potwierdzających umocowanie do reprezentowania, które każdego z nich dotyczą;</w:t>
      </w:r>
    </w:p>
    <w:p w14:paraId="009BF203" w14:textId="77777777" w:rsidR="00B159BF" w:rsidRPr="00FF652A" w:rsidRDefault="0038765F">
      <w:pPr>
        <w:pStyle w:val="Standard"/>
        <w:spacing w:after="5" w:line="360" w:lineRule="auto"/>
        <w:ind w:left="10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2) przedmiotowych środków dowodowych – odpowiednio Wykonawca lub Wykonawca wspólnie ubiegający się o udzielenie zamówienia;</w:t>
      </w:r>
    </w:p>
    <w:p w14:paraId="79A019EE" w14:textId="77777777" w:rsidR="00B159BF" w:rsidRPr="00FF652A" w:rsidRDefault="0038765F">
      <w:pPr>
        <w:pStyle w:val="Standard"/>
        <w:spacing w:after="5" w:line="360" w:lineRule="auto"/>
        <w:ind w:left="10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3) innych dokumentów – odpowiednio Wykonawca lub Wykonawca wspólnie ubiegający się                               o udzielenie zamówienia, w zakresie dokumentów, które każdego z nich dotyczą.</w:t>
      </w:r>
    </w:p>
    <w:p w14:paraId="0E0FAC30" w14:textId="0D0F3270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11.3. Poświadczenia zgodności cyfrowego odwzorowania z dokumentem w postaci papierowej, o którym mowa w ust. 11.1. niniejszego rozdziału SWZ, może dokonać również notariusz.</w:t>
      </w:r>
    </w:p>
    <w:p w14:paraId="0A4D5BAC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11.4. Przez cyfrowe odwzorowanie, o którym mowa wyżej, należy rozumieć dokument elektroniczny będący kopią elektroniczną treści zapisanej w postaci papierowej, umożliwiający zapoznanie się z tą treścią i jej zrozumienie, bez konieczności bezpośredniego dostępu do oryginału.  </w:t>
      </w:r>
    </w:p>
    <w:p w14:paraId="54C28BBB" w14:textId="77777777" w:rsidR="00B159BF" w:rsidRPr="00FF652A" w:rsidRDefault="0038765F">
      <w:pPr>
        <w:pStyle w:val="Standard"/>
        <w:spacing w:after="5" w:line="360" w:lineRule="auto"/>
        <w:ind w:left="10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12. Podmiotowe środki dowodowe, w tym oświadczenie, o którym mowa w art. 117 ust. 4 ustawy, oraz zobowiązanie podmiotu udostępniającego zasoby, przedmiotowe środki dowodowe,  niewystawione przez upoważnione podmioty, oraz pełnomocnictwo przekazuje się w postaci elektronicznej i opatruje się kwalifikowanym podpisem elektronicznym lub podpisem zaufanym lub podpisem osobistym przez osoby/ę upoważnioną/e.  </w:t>
      </w:r>
    </w:p>
    <w:p w14:paraId="46777241" w14:textId="22C3389E" w:rsidR="00B159BF" w:rsidRPr="00FF652A" w:rsidRDefault="0038765F">
      <w:pPr>
        <w:pStyle w:val="Standard"/>
        <w:spacing w:after="5" w:line="360" w:lineRule="auto"/>
        <w:ind w:left="10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12.1. W przypadku, gdy podmiotowe środki dowodowe, w tym oświadczenie, o którym mowa w art. 117 ust. 4 ustawy, oraz zobowiązanie podmiotu udostępniającego zasoby, przedmiotowe środki dowodowe, niewystawione przez upoważnione podmioty lub pełnomocnictwo, zostały sporządzone jako dokument w postaci papierowej i opatrzone własnoręcznym podpisem, </w:t>
      </w:r>
      <w:r w:rsidRPr="00FF652A">
        <w:rPr>
          <w:rFonts w:ascii="Arial" w:hAnsi="Arial" w:cs="Arial"/>
          <w:sz w:val="22"/>
          <w:szCs w:val="22"/>
        </w:rPr>
        <w:lastRenderedPageBreak/>
        <w:t>przekazuje się cyfrowe odwzorowanie tego dokumentu opatrzone kwalifikowanym podpisem elektronicznym lub podpisem zaufanym lub osobistym poświadczającym zgodność cyfrowego odwzorowania z dokumentem  w postaci papierowej.</w:t>
      </w:r>
    </w:p>
    <w:p w14:paraId="6F6701F9" w14:textId="77777777" w:rsidR="00B159BF" w:rsidRPr="00FF652A" w:rsidRDefault="0038765F">
      <w:pPr>
        <w:pStyle w:val="Standard"/>
        <w:spacing w:after="5" w:line="360" w:lineRule="auto"/>
        <w:ind w:left="10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12.2. Poświadczenia zgodności cyfrowego odwzorowania z dokumentem w postaci papierowej, o którym mowa w ust. 12.1. niniejszego rozdziału SWZ, dokonuje w przypadku:</w:t>
      </w:r>
    </w:p>
    <w:p w14:paraId="5DC3AFE8" w14:textId="77777777" w:rsidR="00B159BF" w:rsidRPr="00FF652A" w:rsidRDefault="0038765F">
      <w:pPr>
        <w:pStyle w:val="Standard"/>
        <w:spacing w:after="5" w:line="360" w:lineRule="auto"/>
        <w:ind w:left="10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1) podmiotowych środków dowodowych – odpowiednio Wykonawca, Wykonawca wspólnie ubiegający się o udzielenie zamówienia, podmiot udostępniający zasoby lub podwykonawca, w zakresie podmiotowych środków dowodowych, które każdego z nich dotyczą;  </w:t>
      </w:r>
    </w:p>
    <w:p w14:paraId="37403A43" w14:textId="77777777" w:rsidR="00B159BF" w:rsidRPr="00FF652A" w:rsidRDefault="0038765F">
      <w:pPr>
        <w:pStyle w:val="Standard"/>
        <w:spacing w:after="5" w:line="360" w:lineRule="auto"/>
        <w:ind w:left="10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2) przedmiotowego środka dowodowego,  oświadczenia, o którym mowa w art. 117 ust. 4 ustawy, lub zobowiązania podmiotu udostępniającego zasoby – odpowiednio Wykonawca lub Wykonawca wspólnie ubiegający się o udzielenie zamówienia;  </w:t>
      </w:r>
    </w:p>
    <w:p w14:paraId="3607F428" w14:textId="77777777" w:rsidR="00B159BF" w:rsidRPr="00FF652A" w:rsidRDefault="0038765F">
      <w:pPr>
        <w:pStyle w:val="Standard"/>
        <w:spacing w:after="5" w:line="360" w:lineRule="auto"/>
        <w:ind w:left="10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3)  pełnomocnictwa – mocodawca.</w:t>
      </w:r>
    </w:p>
    <w:p w14:paraId="6A2E77DF" w14:textId="77777777" w:rsidR="00B159BF" w:rsidRPr="00FF652A" w:rsidRDefault="0038765F">
      <w:pPr>
        <w:pStyle w:val="Standard"/>
        <w:spacing w:line="360" w:lineRule="auto"/>
        <w:ind w:left="-5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12.3. Poświadczenia zgodności cyfrowego odwzorowania z dokumentem w postaci papierowej, o którym mowa w ust. 12.1. niniejszego rozdziału SWZ, może dokonać również notariusz.  </w:t>
      </w:r>
    </w:p>
    <w:p w14:paraId="13B9A1F2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13. W przypadku przekazywania w postępowaniu dokumentu elektronicznego w formacie poddającym dane kompresji, opatrzenie pliku zawierającego skompresowane dokumenty kwalifikowanym podpisem elektronicznym, jest równoznaczne z opatrzeniem wszystkich dokumentów zawartych w tym pliku kwalifikowanym podpisem elektronicznym.</w:t>
      </w:r>
    </w:p>
    <w:p w14:paraId="53868506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14. Dokumenty elektroniczne w postępowaniu spełniają łącznie następujące wymagania:</w:t>
      </w:r>
    </w:p>
    <w:p w14:paraId="6AAA154A" w14:textId="77777777" w:rsidR="00B159BF" w:rsidRPr="00FF652A" w:rsidRDefault="0038765F">
      <w:pPr>
        <w:pStyle w:val="Standard"/>
        <w:spacing w:line="360" w:lineRule="auto"/>
        <w:ind w:left="-5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1) są utrwalone w sposób umożliwiający ich wielokrotne odczytanie, zapisanie i powielenie, a także przekazanie przy użyciu środków komunikacji elektronicznej lub na informatycznym nośniku danych;  </w:t>
      </w:r>
    </w:p>
    <w:p w14:paraId="19FF971F" w14:textId="77777777" w:rsidR="00B159BF" w:rsidRPr="00FF652A" w:rsidRDefault="0038765F">
      <w:pPr>
        <w:pStyle w:val="Standard"/>
        <w:spacing w:line="360" w:lineRule="auto"/>
        <w:ind w:left="-5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2) umożliwiają prezentację treści w postaci elektronicznej, w szczególności przez wyświetlenie tej treści na monitorze ekranowym;  </w:t>
      </w:r>
    </w:p>
    <w:p w14:paraId="7D552E90" w14:textId="77777777" w:rsidR="00B159BF" w:rsidRPr="00FF652A" w:rsidRDefault="0038765F">
      <w:pPr>
        <w:pStyle w:val="Standard"/>
        <w:numPr>
          <w:ilvl w:val="0"/>
          <w:numId w:val="18"/>
        </w:numPr>
        <w:spacing w:after="5" w:line="360" w:lineRule="auto"/>
        <w:ind w:left="0" w:right="12" w:firstLine="0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umożliwiają prezentację treści w postaci papierowej, w szczególności za pomocą wydruku;  </w:t>
      </w:r>
    </w:p>
    <w:p w14:paraId="47E85441" w14:textId="77777777" w:rsidR="00B159BF" w:rsidRPr="00FF652A" w:rsidRDefault="0038765F">
      <w:pPr>
        <w:pStyle w:val="Standard"/>
        <w:numPr>
          <w:ilvl w:val="0"/>
          <w:numId w:val="6"/>
        </w:numPr>
        <w:spacing w:after="5" w:line="360" w:lineRule="auto"/>
        <w:ind w:left="0" w:right="12" w:firstLine="0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zawierają dane w układzie niepozostawiającym wątpliwości co do treści i kontekstu zapisanych informacji.</w:t>
      </w:r>
    </w:p>
    <w:p w14:paraId="36F52AE3" w14:textId="77777777" w:rsidR="00B159BF" w:rsidRPr="00FF652A" w:rsidRDefault="0038765F">
      <w:pPr>
        <w:pStyle w:val="Standard"/>
        <w:spacing w:line="360" w:lineRule="auto"/>
        <w:ind w:left="-5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15. Zgodnie z § 12 Rozporządzenia Prezesa Rady Ministrów z dnia 30 grudnia 2020 r. w </w:t>
      </w:r>
      <w:r w:rsidRPr="00FF652A">
        <w:rPr>
          <w:rFonts w:ascii="Arial" w:hAnsi="Arial" w:cs="Arial"/>
          <w:sz w:val="22"/>
          <w:szCs w:val="22"/>
        </w:rPr>
        <w:lastRenderedPageBreak/>
        <w:t>sprawie sposobu sporządzania i przekazywania informacji oraz wymagań technicznych dla dokumentów elektronicznych oraz środków komunikacji elektronicznej w postępowaniu o udzielenie zamówienia publicznego lub w konkursie (Dz.U. z 2020 r. poz. 2452):</w:t>
      </w:r>
    </w:p>
    <w:p w14:paraId="767B282B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„Środki komunikacji elektronicznej w postępowaniu lub konkursie służące do odbioru dokumentów elektronicznych zawierających oświadczenia, o których mowa w art. 125 ust. 1 ustawy, podmiotowe środki dowodowe, w tym oświadczenie, o którym mowa w art. 117 ust. 4 ustawy, oraz zobowiązanie podmiotu udostępniającego zasoby, przedmiotowe środki dowodowe, pełnomocnictwo, dokumenty, o których mowa w art. 94 ust. 2 ustawy, oraz informacje, oświadczenia lub dokumenty, inne niż określone w § 11 ust. 1, umożliwiają identyfikację podmiotów przekazujących te dokumenty elektroniczne oraz ustalenie dokładnego czasu i daty ich odbioru”.</w:t>
      </w:r>
    </w:p>
    <w:p w14:paraId="6DC0F46D" w14:textId="77777777" w:rsidR="00B159BF" w:rsidRPr="00FF652A" w:rsidRDefault="00B159B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6DEEB7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t>IX. OPIS SPOSOBU UDZIELANIA WYJAŚNIEŃ DO SWZ</w:t>
      </w:r>
    </w:p>
    <w:p w14:paraId="7A6B925B" w14:textId="0E487EA4" w:rsidR="00B159BF" w:rsidRDefault="002E3261" w:rsidP="002E3261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2E3261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="0038765F" w:rsidRPr="00FF652A">
        <w:rPr>
          <w:rFonts w:ascii="Arial" w:hAnsi="Arial" w:cs="Arial"/>
          <w:sz w:val="22"/>
          <w:szCs w:val="22"/>
        </w:rPr>
        <w:t>Treść SWZ wraz z załącznikami zamieszczona jest na Platformie zakupowej</w:t>
      </w:r>
      <w:r>
        <w:rPr>
          <w:rFonts w:ascii="Arial" w:hAnsi="Arial" w:cs="Arial"/>
          <w:sz w:val="22"/>
          <w:szCs w:val="22"/>
        </w:rPr>
        <w:t>:</w:t>
      </w:r>
    </w:p>
    <w:p w14:paraId="2A0322EE" w14:textId="4FB2DC83" w:rsidR="002E3261" w:rsidRPr="00FF652A" w:rsidRDefault="002E3261" w:rsidP="002E3261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2E3261">
        <w:rPr>
          <w:rFonts w:ascii="Arial" w:hAnsi="Arial" w:cs="Arial"/>
          <w:sz w:val="22"/>
          <w:szCs w:val="22"/>
        </w:rPr>
        <w:t>https://josephine.proebiz.com/pl/tender/61647/summary</w:t>
      </w:r>
    </w:p>
    <w:p w14:paraId="0BDAAFE3" w14:textId="241FD7C2" w:rsidR="00B159BF" w:rsidRPr="00FF652A" w:rsidRDefault="00F54DE8" w:rsidP="00F54DE8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2. </w:t>
      </w:r>
      <w:r w:rsidR="0038765F" w:rsidRPr="00FF652A">
        <w:rPr>
          <w:rFonts w:ascii="Arial" w:hAnsi="Arial" w:cs="Arial"/>
          <w:sz w:val="22"/>
          <w:szCs w:val="22"/>
        </w:rPr>
        <w:t>Wykonawca może zwrócić się do Zamawiającego z wnioskiem o wyjaśnienie treści SWZ.</w:t>
      </w:r>
    </w:p>
    <w:p w14:paraId="5F9A50A2" w14:textId="74A4E2E6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3.</w:t>
      </w:r>
      <w:r w:rsidR="00F54DE8" w:rsidRPr="00FF652A">
        <w:rPr>
          <w:rFonts w:ascii="Arial" w:hAnsi="Arial" w:cs="Arial"/>
          <w:sz w:val="22"/>
          <w:szCs w:val="22"/>
        </w:rPr>
        <w:t> </w:t>
      </w:r>
      <w:r w:rsidRPr="00FF652A">
        <w:rPr>
          <w:rFonts w:ascii="Arial" w:hAnsi="Arial" w:cs="Arial"/>
          <w:sz w:val="22"/>
          <w:szCs w:val="22"/>
        </w:rPr>
        <w:t xml:space="preserve">Zamawiający niezwłocznie udzieli wyjaśnień, jednakże nie później niż na 2 dni przed upływem terminu składania ofert, o ile wniosek o wyjaśnienie SWZ wpłynie do Zamawiającego nie później niż na 4 dni przed upływem terminu składania ofert.  </w:t>
      </w:r>
    </w:p>
    <w:p w14:paraId="3E144765" w14:textId="6C259FDE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4.</w:t>
      </w:r>
      <w:r w:rsidR="00F54DE8" w:rsidRPr="00FF652A">
        <w:rPr>
          <w:rFonts w:ascii="Arial" w:hAnsi="Arial" w:cs="Arial"/>
          <w:sz w:val="22"/>
          <w:szCs w:val="22"/>
        </w:rPr>
        <w:t> </w:t>
      </w:r>
      <w:r w:rsidRPr="00FF652A">
        <w:rPr>
          <w:rFonts w:ascii="Arial" w:hAnsi="Arial" w:cs="Arial"/>
          <w:sz w:val="22"/>
          <w:szCs w:val="22"/>
        </w:rPr>
        <w:t xml:space="preserve">Wszelkie wyjaśnienia, modyfikacje treści SWZ oraz inne informacje związane z niniejszym postępowaniem, Zamawiający będzie zamieszczał na Platformie zakupowej </w:t>
      </w:r>
      <w:r w:rsidR="002E3261" w:rsidRPr="002E3261">
        <w:rPr>
          <w:rFonts w:ascii="Arial" w:hAnsi="Arial" w:cs="Arial"/>
          <w:sz w:val="22"/>
          <w:szCs w:val="22"/>
        </w:rPr>
        <w:t>https://josephine.proebiz.com/pl/tender/61647/summary</w:t>
      </w:r>
    </w:p>
    <w:p w14:paraId="2B03C0CA" w14:textId="564AE170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5.</w:t>
      </w:r>
      <w:r w:rsidR="00F54DE8" w:rsidRPr="00FF652A">
        <w:rPr>
          <w:rFonts w:ascii="Arial" w:hAnsi="Arial" w:cs="Arial"/>
          <w:sz w:val="22"/>
          <w:szCs w:val="22"/>
        </w:rPr>
        <w:t> </w:t>
      </w:r>
      <w:r w:rsidRPr="00FF652A">
        <w:rPr>
          <w:rFonts w:ascii="Arial" w:hAnsi="Arial" w:cs="Arial"/>
          <w:sz w:val="22"/>
          <w:szCs w:val="22"/>
        </w:rPr>
        <w:t xml:space="preserve">W uzasadnionych przypadkach Zamawiający może przed upływem terminu składania ofert zmienić treść SWZ. Każda wprowadzona przez Zamawiającego zmiana staje się w takim przypadku częścią SWZ. Dokonaną zmianę treści SWZ Zamawiający udostępnia na Platformie przetargowej.  </w:t>
      </w:r>
    </w:p>
    <w:p w14:paraId="4A07C9B8" w14:textId="47257E2F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6.</w:t>
      </w:r>
      <w:r w:rsidR="00F54DE8" w:rsidRPr="00FF652A">
        <w:rPr>
          <w:rFonts w:ascii="Arial" w:hAnsi="Arial" w:cs="Arial"/>
          <w:sz w:val="22"/>
          <w:szCs w:val="22"/>
        </w:rPr>
        <w:t> </w:t>
      </w:r>
      <w:r w:rsidRPr="00FF652A">
        <w:rPr>
          <w:rFonts w:ascii="Arial" w:hAnsi="Arial" w:cs="Arial"/>
          <w:sz w:val="22"/>
          <w:szCs w:val="22"/>
        </w:rPr>
        <w:t>Zamawiający oświadcza, iż nie zamierza zwoływać zebrania Wykonawców w celu wyjaśnienia treści SWZ.</w:t>
      </w:r>
    </w:p>
    <w:p w14:paraId="27D2647F" w14:textId="77777777" w:rsidR="00B159BF" w:rsidRPr="00FF652A" w:rsidRDefault="00B159BF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4D662F02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t>X. OPIS SPOSOBU PRZYGOTOWANIA OFERTY</w:t>
      </w:r>
    </w:p>
    <w:p w14:paraId="64263584" w14:textId="4F57B8A9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1. Ofertę należy sporządzić na formularzu oferty lub według takiego samego schematu, </w:t>
      </w:r>
      <w:r w:rsidRPr="00FF652A">
        <w:rPr>
          <w:rFonts w:ascii="Arial" w:hAnsi="Arial" w:cs="Arial"/>
          <w:sz w:val="22"/>
          <w:szCs w:val="22"/>
        </w:rPr>
        <w:lastRenderedPageBreak/>
        <w:t>stanowiącego załącznik nr 1 do SWZ. Ofertę należy złożyć pod rygorem nieważności w formie elektronicznej lub postaci elektronicznej opatrzonej kwalifikowanym podpisem elektronicznym lub podpisem zaufanym lub podpisem osobistym.</w:t>
      </w:r>
    </w:p>
    <w:p w14:paraId="28E00855" w14:textId="141DA368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2. Oferta wraz z załącznikami musi być złożona za pośrednictwem Platformy zakupowej. Zamawiający zaleca, aby oferta została utworzona w formacie .pdf oraz podpisana wewnętrznym kwalifikowanym podpisem elektronicznym lub podpisem zaufanym lub osobistym. W przypadku zastosowania podpisu zewnętrznego należy pamiętać o obowiązku dołączenia do pliku stanowiącego ofertę także plik z podpisem, który generuje się automatycznie podczas złożenia podpisu.</w:t>
      </w:r>
      <w:r w:rsidRPr="00FF652A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5AC76A0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3. Do oferty należy dołączyć:</w:t>
      </w:r>
    </w:p>
    <w:p w14:paraId="344FB87C" w14:textId="68484E56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3.1.</w:t>
      </w:r>
      <w:r w:rsidR="00E43576" w:rsidRPr="00FF652A">
        <w:rPr>
          <w:rFonts w:ascii="Arial" w:hAnsi="Arial" w:cs="Arial"/>
          <w:sz w:val="22"/>
          <w:szCs w:val="22"/>
        </w:rPr>
        <w:t> </w:t>
      </w:r>
      <w:r w:rsidRPr="00FF652A">
        <w:rPr>
          <w:rFonts w:ascii="Arial" w:hAnsi="Arial" w:cs="Arial"/>
          <w:sz w:val="22"/>
          <w:szCs w:val="22"/>
        </w:rPr>
        <w:t>Pełnomocnictwo upoważniające do złożenia oferty, o ile ofertę składa pełnomocnik.</w:t>
      </w:r>
    </w:p>
    <w:p w14:paraId="71653726" w14:textId="56C38074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3.2.</w:t>
      </w:r>
      <w:r w:rsidR="00E43576" w:rsidRPr="00FF652A">
        <w:rPr>
          <w:rFonts w:ascii="Arial" w:hAnsi="Arial" w:cs="Arial"/>
          <w:sz w:val="22"/>
          <w:szCs w:val="22"/>
        </w:rPr>
        <w:t> </w:t>
      </w:r>
      <w:r w:rsidRPr="00FF652A">
        <w:rPr>
          <w:rFonts w:ascii="Arial" w:hAnsi="Arial" w:cs="Arial"/>
          <w:sz w:val="22"/>
          <w:szCs w:val="22"/>
        </w:rPr>
        <w:t>Pełnomocnictwo dla Pełnomocnika do reprezentowania w postępowaniu Wykonawców ubiegających się wspólnie o udzielenie zamówienia – dotyczy ofert składanych przez Wykonawców wspólnie ubiegających się o udzielenie zamówienia.</w:t>
      </w:r>
    </w:p>
    <w:p w14:paraId="53019F4B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Pełnomocnictwo do złożenia oferty musi być złożone w oryginale w takiej samej formie jak składana oferta (tj. w formie elektronicznej lub postaci elektronicznej opatrzonej podpisem kwalifikowanym lub zaufanym lub podpisem osobistym. Dopuszcza się także złożenie elektronicznej kopii (skanu) pełnomocnictwa sporządzonego w formie pisemnej, w formie elektronicznego poświadczenia sporządzonego stosownie do art. 97 § 2 ustawy z dnia 14 lutego 1991 r. – prawo notarialne, które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</w:t>
      </w:r>
    </w:p>
    <w:p w14:paraId="0048EF12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3.3. Oświadczenie o niepodleganiu wykluczeniu i spełnieniu warunków udziału w postępowaniu – wzór załącznik do SWZ nr 2. Oświadczenie o niepodleganiu wykluczeniu i spełnieniu warunków udziału w postępowaniu należy złożyć w formie elektronicznej opatrzonej kwalifikowanym podpisem elektronicznym lub podpisem zaufanym lub podpisem osobistym.</w:t>
      </w:r>
    </w:p>
    <w:p w14:paraId="2EC267CC" w14:textId="77777777" w:rsidR="00A33A99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3.4. Zobowiązanie podmiotu udostępniającego Wykonawcy zasoby, do oddania do dyspozycji Wykonawcy niezbędnych zasobów na potrzeby realizacji zamówienia lub inny podmiotowy </w:t>
      </w:r>
      <w:r w:rsidRPr="00FF652A">
        <w:rPr>
          <w:rFonts w:ascii="Arial" w:hAnsi="Arial" w:cs="Arial"/>
          <w:sz w:val="22"/>
          <w:szCs w:val="22"/>
        </w:rPr>
        <w:lastRenderedPageBreak/>
        <w:t xml:space="preserve">środek dowodowy potwierdzający, że Wykonawca realizując zamówienie, będzie dysponował niezbędnymi zasobami tych podmiotów (o ile Wykonawca korzysta ze zdolności innych podmiotów na zasadach określonych w art. 118 ustawy). Zobowiązanie lub inny podmiotowy środek dowodowy w opisywanym zakresie, przekazuje się w postaci elektronicznej, i opatruje kwalifikowanym podpisem elektronicznym lub podpisem zaufanym lub podpisem osobistym. W przypadku, gdy zobowiązanie (inny podmiotowy środek dowodowy) zostało wystawione w postaci papierowej i opatrzone własnoręcznym podpisem, przekazuje się cyfrowe odwzorowanie tego dokumentu, opatrzone kwalifikowanym podpisem elektronicznym, poświadczającym zgodność cyfrowego odwzorowania z dokumentem w postaci papierowej. </w:t>
      </w:r>
    </w:p>
    <w:p w14:paraId="09082B75" w14:textId="1F7387D5" w:rsidR="00B159BF" w:rsidRPr="00FF652A" w:rsidRDefault="00A33A99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3.5 Lista proponowanych produktów w celu potwierdzenia spełnienia warunków opisanych w SWZ</w:t>
      </w:r>
      <w:r w:rsidR="0038765F" w:rsidRPr="00FF65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Załącznik nr 5 </w:t>
      </w:r>
    </w:p>
    <w:p w14:paraId="1977D789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3. Każdy Wykonawca może złożyć tylko jedną ofertę. Ofertę należy sporządzić zgodnie z wymaganiami SWZ.  </w:t>
      </w:r>
    </w:p>
    <w:p w14:paraId="2594752F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4. Oferta powinna być sporządzona z wykorzystaniem załącznika do SWZ nr 1, złożona przy użyciu środków komunikacji elektronicznej tzn. za pośrednictwem Platformy zakupowej, podpisana kwalifikowanym podpisem elektronicznym lub podpisem zaufanym lub podpisem osobistym przez osobę /y upoważnioną/e.</w:t>
      </w:r>
    </w:p>
    <w:p w14:paraId="4B604F2C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5. Upoważnienie (pełnomocnictwo) do podpisania oferty, do poświadczania dokumentów za zgodność z oryginałem należy dołączyć do oferty zgodnie z ust. 3.2. niniejszego rozdziału SWZ, o ile nie wynika ono z dokumentów rejestrowych Wykonawcy, jeżeli Zamawiający może je uzyskać za pomocą bezpłatnych i ogólnodostępnych baz danych.</w:t>
      </w:r>
    </w:p>
    <w:p w14:paraId="48CA2AEE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6. W przypadku, gdy w opatrzonej kwalifikowanym podpisem elektronicznym lub podpisem zaufanym lub podpisem osobistym ofercie lub oświadczeniu Wykonawcy, zostały naniesione zmiany, oferta/oświadczenie Wykonawcy muszą być ponownie podpisane kwalifikowanym podpisem elektronicznym lub podpisem zaufanym lub podpisem osobistym przez Wykonawcę lub osobę/y upoważnioną/e do reprezentowania Wykonawcy/ów wspólnie ubiegających się o udzielenie zamówienia publicznego.</w:t>
      </w:r>
    </w:p>
    <w:p w14:paraId="0EDDC9D3" w14:textId="77777777" w:rsidR="00B159BF" w:rsidRPr="00FF652A" w:rsidRDefault="0038765F">
      <w:pPr>
        <w:pStyle w:val="Standard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7. Przed terminem składania ofert Wykonawca może zmienić lub wycofać ofertę. ZMIANA</w:t>
      </w:r>
      <w:r w:rsidRPr="00FF652A">
        <w:rPr>
          <w:rFonts w:ascii="Arial" w:hAnsi="Arial" w:cs="Arial"/>
          <w:sz w:val="22"/>
          <w:szCs w:val="22"/>
        </w:rPr>
        <w:br/>
        <w:t xml:space="preserve">i WYCOFANIE oferty jest dokonywane poprzez zalogowanie się Wykonawcy na stronę </w:t>
      </w:r>
      <w:hyperlink r:id="rId10" w:history="1">
        <w:r w:rsidRPr="00FF652A">
          <w:rPr>
            <w:rFonts w:ascii="Arial" w:hAnsi="Arial" w:cs="Arial"/>
            <w:sz w:val="22"/>
            <w:szCs w:val="22"/>
          </w:rPr>
          <w:t>https://josephine.proebiz.com/pl/</w:t>
        </w:r>
      </w:hyperlink>
      <w:r w:rsidRPr="00FF652A">
        <w:rPr>
          <w:rFonts w:ascii="Arial" w:hAnsi="Arial" w:cs="Arial"/>
          <w:sz w:val="22"/>
          <w:szCs w:val="22"/>
        </w:rPr>
        <w:t xml:space="preserve">, wejście na dane postępowanie i w zakładce „Oferta/ wnioski” </w:t>
      </w:r>
      <w:r w:rsidRPr="00FF652A">
        <w:rPr>
          <w:rFonts w:ascii="Arial" w:hAnsi="Arial" w:cs="Arial"/>
          <w:sz w:val="22"/>
          <w:szCs w:val="22"/>
        </w:rPr>
        <w:lastRenderedPageBreak/>
        <w:t xml:space="preserve">przyciśnięcie przycisku „Usuń”.  </w:t>
      </w:r>
    </w:p>
    <w:p w14:paraId="6D946390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8. Protokół postępowania o udzielenie zamówienia wraz z załącznikami, w tym oferta Wykonawcy wraz    z załącznikami, są jawne, z wyjątkiem informacji stanowiących tajemnicę przedsiębiorstwa w rozumieniu przepisów o zwalczaniu nieuczciwej konkurencji, jeżeli Wykonawca wraz z przekazaniem takich informacji zastrzegł, że nie mogą być one udostępniane oraz wykazał, że zastrzeżone informacje stanowią tajemnicę przedsiębiorstwa. Wykonawca nie może zastrzec informacji, o których mowa w art. 222 ust. 5 ustawy.</w:t>
      </w:r>
    </w:p>
    <w:p w14:paraId="70BC8930" w14:textId="6B217360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8.1. W przypadku, gdy Wykonawca nie wykaże, że zastrzeżone informacje stanowią tajemnicę przedsiębiorstwa w rozumieniu art. 11 ust. 2 ustawy z dnia 16.04.1993 r. o zwalczaniu nieuczciwej konkurencji (tj. Dz. U. z 202</w:t>
      </w:r>
      <w:r w:rsidR="003D689E" w:rsidRPr="00FF652A">
        <w:rPr>
          <w:rFonts w:ascii="Arial" w:hAnsi="Arial" w:cs="Arial"/>
          <w:sz w:val="22"/>
          <w:szCs w:val="22"/>
        </w:rPr>
        <w:t xml:space="preserve">2 </w:t>
      </w:r>
      <w:r w:rsidRPr="00FF652A">
        <w:rPr>
          <w:rFonts w:ascii="Arial" w:hAnsi="Arial" w:cs="Arial"/>
          <w:sz w:val="22"/>
          <w:szCs w:val="22"/>
        </w:rPr>
        <w:t xml:space="preserve">r. poz. </w:t>
      </w:r>
      <w:r w:rsidR="003D689E" w:rsidRPr="00FF652A">
        <w:rPr>
          <w:rFonts w:ascii="Arial" w:hAnsi="Arial" w:cs="Arial"/>
          <w:sz w:val="22"/>
          <w:szCs w:val="22"/>
        </w:rPr>
        <w:t>1233</w:t>
      </w:r>
      <w:r w:rsidRPr="00FF652A">
        <w:rPr>
          <w:rFonts w:ascii="Arial" w:hAnsi="Arial" w:cs="Arial"/>
          <w:sz w:val="22"/>
          <w:szCs w:val="22"/>
        </w:rPr>
        <w:t>) Zamawiający uzna zastrzeżenie tajemnicy za bezskuteczne,      o czym poinformuje Wykonawcę.</w:t>
      </w:r>
    </w:p>
    <w:p w14:paraId="0BE7FCA3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8.2. Informacje stanowiące tajemnicę przedsiębiorstwa powinny być zgrupowane i stanowić oddzielną część oferty - odrębny plik lub pliki elektroniczne. Plik (pliki) należy opatrzyć dopiskiem „tajemnica przedsiębiorstwa” lub innym (nazwa pliku powinna jednoznacznie wskazywać, iż dane w nim zawarte stanowią tajemnicę przedsiębiorstwa).</w:t>
      </w:r>
    </w:p>
    <w:p w14:paraId="5DD3B8FA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8.3. Protokół postępowania wraz z załącznikami, w tym oferty wraz z załącznikami, udostępnia się na wniosek.</w:t>
      </w:r>
    </w:p>
    <w:p w14:paraId="1E6C3EC4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t>XI. INFORMACJA NA TEMAT WSPÓLNEGO UBIEGANIA SIĘ WYKONAWCÓW                   O UDZIELENIE ZAMÓWIENIA</w:t>
      </w:r>
    </w:p>
    <w:p w14:paraId="39B0A6EA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1. Wykonawcy mogą wspólnie ubiegać się o udzielenie zamówienia.  </w:t>
      </w:r>
    </w:p>
    <w:p w14:paraId="49004450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2. Wykonawcy wspólnie ubiegający się o udzielenie zamówienia, ustanawiają pełnomocnika do reprezentowania ich w postępowaniu o udzielenie zamówienia albo reprezentowania w postępowaniu  i zawarcia umowy w sprawie zamówienia publicznego – nie dotyczy spółki cywilnej, o ile upoważnienie/pełnomocnictwo do występowania w imieniu tej spółki wynika z dołączonej do oferty umowy spółki bądź wszyscy wspólnicy podpiszą ofertę.  </w:t>
      </w:r>
    </w:p>
    <w:p w14:paraId="2A497AB8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3. Wykonawcy wspólnie ubiegający są o udzielenie zamówienia, zobowiązani są złożyć wraz z ofertą stosowne pełnomocnictwo – zgodnie z ust. 1. rozdz. X SWZ – nie dotyczy spółki cywilnej, o ile upoważnienie/pełnomocnictwo do występowania w imieniu tej spółki wynika z dołączonej do oferty umowy spółki bądź wszyscy wspólnicy podpiszą ofertę.</w:t>
      </w:r>
    </w:p>
    <w:p w14:paraId="5FF5AD86" w14:textId="77777777" w:rsidR="00B159BF" w:rsidRPr="00FF652A" w:rsidRDefault="0038765F">
      <w:pPr>
        <w:pStyle w:val="Standard"/>
        <w:spacing w:line="360" w:lineRule="auto"/>
        <w:ind w:left="-5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Uwaga nr 1: Pełnomocnictwo, o którym mowa powyżej może wynikać albo z dokumentu pod taką samą nazwą, albo z umowy Wykonawców wspólnie ubiegających się o udzielenie </w:t>
      </w:r>
      <w:r w:rsidRPr="00FF652A">
        <w:rPr>
          <w:rFonts w:ascii="Arial" w:hAnsi="Arial" w:cs="Arial"/>
          <w:sz w:val="22"/>
          <w:szCs w:val="22"/>
        </w:rPr>
        <w:lastRenderedPageBreak/>
        <w:t>zamówienia.</w:t>
      </w:r>
    </w:p>
    <w:p w14:paraId="6F0ECEDC" w14:textId="77777777" w:rsidR="00B159BF" w:rsidRPr="00FF652A" w:rsidRDefault="0038765F">
      <w:pPr>
        <w:pStyle w:val="Standard"/>
        <w:spacing w:line="360" w:lineRule="auto"/>
        <w:ind w:left="-5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4. Oferta musi być podpisana w taki sposób, by prawnie zobowiązywała wszystkich Wykonawców występujących wspólnie (przez każdego z Wykonawców lub upoważnionego pełnomocnika).  </w:t>
      </w:r>
    </w:p>
    <w:p w14:paraId="2622BE51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5. W przypadku wspólnego ubiegania się o udzielenie zamówienie przez Wykonawców oświadczenie, o którym mowa w art. 125 ustawy (ust. 1. rozdziału X SWZ) składa każdy z Wykonawców wspólnie ubiegających się o zamówienie. Oświadczenia te potwierdzają spełnianie warunków udziału w postępowaniu w zakresie, w którym Wykonawca wspólnie ubiegający się o udzielenie zamówienia wykazuje spełnianie warunków udziału w postępowaniu, oraz brak podstaw wykluczenia - każdy z Wykonawców wspólnie ubiegających się o udzielenie zamówienia nie może podlegać wykluczeniu z postępowania w oparciu o wskazane w SWZ podstawy wykluczenia. </w:t>
      </w:r>
      <w:r w:rsidRPr="00FF652A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DEBEE96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6. Wszelka korespondencja prowadzona będzie wyłącznie z podmiotem występującym jako pełnomocnik Wykonawców wspólnie ubiegających się o udzielenie zamówienia.</w:t>
      </w:r>
    </w:p>
    <w:p w14:paraId="7F2CBD11" w14:textId="77777777" w:rsidR="00B159BF" w:rsidRPr="00FF652A" w:rsidRDefault="00B159BF">
      <w:pPr>
        <w:pStyle w:val="Standard"/>
        <w:spacing w:after="7" w:line="360" w:lineRule="auto"/>
        <w:jc w:val="both"/>
        <w:rPr>
          <w:rFonts w:ascii="Arial" w:hAnsi="Arial" w:cs="Arial"/>
          <w:sz w:val="22"/>
          <w:szCs w:val="22"/>
        </w:rPr>
      </w:pPr>
    </w:p>
    <w:p w14:paraId="725E2770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 </w:t>
      </w:r>
      <w:r w:rsidRPr="00FF652A">
        <w:rPr>
          <w:rFonts w:ascii="Arial" w:hAnsi="Arial" w:cs="Arial"/>
          <w:b/>
          <w:bCs/>
          <w:sz w:val="22"/>
          <w:szCs w:val="22"/>
        </w:rPr>
        <w:t>XII. INFORMACJA NA TEMAT PODWYKONAWCÓW</w:t>
      </w:r>
    </w:p>
    <w:p w14:paraId="211BF40B" w14:textId="77777777" w:rsidR="00B159BF" w:rsidRPr="00FF652A" w:rsidRDefault="0038765F">
      <w:pPr>
        <w:pStyle w:val="Standard"/>
        <w:spacing w:after="5" w:line="360" w:lineRule="auto"/>
        <w:ind w:right="285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1. Wykonawca może powierzyć wykonanie części zamówienia podwykonawcy.  </w:t>
      </w:r>
    </w:p>
    <w:p w14:paraId="486E0351" w14:textId="249D1286" w:rsidR="00B159BF" w:rsidRPr="00FF652A" w:rsidRDefault="0038765F">
      <w:pPr>
        <w:pStyle w:val="Standard"/>
        <w:spacing w:after="5" w:line="360" w:lineRule="auto"/>
        <w:ind w:right="285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2. Wykonawca, który zamierza wykonywać zamówienie przy udziale podwykonawcy/ów, musi wyraźnie w ofercie wskazać, jaką część (zakres zamówienia) wykonywać będzie w jego imieniu podwykonawca oraz podać nazwę ewentualnych podwykonawców, jeżeli są już znani. Należy w tym celu wypełnić odpowiedni punkt formularza oferty, stanowiącego załącznik nr 1 do SWZ. W przypadku, gdy Wykonawca nie zamierza wykonywać zamówienia przy udziale podwykonawców, należy wpisać w formularzu „nie dotyczy” lub inne podobne sformułowanie. Jeżeli Wykonawca zostawi ten punkt niewypełniony (puste pole), Zamawiający uzna, iż zamówienie zostanie wykonane siłami własnymi, tj. bez udziału podwykonawców.  </w:t>
      </w:r>
    </w:p>
    <w:p w14:paraId="3F82128B" w14:textId="77777777" w:rsidR="00B159BF" w:rsidRPr="00FF652A" w:rsidRDefault="0038765F">
      <w:pPr>
        <w:pStyle w:val="Standard"/>
        <w:spacing w:after="5" w:line="360" w:lineRule="auto"/>
        <w:ind w:right="285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3. Zamawiający żąda, aby przed przystąpieniem do wykonania zamówienia Wykonawca podał nazwy, dane kontaktowe oraz przedstawicieli, podwykonawców zaangażowanych w wykonanie zamówienia (jeżeli są już znani). Wykonawca zobowiązany jest do zawiadomienia Zamawiającego o wszelkich zmianach w odniesieniu do informacji, o </w:t>
      </w:r>
      <w:r w:rsidRPr="00FF652A">
        <w:rPr>
          <w:rFonts w:ascii="Arial" w:hAnsi="Arial" w:cs="Arial"/>
          <w:sz w:val="22"/>
          <w:szCs w:val="22"/>
        </w:rPr>
        <w:lastRenderedPageBreak/>
        <w:t xml:space="preserve">których mowa w zdaniu pierwszym, w trakcie realizacji zamówienia, a także przekazuje wymagane informacje na temat nowych podwykonawców, którym w późniejszym okresie zamierza powierzyć realizację zamówienia.  </w:t>
      </w:r>
    </w:p>
    <w:p w14:paraId="7C0E2959" w14:textId="77777777" w:rsidR="00B159BF" w:rsidRPr="00FF652A" w:rsidRDefault="0038765F">
      <w:pPr>
        <w:pStyle w:val="Standard"/>
        <w:spacing w:after="5" w:line="360" w:lineRule="auto"/>
        <w:ind w:right="285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4. Jeżeli zmiana albo rezygnacja z podwykonawcy dotyczy podmiotu, na którego zasoby Wykonawca powoływał się, na zasadach określonych w art. 118 ust. 1 ustawy,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 </w:t>
      </w:r>
    </w:p>
    <w:p w14:paraId="465526C7" w14:textId="1C482DA5" w:rsidR="00B159BF" w:rsidRPr="00FF652A" w:rsidRDefault="008171AB" w:rsidP="008171AB">
      <w:pPr>
        <w:pStyle w:val="Standard"/>
        <w:spacing w:after="5" w:line="360" w:lineRule="auto"/>
        <w:ind w:right="285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5. </w:t>
      </w:r>
      <w:r w:rsidR="0038765F" w:rsidRPr="00FF652A">
        <w:rPr>
          <w:rFonts w:ascii="Arial" w:hAnsi="Arial" w:cs="Arial"/>
          <w:sz w:val="22"/>
          <w:szCs w:val="22"/>
        </w:rPr>
        <w:t>Powierzenie wykonania części zamówienia podwykonawcom nie zwalnia Wykonawcy z odpowiedzialności za należyte wykonanie tego zamówienia.</w:t>
      </w:r>
    </w:p>
    <w:p w14:paraId="4BBD8C6A" w14:textId="05E3736F" w:rsidR="00B159BF" w:rsidRPr="00FF652A" w:rsidRDefault="008171AB" w:rsidP="008171AB">
      <w:pPr>
        <w:pStyle w:val="Standard"/>
        <w:spacing w:after="5"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6. </w:t>
      </w:r>
      <w:r w:rsidR="0038765F" w:rsidRPr="00FF652A">
        <w:rPr>
          <w:rFonts w:ascii="Arial" w:hAnsi="Arial" w:cs="Arial"/>
          <w:sz w:val="22"/>
          <w:szCs w:val="22"/>
        </w:rPr>
        <w:t xml:space="preserve">Wykonawca, w terminach co miesiąc od zawarcia umowy, zobowiązany jest do przedkładania </w:t>
      </w:r>
      <w:r w:rsidR="0038765F" w:rsidRPr="00FF652A">
        <w:rPr>
          <w:rFonts w:ascii="Arial" w:hAnsi="Arial" w:cs="Arial"/>
          <w:b/>
          <w:sz w:val="22"/>
          <w:szCs w:val="22"/>
        </w:rPr>
        <w:t>Oświadczenia</w:t>
      </w:r>
      <w:r w:rsidR="0038765F" w:rsidRPr="00FF652A">
        <w:rPr>
          <w:rFonts w:ascii="Arial" w:hAnsi="Arial" w:cs="Arial"/>
          <w:sz w:val="22"/>
          <w:szCs w:val="22"/>
        </w:rPr>
        <w:t xml:space="preserve"> Zamawiającemu, zawierającego informację czy Wykonawca zawarł lub zamierza zawrzeć umowę z podwykonawcą/podwykonawcami i czy podwykonawca/podwykonawcy zawarł/zawarli lub zamierzają zawrzeć umowę z dalszym podwykonawcą.</w:t>
      </w:r>
    </w:p>
    <w:p w14:paraId="41C09C78" w14:textId="77777777" w:rsidR="00B159BF" w:rsidRPr="00FF652A" w:rsidRDefault="00B159BF">
      <w:pPr>
        <w:pStyle w:val="Standard"/>
        <w:spacing w:after="5" w:line="360" w:lineRule="auto"/>
        <w:ind w:right="285"/>
        <w:jc w:val="both"/>
        <w:rPr>
          <w:rFonts w:ascii="Arial" w:hAnsi="Arial" w:cs="Arial"/>
          <w:sz w:val="22"/>
          <w:szCs w:val="22"/>
        </w:rPr>
      </w:pPr>
    </w:p>
    <w:p w14:paraId="153F78E5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rPr>
          <w:rFonts w:ascii="Arial" w:hAnsi="Arial" w:cs="Arial"/>
          <w:sz w:val="22"/>
          <w:szCs w:val="22"/>
        </w:rPr>
      </w:pPr>
      <w:bookmarkStart w:id="1" w:name="_Hlk65707489"/>
      <w:r w:rsidRPr="00FF652A">
        <w:rPr>
          <w:rFonts w:ascii="Arial" w:hAnsi="Arial" w:cs="Arial"/>
          <w:b/>
          <w:bCs/>
          <w:sz w:val="22"/>
          <w:szCs w:val="22"/>
        </w:rPr>
        <w:t xml:space="preserve">XIII. INFORMACJA O WARUNKACH UDZIAŁU W POSTĘPOWANIU O UDZIELENIE </w:t>
      </w:r>
      <w:bookmarkEnd w:id="1"/>
      <w:r w:rsidRPr="00FF652A">
        <w:rPr>
          <w:rFonts w:ascii="Arial" w:hAnsi="Arial" w:cs="Arial"/>
          <w:b/>
          <w:bCs/>
          <w:sz w:val="22"/>
          <w:szCs w:val="22"/>
        </w:rPr>
        <w:t>ZAMÓWIENIA</w:t>
      </w:r>
    </w:p>
    <w:p w14:paraId="3F0D9FBD" w14:textId="77777777" w:rsidR="00B159BF" w:rsidRPr="00FF652A" w:rsidRDefault="0038765F" w:rsidP="005037AB">
      <w:pPr>
        <w:pStyle w:val="Standard"/>
        <w:tabs>
          <w:tab w:val="left" w:pos="96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Na podstawie art. 112 ustawy </w:t>
      </w:r>
      <w:proofErr w:type="spellStart"/>
      <w:r w:rsidRPr="00FF652A">
        <w:rPr>
          <w:rFonts w:ascii="Arial" w:hAnsi="Arial" w:cs="Arial"/>
          <w:sz w:val="22"/>
          <w:szCs w:val="22"/>
        </w:rPr>
        <w:t>Pzp</w:t>
      </w:r>
      <w:proofErr w:type="spellEnd"/>
      <w:r w:rsidRPr="00FF652A">
        <w:rPr>
          <w:rFonts w:ascii="Arial" w:hAnsi="Arial" w:cs="Arial"/>
          <w:sz w:val="22"/>
          <w:szCs w:val="22"/>
        </w:rPr>
        <w:t xml:space="preserve">, zamawiający określa warunek/warunki udziału w postępowaniu </w:t>
      </w:r>
      <w:r w:rsidRPr="00FF652A">
        <w:rPr>
          <w:rFonts w:ascii="Arial" w:hAnsi="Arial" w:cs="Arial"/>
          <w:b/>
          <w:sz w:val="22"/>
          <w:szCs w:val="22"/>
        </w:rPr>
        <w:t>dotyczące:</w:t>
      </w:r>
    </w:p>
    <w:p w14:paraId="08B5F87F" w14:textId="77777777" w:rsidR="00B159BF" w:rsidRPr="00FF652A" w:rsidRDefault="0038765F" w:rsidP="005037AB">
      <w:pPr>
        <w:pStyle w:val="Standard"/>
        <w:numPr>
          <w:ilvl w:val="0"/>
          <w:numId w:val="21"/>
        </w:numPr>
        <w:tabs>
          <w:tab w:val="left" w:pos="966"/>
        </w:tabs>
        <w:spacing w:line="360" w:lineRule="auto"/>
        <w:ind w:left="0" w:hanging="218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 zdolności do występowania w obrocie gospodarczym – zamawiający nie stawia szczegółowego warunku w tym zakresie ;</w:t>
      </w:r>
    </w:p>
    <w:p w14:paraId="480AC3A7" w14:textId="77777777" w:rsidR="00B159BF" w:rsidRPr="00FF652A" w:rsidRDefault="0038765F" w:rsidP="005037AB">
      <w:pPr>
        <w:pStyle w:val="Standard"/>
        <w:numPr>
          <w:ilvl w:val="0"/>
          <w:numId w:val="8"/>
        </w:numPr>
        <w:tabs>
          <w:tab w:val="left" w:pos="966"/>
        </w:tabs>
        <w:spacing w:line="360" w:lineRule="auto"/>
        <w:ind w:left="0" w:hanging="218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 uprawnień do prowadzenia określonej działalności gospodarczej lub zawodowej, o ile wynika to z odrębnych przepisów – zamawiający nie stawia szczegółowego warunku w tym zakresie;</w:t>
      </w:r>
    </w:p>
    <w:p w14:paraId="6000BB40" w14:textId="77777777" w:rsidR="00B159BF" w:rsidRPr="00FF652A" w:rsidRDefault="0038765F" w:rsidP="005037AB">
      <w:pPr>
        <w:pStyle w:val="Standard"/>
        <w:numPr>
          <w:ilvl w:val="0"/>
          <w:numId w:val="8"/>
        </w:numPr>
        <w:tabs>
          <w:tab w:val="left" w:pos="966"/>
        </w:tabs>
        <w:spacing w:line="360" w:lineRule="auto"/>
        <w:ind w:left="0" w:hanging="218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 sytuacji ekonomicznej lub finansowej – </w:t>
      </w:r>
      <w:bookmarkStart w:id="2" w:name="_Hlk146630506"/>
      <w:r w:rsidRPr="00FF652A">
        <w:rPr>
          <w:rFonts w:ascii="Arial" w:hAnsi="Arial" w:cs="Arial"/>
          <w:sz w:val="22"/>
          <w:szCs w:val="22"/>
        </w:rPr>
        <w:t>zamawiający nie stawia szczegółowego warunku w tym zakresie</w:t>
      </w:r>
      <w:bookmarkEnd w:id="2"/>
      <w:r w:rsidRPr="00FF652A">
        <w:rPr>
          <w:rFonts w:ascii="Arial" w:hAnsi="Arial" w:cs="Arial"/>
          <w:sz w:val="22"/>
          <w:szCs w:val="22"/>
        </w:rPr>
        <w:t>;</w:t>
      </w:r>
    </w:p>
    <w:p w14:paraId="1C45533F" w14:textId="4516CB69" w:rsidR="000A6984" w:rsidRPr="00A136B7" w:rsidRDefault="0038765F" w:rsidP="00A136B7">
      <w:pPr>
        <w:pStyle w:val="Standard"/>
        <w:numPr>
          <w:ilvl w:val="0"/>
          <w:numId w:val="8"/>
        </w:numPr>
        <w:tabs>
          <w:tab w:val="left" w:pos="966"/>
        </w:tabs>
        <w:spacing w:line="360" w:lineRule="auto"/>
        <w:ind w:left="0" w:hanging="218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 zdolności technicznej lub zawodowej:</w:t>
      </w:r>
      <w:r w:rsidR="00A136B7" w:rsidRPr="00A136B7">
        <w:rPr>
          <w:rFonts w:ascii="Arial" w:hAnsi="Arial" w:cs="Arial"/>
        </w:rPr>
        <w:t xml:space="preserve"> zamawiający nie stawia szczegółowego warunku w tym zakresie</w:t>
      </w:r>
    </w:p>
    <w:p w14:paraId="2EB01F3A" w14:textId="7A8B8B31" w:rsidR="00B159BF" w:rsidRDefault="00A136B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UWAGA</w:t>
      </w:r>
    </w:p>
    <w:p w14:paraId="693CECB2" w14:textId="5D20FC49" w:rsidR="00A136B7" w:rsidRDefault="00A136B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zakresie warunków udziału w postępowaniu, o którym mowa w ust. 1 pkt 1-4 Zamawiający </w:t>
      </w:r>
      <w:r>
        <w:rPr>
          <w:rFonts w:ascii="Arial" w:hAnsi="Arial" w:cs="Arial"/>
          <w:sz w:val="22"/>
          <w:szCs w:val="22"/>
        </w:rPr>
        <w:lastRenderedPageBreak/>
        <w:t>nie formułuje szczególnych warunków, jaki winni spełnić Wykonawcy.</w:t>
      </w:r>
    </w:p>
    <w:p w14:paraId="12BF0459" w14:textId="77777777" w:rsidR="00A136B7" w:rsidRDefault="00A136B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Ocena spełnienia warunków udziału w postępowaniu w zakresie wszystkich części zamówienia, zostanie dokonana na podstawie oświadczenia i dokumentów złożonych przez Wykonawców na zasadzie Spełnia / nie spełnia. </w:t>
      </w:r>
    </w:p>
    <w:p w14:paraId="77D96720" w14:textId="50BA3639" w:rsidR="00A136B7" w:rsidRPr="00FF652A" w:rsidRDefault="00A136B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5AABF13" w14:textId="77777777" w:rsidR="00B159BF" w:rsidRPr="00FF652A" w:rsidRDefault="0038765F">
      <w:pPr>
        <w:pStyle w:val="Standard"/>
        <w:pBdr>
          <w:top w:val="single" w:sz="4" w:space="0" w:color="00000A"/>
          <w:left w:val="single" w:sz="4" w:space="4" w:color="00000A"/>
          <w:bottom w:val="single" w:sz="4" w:space="0" w:color="00000A"/>
          <w:right w:val="single" w:sz="4" w:space="4" w:color="00000A"/>
        </w:pBdr>
        <w:shd w:val="clear" w:color="auto" w:fill="ACB9CA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t>XIV. PODSTAWY WYKLUCZENIA Z POSTĘPOWANIA, WYKAZ PODMIOTOWYCH ŚRODKÓW DOWODOWYCH</w:t>
      </w:r>
    </w:p>
    <w:p w14:paraId="72710EEC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1.Zamawiający wykluczy z postępowania wykonawców, wobec których zachodzą podstawy wykluczenia, o których mowa w art. 108 ust. 1 oraz art. 109 ust. 1 pkt. 4  ustawy </w:t>
      </w:r>
      <w:proofErr w:type="spellStart"/>
      <w:r w:rsidRPr="00FF652A">
        <w:rPr>
          <w:rFonts w:ascii="Arial" w:hAnsi="Arial" w:cs="Arial"/>
          <w:sz w:val="22"/>
          <w:szCs w:val="22"/>
        </w:rPr>
        <w:t>Pzp</w:t>
      </w:r>
      <w:proofErr w:type="spellEnd"/>
      <w:r w:rsidRPr="00FF652A">
        <w:rPr>
          <w:rFonts w:ascii="Arial" w:hAnsi="Arial" w:cs="Arial"/>
          <w:sz w:val="22"/>
          <w:szCs w:val="22"/>
        </w:rPr>
        <w:t>.</w:t>
      </w:r>
    </w:p>
    <w:p w14:paraId="76565776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Z postępowania o udzielenie zamówienia wyklucza się wykonawcę:</w:t>
      </w:r>
    </w:p>
    <w:p w14:paraId="69664113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1) będącego osobą fizyczną, którego prawomocnie skazano za przestępstwo:</w:t>
      </w:r>
    </w:p>
    <w:p w14:paraId="12DB75CF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a) udziału w zorganizowanej grupie przestępczej albo związku mającym na celu popełnienie przestępstwa lub przestępstwa skarbowego, o którym mowa wart. 258 Kodeksu karnego,</w:t>
      </w:r>
    </w:p>
    <w:p w14:paraId="08433C00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b) handlu ludźmi, o którym mowa wart.189a Kodeksu karnego,</w:t>
      </w:r>
    </w:p>
    <w:p w14:paraId="16618F83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c) o którym mowa wart.228–230a, art.250a Kodeksu karnego lub wart.46 lub art.48 ustawy z dnia 25czerwca 2010r. o sporcie,</w:t>
      </w:r>
    </w:p>
    <w:p w14:paraId="37CB6151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d) finansowania przestępstwa o charakterze terrorystycznym, o którym mowa wart.165a Kodeksu karnego, lub przestępstwo udaremniania lub utrudniania stwierdzenia przestępnego po-chodzenia pieniędzy lub ukrywania ich pochodzenia, o którym mowa wart.299 Kodeksu karnego,</w:t>
      </w:r>
    </w:p>
    <w:p w14:paraId="10613A45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e) o charakterze terrorystycznym, o którym mowa wart. 115§20 Kodeksu karnego, lub mające na celu popełnienie tego przestępstwa,</w:t>
      </w:r>
    </w:p>
    <w:p w14:paraId="7D05145F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f) wykonywania pracy małoletniemu cudzoziemców i, o którym mowa wart.9ust.2 ustawy z dnia 15czerwca 2012r. o skutkach powierzania wykonywania pracy cudzoziemcom przebywającym wbrew przepisom na terytorium Rzeczypospolitej Polskiej (Dz.U. poz.769),</w:t>
      </w:r>
    </w:p>
    <w:p w14:paraId="46EB8044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g) przeciwko obrotowi gospodarczemu, o których mowa wart.296–307Kodeksu karnego, przestępstwo oszustwa, o którym mowa wart.286Kodeksu karnego, przestępstwo przeciwko wiarygodności dokumentów, o których mowa wart.270–277d Kodeksu karnego, lub przestępstwo skarbowe,</w:t>
      </w:r>
    </w:p>
    <w:p w14:paraId="53A47F01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h) o którym mowa wart.9ust.1 i3 lub art.10 ustawy z dnia 15czerwca 2012r. o skutkach powierzania wykonywania pracy cudzoziemcom przebywającym wbrew przepisom na terytorium Rzeczypospolitej Polskiej lub za odpowiedni czyn zabroniony określony w przepisach prawa obcego;</w:t>
      </w:r>
    </w:p>
    <w:p w14:paraId="68A91C15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lastRenderedPageBreak/>
        <w:t>2) jeżeli urzędującego członka jego organu zarządzającego lub nadzorczego, wspólnika spółki w spółce jawnej lub partnerskiej albo komplementariusza w spółce komandytowej lub komandytowo-akcyjnej lub prokurenta prawomocnie skazano za przestępstwo, o którym mowa wpkt1;</w:t>
      </w:r>
    </w:p>
    <w:p w14:paraId="3AA73FD9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3) wobec którego wydano prawomocny wyrok sądu lub ostateczną decyzję administracyjną o zaleganiu z uiszczeniem podatków, opłat lub składek na ubezpieczenie społeczne lub zdrowotne, chyba że wykonawca odpowiednio przed upływem terminu do składania wniosków od 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3D494917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4) wobec którego prawomocnie orzeczono zakaz ubiegania się o zamówienia publiczne;</w:t>
      </w:r>
    </w:p>
    <w:p w14:paraId="3F85C85A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5) jeżeli zamawiający może stwierdzić, na podstawie wiarygodnych przesłanek, że wykonawca zawarł z innymi wykonawcami porozumienie mające na celu zakłócenie konkurencji, w szczególności jeżeli należąc do tej samej grupy kapitałowej w rozumieniu ustawy z dnia 16lutego 2007r. o ochronie konkurencji i konsumentów, złożyli odrębne oferty, oferty częściowe lub wnioski odo-puszczenie do udziału w postępowaniu, chyba że wykażą, że przygotowali te oferty lub wnioski niezależnie od siebie;</w:t>
      </w:r>
    </w:p>
    <w:p w14:paraId="0A640C1A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6) jeżeli, w przypadkach, o których mowa wart.85ust.1, doszło do zakłócenia konkurencji wynikającego z wcześniejszego zaangażowania tego wykonawcy lub podmiotu, który należy z wykonawcą do tej samej grupy kapitałowej w rozumieniu ustawy z dnia 16lutego 2007r. o ochronie konkurencji i konsumentów, chyba że spowodowane tym zakłócenie konkurencji może być wyeliminowane winny sposób niż przez wykluczenie wykonawcy z udziału w postępowaniu o udzielenie zamówienia.</w:t>
      </w:r>
    </w:p>
    <w:p w14:paraId="3B30E809" w14:textId="577E977D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7)  Na podstawie art. 109 ust. 4 Zamawiający wykluczy Wykonawcę w stosunku do którego otwarto likwidację, ogłoszono upadłość, którego aktywami zarządza likwidator lub sąd, zwarł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5E5E1CC0" w14:textId="54749CBD" w:rsidR="006829FD" w:rsidRPr="00FF652A" w:rsidRDefault="006829FD" w:rsidP="006829FD">
      <w:pPr>
        <w:pStyle w:val="Textbody"/>
        <w:tabs>
          <w:tab w:val="left" w:pos="426"/>
          <w:tab w:val="left" w:pos="567"/>
        </w:tabs>
        <w:spacing w:after="0" w:line="360" w:lineRule="auto"/>
        <w:ind w:right="20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FF652A">
        <w:rPr>
          <w:rFonts w:ascii="Arial" w:hAnsi="Arial" w:cs="Arial"/>
          <w:sz w:val="22"/>
          <w:szCs w:val="22"/>
          <w:lang w:val="pl-PL"/>
        </w:rPr>
        <w:t xml:space="preserve">Z postępowania o udzielenie zamówienia wyklucza się Wykonawców, w stosunku do których </w:t>
      </w:r>
      <w:r w:rsidRPr="00FF652A">
        <w:rPr>
          <w:rFonts w:ascii="Arial" w:hAnsi="Arial" w:cs="Arial"/>
          <w:sz w:val="22"/>
          <w:szCs w:val="22"/>
          <w:lang w:val="pl-PL"/>
        </w:rPr>
        <w:lastRenderedPageBreak/>
        <w:t>zachodzi którakolwiek z okoliczności wskazanych:</w:t>
      </w:r>
    </w:p>
    <w:p w14:paraId="5B81E716" w14:textId="6839E320" w:rsidR="006829FD" w:rsidRPr="00FF652A" w:rsidRDefault="006829FD" w:rsidP="006829FD">
      <w:pPr>
        <w:pStyle w:val="Textbody"/>
        <w:tabs>
          <w:tab w:val="left" w:pos="426"/>
          <w:tab w:val="left" w:pos="567"/>
        </w:tabs>
        <w:spacing w:after="0" w:line="360" w:lineRule="auto"/>
        <w:ind w:right="20"/>
        <w:jc w:val="both"/>
        <w:rPr>
          <w:rFonts w:ascii="Arial" w:hAnsi="Arial" w:cs="Arial"/>
          <w:sz w:val="22"/>
          <w:szCs w:val="22"/>
          <w:lang w:val="pl-PL"/>
        </w:rPr>
      </w:pPr>
      <w:r w:rsidRPr="00FF652A">
        <w:rPr>
          <w:rFonts w:ascii="Arial" w:hAnsi="Arial" w:cs="Arial"/>
          <w:sz w:val="22"/>
          <w:szCs w:val="22"/>
          <w:lang w:val="pl-PL"/>
        </w:rPr>
        <w:t xml:space="preserve">- w art. 7 ust. 1 ustawy o szczególnych rozwiązaniach w </w:t>
      </w:r>
      <w:r w:rsidRPr="00FF652A">
        <w:rPr>
          <w:rFonts w:ascii="Arial" w:hAnsi="Arial" w:cs="Arial"/>
          <w:b/>
          <w:bCs/>
          <w:sz w:val="22"/>
          <w:szCs w:val="22"/>
          <w:lang w:val="pl-PL"/>
        </w:rPr>
        <w:t>zakresie przeciwdziałania wspierania agresji na Ukrainę oraz służących ochronie bezpieczeństwa narodowego</w:t>
      </w:r>
      <w:r w:rsidRPr="00FF652A">
        <w:rPr>
          <w:rFonts w:ascii="Arial" w:hAnsi="Arial" w:cs="Arial"/>
          <w:sz w:val="22"/>
          <w:szCs w:val="22"/>
          <w:lang w:val="pl-PL"/>
        </w:rPr>
        <w:t xml:space="preserve"> (Dz. U. z 202</w:t>
      </w:r>
      <w:r w:rsidR="00963ED3" w:rsidRPr="00FF652A">
        <w:rPr>
          <w:rFonts w:ascii="Arial" w:hAnsi="Arial" w:cs="Arial"/>
          <w:sz w:val="22"/>
          <w:szCs w:val="22"/>
          <w:lang w:val="pl-PL"/>
        </w:rPr>
        <w:t>3</w:t>
      </w:r>
      <w:r w:rsidRPr="00FF652A">
        <w:rPr>
          <w:rFonts w:ascii="Arial" w:hAnsi="Arial" w:cs="Arial"/>
          <w:sz w:val="22"/>
          <w:szCs w:val="22"/>
          <w:lang w:val="pl-PL"/>
        </w:rPr>
        <w:t xml:space="preserve"> poz. </w:t>
      </w:r>
      <w:r w:rsidR="00963ED3" w:rsidRPr="00FF652A">
        <w:rPr>
          <w:rFonts w:ascii="Arial" w:hAnsi="Arial" w:cs="Arial"/>
          <w:sz w:val="22"/>
          <w:szCs w:val="22"/>
          <w:lang w:val="pl-PL"/>
        </w:rPr>
        <w:t>129</w:t>
      </w:r>
      <w:r w:rsidRPr="00FF652A">
        <w:rPr>
          <w:rFonts w:ascii="Arial" w:hAnsi="Arial" w:cs="Arial"/>
          <w:sz w:val="22"/>
          <w:szCs w:val="22"/>
          <w:lang w:val="pl-PL"/>
        </w:rPr>
        <w:t>)tj.</w:t>
      </w:r>
    </w:p>
    <w:p w14:paraId="218B2211" w14:textId="77777777" w:rsidR="006829FD" w:rsidRPr="00FF652A" w:rsidRDefault="006829FD" w:rsidP="006829FD">
      <w:pPr>
        <w:pStyle w:val="Textbody"/>
        <w:tabs>
          <w:tab w:val="left" w:pos="426"/>
          <w:tab w:val="left" w:pos="567"/>
        </w:tabs>
        <w:spacing w:after="0" w:line="360" w:lineRule="auto"/>
        <w:ind w:right="20"/>
        <w:jc w:val="both"/>
        <w:rPr>
          <w:rFonts w:ascii="Arial" w:hAnsi="Arial" w:cs="Arial"/>
          <w:sz w:val="22"/>
          <w:szCs w:val="22"/>
          <w:lang w:val="pl-PL"/>
        </w:rPr>
      </w:pPr>
      <w:r w:rsidRPr="00FF652A">
        <w:rPr>
          <w:rFonts w:ascii="Arial" w:hAnsi="Arial" w:cs="Arial"/>
          <w:sz w:val="22"/>
          <w:szCs w:val="22"/>
          <w:lang w:val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71A6AF4E" w14:textId="6D479950" w:rsidR="006829FD" w:rsidRPr="00FF652A" w:rsidRDefault="006829FD" w:rsidP="006829FD">
      <w:pPr>
        <w:pStyle w:val="Textbody"/>
        <w:tabs>
          <w:tab w:val="left" w:pos="426"/>
          <w:tab w:val="left" w:pos="567"/>
        </w:tabs>
        <w:spacing w:after="0" w:line="360" w:lineRule="auto"/>
        <w:ind w:right="20"/>
        <w:jc w:val="both"/>
        <w:rPr>
          <w:rFonts w:ascii="Arial" w:hAnsi="Arial" w:cs="Arial"/>
          <w:sz w:val="22"/>
          <w:szCs w:val="22"/>
          <w:lang w:val="pl-PL"/>
        </w:rPr>
      </w:pPr>
      <w:r w:rsidRPr="00FF652A">
        <w:rPr>
          <w:rFonts w:ascii="Arial" w:hAnsi="Arial" w:cs="Arial"/>
          <w:sz w:val="22"/>
          <w:szCs w:val="22"/>
          <w:lang w:val="pl-PL"/>
        </w:rPr>
        <w:t xml:space="preserve">2) wykonawcę oraz uczestnika konkursu, którego beneficjentem rzeczywistym w rozumieniu ustawy z dnia 1 marca 2018 r. o przeciwdziałaniu praniu pieniędzy oraz finansowaniu terroryzmu (Dz. U. z 2022 r. poz. 593 </w:t>
      </w:r>
      <w:r w:rsidR="00963ED3" w:rsidRPr="00FF652A">
        <w:rPr>
          <w:rFonts w:ascii="Arial" w:hAnsi="Arial" w:cs="Arial"/>
          <w:sz w:val="22"/>
          <w:szCs w:val="22"/>
          <w:lang w:val="pl-PL"/>
        </w:rPr>
        <w:t xml:space="preserve">z </w:t>
      </w:r>
      <w:proofErr w:type="spellStart"/>
      <w:r w:rsidR="00963ED3" w:rsidRPr="00FF652A">
        <w:rPr>
          <w:rFonts w:ascii="Arial" w:hAnsi="Arial" w:cs="Arial"/>
          <w:sz w:val="22"/>
          <w:szCs w:val="22"/>
          <w:lang w:val="pl-PL"/>
        </w:rPr>
        <w:t>póżn</w:t>
      </w:r>
      <w:proofErr w:type="spellEnd"/>
      <w:r w:rsidR="00963ED3" w:rsidRPr="00FF652A">
        <w:rPr>
          <w:rFonts w:ascii="Arial" w:hAnsi="Arial" w:cs="Arial"/>
          <w:sz w:val="22"/>
          <w:szCs w:val="22"/>
          <w:lang w:val="pl-PL"/>
        </w:rPr>
        <w:t>. zm.</w:t>
      </w:r>
      <w:r w:rsidRPr="00FF652A">
        <w:rPr>
          <w:rFonts w:ascii="Arial" w:hAnsi="Arial" w:cs="Arial"/>
          <w:sz w:val="22"/>
          <w:szCs w:val="22"/>
          <w:lang w:val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22A027F7" w14:textId="7C1AA854" w:rsidR="006829FD" w:rsidRPr="00FF652A" w:rsidRDefault="006829FD" w:rsidP="006829FD">
      <w:pPr>
        <w:pStyle w:val="Textbody"/>
        <w:tabs>
          <w:tab w:val="left" w:pos="426"/>
          <w:tab w:val="left" w:pos="567"/>
        </w:tabs>
        <w:spacing w:after="0" w:line="360" w:lineRule="auto"/>
        <w:ind w:right="20"/>
        <w:jc w:val="both"/>
        <w:rPr>
          <w:rFonts w:ascii="Arial" w:hAnsi="Arial" w:cs="Arial"/>
          <w:sz w:val="22"/>
          <w:szCs w:val="22"/>
          <w:lang w:val="pl-PL"/>
        </w:rPr>
      </w:pPr>
      <w:r w:rsidRPr="00FF652A">
        <w:rPr>
          <w:rFonts w:ascii="Arial" w:hAnsi="Arial" w:cs="Arial"/>
          <w:sz w:val="22"/>
          <w:szCs w:val="22"/>
          <w:lang w:val="pl-PL"/>
        </w:rPr>
        <w:t>3) wykonawcę oraz uczestnika konkursu, którego jednostką dominującą w rozumieniu art. 3 ust. 1 pkt 37 ustawy z dnia 29 września 1994 r. o rachunkowości (Dz. U. z 2021 r. poz. 217</w:t>
      </w:r>
      <w:r w:rsidR="00963ED3" w:rsidRPr="00FF652A">
        <w:rPr>
          <w:rFonts w:ascii="Arial" w:hAnsi="Arial" w:cs="Arial"/>
          <w:sz w:val="22"/>
          <w:szCs w:val="22"/>
          <w:lang w:val="pl-PL"/>
        </w:rPr>
        <w:t xml:space="preserve"> z </w:t>
      </w:r>
      <w:proofErr w:type="spellStart"/>
      <w:r w:rsidR="00963ED3" w:rsidRPr="00FF652A">
        <w:rPr>
          <w:rFonts w:ascii="Arial" w:hAnsi="Arial" w:cs="Arial"/>
          <w:sz w:val="22"/>
          <w:szCs w:val="22"/>
          <w:lang w:val="pl-PL"/>
        </w:rPr>
        <w:t>póżń</w:t>
      </w:r>
      <w:proofErr w:type="spellEnd"/>
      <w:r w:rsidR="00963ED3" w:rsidRPr="00FF652A">
        <w:rPr>
          <w:rFonts w:ascii="Arial" w:hAnsi="Arial" w:cs="Arial"/>
          <w:sz w:val="22"/>
          <w:szCs w:val="22"/>
          <w:lang w:val="pl-PL"/>
        </w:rPr>
        <w:t>. Zm.</w:t>
      </w:r>
      <w:r w:rsidRPr="00FF652A">
        <w:rPr>
          <w:rFonts w:ascii="Arial" w:hAnsi="Arial" w:cs="Arial"/>
          <w:sz w:val="22"/>
          <w:szCs w:val="22"/>
          <w:lang w:val="pl-PL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5E4269A6" w14:textId="77777777" w:rsidR="00B159BF" w:rsidRPr="00FF652A" w:rsidRDefault="0038765F">
      <w:pPr>
        <w:pStyle w:val="Standard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2. Podmiotowe środki dowodowe</w:t>
      </w:r>
    </w:p>
    <w:p w14:paraId="34DBF0FA" w14:textId="77777777" w:rsidR="00B159BF" w:rsidRPr="00FF652A" w:rsidRDefault="0038765F">
      <w:pPr>
        <w:pStyle w:val="Textbody"/>
        <w:spacing w:after="0" w:line="360" w:lineRule="auto"/>
        <w:ind w:right="20"/>
        <w:jc w:val="both"/>
        <w:rPr>
          <w:rFonts w:ascii="Arial" w:hAnsi="Arial" w:cs="Arial"/>
          <w:sz w:val="22"/>
          <w:szCs w:val="22"/>
          <w:lang w:val="pl-PL"/>
        </w:rPr>
      </w:pPr>
      <w:r w:rsidRPr="00FF652A">
        <w:rPr>
          <w:rFonts w:ascii="Arial" w:hAnsi="Arial" w:cs="Arial"/>
          <w:sz w:val="22"/>
          <w:szCs w:val="22"/>
          <w:lang w:val="pl-PL"/>
        </w:rPr>
        <w:t xml:space="preserve">Zgodnie z art. 274 ust. 1 ustawy </w:t>
      </w:r>
      <w:proofErr w:type="spellStart"/>
      <w:r w:rsidRPr="00FF652A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Pr="00FF652A">
        <w:rPr>
          <w:rFonts w:ascii="Arial" w:hAnsi="Arial" w:cs="Arial"/>
          <w:sz w:val="22"/>
          <w:szCs w:val="22"/>
          <w:lang w:val="pl-PL"/>
        </w:rPr>
        <w:t xml:space="preserve">, Zamawiający przed wyborem najkorzystniejszej oferty wezwie wykonawcę, którego oferta została najwyżej oceniona, do złożenia w wyznaczonym terminie, nie krótszym niż 5 dni, aktualnych na dzień złożenia, </w:t>
      </w:r>
      <w:r w:rsidRPr="00FF652A">
        <w:rPr>
          <w:rFonts w:ascii="Arial" w:hAnsi="Arial" w:cs="Arial"/>
          <w:sz w:val="22"/>
          <w:szCs w:val="22"/>
          <w:u w:val="single"/>
          <w:lang w:val="pl-PL"/>
        </w:rPr>
        <w:t>następujących podmiotowych środków dowodowych:</w:t>
      </w:r>
    </w:p>
    <w:p w14:paraId="654683E7" w14:textId="2002EE06" w:rsidR="00B159BF" w:rsidRDefault="0038765F" w:rsidP="00BA3F4A">
      <w:pPr>
        <w:pStyle w:val="Standard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FF652A">
        <w:rPr>
          <w:rFonts w:ascii="Arial" w:hAnsi="Arial" w:cs="Arial"/>
          <w:iCs/>
          <w:color w:val="000000"/>
          <w:sz w:val="22"/>
          <w:szCs w:val="22"/>
        </w:rPr>
        <w:t>Oświadczenie Wykonawcy o aktualności informacji zawartych w oświadczeniu o którym mowa</w:t>
      </w:r>
      <w:r w:rsidR="00F10CF4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FF652A">
        <w:rPr>
          <w:rFonts w:ascii="Arial" w:hAnsi="Arial" w:cs="Arial"/>
          <w:iCs/>
          <w:color w:val="000000"/>
          <w:sz w:val="22"/>
          <w:szCs w:val="22"/>
        </w:rPr>
        <w:t xml:space="preserve">w art. 125 ust. 1 ustawy,  w zakresie podstaw wykluczenia z postępowania, wskazanych w art. 108 ust.1 i art. 109 ust. 1 pkt. 4 ustawy </w:t>
      </w:r>
      <w:proofErr w:type="spellStart"/>
      <w:r w:rsidRPr="00FF652A">
        <w:rPr>
          <w:rFonts w:ascii="Arial" w:hAnsi="Arial" w:cs="Arial"/>
          <w:iCs/>
          <w:color w:val="000000"/>
          <w:sz w:val="22"/>
          <w:szCs w:val="22"/>
        </w:rPr>
        <w:t>Pzp</w:t>
      </w:r>
      <w:proofErr w:type="spellEnd"/>
      <w:r w:rsidRPr="00FF652A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FF652A">
        <w:rPr>
          <w:rFonts w:ascii="Arial" w:hAnsi="Arial" w:cs="Arial"/>
          <w:iCs/>
          <w:sz w:val="22"/>
          <w:szCs w:val="22"/>
        </w:rPr>
        <w:t xml:space="preserve">– załącznik do SWZ nr 3. W przypadku wykonawców wspólnie ubiegających się o </w:t>
      </w:r>
      <w:r w:rsidRPr="00FF652A">
        <w:rPr>
          <w:rFonts w:ascii="Arial" w:hAnsi="Arial" w:cs="Arial"/>
          <w:iCs/>
          <w:sz w:val="22"/>
          <w:szCs w:val="22"/>
        </w:rPr>
        <w:lastRenderedPageBreak/>
        <w:t>zamówienie, podmiotowe środki dowodowe składa każdy z Wykonawców odrębnie. Zamawiający żąda od wykonawcy, który polega na zdolnościach technicznych lub zawodowych podmiotów udostępniających zasoby na zasadach określonych w art. 118 ustawy przedstawienia podmiotowych środków dowodowych dotyczących tych podmiotów, potwierdzających, że nie zachodzą wobec tych podmiotów podstawy wykluczenia z postępowania.</w:t>
      </w:r>
    </w:p>
    <w:p w14:paraId="42D27C9A" w14:textId="2108CA6C" w:rsidR="00BA3F4A" w:rsidRPr="00FF652A" w:rsidRDefault="00BA3F4A" w:rsidP="00BA3F4A">
      <w:pPr>
        <w:pStyle w:val="Standard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Listy produktów wraz z opisem oferowanych produktów wskazanych w opisie </w:t>
      </w:r>
      <w:r w:rsidR="00BC0173">
        <w:rPr>
          <w:rFonts w:ascii="Arial" w:hAnsi="Arial" w:cs="Arial"/>
          <w:iCs/>
          <w:sz w:val="22"/>
          <w:szCs w:val="22"/>
        </w:rPr>
        <w:t>z</w:t>
      </w:r>
      <w:r>
        <w:rPr>
          <w:rFonts w:ascii="Arial" w:hAnsi="Arial" w:cs="Arial"/>
          <w:iCs/>
          <w:sz w:val="22"/>
          <w:szCs w:val="22"/>
        </w:rPr>
        <w:t>amówienia  (załącznik nr 5 do SWZ) w celu weryfikacji p</w:t>
      </w:r>
      <w:r w:rsidR="00F21BB3">
        <w:rPr>
          <w:rFonts w:ascii="Arial" w:hAnsi="Arial" w:cs="Arial"/>
          <w:iCs/>
          <w:sz w:val="22"/>
          <w:szCs w:val="22"/>
        </w:rPr>
        <w:t>oprawnego</w:t>
      </w:r>
      <w:r>
        <w:rPr>
          <w:rFonts w:ascii="Arial" w:hAnsi="Arial" w:cs="Arial"/>
          <w:iCs/>
          <w:sz w:val="22"/>
          <w:szCs w:val="22"/>
        </w:rPr>
        <w:t xml:space="preserve"> wykonania przedmiot</w:t>
      </w:r>
      <w:r w:rsidR="00F21BB3">
        <w:rPr>
          <w:rFonts w:ascii="Arial" w:hAnsi="Arial" w:cs="Arial"/>
          <w:iCs/>
          <w:sz w:val="22"/>
          <w:szCs w:val="22"/>
        </w:rPr>
        <w:t>u</w:t>
      </w:r>
      <w:r>
        <w:rPr>
          <w:rFonts w:ascii="Arial" w:hAnsi="Arial" w:cs="Arial"/>
          <w:iCs/>
          <w:sz w:val="22"/>
          <w:szCs w:val="22"/>
        </w:rPr>
        <w:t xml:space="preserve"> zamówienia. </w:t>
      </w:r>
      <w:r w:rsidR="00552511">
        <w:rPr>
          <w:rFonts w:ascii="Arial" w:hAnsi="Arial" w:cs="Arial"/>
          <w:iCs/>
          <w:sz w:val="22"/>
          <w:szCs w:val="22"/>
        </w:rPr>
        <w:t>O</w:t>
      </w:r>
      <w:r w:rsidR="00552511" w:rsidRPr="00552511">
        <w:rPr>
          <w:rFonts w:ascii="Arial" w:hAnsi="Arial" w:cs="Arial"/>
          <w:iCs/>
          <w:sz w:val="22"/>
          <w:szCs w:val="22"/>
        </w:rPr>
        <w:t>pis zaoferowanego sprzętu i oprogramowania</w:t>
      </w:r>
      <w:r w:rsidR="00552511">
        <w:rPr>
          <w:rFonts w:ascii="Arial" w:hAnsi="Arial" w:cs="Arial"/>
          <w:iCs/>
          <w:sz w:val="22"/>
          <w:szCs w:val="22"/>
        </w:rPr>
        <w:t xml:space="preserve"> przygotowany w sposób</w:t>
      </w:r>
      <w:r w:rsidR="00552511" w:rsidRPr="00552511">
        <w:rPr>
          <w:rFonts w:ascii="Arial" w:hAnsi="Arial" w:cs="Arial"/>
          <w:iCs/>
          <w:sz w:val="22"/>
          <w:szCs w:val="22"/>
        </w:rPr>
        <w:t xml:space="preserve"> umożliwiający Zamawiającemu weryfikację spełniania przez oferowane dostawy wymagań minimalnych, wskazujący dla każdego elementu wskazanego w Załączniku nr </w:t>
      </w:r>
      <w:r w:rsidR="00552511">
        <w:rPr>
          <w:rFonts w:ascii="Arial" w:hAnsi="Arial" w:cs="Arial"/>
          <w:iCs/>
          <w:sz w:val="22"/>
          <w:szCs w:val="22"/>
        </w:rPr>
        <w:t>5</w:t>
      </w:r>
      <w:r w:rsidR="00552511" w:rsidRPr="00552511">
        <w:rPr>
          <w:rFonts w:ascii="Arial" w:hAnsi="Arial" w:cs="Arial"/>
          <w:iCs/>
          <w:sz w:val="22"/>
          <w:szCs w:val="22"/>
        </w:rPr>
        <w:t xml:space="preserve"> do SWZ </w:t>
      </w:r>
      <w:r w:rsidR="00552511">
        <w:rPr>
          <w:rFonts w:ascii="Arial" w:hAnsi="Arial" w:cs="Arial"/>
          <w:iCs/>
          <w:sz w:val="22"/>
          <w:szCs w:val="22"/>
        </w:rPr>
        <w:t>oraz</w:t>
      </w:r>
      <w:r w:rsidR="00552511" w:rsidRPr="00552511">
        <w:rPr>
          <w:rFonts w:ascii="Arial" w:hAnsi="Arial" w:cs="Arial"/>
          <w:iCs/>
          <w:sz w:val="22"/>
          <w:szCs w:val="22"/>
        </w:rPr>
        <w:t xml:space="preserve"> nazwę producenta i modelu lub nazwę oprogramowania dla każdego z zaoferowanych urządzeń lub oprogramowania, w zakresie sprzętu dodatkowo odnoszący się do każdego z wymagań określonych w Załączniku nr </w:t>
      </w:r>
      <w:r w:rsidR="00552511">
        <w:rPr>
          <w:rFonts w:ascii="Arial" w:hAnsi="Arial" w:cs="Arial"/>
          <w:iCs/>
          <w:sz w:val="22"/>
          <w:szCs w:val="22"/>
        </w:rPr>
        <w:t>5</w:t>
      </w:r>
      <w:r w:rsidR="00552511" w:rsidRPr="00552511">
        <w:rPr>
          <w:rFonts w:ascii="Arial" w:hAnsi="Arial" w:cs="Arial"/>
          <w:iCs/>
          <w:sz w:val="22"/>
          <w:szCs w:val="22"/>
        </w:rPr>
        <w:t xml:space="preserve"> do SWZ (Opis przedmiotu zamówienia).</w:t>
      </w:r>
    </w:p>
    <w:p w14:paraId="1E9D2361" w14:textId="1670FE54" w:rsidR="006829FD" w:rsidRPr="00FF652A" w:rsidRDefault="006829FD">
      <w:pPr>
        <w:pStyle w:val="Textbody"/>
        <w:tabs>
          <w:tab w:val="left" w:pos="426"/>
          <w:tab w:val="left" w:pos="567"/>
        </w:tabs>
        <w:spacing w:after="0" w:line="360" w:lineRule="auto"/>
        <w:ind w:right="20"/>
        <w:jc w:val="both"/>
        <w:rPr>
          <w:rFonts w:ascii="Arial" w:hAnsi="Arial" w:cs="Arial"/>
          <w:sz w:val="22"/>
          <w:szCs w:val="22"/>
          <w:lang w:val="pl-PL"/>
        </w:rPr>
      </w:pPr>
    </w:p>
    <w:p w14:paraId="58898182" w14:textId="1089AC58" w:rsidR="00B159BF" w:rsidRPr="00FF652A" w:rsidRDefault="0038765F">
      <w:pPr>
        <w:pStyle w:val="Standard"/>
        <w:pBdr>
          <w:top w:val="single" w:sz="4" w:space="0" w:color="00000A"/>
          <w:left w:val="single" w:sz="4" w:space="4" w:color="00000A"/>
          <w:bottom w:val="single" w:sz="4" w:space="0" w:color="00000A"/>
          <w:right w:val="single" w:sz="4" w:space="4" w:color="00000A"/>
        </w:pBdr>
        <w:shd w:val="clear" w:color="auto" w:fill="ACB9CA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XV. KORZYSTANIE PRZEZ WYKONAWCĘ Z ZASOBÓW INNYCH PODMIOTÓW W CELU POTWIERDZENIA SPEŁNIENIA WARUNKÓW UDZIAŁU W POSTĘPOWANIU</w:t>
      </w:r>
    </w:p>
    <w:p w14:paraId="2E3A397C" w14:textId="3AA0DAF3" w:rsidR="00B159BF" w:rsidRPr="00FF652A" w:rsidRDefault="0038765F">
      <w:pPr>
        <w:pStyle w:val="Standard"/>
        <w:spacing w:after="5" w:line="360" w:lineRule="auto"/>
        <w:ind w:right="288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1. Wykonawca może w celu potwierdzenia spełniania warunków udziału w postępowaniu,                    w stosownych sytuacjach oraz w odniesieniu do konkretnego zamówienia lub jego części, polegać na zdolnościach technicznych lub zawodowych podmiotów udostępniających zasoby, niezależnie od charakteru prawnego łączących go z nim stosunków prawnych</w:t>
      </w:r>
      <w:r w:rsidR="000F77B7">
        <w:rPr>
          <w:rFonts w:ascii="Arial" w:hAnsi="Arial" w:cs="Arial"/>
          <w:sz w:val="22"/>
          <w:szCs w:val="22"/>
        </w:rPr>
        <w:t>. (jeśli dotyczy).</w:t>
      </w:r>
    </w:p>
    <w:p w14:paraId="0ABC1B0C" w14:textId="7940EBE5" w:rsidR="00B159BF" w:rsidRPr="00FF652A" w:rsidRDefault="0038765F">
      <w:pPr>
        <w:pStyle w:val="Standard"/>
        <w:spacing w:after="5" w:line="360" w:lineRule="auto"/>
        <w:ind w:right="288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2. W odniesieniu do warunków dotyczących wykształcenia, kwalifikacji zawodowych lub doświadczenia</w:t>
      </w:r>
      <w:r w:rsidR="00BC0173">
        <w:rPr>
          <w:rFonts w:ascii="Arial" w:hAnsi="Arial" w:cs="Arial"/>
          <w:sz w:val="22"/>
          <w:szCs w:val="22"/>
        </w:rPr>
        <w:t>.</w:t>
      </w:r>
      <w:r w:rsidRPr="00FF652A">
        <w:rPr>
          <w:rFonts w:ascii="Arial" w:hAnsi="Arial" w:cs="Arial"/>
          <w:sz w:val="22"/>
          <w:szCs w:val="22"/>
        </w:rPr>
        <w:t xml:space="preserve"> Wykonawcy mogą polegać na zdolnościach podmiotów udostępniających zasoby, jeśli podmioty te wykonają roboty budowlane lub usługi, do realizacji których te zdolności są wymagane.  </w:t>
      </w:r>
    </w:p>
    <w:p w14:paraId="6D665C65" w14:textId="77777777" w:rsidR="00B159BF" w:rsidRPr="00FF652A" w:rsidRDefault="0038765F">
      <w:pPr>
        <w:pStyle w:val="Standard"/>
        <w:spacing w:after="5" w:line="360" w:lineRule="auto"/>
        <w:ind w:right="288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3. Wykonawca, który polega na zdolnościach podmiotów udostępniających zasoby, składa, wraz z ofertą, zobowiązanie podmiotu udostępniającego zasoby do oddania mu do dyspozycji niezbędnych zasobów na potrzeby realizacji danego zamówienia lub inny podmiotowy środek dowodowy potwierdzający, że Wykonawca realizując zamówienie, </w:t>
      </w:r>
      <w:r w:rsidRPr="00FF652A">
        <w:rPr>
          <w:rFonts w:ascii="Arial" w:hAnsi="Arial" w:cs="Arial"/>
          <w:sz w:val="22"/>
          <w:szCs w:val="22"/>
        </w:rPr>
        <w:lastRenderedPageBreak/>
        <w:t>będzie dysponował niezbędnymi zasobami tych podmiotów.</w:t>
      </w:r>
    </w:p>
    <w:p w14:paraId="0AF38202" w14:textId="77777777" w:rsidR="00B159BF" w:rsidRPr="00FF652A" w:rsidRDefault="0038765F">
      <w:pPr>
        <w:pStyle w:val="Standard"/>
        <w:spacing w:line="360" w:lineRule="auto"/>
        <w:ind w:right="287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3.1. Zobowiązanie podmiotu udostępniającego zasoby, o którym mowa w ust. 3 niniejszego rozdziału SWZ, potwierdza, że stosunek łączący Wykonawcę z podmiotami udostępniającymi zasoby gwarantuje rzeczywisty dostęp do tych zasobów oraz określa w szczególności: -   zakres dostępnych Wykonawcy zasobów podmiotu udostępniającego zasoby;</w:t>
      </w:r>
    </w:p>
    <w:p w14:paraId="3ACF4F2F" w14:textId="267D851B" w:rsidR="00B159BF" w:rsidRPr="00FF652A" w:rsidRDefault="002F6AE9" w:rsidP="002F6AE9">
      <w:pPr>
        <w:pStyle w:val="Standard"/>
        <w:spacing w:after="5" w:line="360" w:lineRule="auto"/>
        <w:ind w:right="150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- </w:t>
      </w:r>
      <w:r w:rsidR="0038765F" w:rsidRPr="00FF652A">
        <w:rPr>
          <w:rFonts w:ascii="Arial" w:hAnsi="Arial" w:cs="Arial"/>
          <w:sz w:val="22"/>
          <w:szCs w:val="22"/>
        </w:rPr>
        <w:t>sposób i okres udostępnienia Wykonawcy i wykorzystania przez niego zasobów podmiotu      udostępniającego te zasoby przy wykonywaniu zamówienia;</w:t>
      </w:r>
    </w:p>
    <w:p w14:paraId="3E1D8A5A" w14:textId="0E730D98" w:rsidR="00B159BF" w:rsidRPr="00FF652A" w:rsidRDefault="002F6AE9" w:rsidP="002F6AE9">
      <w:pPr>
        <w:pStyle w:val="Standard"/>
        <w:spacing w:after="5" w:line="360" w:lineRule="auto"/>
        <w:ind w:right="150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- </w:t>
      </w:r>
      <w:r w:rsidR="0038765F" w:rsidRPr="00FF652A">
        <w:rPr>
          <w:rFonts w:ascii="Arial" w:hAnsi="Arial" w:cs="Arial"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0E517517" w14:textId="01DB9D54" w:rsidR="00B159BF" w:rsidRPr="00FF652A" w:rsidRDefault="0038765F">
      <w:pPr>
        <w:pStyle w:val="Standard"/>
        <w:spacing w:after="5" w:line="360" w:lineRule="auto"/>
        <w:ind w:right="286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4.</w:t>
      </w:r>
      <w:r w:rsidR="00442555" w:rsidRPr="00FF652A">
        <w:rPr>
          <w:rFonts w:ascii="Arial" w:hAnsi="Arial" w:cs="Arial"/>
          <w:sz w:val="22"/>
          <w:szCs w:val="22"/>
        </w:rPr>
        <w:t> </w:t>
      </w:r>
      <w:r w:rsidRPr="00FF652A">
        <w:rPr>
          <w:rFonts w:ascii="Arial" w:hAnsi="Arial" w:cs="Arial"/>
          <w:sz w:val="22"/>
          <w:szCs w:val="22"/>
        </w:rPr>
        <w:t xml:space="preserve">Zamawiający ocenia, czy udostępniane Wykonawcy przez podmioty udostępniające zasoby zdolności techniczne lub zawodowe pozwalają na wykazanie przez Wykonawcę spełniania warunków udziału w postępowaniu, a także bada, czy nie zachodzą wobec tego podmiotu podstawy wykluczenia, które zostały przewidziane względem Wykonawcy (na podstawie oświadczenia o którym mowa rozdziału X SWZ, składanego wraz z ofertą).  </w:t>
      </w:r>
    </w:p>
    <w:p w14:paraId="6605B763" w14:textId="77777777" w:rsidR="00B159BF" w:rsidRPr="00FF652A" w:rsidRDefault="0038765F">
      <w:pPr>
        <w:pStyle w:val="Standard"/>
        <w:spacing w:after="5" w:line="360" w:lineRule="auto"/>
        <w:ind w:right="286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5. Jeżeli zdolności techniczne lub zawodowe podmiotu udostępniającego zasoby nie potwierdzają spełnienia przez Wykonawcę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postępowaniu.  </w:t>
      </w:r>
    </w:p>
    <w:p w14:paraId="04594E79" w14:textId="77777777" w:rsidR="00B159BF" w:rsidRPr="00FF652A" w:rsidRDefault="0038765F">
      <w:pPr>
        <w:pStyle w:val="Standard"/>
        <w:spacing w:after="5" w:line="360" w:lineRule="auto"/>
        <w:ind w:right="286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6. Wykonawca nie może, po upływie terminu składania ofert, powoływać się na zdolności podmiotów udostępniających zasoby, jeżeli na etapie składania ofert nie polegał on w danym zakresie na zdolnościach podmiotów udostępniających zasoby.</w:t>
      </w:r>
    </w:p>
    <w:p w14:paraId="712434F2" w14:textId="77777777" w:rsidR="00B159BF" w:rsidRPr="00FF652A" w:rsidRDefault="00B159BF">
      <w:pPr>
        <w:pStyle w:val="Standard"/>
        <w:spacing w:after="5"/>
        <w:ind w:right="286"/>
        <w:jc w:val="both"/>
        <w:rPr>
          <w:rFonts w:ascii="Arial" w:hAnsi="Arial" w:cs="Arial"/>
          <w:b/>
          <w:bCs/>
          <w:sz w:val="22"/>
          <w:szCs w:val="22"/>
        </w:rPr>
      </w:pPr>
    </w:p>
    <w:p w14:paraId="15102293" w14:textId="77777777" w:rsidR="00B159BF" w:rsidRPr="00FF652A" w:rsidRDefault="0038765F">
      <w:pPr>
        <w:pStyle w:val="Standard"/>
        <w:pBdr>
          <w:top w:val="single" w:sz="4" w:space="0" w:color="00000A"/>
          <w:left w:val="single" w:sz="4" w:space="4" w:color="00000A"/>
          <w:bottom w:val="single" w:sz="4" w:space="0" w:color="00000A"/>
          <w:right w:val="single" w:sz="4" w:space="4" w:color="00000A"/>
        </w:pBdr>
        <w:shd w:val="clear" w:color="auto" w:fill="ACB9CA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t>XVI. PROCEDURA SANACYJNA - SAMOOCZYSZCZENIE</w:t>
      </w:r>
    </w:p>
    <w:p w14:paraId="270B2238" w14:textId="77777777" w:rsidR="00B159BF" w:rsidRPr="00FF652A" w:rsidRDefault="0038765F">
      <w:pPr>
        <w:pStyle w:val="Standard"/>
        <w:spacing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 Wykonawca nie podlega wykluczeniu w okolicznościach określonych w art. 108 pkt 1, 2 i 5  jeżeli udowodni Zamawiającemu, że spełnił łącznie następujące przesłanki:</w:t>
      </w:r>
    </w:p>
    <w:p w14:paraId="712C7663" w14:textId="77777777" w:rsidR="00B159BF" w:rsidRPr="00FF652A" w:rsidRDefault="0038765F">
      <w:pPr>
        <w:pStyle w:val="Standard"/>
        <w:spacing w:after="5" w:line="360" w:lineRule="auto"/>
        <w:ind w:left="10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1) naprawił lub zobowiązał się do naprawienia szkody wyrządzonej przestępstwem, </w:t>
      </w:r>
      <w:r w:rsidRPr="00FF652A">
        <w:rPr>
          <w:rFonts w:ascii="Arial" w:hAnsi="Arial" w:cs="Arial"/>
          <w:sz w:val="22"/>
          <w:szCs w:val="22"/>
        </w:rPr>
        <w:lastRenderedPageBreak/>
        <w:t>wykroczeniem lub swoim nieprawidłowym postępowaniem, w tym poprzez zadośćuczynienie pieniężne;</w:t>
      </w:r>
    </w:p>
    <w:p w14:paraId="51C6AF12" w14:textId="77777777" w:rsidR="00B159BF" w:rsidRPr="00FF652A" w:rsidRDefault="0038765F">
      <w:pPr>
        <w:pStyle w:val="Standard"/>
        <w:spacing w:after="5" w:line="360" w:lineRule="auto"/>
        <w:ind w:left="10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2) 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4E373029" w14:textId="77777777" w:rsidR="00B159BF" w:rsidRPr="00FF652A" w:rsidRDefault="0038765F">
      <w:pPr>
        <w:pStyle w:val="Standard"/>
        <w:spacing w:after="5" w:line="360" w:lineRule="auto"/>
        <w:ind w:left="10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3) podjął konkretne środki techniczne, organizacyjne i kadrowe, odpowiednie dla zapobiegania dalszym przestępstwom, wykroczeniom lub nieprawidłowemu postępowaniu, w szczególności:</w:t>
      </w:r>
    </w:p>
    <w:p w14:paraId="363F80F1" w14:textId="2C5F9CDD" w:rsidR="00B159BF" w:rsidRPr="00FF652A" w:rsidRDefault="0038765F">
      <w:pPr>
        <w:pStyle w:val="Standard"/>
        <w:spacing w:line="360" w:lineRule="auto"/>
        <w:ind w:left="-5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a) zerwał wszelkie powiązania z osobami lub podmiotami odpowiedzialnymi za nieprawidłowe       postępowanie Wykonawcy,</w:t>
      </w:r>
    </w:p>
    <w:p w14:paraId="3D42748B" w14:textId="77777777" w:rsidR="00B159BF" w:rsidRPr="00FF652A" w:rsidRDefault="0038765F">
      <w:pPr>
        <w:pStyle w:val="Standard"/>
        <w:spacing w:line="360" w:lineRule="auto"/>
        <w:ind w:left="-5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b)  zreorganizował personel,</w:t>
      </w:r>
    </w:p>
    <w:p w14:paraId="397DCDEA" w14:textId="77777777" w:rsidR="00B159BF" w:rsidRPr="00FF652A" w:rsidRDefault="0038765F">
      <w:pPr>
        <w:pStyle w:val="Standard"/>
        <w:numPr>
          <w:ilvl w:val="0"/>
          <w:numId w:val="23"/>
        </w:numPr>
        <w:spacing w:after="5" w:line="360" w:lineRule="auto"/>
        <w:ind w:left="0" w:right="12" w:hanging="278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wdrożył system sprawozdawczości i kontroli,</w:t>
      </w:r>
    </w:p>
    <w:p w14:paraId="2A51668C" w14:textId="77777777" w:rsidR="00B159BF" w:rsidRPr="00FF652A" w:rsidRDefault="0038765F">
      <w:pPr>
        <w:pStyle w:val="Standard"/>
        <w:numPr>
          <w:ilvl w:val="0"/>
          <w:numId w:val="10"/>
        </w:numPr>
        <w:spacing w:after="5" w:line="360" w:lineRule="auto"/>
        <w:ind w:left="0" w:right="12" w:hanging="278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utworzył struktury audytu wewnętrznego do monitorowania przestrzegania przepisów, wewnętrznych regulacji lub standardów,</w:t>
      </w:r>
    </w:p>
    <w:p w14:paraId="0FD7C8DA" w14:textId="77777777" w:rsidR="00B159BF" w:rsidRPr="00FF652A" w:rsidRDefault="0038765F">
      <w:pPr>
        <w:pStyle w:val="Standard"/>
        <w:numPr>
          <w:ilvl w:val="0"/>
          <w:numId w:val="10"/>
        </w:numPr>
        <w:spacing w:after="5" w:line="360" w:lineRule="auto"/>
        <w:ind w:left="0" w:right="12" w:hanging="278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wprowadził wewnętrzne regulacje dotyczące odpowiedzialności i odszkodowań za nieprzestrzeganie       przepisów, wewnętrznych regulacji lub standardów.  </w:t>
      </w:r>
    </w:p>
    <w:p w14:paraId="64410B51" w14:textId="77777777" w:rsidR="00B159BF" w:rsidRPr="00FF652A" w:rsidRDefault="0038765F">
      <w:pPr>
        <w:pStyle w:val="WW-Domy3flnie"/>
        <w:spacing w:after="0" w:line="360" w:lineRule="auto"/>
        <w:jc w:val="both"/>
        <w:rPr>
          <w:rFonts w:ascii="Arial" w:hAnsi="Arial" w:cs="Arial"/>
        </w:rPr>
      </w:pPr>
      <w:r w:rsidRPr="00FF652A">
        <w:rPr>
          <w:rFonts w:ascii="Arial" w:hAnsi="Arial" w:cs="Arial"/>
        </w:rPr>
        <w:t>2. Zamawiający ocenia, czy podjęte przez Wykonawcę czynności, o których mowa w ust. 1 niniejszego rozdziału SWZ, są wystarczające do wykazania jego rzetelności, uwzględniając wagę i szczególne okoliczności czynu Wykonawcy. Jeżeli podjęte przez Wykonawcę czynności, o których mowa w ust. 1 niniejszego rozdziału SWZ, nie są wystarczające do wykazania jego rzetelności, Zamawiający wykluczy Wykonawcę. Cena oferty brutto jest ceną ryczałtową za wykonanie całego przedmiotu zamówienia uwzględniającą podatek VAT i musi obejmować wszystkie koszty i składniki związane z wykonaniem zamówienia oraz warunkami stawianymi przez Zamawiającego.</w:t>
      </w:r>
    </w:p>
    <w:p w14:paraId="2E5BFE24" w14:textId="77777777" w:rsidR="00B159BF" w:rsidRPr="00FF652A" w:rsidRDefault="00B159BF">
      <w:pPr>
        <w:pStyle w:val="WW-Domy3flnie"/>
        <w:spacing w:after="0" w:line="360" w:lineRule="auto"/>
        <w:jc w:val="both"/>
        <w:rPr>
          <w:rFonts w:ascii="Arial" w:hAnsi="Arial" w:cs="Arial"/>
        </w:rPr>
      </w:pPr>
    </w:p>
    <w:p w14:paraId="1A316B25" w14:textId="77777777" w:rsidR="00B159BF" w:rsidRPr="00FF652A" w:rsidRDefault="0038765F">
      <w:pPr>
        <w:pStyle w:val="Standard"/>
        <w:pBdr>
          <w:top w:val="single" w:sz="4" w:space="0" w:color="00000A"/>
          <w:left w:val="single" w:sz="4" w:space="4" w:color="00000A"/>
          <w:bottom w:val="single" w:sz="4" w:space="0" w:color="00000A"/>
          <w:right w:val="single" w:sz="4" w:space="4" w:color="00000A"/>
        </w:pBdr>
        <w:shd w:val="clear" w:color="auto" w:fill="ACB9CA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XVII. WADIUM</w:t>
      </w:r>
    </w:p>
    <w:p w14:paraId="41BBED4A" w14:textId="77777777" w:rsidR="00A0040F" w:rsidRPr="00A0040F" w:rsidRDefault="00A0040F" w:rsidP="00A0040F">
      <w:pPr>
        <w:pStyle w:val="Standard"/>
        <w:rPr>
          <w:rFonts w:ascii="Arial" w:hAnsi="Arial" w:cs="Arial"/>
          <w:sz w:val="22"/>
          <w:szCs w:val="22"/>
        </w:rPr>
      </w:pPr>
      <w:r w:rsidRPr="00A0040F">
        <w:rPr>
          <w:rFonts w:ascii="Arial" w:hAnsi="Arial" w:cs="Arial"/>
          <w:sz w:val="22"/>
          <w:szCs w:val="22"/>
        </w:rPr>
        <w:t>Wykonawca przystępujący do postępowania jest zobowiązany, przed upływem terminu składania ofert, wnieść wadium w kwocie: wartość zamówienia - 1 000,00 zł (słownie: jeden tysiąc złotych 00/100).</w:t>
      </w:r>
    </w:p>
    <w:p w14:paraId="618B16C2" w14:textId="77777777" w:rsidR="00A0040F" w:rsidRPr="00A0040F" w:rsidRDefault="00A0040F" w:rsidP="00A0040F">
      <w:pPr>
        <w:pStyle w:val="Standard"/>
        <w:rPr>
          <w:rFonts w:ascii="Arial" w:hAnsi="Arial" w:cs="Arial"/>
          <w:sz w:val="22"/>
          <w:szCs w:val="22"/>
        </w:rPr>
      </w:pPr>
      <w:r w:rsidRPr="00A0040F">
        <w:rPr>
          <w:rFonts w:ascii="Arial" w:hAnsi="Arial" w:cs="Arial"/>
          <w:sz w:val="22"/>
          <w:szCs w:val="22"/>
        </w:rPr>
        <w:t>2) Wadium musi obejmować pełen okres związania ofertą.</w:t>
      </w:r>
    </w:p>
    <w:p w14:paraId="2FF4F961" w14:textId="77777777" w:rsidR="00A0040F" w:rsidRPr="00A0040F" w:rsidRDefault="00A0040F" w:rsidP="00A0040F">
      <w:pPr>
        <w:pStyle w:val="Standard"/>
        <w:rPr>
          <w:rFonts w:ascii="Arial" w:hAnsi="Arial" w:cs="Arial"/>
          <w:sz w:val="22"/>
          <w:szCs w:val="22"/>
        </w:rPr>
      </w:pPr>
      <w:r w:rsidRPr="00A0040F">
        <w:rPr>
          <w:rFonts w:ascii="Arial" w:hAnsi="Arial" w:cs="Arial"/>
          <w:sz w:val="22"/>
          <w:szCs w:val="22"/>
        </w:rPr>
        <w:t xml:space="preserve">3) Wadium może być wniesione w jednej lub kilku formach wskazanych w art. 97 ust. 7 </w:t>
      </w:r>
      <w:r w:rsidRPr="00A0040F">
        <w:rPr>
          <w:rFonts w:ascii="Arial" w:hAnsi="Arial" w:cs="Arial"/>
          <w:sz w:val="22"/>
          <w:szCs w:val="22"/>
        </w:rPr>
        <w:lastRenderedPageBreak/>
        <w:t xml:space="preserve">ustawy </w:t>
      </w:r>
      <w:proofErr w:type="spellStart"/>
      <w:r w:rsidRPr="00A0040F">
        <w:rPr>
          <w:rFonts w:ascii="Arial" w:hAnsi="Arial" w:cs="Arial"/>
          <w:sz w:val="22"/>
          <w:szCs w:val="22"/>
        </w:rPr>
        <w:t>Pzp</w:t>
      </w:r>
      <w:proofErr w:type="spellEnd"/>
      <w:r w:rsidRPr="00A0040F">
        <w:rPr>
          <w:rFonts w:ascii="Arial" w:hAnsi="Arial" w:cs="Arial"/>
          <w:sz w:val="22"/>
          <w:szCs w:val="22"/>
        </w:rPr>
        <w:t>. 4) Wadium wnoszone w pieniądzu należy wpłacić przelewem na rachunek bankowy w banku Bank Spółdzielczy Brodnica/Oddział Górzno, nr rachunku: 78 9484 1150 2213 1300 1007 0005. Wadium musi wpłynąć na wskazany rachunek bankowy zamawiającego najpóźniej przed upływem terminu składania ofert (decyduje data wpływu na rachunek bankowy zamawiającego).</w:t>
      </w:r>
    </w:p>
    <w:p w14:paraId="640FBD1A" w14:textId="77777777" w:rsidR="00A0040F" w:rsidRPr="00A0040F" w:rsidRDefault="00A0040F" w:rsidP="00A0040F">
      <w:pPr>
        <w:pStyle w:val="Standard"/>
        <w:rPr>
          <w:rFonts w:ascii="Arial" w:hAnsi="Arial" w:cs="Arial"/>
          <w:sz w:val="22"/>
          <w:szCs w:val="22"/>
        </w:rPr>
      </w:pPr>
      <w:r w:rsidRPr="00A0040F">
        <w:rPr>
          <w:rFonts w:ascii="Arial" w:hAnsi="Arial" w:cs="Arial"/>
          <w:sz w:val="22"/>
          <w:szCs w:val="22"/>
        </w:rPr>
        <w:t xml:space="preserve">5) Wadium wnoszone w poręczeniach lub gwarancjach należy załączyć do oferty w oryginale w postaci dokumentu elektronicznego podpisanego kwalifikowanym podpisem elektronicznym przez wystawcę dokumentu i powinno zawierać następujące elementy: - nazwę dającego zlecenie (wykonawcy), beneficjenta gwarancji (zamawiającego), gwaranta/poręczyciela oraz wskazanie ich siedzib. Beneficjentem wskazanym w gwarancji lub poręczeniu musi być Miasto i Gmina Górzno, - określenie wierzytelności, która ma być zabezpieczona gwarancją/poręczeniem, - kwotę gwarancji/poręczenia, - termin ważności gwarancji/poręczenia, - zobowiązanie gwaranta do zapłacenia kwoty gwarancji/poręczenia bezwarunkowo, na pierwsze pisemne żądanie zamawiającego, w sytuacjach określonych w art. 98 ust. 6 ustawy </w:t>
      </w:r>
      <w:proofErr w:type="spellStart"/>
      <w:r w:rsidRPr="00A0040F">
        <w:rPr>
          <w:rFonts w:ascii="Arial" w:hAnsi="Arial" w:cs="Arial"/>
          <w:sz w:val="22"/>
          <w:szCs w:val="22"/>
        </w:rPr>
        <w:t>Pzp</w:t>
      </w:r>
      <w:proofErr w:type="spellEnd"/>
      <w:r w:rsidRPr="00A0040F">
        <w:rPr>
          <w:rFonts w:ascii="Arial" w:hAnsi="Arial" w:cs="Arial"/>
          <w:sz w:val="22"/>
          <w:szCs w:val="22"/>
        </w:rPr>
        <w:t>.</w:t>
      </w:r>
    </w:p>
    <w:p w14:paraId="4AD6777F" w14:textId="77777777" w:rsidR="00A0040F" w:rsidRPr="00A0040F" w:rsidRDefault="00A0040F" w:rsidP="00A0040F">
      <w:pPr>
        <w:pStyle w:val="Standard"/>
        <w:rPr>
          <w:rFonts w:ascii="Arial" w:hAnsi="Arial" w:cs="Arial"/>
          <w:sz w:val="22"/>
          <w:szCs w:val="22"/>
        </w:rPr>
      </w:pPr>
      <w:r w:rsidRPr="00A0040F">
        <w:rPr>
          <w:rFonts w:ascii="Arial" w:hAnsi="Arial" w:cs="Arial"/>
          <w:sz w:val="22"/>
          <w:szCs w:val="22"/>
        </w:rPr>
        <w:t xml:space="preserve">6) W przypadku, gdy wykonawca nie wniósł wadium lub wniósł w sposób nieprawidłowy lub nie utrzymywał wadium nieprzerwanie do upływu terminu związania ofertą lub złożył wniosek o zwrot wadium, w przypadku, o którym mowa w art. 98 ust. 2 pkt 3) ustawy </w:t>
      </w:r>
      <w:proofErr w:type="spellStart"/>
      <w:r w:rsidRPr="00A0040F">
        <w:rPr>
          <w:rFonts w:ascii="Arial" w:hAnsi="Arial" w:cs="Arial"/>
          <w:sz w:val="22"/>
          <w:szCs w:val="22"/>
        </w:rPr>
        <w:t>Pzp</w:t>
      </w:r>
      <w:proofErr w:type="spellEnd"/>
      <w:r w:rsidRPr="00A0040F">
        <w:rPr>
          <w:rFonts w:ascii="Arial" w:hAnsi="Arial" w:cs="Arial"/>
          <w:sz w:val="22"/>
          <w:szCs w:val="22"/>
        </w:rPr>
        <w:t xml:space="preserve">, zamawiający odrzuci ofertę na podstawie art. 226 ust. 1 pkt 14) ustawy </w:t>
      </w:r>
      <w:proofErr w:type="spellStart"/>
      <w:r w:rsidRPr="00A0040F">
        <w:rPr>
          <w:rFonts w:ascii="Arial" w:hAnsi="Arial" w:cs="Arial"/>
          <w:sz w:val="22"/>
          <w:szCs w:val="22"/>
        </w:rPr>
        <w:t>Pzp</w:t>
      </w:r>
      <w:proofErr w:type="spellEnd"/>
      <w:r w:rsidRPr="00A0040F">
        <w:rPr>
          <w:rFonts w:ascii="Arial" w:hAnsi="Arial" w:cs="Arial"/>
          <w:sz w:val="22"/>
          <w:szCs w:val="22"/>
        </w:rPr>
        <w:t>.</w:t>
      </w:r>
    </w:p>
    <w:p w14:paraId="0A151382" w14:textId="20B30FF1" w:rsidR="00B159BF" w:rsidRPr="00FF652A" w:rsidRDefault="00A0040F" w:rsidP="00A0040F">
      <w:pPr>
        <w:pStyle w:val="Standard"/>
        <w:rPr>
          <w:rFonts w:ascii="Arial" w:hAnsi="Arial" w:cs="Arial"/>
          <w:sz w:val="22"/>
          <w:szCs w:val="22"/>
        </w:rPr>
      </w:pPr>
      <w:r w:rsidRPr="00A0040F">
        <w:rPr>
          <w:rFonts w:ascii="Arial" w:hAnsi="Arial" w:cs="Arial"/>
          <w:sz w:val="22"/>
          <w:szCs w:val="22"/>
        </w:rPr>
        <w:t xml:space="preserve">7) Zamawiający dokona zwrotu wadium na zasadach określonych w art. 98 ust. 1-5 ustawy </w:t>
      </w:r>
      <w:proofErr w:type="spellStart"/>
      <w:r w:rsidRPr="00A0040F">
        <w:rPr>
          <w:rFonts w:ascii="Arial" w:hAnsi="Arial" w:cs="Arial"/>
          <w:sz w:val="22"/>
          <w:szCs w:val="22"/>
        </w:rPr>
        <w:t>Pzp</w:t>
      </w:r>
      <w:proofErr w:type="spellEnd"/>
      <w:r w:rsidRPr="00A0040F">
        <w:rPr>
          <w:rFonts w:ascii="Arial" w:hAnsi="Arial" w:cs="Arial"/>
          <w:sz w:val="22"/>
          <w:szCs w:val="22"/>
        </w:rPr>
        <w:t xml:space="preserve">. 8) Zamawiający zatrzymuje wadium wraz z odsetkami na podstawie art. 98 ust. 6 ustawy </w:t>
      </w:r>
      <w:proofErr w:type="spellStart"/>
      <w:r w:rsidRPr="00A0040F">
        <w:rPr>
          <w:rFonts w:ascii="Arial" w:hAnsi="Arial" w:cs="Arial"/>
          <w:sz w:val="22"/>
          <w:szCs w:val="22"/>
        </w:rPr>
        <w:t>Pzp</w:t>
      </w:r>
      <w:proofErr w:type="spellEnd"/>
      <w:r w:rsidRPr="00A0040F">
        <w:rPr>
          <w:rFonts w:ascii="Arial" w:hAnsi="Arial" w:cs="Arial"/>
          <w:sz w:val="22"/>
          <w:szCs w:val="22"/>
        </w:rPr>
        <w:t>.</w:t>
      </w:r>
    </w:p>
    <w:p w14:paraId="659A1CAB" w14:textId="77777777" w:rsidR="00B159BF" w:rsidRPr="00FF652A" w:rsidRDefault="0038765F">
      <w:pPr>
        <w:pStyle w:val="Standard"/>
        <w:pBdr>
          <w:top w:val="single" w:sz="4" w:space="0" w:color="00000A"/>
          <w:left w:val="single" w:sz="4" w:space="4" w:color="00000A"/>
          <w:bottom w:val="single" w:sz="4" w:space="0" w:color="00000A"/>
          <w:right w:val="single" w:sz="4" w:space="4" w:color="00000A"/>
        </w:pBdr>
        <w:shd w:val="clear" w:color="auto" w:fill="ACB9CA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XVIII. SPOSÓB I TERMIN SKLADANIA OFERT</w:t>
      </w:r>
    </w:p>
    <w:p w14:paraId="644AC009" w14:textId="4EBF1C09" w:rsidR="00B159BF" w:rsidRPr="00FF652A" w:rsidRDefault="0038765F" w:rsidP="000F7480">
      <w:pPr>
        <w:pStyle w:val="Standard"/>
        <w:spacing w:line="360" w:lineRule="auto"/>
        <w:ind w:left="-5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1.Ofertę należy złożyć za pośrednictwem Platformy zakupowej</w:t>
      </w:r>
      <w:r w:rsidR="000D6429" w:rsidRPr="00FF652A">
        <w:rPr>
          <w:rFonts w:ascii="Arial" w:hAnsi="Arial" w:cs="Arial"/>
          <w:sz w:val="22"/>
          <w:szCs w:val="22"/>
        </w:rPr>
        <w:t xml:space="preserve"> w terminie </w:t>
      </w:r>
      <w:r w:rsidRPr="00FF652A">
        <w:rPr>
          <w:rFonts w:ascii="Arial" w:hAnsi="Arial" w:cs="Arial"/>
          <w:sz w:val="22"/>
          <w:szCs w:val="22"/>
        </w:rPr>
        <w:t>nie później niż do dn</w:t>
      </w:r>
      <w:r w:rsidR="000D6429" w:rsidRPr="00FF652A">
        <w:rPr>
          <w:rFonts w:ascii="Arial" w:hAnsi="Arial" w:cs="Arial"/>
          <w:sz w:val="22"/>
          <w:szCs w:val="22"/>
        </w:rPr>
        <w:t>ia</w:t>
      </w:r>
      <w:r w:rsidRPr="00FF652A">
        <w:rPr>
          <w:rFonts w:ascii="Arial" w:hAnsi="Arial" w:cs="Arial"/>
          <w:sz w:val="22"/>
          <w:szCs w:val="22"/>
        </w:rPr>
        <w:t xml:space="preserve"> </w:t>
      </w:r>
      <w:r w:rsidR="00FE5F98">
        <w:rPr>
          <w:rFonts w:ascii="Arial" w:hAnsi="Arial" w:cs="Arial"/>
          <w:b/>
          <w:bCs/>
          <w:sz w:val="22"/>
          <w:szCs w:val="22"/>
        </w:rPr>
        <w:t>12</w:t>
      </w:r>
      <w:r w:rsidR="0053291E">
        <w:rPr>
          <w:rFonts w:ascii="Arial" w:hAnsi="Arial" w:cs="Arial"/>
          <w:b/>
          <w:bCs/>
          <w:sz w:val="22"/>
          <w:szCs w:val="22"/>
        </w:rPr>
        <w:t>.</w:t>
      </w:r>
      <w:r w:rsidR="00A0040F">
        <w:rPr>
          <w:rFonts w:ascii="Arial" w:hAnsi="Arial" w:cs="Arial"/>
          <w:b/>
          <w:bCs/>
          <w:sz w:val="22"/>
          <w:szCs w:val="22"/>
        </w:rPr>
        <w:t>1</w:t>
      </w:r>
      <w:r w:rsidR="003B14AB">
        <w:rPr>
          <w:rFonts w:ascii="Arial" w:hAnsi="Arial" w:cs="Arial"/>
          <w:b/>
          <w:bCs/>
          <w:sz w:val="22"/>
          <w:szCs w:val="22"/>
        </w:rPr>
        <w:t>2</w:t>
      </w:r>
      <w:r w:rsidR="0053291E">
        <w:rPr>
          <w:rFonts w:ascii="Arial" w:hAnsi="Arial" w:cs="Arial"/>
          <w:b/>
          <w:bCs/>
          <w:sz w:val="22"/>
          <w:szCs w:val="22"/>
        </w:rPr>
        <w:t>.202</w:t>
      </w:r>
      <w:r w:rsidR="002163CB">
        <w:rPr>
          <w:rFonts w:ascii="Arial" w:hAnsi="Arial" w:cs="Arial"/>
          <w:b/>
          <w:bCs/>
          <w:sz w:val="22"/>
          <w:szCs w:val="22"/>
        </w:rPr>
        <w:t>4</w:t>
      </w:r>
      <w:r w:rsidRPr="00FF652A">
        <w:rPr>
          <w:rFonts w:ascii="Arial" w:hAnsi="Arial" w:cs="Arial"/>
          <w:b/>
          <w:bCs/>
          <w:sz w:val="22"/>
          <w:szCs w:val="22"/>
        </w:rPr>
        <w:t xml:space="preserve"> r. do godziny </w:t>
      </w:r>
      <w:r w:rsidR="00FC144B" w:rsidRPr="00FF652A">
        <w:rPr>
          <w:rFonts w:ascii="Arial" w:hAnsi="Arial" w:cs="Arial"/>
          <w:b/>
          <w:bCs/>
          <w:sz w:val="22"/>
          <w:szCs w:val="22"/>
        </w:rPr>
        <w:t>9</w:t>
      </w:r>
      <w:r w:rsidRPr="00FF652A">
        <w:rPr>
          <w:rFonts w:ascii="Arial" w:hAnsi="Arial" w:cs="Arial"/>
          <w:b/>
          <w:bCs/>
          <w:sz w:val="22"/>
          <w:szCs w:val="22"/>
        </w:rPr>
        <w:t xml:space="preserve">:00 </w:t>
      </w:r>
      <w:r w:rsidRPr="00FF652A">
        <w:rPr>
          <w:rFonts w:ascii="Arial" w:hAnsi="Arial" w:cs="Arial"/>
          <w:sz w:val="22"/>
          <w:szCs w:val="22"/>
        </w:rPr>
        <w:t xml:space="preserve"> </w:t>
      </w:r>
    </w:p>
    <w:p w14:paraId="22B5F309" w14:textId="0E63B61F" w:rsidR="00B159BF" w:rsidRPr="00FF652A" w:rsidRDefault="0038765F" w:rsidP="000F7480">
      <w:pPr>
        <w:pStyle w:val="Standard"/>
        <w:spacing w:line="360" w:lineRule="auto"/>
        <w:ind w:left="-5"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Uwaga: Za datę i godzinę złożenia oferty rozumie się datę i godzinę jej wpływu na Platformę zakupową, tj. datę i godzinę złożenia oferty wyświetloną na koncie Zamawiającego.  </w:t>
      </w:r>
    </w:p>
    <w:p w14:paraId="39396AF9" w14:textId="77777777" w:rsidR="00B159BF" w:rsidRPr="00FF652A" w:rsidRDefault="0038765F" w:rsidP="000F748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2. W przypadku otrzymania przez Zamawiającego oferty po terminie podanym w ust. 1 niniejszego rozdziału SWZ, oferta zostanie odrzucona.</w:t>
      </w:r>
    </w:p>
    <w:p w14:paraId="6AC9AFF7" w14:textId="77777777" w:rsidR="00B159BF" w:rsidRPr="00FF652A" w:rsidRDefault="00B159BF">
      <w:pPr>
        <w:pStyle w:val="Standard"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56708AF1" w14:textId="77777777" w:rsidR="00B159BF" w:rsidRPr="00FF652A" w:rsidRDefault="0038765F">
      <w:pPr>
        <w:pStyle w:val="Standard"/>
        <w:pBdr>
          <w:top w:val="single" w:sz="4" w:space="0" w:color="00000A"/>
          <w:left w:val="single" w:sz="4" w:space="4" w:color="00000A"/>
          <w:bottom w:val="single" w:sz="4" w:space="0" w:color="00000A"/>
          <w:right w:val="single" w:sz="4" w:space="4" w:color="00000A"/>
        </w:pBdr>
        <w:shd w:val="clear" w:color="auto" w:fill="ACB9CA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XIX. TERMIN ZWIĄZANIA OFERTĄ</w:t>
      </w:r>
    </w:p>
    <w:p w14:paraId="368F3544" w14:textId="7018BCD2" w:rsidR="00B159BF" w:rsidRPr="00FF652A" w:rsidRDefault="0038765F">
      <w:pPr>
        <w:pStyle w:val="Standard"/>
        <w:spacing w:line="360" w:lineRule="auto"/>
        <w:ind w:left="-6" w:right="284"/>
        <w:jc w:val="both"/>
        <w:rPr>
          <w:rFonts w:ascii="Arial" w:hAnsi="Arial" w:cs="Arial"/>
          <w:b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Termin związania ofertą wynosi: 30 dni. Bieg terminu związania ofertą rozpoczyna się wraz  z upływem terminu składania ofert, określonym w rozdziale XVIII SWZ. Dzień ten jest pierwszym dniem terminu związania ofertą. Powyższe oznacza, iż termin związania ofertą upływa w dniu </w:t>
      </w:r>
      <w:r w:rsidR="00FE5F98">
        <w:rPr>
          <w:rFonts w:ascii="Arial" w:hAnsi="Arial" w:cs="Arial"/>
          <w:b/>
          <w:bCs/>
          <w:sz w:val="22"/>
          <w:szCs w:val="22"/>
        </w:rPr>
        <w:t>10</w:t>
      </w:r>
      <w:r w:rsidR="004F5BC1">
        <w:rPr>
          <w:rFonts w:ascii="Arial" w:hAnsi="Arial" w:cs="Arial"/>
          <w:b/>
          <w:bCs/>
          <w:sz w:val="22"/>
          <w:szCs w:val="22"/>
        </w:rPr>
        <w:t>.</w:t>
      </w:r>
      <w:r w:rsidR="00C63537">
        <w:rPr>
          <w:rFonts w:ascii="Arial" w:hAnsi="Arial" w:cs="Arial"/>
          <w:b/>
          <w:bCs/>
          <w:sz w:val="22"/>
          <w:szCs w:val="22"/>
        </w:rPr>
        <w:t>01</w:t>
      </w:r>
      <w:r w:rsidR="004F5BC1">
        <w:rPr>
          <w:rFonts w:ascii="Arial" w:hAnsi="Arial" w:cs="Arial"/>
          <w:b/>
          <w:bCs/>
          <w:sz w:val="22"/>
          <w:szCs w:val="22"/>
        </w:rPr>
        <w:t>.202</w:t>
      </w:r>
      <w:r w:rsidR="00C63537">
        <w:rPr>
          <w:rFonts w:ascii="Arial" w:hAnsi="Arial" w:cs="Arial"/>
          <w:b/>
          <w:bCs/>
          <w:sz w:val="22"/>
          <w:szCs w:val="22"/>
        </w:rPr>
        <w:t xml:space="preserve">5 r. </w:t>
      </w:r>
    </w:p>
    <w:p w14:paraId="474DF39E" w14:textId="77777777" w:rsidR="00313EF5" w:rsidRPr="00FF652A" w:rsidRDefault="00313EF5">
      <w:pPr>
        <w:pStyle w:val="Standard"/>
        <w:spacing w:line="360" w:lineRule="auto"/>
        <w:ind w:left="-6" w:right="284"/>
        <w:jc w:val="both"/>
        <w:rPr>
          <w:rFonts w:ascii="Arial" w:hAnsi="Arial" w:cs="Arial"/>
          <w:sz w:val="22"/>
          <w:szCs w:val="22"/>
        </w:rPr>
      </w:pPr>
    </w:p>
    <w:p w14:paraId="2EFB32E4" w14:textId="77777777" w:rsidR="00B159BF" w:rsidRPr="00FF652A" w:rsidRDefault="0038765F">
      <w:pPr>
        <w:pStyle w:val="Standard"/>
        <w:pBdr>
          <w:top w:val="single" w:sz="4" w:space="0" w:color="00000A"/>
          <w:left w:val="single" w:sz="4" w:space="4" w:color="00000A"/>
          <w:bottom w:val="single" w:sz="4" w:space="0" w:color="00000A"/>
          <w:right w:val="single" w:sz="4" w:space="4" w:color="00000A"/>
        </w:pBdr>
        <w:shd w:val="clear" w:color="auto" w:fill="ACB9CA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XX. TERMIN OTWARCIA OFERT, CZYNNOŚCI ZWIĄZANE Z OTWARCIEM OFERT</w:t>
      </w:r>
    </w:p>
    <w:p w14:paraId="75DC2FB7" w14:textId="424AE221" w:rsidR="00B159BF" w:rsidRPr="00FF652A" w:rsidRDefault="0038765F">
      <w:pPr>
        <w:pStyle w:val="Standard"/>
        <w:numPr>
          <w:ilvl w:val="0"/>
          <w:numId w:val="24"/>
        </w:numPr>
        <w:spacing w:after="5" w:line="360" w:lineRule="auto"/>
        <w:ind w:left="0" w:right="12" w:hanging="221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Otwarcie ofert nastąpi w </w:t>
      </w:r>
      <w:r w:rsidR="00F9033E" w:rsidRPr="00FF652A">
        <w:rPr>
          <w:rFonts w:ascii="Arial" w:hAnsi="Arial" w:cs="Arial"/>
          <w:sz w:val="22"/>
          <w:szCs w:val="22"/>
        </w:rPr>
        <w:t xml:space="preserve">dniu </w:t>
      </w:r>
      <w:r w:rsidRPr="00FF652A">
        <w:rPr>
          <w:rFonts w:ascii="Arial" w:hAnsi="Arial" w:cs="Arial"/>
          <w:b/>
          <w:sz w:val="22"/>
          <w:szCs w:val="22"/>
        </w:rPr>
        <w:t xml:space="preserve"> </w:t>
      </w:r>
      <w:r w:rsidR="00FE5F98">
        <w:rPr>
          <w:rFonts w:ascii="Arial" w:hAnsi="Arial" w:cs="Arial"/>
          <w:b/>
          <w:sz w:val="22"/>
          <w:szCs w:val="22"/>
        </w:rPr>
        <w:t>12</w:t>
      </w:r>
      <w:r w:rsidR="004F5BC1">
        <w:rPr>
          <w:rFonts w:ascii="Arial" w:hAnsi="Arial" w:cs="Arial"/>
          <w:b/>
          <w:sz w:val="22"/>
          <w:szCs w:val="22"/>
        </w:rPr>
        <w:t>.</w:t>
      </w:r>
      <w:r w:rsidR="00A0040F">
        <w:rPr>
          <w:rFonts w:ascii="Arial" w:hAnsi="Arial" w:cs="Arial"/>
          <w:b/>
          <w:sz w:val="22"/>
          <w:szCs w:val="22"/>
        </w:rPr>
        <w:t>1</w:t>
      </w:r>
      <w:r w:rsidR="003B14AB">
        <w:rPr>
          <w:rFonts w:ascii="Arial" w:hAnsi="Arial" w:cs="Arial"/>
          <w:b/>
          <w:sz w:val="22"/>
          <w:szCs w:val="22"/>
        </w:rPr>
        <w:t>2</w:t>
      </w:r>
      <w:r w:rsidR="004F5BC1">
        <w:rPr>
          <w:rFonts w:ascii="Arial" w:hAnsi="Arial" w:cs="Arial"/>
          <w:b/>
          <w:sz w:val="22"/>
          <w:szCs w:val="22"/>
        </w:rPr>
        <w:t>.202</w:t>
      </w:r>
      <w:r w:rsidR="002163CB">
        <w:rPr>
          <w:rFonts w:ascii="Arial" w:hAnsi="Arial" w:cs="Arial"/>
          <w:b/>
          <w:sz w:val="22"/>
          <w:szCs w:val="22"/>
        </w:rPr>
        <w:t>4</w:t>
      </w:r>
      <w:r w:rsidRPr="00FF652A">
        <w:rPr>
          <w:rFonts w:ascii="Arial" w:hAnsi="Arial" w:cs="Arial"/>
          <w:b/>
          <w:sz w:val="22"/>
          <w:szCs w:val="22"/>
        </w:rPr>
        <w:t xml:space="preserve"> o godzinie </w:t>
      </w:r>
      <w:r w:rsidR="00812844" w:rsidRPr="00FF652A">
        <w:rPr>
          <w:rFonts w:ascii="Arial" w:hAnsi="Arial" w:cs="Arial"/>
          <w:b/>
          <w:sz w:val="22"/>
          <w:szCs w:val="22"/>
        </w:rPr>
        <w:t>11:00</w:t>
      </w:r>
      <w:r w:rsidRPr="00FF652A">
        <w:rPr>
          <w:rFonts w:ascii="Arial" w:hAnsi="Arial" w:cs="Arial"/>
          <w:sz w:val="22"/>
          <w:szCs w:val="22"/>
        </w:rPr>
        <w:t xml:space="preserve"> w pokoju NR 16, na komputerze Zamawiającego, po odszyfrowaniu i pobraniu z Platformy zakupowej złożonych ofert.</w:t>
      </w:r>
    </w:p>
    <w:p w14:paraId="1B1F65FC" w14:textId="77777777" w:rsidR="00B159BF" w:rsidRPr="00FF652A" w:rsidRDefault="0038765F">
      <w:pPr>
        <w:pStyle w:val="Standard"/>
        <w:numPr>
          <w:ilvl w:val="0"/>
          <w:numId w:val="11"/>
        </w:numPr>
        <w:spacing w:after="5" w:line="360" w:lineRule="auto"/>
        <w:ind w:left="0" w:right="12" w:hanging="221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lastRenderedPageBreak/>
        <w:t>Otwarcie ofert jest niejawne.</w:t>
      </w:r>
    </w:p>
    <w:p w14:paraId="1E983A9B" w14:textId="7CA131FC" w:rsidR="00B159BF" w:rsidRPr="00FF652A" w:rsidRDefault="0038765F">
      <w:pPr>
        <w:pStyle w:val="Standard"/>
        <w:numPr>
          <w:ilvl w:val="0"/>
          <w:numId w:val="11"/>
        </w:numPr>
        <w:spacing w:after="5" w:line="360" w:lineRule="auto"/>
        <w:ind w:left="0" w:right="12" w:hanging="221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Najpóźniej przed otwarciem ofert, Zamawiający udostępni na Platformie zakupowej informację</w:t>
      </w:r>
      <w:r w:rsidR="00483D30" w:rsidRPr="00FF652A">
        <w:rPr>
          <w:rFonts w:ascii="Arial" w:hAnsi="Arial" w:cs="Arial"/>
          <w:sz w:val="22"/>
          <w:szCs w:val="22"/>
        </w:rPr>
        <w:t xml:space="preserve"> </w:t>
      </w:r>
      <w:r w:rsidRPr="00FF652A">
        <w:rPr>
          <w:rFonts w:ascii="Arial" w:hAnsi="Arial" w:cs="Arial"/>
          <w:sz w:val="22"/>
          <w:szCs w:val="22"/>
        </w:rPr>
        <w:t>o kwocie, jaką zamierza przeznaczyć na sfinansowanie niniejszego zamówienia (kwota brutto, wraz</w:t>
      </w:r>
      <w:r w:rsidR="00483D30" w:rsidRPr="00FF652A">
        <w:rPr>
          <w:rFonts w:ascii="Arial" w:hAnsi="Arial" w:cs="Arial"/>
          <w:sz w:val="22"/>
          <w:szCs w:val="22"/>
        </w:rPr>
        <w:t xml:space="preserve"> </w:t>
      </w:r>
      <w:r w:rsidRPr="00FF652A">
        <w:rPr>
          <w:rFonts w:ascii="Arial" w:hAnsi="Arial" w:cs="Arial"/>
          <w:sz w:val="22"/>
          <w:szCs w:val="22"/>
        </w:rPr>
        <w:t xml:space="preserve">z podatkiem VAT).  </w:t>
      </w:r>
    </w:p>
    <w:p w14:paraId="510D1FC7" w14:textId="77777777" w:rsidR="00B159BF" w:rsidRPr="00FF652A" w:rsidRDefault="0038765F">
      <w:pPr>
        <w:pStyle w:val="Standard"/>
        <w:numPr>
          <w:ilvl w:val="0"/>
          <w:numId w:val="11"/>
        </w:numPr>
        <w:spacing w:after="5" w:line="360" w:lineRule="auto"/>
        <w:ind w:left="0" w:right="12" w:hanging="221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Niezwłocznie po otwarciu ofert Zamawiający udostępni na Platformie zakupowej informacje o:</w:t>
      </w:r>
    </w:p>
    <w:p w14:paraId="7F88FC77" w14:textId="77777777" w:rsidR="00B159BF" w:rsidRPr="00FF652A" w:rsidRDefault="0038765F">
      <w:pPr>
        <w:pStyle w:val="Standard"/>
        <w:spacing w:after="5" w:line="360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nazwach albo imionach i nazwiskach oraz siedzibach lub miejscach prowadzonej działalności         gospodarczej albo miejscach zamieszkania wykonawców, których oferty zostały otwarte;</w:t>
      </w:r>
    </w:p>
    <w:p w14:paraId="454A6601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cenach lub kosztach zawartych w ofertach okresie gwarancji zawartych w ofertach</w:t>
      </w:r>
      <w:r w:rsidRPr="00FF652A">
        <w:rPr>
          <w:rFonts w:ascii="Arial" w:hAnsi="Arial" w:cs="Arial"/>
          <w:b/>
          <w:bCs/>
          <w:sz w:val="22"/>
          <w:szCs w:val="22"/>
        </w:rPr>
        <w:t xml:space="preserve">. </w:t>
      </w:r>
      <w:r w:rsidRPr="00FF652A">
        <w:rPr>
          <w:rFonts w:ascii="Arial" w:hAnsi="Arial" w:cs="Arial"/>
          <w:sz w:val="22"/>
          <w:szCs w:val="22"/>
        </w:rPr>
        <w:t>Informacja zostanie opublikowana w sekcji „komunikaty”</w:t>
      </w:r>
    </w:p>
    <w:p w14:paraId="5238091B" w14:textId="77777777" w:rsidR="00B159BF" w:rsidRPr="00FF652A" w:rsidRDefault="00B159BF">
      <w:pPr>
        <w:pStyle w:val="Standard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AC23B5B" w14:textId="77777777" w:rsidR="00B159BF" w:rsidRPr="00FF652A" w:rsidRDefault="0038765F">
      <w:pPr>
        <w:pStyle w:val="Standard"/>
        <w:pBdr>
          <w:top w:val="single" w:sz="4" w:space="0" w:color="00000A"/>
          <w:left w:val="single" w:sz="4" w:space="4" w:color="00000A"/>
          <w:bottom w:val="single" w:sz="4" w:space="0" w:color="00000A"/>
          <w:right w:val="single" w:sz="4" w:space="4" w:color="00000A"/>
        </w:pBdr>
        <w:shd w:val="clear" w:color="auto" w:fill="ACB9CA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XXI. OPIS SPOSOBU OBLICZENIA CENY</w:t>
      </w:r>
    </w:p>
    <w:p w14:paraId="186BF724" w14:textId="77777777" w:rsidR="00B159BF" w:rsidRPr="00FF652A" w:rsidRDefault="0038765F">
      <w:pPr>
        <w:pStyle w:val="WW-Domy3flnie"/>
        <w:spacing w:after="0" w:line="360" w:lineRule="auto"/>
        <w:jc w:val="both"/>
        <w:rPr>
          <w:rFonts w:ascii="Arial" w:hAnsi="Arial" w:cs="Arial"/>
        </w:rPr>
      </w:pPr>
      <w:r w:rsidRPr="00FF652A">
        <w:rPr>
          <w:rFonts w:ascii="Arial" w:hAnsi="Arial" w:cs="Arial"/>
        </w:rPr>
        <w:t>1. Cena oferty brutto jest ceną ryczałtową za wykonanie całego przedmiotu zamówienia uwzględniającą podatek VAT i musi obejmować wszystkie koszty i składniki związane z wykonaniem zamówienia oraz warunkami stawianymi przez Zamawiającego.</w:t>
      </w:r>
    </w:p>
    <w:p w14:paraId="00F4D4D5" w14:textId="77777777" w:rsidR="00B159BF" w:rsidRPr="00FF652A" w:rsidRDefault="0038765F">
      <w:pPr>
        <w:pStyle w:val="NormalnyWeb"/>
        <w:tabs>
          <w:tab w:val="left" w:pos="0"/>
        </w:tabs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  <w:lang w:eastAsia="en-US"/>
        </w:rPr>
        <w:t xml:space="preserve">2.  Zgodnie z art. 225 ustawy </w:t>
      </w:r>
      <w:proofErr w:type="spellStart"/>
      <w:r w:rsidRPr="00FF652A">
        <w:rPr>
          <w:rFonts w:ascii="Arial" w:hAnsi="Arial" w:cs="Arial"/>
          <w:sz w:val="22"/>
          <w:szCs w:val="22"/>
          <w:lang w:eastAsia="en-US"/>
        </w:rPr>
        <w:t>Pzp</w:t>
      </w:r>
      <w:proofErr w:type="spellEnd"/>
      <w:r w:rsidRPr="00FF652A">
        <w:rPr>
          <w:rFonts w:ascii="Arial" w:hAnsi="Arial" w:cs="Arial"/>
          <w:sz w:val="22"/>
          <w:szCs w:val="22"/>
          <w:lang w:eastAsia="en-US"/>
        </w:rPr>
        <w:t xml:space="preserve"> jeżeli została złożona oferta, której wybór prowadziłby do powstania u zamawiającego obowiązku podatkowego zgodnie z ustawą z 11 marca 2004 r. o podatku od towarów i usług, dla celów zastosowania kryterium ceny lub kosztu zamawiający dolicza do przedstawionej w tej ofercie ceny kwotę podatku od towarów i usług, którą miałby obowiązek rozliczyć. W takiej sytuacji wykonawca ma obowiązek:</w:t>
      </w:r>
    </w:p>
    <w:p w14:paraId="4B959E0F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1) poinformowania zamawiającego, że wybór jego oferty będzie prowadził do powstania u zamawiającego obowiązku podatkowego;</w:t>
      </w:r>
    </w:p>
    <w:p w14:paraId="45DD8582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2) wskazania nazwy (rodzaju) towaru lub usługi, których dostawa lub świadczenie będą prowadziły do powstania obowiązku podatkowego;</w:t>
      </w:r>
    </w:p>
    <w:p w14:paraId="5E57AC48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3) wskazania wartości towaru lub usługi objętego obowiązkiem podatkowym zamawiającego, bez kwoty podatku;</w:t>
      </w:r>
    </w:p>
    <w:p w14:paraId="6479411D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4) wskazania stawki podatku od towarów i usług, która zgodnie z wiedzą wykonawcy, będzie miała zastosowanie.</w:t>
      </w:r>
    </w:p>
    <w:p w14:paraId="1AC3D226" w14:textId="77777777" w:rsidR="00B159BF" w:rsidRPr="00FF652A" w:rsidRDefault="0038765F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Informację w powyższym zakresie wykonawca składa w formularzu ofertowym stanowiącym </w:t>
      </w:r>
      <w:r w:rsidRPr="00FF652A">
        <w:rPr>
          <w:rFonts w:ascii="Arial" w:hAnsi="Arial" w:cs="Arial"/>
          <w:sz w:val="22"/>
          <w:szCs w:val="22"/>
          <w:u w:val="single"/>
        </w:rPr>
        <w:t>załącznik nr 1 do SWZ</w:t>
      </w:r>
      <w:r w:rsidRPr="00FF652A">
        <w:rPr>
          <w:rFonts w:ascii="Arial" w:hAnsi="Arial" w:cs="Arial"/>
          <w:sz w:val="22"/>
          <w:szCs w:val="22"/>
        </w:rPr>
        <w:t>. Brak złożenia ww. informacji będzie postrzegany jako brak powstania obowiązku podatkowego u zamawiającego.</w:t>
      </w:r>
    </w:p>
    <w:p w14:paraId="6561C2C3" w14:textId="77777777" w:rsidR="00B159BF" w:rsidRPr="00FF652A" w:rsidRDefault="00B159BF">
      <w:pPr>
        <w:pStyle w:val="Standard"/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798D33" w14:textId="77777777" w:rsidR="00B159BF" w:rsidRPr="00FF652A" w:rsidRDefault="0038765F">
      <w:pPr>
        <w:pStyle w:val="Standard"/>
        <w:pBdr>
          <w:top w:val="single" w:sz="4" w:space="0" w:color="00000A"/>
          <w:left w:val="single" w:sz="4" w:space="4" w:color="00000A"/>
          <w:bottom w:val="single" w:sz="4" w:space="0" w:color="00000A"/>
          <w:right w:val="single" w:sz="4" w:space="4" w:color="00000A"/>
        </w:pBdr>
        <w:shd w:val="clear" w:color="auto" w:fill="ACB9CA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lastRenderedPageBreak/>
        <w:t>XXII. INFORMACJE DOTYCZĄCE WALUT OBCYCH, W JAKICH MOGĄ BYĆ PROWADZONE ROZLICZENIA MIĘDZY ZAMAWIAJĄCYM A WYKONAWCĄ</w:t>
      </w:r>
    </w:p>
    <w:p w14:paraId="3C2ADFFA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Rozliczenia finansowe pomiędzy Zamawiającym a Wykonawcą będą prowadzone w walucie polskiej. Zamawiający nie przewiduje rozliczeń w walutach obcych. Cena ofertowa winna być określona w PLN.</w:t>
      </w:r>
    </w:p>
    <w:p w14:paraId="53DF5CCD" w14:textId="77777777" w:rsidR="00B159BF" w:rsidRPr="00FF652A" w:rsidRDefault="00B159BF">
      <w:pPr>
        <w:pStyle w:val="Standard"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3AF7FC4A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tabs>
          <w:tab w:val="left" w:pos="7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t>XXIII. OPIS KRYTERIÓW OCENY OFERT</w:t>
      </w:r>
    </w:p>
    <w:p w14:paraId="5696783A" w14:textId="77777777" w:rsidR="00B159BF" w:rsidRPr="00FF652A" w:rsidRDefault="00B159BF">
      <w:pPr>
        <w:pStyle w:val="Standard"/>
        <w:tabs>
          <w:tab w:val="left" w:pos="568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58F1EA3" w14:textId="77777777" w:rsidR="00B159BF" w:rsidRPr="00FF652A" w:rsidRDefault="0038765F">
      <w:pPr>
        <w:pStyle w:val="Standard"/>
        <w:tabs>
          <w:tab w:val="left" w:pos="568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1. Przy wyborze oferty Zamawiający będzie się kierował </w:t>
      </w:r>
      <w:r w:rsidRPr="00FF652A">
        <w:rPr>
          <w:rFonts w:ascii="Arial" w:hAnsi="Arial" w:cs="Arial"/>
          <w:b/>
          <w:bCs/>
          <w:sz w:val="22"/>
          <w:szCs w:val="22"/>
          <w:u w:val="single"/>
        </w:rPr>
        <w:t>następującymi kryteriami oceny ofert:</w:t>
      </w:r>
    </w:p>
    <w:tbl>
      <w:tblPr>
        <w:tblStyle w:val="Tabela-Siatka"/>
        <w:tblW w:w="8897" w:type="dxa"/>
        <w:tblLayout w:type="fixed"/>
        <w:tblLook w:val="04A0" w:firstRow="1" w:lastRow="0" w:firstColumn="1" w:lastColumn="0" w:noHBand="0" w:noVBand="1"/>
      </w:tblPr>
      <w:tblGrid>
        <w:gridCol w:w="1198"/>
        <w:gridCol w:w="4731"/>
        <w:gridCol w:w="2968"/>
      </w:tblGrid>
      <w:tr w:rsidR="00B159BF" w:rsidRPr="00FF652A" w14:paraId="510B99E3" w14:textId="77777777" w:rsidTr="00ED396C">
        <w:trPr>
          <w:trHeight w:val="504"/>
        </w:trPr>
        <w:tc>
          <w:tcPr>
            <w:tcW w:w="1198" w:type="dxa"/>
          </w:tcPr>
          <w:p w14:paraId="3E973DB0" w14:textId="77777777" w:rsidR="00B159BF" w:rsidRPr="00FF652A" w:rsidRDefault="0038765F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652A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731" w:type="dxa"/>
          </w:tcPr>
          <w:p w14:paraId="4B26670C" w14:textId="77777777" w:rsidR="00B159BF" w:rsidRPr="00FF652A" w:rsidRDefault="0038765F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652A">
              <w:rPr>
                <w:rFonts w:ascii="Arial" w:hAnsi="Arial" w:cs="Arial"/>
                <w:b/>
                <w:bCs/>
                <w:sz w:val="22"/>
                <w:szCs w:val="22"/>
              </w:rPr>
              <w:t>Nazwa kryterium</w:t>
            </w:r>
          </w:p>
        </w:tc>
        <w:tc>
          <w:tcPr>
            <w:tcW w:w="2968" w:type="dxa"/>
          </w:tcPr>
          <w:p w14:paraId="1B4C1699" w14:textId="77777777" w:rsidR="00B159BF" w:rsidRPr="00FF652A" w:rsidRDefault="0038765F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652A">
              <w:rPr>
                <w:rFonts w:ascii="Arial" w:hAnsi="Arial" w:cs="Arial"/>
                <w:b/>
                <w:sz w:val="22"/>
                <w:szCs w:val="22"/>
              </w:rPr>
              <w:t xml:space="preserve">Waga kryterium </w:t>
            </w:r>
            <w:r w:rsidRPr="00FF652A">
              <w:rPr>
                <w:rFonts w:ascii="Arial" w:hAnsi="Arial" w:cs="Arial"/>
                <w:b/>
                <w:sz w:val="22"/>
                <w:szCs w:val="22"/>
              </w:rPr>
              <w:br/>
              <w:t>w ocenie ofert</w:t>
            </w:r>
          </w:p>
        </w:tc>
      </w:tr>
      <w:tr w:rsidR="00B159BF" w:rsidRPr="00FF652A" w14:paraId="7FD6267B" w14:textId="77777777" w:rsidTr="00ED396C">
        <w:trPr>
          <w:trHeight w:val="427"/>
        </w:trPr>
        <w:tc>
          <w:tcPr>
            <w:tcW w:w="1198" w:type="dxa"/>
          </w:tcPr>
          <w:p w14:paraId="451B7D0B" w14:textId="77777777" w:rsidR="00B159BF" w:rsidRPr="00FF652A" w:rsidRDefault="0038765F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652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731" w:type="dxa"/>
          </w:tcPr>
          <w:p w14:paraId="4A98F832" w14:textId="77777777" w:rsidR="00B159BF" w:rsidRPr="00FF652A" w:rsidRDefault="0038765F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652A">
              <w:rPr>
                <w:rFonts w:ascii="Arial" w:hAnsi="Arial" w:cs="Arial"/>
                <w:sz w:val="22"/>
                <w:szCs w:val="22"/>
              </w:rPr>
              <w:t>Cena oferty</w:t>
            </w:r>
          </w:p>
        </w:tc>
        <w:tc>
          <w:tcPr>
            <w:tcW w:w="2968" w:type="dxa"/>
          </w:tcPr>
          <w:p w14:paraId="697670E6" w14:textId="519C041B" w:rsidR="00B159BF" w:rsidRPr="00FF652A" w:rsidRDefault="00571C30">
            <w:pPr>
              <w:pStyle w:val="Standard"/>
              <w:spacing w:line="276" w:lineRule="auto"/>
              <w:ind w:left="10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="0038765F" w:rsidRPr="00FF652A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</w:tr>
      <w:tr w:rsidR="00B159BF" w:rsidRPr="00FF652A" w14:paraId="2F01EEB3" w14:textId="77777777" w:rsidTr="00ED396C">
        <w:trPr>
          <w:trHeight w:val="427"/>
        </w:trPr>
        <w:tc>
          <w:tcPr>
            <w:tcW w:w="1198" w:type="dxa"/>
          </w:tcPr>
          <w:p w14:paraId="558F3159" w14:textId="77777777" w:rsidR="00B159BF" w:rsidRPr="00FF652A" w:rsidRDefault="0038765F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652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731" w:type="dxa"/>
          </w:tcPr>
          <w:p w14:paraId="7164F620" w14:textId="3E71625A" w:rsidR="00B159BF" w:rsidRPr="00FF652A" w:rsidRDefault="0053291E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 dostawy</w:t>
            </w:r>
          </w:p>
        </w:tc>
        <w:tc>
          <w:tcPr>
            <w:tcW w:w="2968" w:type="dxa"/>
          </w:tcPr>
          <w:p w14:paraId="49431ED0" w14:textId="162B5E01" w:rsidR="00B159BF" w:rsidRPr="00FF652A" w:rsidRDefault="00A0040F" w:rsidP="0053291E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53291E">
              <w:rPr>
                <w:rFonts w:ascii="Arial" w:hAnsi="Arial" w:cs="Arial"/>
                <w:sz w:val="22"/>
                <w:szCs w:val="22"/>
              </w:rPr>
              <w:t>0</w:t>
            </w:r>
            <w:r w:rsidR="0038765F" w:rsidRPr="00FF652A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</w:tr>
      <w:tr w:rsidR="00A0040F" w:rsidRPr="00FF652A" w14:paraId="43D7F3D3" w14:textId="77777777" w:rsidTr="00ED396C">
        <w:trPr>
          <w:trHeight w:val="427"/>
        </w:trPr>
        <w:tc>
          <w:tcPr>
            <w:tcW w:w="1198" w:type="dxa"/>
          </w:tcPr>
          <w:p w14:paraId="3CE8970E" w14:textId="46FC574E" w:rsidR="00A0040F" w:rsidRPr="00FF652A" w:rsidRDefault="00A0040F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4731" w:type="dxa"/>
          </w:tcPr>
          <w:p w14:paraId="41F7C3BC" w14:textId="3408B7B8" w:rsidR="00A0040F" w:rsidRDefault="00A0040F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Gwarancja</w:t>
            </w:r>
          </w:p>
        </w:tc>
        <w:tc>
          <w:tcPr>
            <w:tcW w:w="2968" w:type="dxa"/>
          </w:tcPr>
          <w:p w14:paraId="591CE05B" w14:textId="0E21C214" w:rsidR="00A0040F" w:rsidRDefault="00A0040F" w:rsidP="0053291E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20 %</w:t>
            </w:r>
          </w:p>
        </w:tc>
      </w:tr>
    </w:tbl>
    <w:p w14:paraId="782F1A65" w14:textId="77777777" w:rsidR="00B159BF" w:rsidRPr="00FF652A" w:rsidRDefault="00B159BF">
      <w:pPr>
        <w:pStyle w:val="Standard"/>
        <w:tabs>
          <w:tab w:val="left" w:pos="552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149EEF" w14:textId="77777777" w:rsidR="00B159BF" w:rsidRPr="00FF652A" w:rsidRDefault="0038765F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2. Sposób oceny ofert:</w:t>
      </w:r>
    </w:p>
    <w:p w14:paraId="2C22159C" w14:textId="77777777" w:rsidR="00B159BF" w:rsidRPr="00FF652A" w:rsidRDefault="0038765F">
      <w:pPr>
        <w:pStyle w:val="Standard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Zamawiający dokona oceny ofert na podstawie wyniku osiągniętej liczby punktów przyznanych przez Zamawiającego w oparciu o następujące kryteria i ustaloną punktację do 100 (100 % = 100 pkt):</w:t>
      </w:r>
    </w:p>
    <w:p w14:paraId="32A3D2E5" w14:textId="77777777" w:rsidR="00B159BF" w:rsidRPr="00FF652A" w:rsidRDefault="0038765F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Punkty za </w:t>
      </w:r>
      <w:r w:rsidRPr="00FF652A">
        <w:rPr>
          <w:rFonts w:ascii="Arial" w:hAnsi="Arial" w:cs="Arial"/>
          <w:b/>
          <w:sz w:val="22"/>
          <w:szCs w:val="22"/>
        </w:rPr>
        <w:t>kryterium „cena” (C)</w:t>
      </w:r>
      <w:r w:rsidRPr="00FF652A">
        <w:rPr>
          <w:rFonts w:ascii="Arial" w:hAnsi="Arial" w:cs="Arial"/>
          <w:sz w:val="22"/>
          <w:szCs w:val="22"/>
        </w:rPr>
        <w:t xml:space="preserve"> zostaną obliczone wg następującego wzoru:</w:t>
      </w:r>
    </w:p>
    <w:p w14:paraId="51DE7122" w14:textId="77777777" w:rsidR="00B159BF" w:rsidRPr="00FF652A" w:rsidRDefault="00B159BF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A70C4D" w14:textId="77777777" w:rsidR="00B159BF" w:rsidRPr="00FF652A" w:rsidRDefault="0038765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Cena brutto</w:t>
      </w:r>
    </w:p>
    <w:p w14:paraId="6C8FD5D7" w14:textId="77777777" w:rsidR="00B159BF" w:rsidRPr="00FF652A" w:rsidRDefault="0038765F">
      <w:pPr>
        <w:pStyle w:val="Standard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oferty najniższej </w:t>
      </w:r>
      <w:bookmarkStart w:id="3" w:name="_Hlk1420109"/>
      <w:r w:rsidRPr="00FF652A">
        <w:rPr>
          <w:rFonts w:ascii="Arial" w:hAnsi="Arial" w:cs="Arial"/>
          <w:sz w:val="22"/>
          <w:szCs w:val="22"/>
        </w:rPr>
        <w:t>niepodlegającej odrzuceniu</w:t>
      </w:r>
      <w:bookmarkEnd w:id="3"/>
    </w:p>
    <w:p w14:paraId="650B7A36" w14:textId="2BCB8EA5" w:rsidR="00B159BF" w:rsidRPr="00FF652A" w:rsidRDefault="0038765F">
      <w:pPr>
        <w:pStyle w:val="Standard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-----------------------------------------------  x100  x  </w:t>
      </w:r>
      <w:r w:rsidR="00571C30">
        <w:rPr>
          <w:rFonts w:ascii="Arial" w:hAnsi="Arial" w:cs="Arial"/>
          <w:sz w:val="22"/>
          <w:szCs w:val="22"/>
        </w:rPr>
        <w:t>60</w:t>
      </w:r>
      <w:r w:rsidRPr="00FF652A">
        <w:rPr>
          <w:rFonts w:ascii="Arial" w:hAnsi="Arial" w:cs="Arial"/>
          <w:sz w:val="22"/>
          <w:szCs w:val="22"/>
        </w:rPr>
        <w:t xml:space="preserve"> %  (waga kryterium) = ilość punktów</w:t>
      </w:r>
    </w:p>
    <w:p w14:paraId="045C530C" w14:textId="77777777" w:rsidR="00B159BF" w:rsidRPr="00FF652A" w:rsidRDefault="0038765F">
      <w:pPr>
        <w:pStyle w:val="Standard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Cena brutto</w:t>
      </w:r>
    </w:p>
    <w:p w14:paraId="64EA9646" w14:textId="77777777" w:rsidR="00B159BF" w:rsidRPr="00FF652A" w:rsidRDefault="0038765F">
      <w:pPr>
        <w:pStyle w:val="Standard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oferty badanej niepodlegającej odrzuceniu</w:t>
      </w:r>
    </w:p>
    <w:p w14:paraId="1693EDFF" w14:textId="77777777" w:rsidR="00B159BF" w:rsidRPr="00FF652A" w:rsidRDefault="00B159BF">
      <w:pPr>
        <w:pStyle w:val="Standard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441E1F10" w14:textId="77777777" w:rsidR="00B159BF" w:rsidRPr="00FF652A" w:rsidRDefault="0038765F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Końcowy wynik powyższego działania zostanie zaokrąglony do 2 miejsc po przecinku.</w:t>
      </w:r>
    </w:p>
    <w:p w14:paraId="529A70F8" w14:textId="37B04C1C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Cs/>
          <w:color w:val="000000"/>
          <w:sz w:val="22"/>
          <w:szCs w:val="22"/>
        </w:rPr>
        <w:t>2.</w:t>
      </w:r>
      <w:r w:rsidR="00571C30">
        <w:rPr>
          <w:rFonts w:ascii="Arial" w:hAnsi="Arial" w:cs="Arial"/>
          <w:bCs/>
          <w:color w:val="000000"/>
          <w:sz w:val="22"/>
          <w:szCs w:val="22"/>
        </w:rPr>
        <w:t>2</w:t>
      </w:r>
      <w:r w:rsidRPr="00FF652A">
        <w:rPr>
          <w:rFonts w:ascii="Arial" w:hAnsi="Arial" w:cs="Arial"/>
          <w:bCs/>
          <w:color w:val="000000"/>
          <w:sz w:val="22"/>
          <w:szCs w:val="22"/>
        </w:rPr>
        <w:t xml:space="preserve">. Punkty za kryterium </w:t>
      </w:r>
      <w:bookmarkStart w:id="4" w:name="_Hlk17960242"/>
      <w:r w:rsidRPr="00FF652A">
        <w:rPr>
          <w:rFonts w:ascii="Arial" w:hAnsi="Arial" w:cs="Arial"/>
          <w:bCs/>
          <w:color w:val="000000"/>
          <w:sz w:val="22"/>
          <w:szCs w:val="22"/>
        </w:rPr>
        <w:t>„</w:t>
      </w:r>
      <w:r w:rsidR="0053291E">
        <w:rPr>
          <w:rFonts w:ascii="Arial" w:hAnsi="Arial" w:cs="Arial"/>
          <w:b/>
          <w:bCs/>
          <w:color w:val="000000"/>
          <w:sz w:val="22"/>
          <w:szCs w:val="22"/>
        </w:rPr>
        <w:t>termin dostawy</w:t>
      </w:r>
      <w:r w:rsidRPr="00FF652A">
        <w:rPr>
          <w:rFonts w:ascii="Arial" w:hAnsi="Arial" w:cs="Arial"/>
          <w:b/>
          <w:bCs/>
          <w:color w:val="000000"/>
          <w:sz w:val="22"/>
          <w:szCs w:val="22"/>
        </w:rPr>
        <w:t>” (</w:t>
      </w:r>
      <w:bookmarkEnd w:id="4"/>
      <w:r w:rsidR="0053291E">
        <w:rPr>
          <w:rFonts w:ascii="Arial" w:hAnsi="Arial" w:cs="Arial"/>
          <w:b/>
          <w:bCs/>
          <w:color w:val="000000"/>
          <w:sz w:val="22"/>
          <w:szCs w:val="22"/>
        </w:rPr>
        <w:t>D</w:t>
      </w:r>
      <w:r w:rsidRPr="00FF652A">
        <w:rPr>
          <w:rFonts w:ascii="Arial" w:hAnsi="Arial" w:cs="Arial"/>
          <w:b/>
          <w:bCs/>
          <w:color w:val="000000"/>
          <w:sz w:val="22"/>
          <w:szCs w:val="22"/>
        </w:rPr>
        <w:t>)</w:t>
      </w:r>
      <w:r w:rsidRPr="00FF652A">
        <w:rPr>
          <w:rFonts w:ascii="Arial" w:hAnsi="Arial" w:cs="Arial"/>
          <w:bCs/>
          <w:color w:val="000000"/>
          <w:sz w:val="22"/>
          <w:szCs w:val="22"/>
        </w:rPr>
        <w:t xml:space="preserve"> zostaną przyznane przez Zamawiającego, w skali punktowej od 0 do </w:t>
      </w:r>
      <w:r w:rsidR="00A0040F">
        <w:rPr>
          <w:rFonts w:ascii="Arial" w:hAnsi="Arial" w:cs="Arial"/>
          <w:bCs/>
          <w:color w:val="000000"/>
          <w:sz w:val="22"/>
          <w:szCs w:val="22"/>
        </w:rPr>
        <w:t>2</w:t>
      </w:r>
      <w:r w:rsidRPr="00FF652A">
        <w:rPr>
          <w:rFonts w:ascii="Arial" w:hAnsi="Arial" w:cs="Arial"/>
          <w:bCs/>
          <w:color w:val="000000"/>
          <w:sz w:val="22"/>
          <w:szCs w:val="22"/>
        </w:rPr>
        <w:t xml:space="preserve">0. </w:t>
      </w:r>
      <w:r w:rsidR="00A0040F">
        <w:rPr>
          <w:rFonts w:ascii="Arial" w:hAnsi="Arial" w:cs="Arial"/>
          <w:bCs/>
          <w:color w:val="000000"/>
          <w:sz w:val="22"/>
          <w:szCs w:val="22"/>
        </w:rPr>
        <w:t>2</w:t>
      </w:r>
      <w:r w:rsidRPr="00FF652A">
        <w:rPr>
          <w:rFonts w:ascii="Arial" w:hAnsi="Arial" w:cs="Arial"/>
          <w:bCs/>
          <w:color w:val="000000"/>
          <w:sz w:val="22"/>
          <w:szCs w:val="22"/>
        </w:rPr>
        <w:t xml:space="preserve">0  punktów odpowiada </w:t>
      </w:r>
      <w:r w:rsidR="00A0040F">
        <w:rPr>
          <w:rFonts w:ascii="Arial" w:hAnsi="Arial" w:cs="Arial"/>
          <w:bCs/>
          <w:color w:val="000000"/>
          <w:sz w:val="22"/>
          <w:szCs w:val="22"/>
        </w:rPr>
        <w:t>2</w:t>
      </w:r>
      <w:r w:rsidRPr="00FF652A">
        <w:rPr>
          <w:rFonts w:ascii="Arial" w:hAnsi="Arial" w:cs="Arial"/>
          <w:bCs/>
          <w:color w:val="000000"/>
          <w:sz w:val="22"/>
          <w:szCs w:val="22"/>
        </w:rPr>
        <w:t>0% wadze tego kryterium (1 pkt =1% wagi).</w:t>
      </w:r>
    </w:p>
    <w:p w14:paraId="5849CECC" w14:textId="3528D4DF" w:rsidR="00B159BF" w:rsidRPr="00A91267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5" w:name="_Hlk17960315"/>
      <w:r w:rsidRPr="00FF652A">
        <w:rPr>
          <w:rFonts w:ascii="Arial" w:hAnsi="Arial" w:cs="Arial"/>
          <w:bCs/>
          <w:color w:val="000000"/>
          <w:sz w:val="22"/>
          <w:szCs w:val="22"/>
        </w:rPr>
        <w:t xml:space="preserve">Wykonawca oferuje termin </w:t>
      </w:r>
      <w:r w:rsidR="00A0040F">
        <w:rPr>
          <w:rFonts w:ascii="Arial" w:hAnsi="Arial" w:cs="Arial"/>
          <w:bCs/>
          <w:color w:val="000000"/>
          <w:sz w:val="22"/>
          <w:szCs w:val="22"/>
        </w:rPr>
        <w:t>dostawy</w:t>
      </w:r>
      <w:r w:rsidRPr="00FF652A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78CCFCA7" w14:textId="12BF5447" w:rsidR="00571C30" w:rsidRPr="00FF652A" w:rsidRDefault="00571C30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- </w:t>
      </w:r>
      <w:r w:rsidR="00A0040F">
        <w:rPr>
          <w:rFonts w:ascii="Arial" w:hAnsi="Arial" w:cs="Arial"/>
          <w:b/>
          <w:color w:val="000000"/>
          <w:sz w:val="22"/>
          <w:szCs w:val="22"/>
        </w:rPr>
        <w:t>90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dni – 0 pkt</w:t>
      </w:r>
    </w:p>
    <w:p w14:paraId="228F5103" w14:textId="6CE525B4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color w:val="000000"/>
          <w:sz w:val="22"/>
          <w:szCs w:val="22"/>
        </w:rPr>
        <w:t xml:space="preserve">- </w:t>
      </w:r>
      <w:r w:rsidR="00A0040F">
        <w:rPr>
          <w:rFonts w:ascii="Arial" w:hAnsi="Arial" w:cs="Arial"/>
          <w:b/>
          <w:color w:val="000000"/>
          <w:sz w:val="22"/>
          <w:szCs w:val="22"/>
        </w:rPr>
        <w:t>75</w:t>
      </w:r>
      <w:r w:rsidR="0053291E">
        <w:rPr>
          <w:rFonts w:ascii="Arial" w:hAnsi="Arial" w:cs="Arial"/>
          <w:b/>
          <w:color w:val="000000"/>
          <w:sz w:val="22"/>
          <w:szCs w:val="22"/>
        </w:rPr>
        <w:t xml:space="preserve"> dni</w:t>
      </w:r>
      <w:r w:rsidRPr="00FF652A">
        <w:rPr>
          <w:rFonts w:ascii="Arial" w:hAnsi="Arial" w:cs="Arial"/>
          <w:b/>
          <w:color w:val="000000"/>
          <w:sz w:val="22"/>
          <w:szCs w:val="22"/>
        </w:rPr>
        <w:t xml:space="preserve"> – </w:t>
      </w:r>
      <w:r w:rsidR="00A0040F">
        <w:rPr>
          <w:rFonts w:ascii="Arial" w:hAnsi="Arial" w:cs="Arial"/>
          <w:b/>
          <w:color w:val="000000"/>
          <w:sz w:val="22"/>
          <w:szCs w:val="22"/>
        </w:rPr>
        <w:t>1</w:t>
      </w:r>
      <w:r w:rsidRPr="00FF652A">
        <w:rPr>
          <w:rFonts w:ascii="Arial" w:hAnsi="Arial" w:cs="Arial"/>
          <w:b/>
          <w:color w:val="000000"/>
          <w:sz w:val="22"/>
          <w:szCs w:val="22"/>
        </w:rPr>
        <w:t>0 pkt.</w:t>
      </w:r>
    </w:p>
    <w:p w14:paraId="6F239EF4" w14:textId="5001367D" w:rsidR="00B159BF" w:rsidRDefault="0038765F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F652A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- </w:t>
      </w:r>
      <w:r w:rsidR="00A0040F">
        <w:rPr>
          <w:rFonts w:ascii="Arial" w:hAnsi="Arial" w:cs="Arial"/>
          <w:b/>
          <w:color w:val="000000"/>
          <w:sz w:val="22"/>
          <w:szCs w:val="22"/>
        </w:rPr>
        <w:t xml:space="preserve">60 </w:t>
      </w:r>
      <w:r w:rsidR="0053291E">
        <w:rPr>
          <w:rFonts w:ascii="Arial" w:hAnsi="Arial" w:cs="Arial"/>
          <w:b/>
          <w:color w:val="000000"/>
          <w:sz w:val="22"/>
          <w:szCs w:val="22"/>
        </w:rPr>
        <w:t xml:space="preserve">dni </w:t>
      </w:r>
      <w:r w:rsidRPr="00FF652A">
        <w:rPr>
          <w:rFonts w:ascii="Arial" w:hAnsi="Arial" w:cs="Arial"/>
          <w:b/>
          <w:color w:val="000000"/>
          <w:sz w:val="22"/>
          <w:szCs w:val="22"/>
        </w:rPr>
        <w:t xml:space="preserve">– </w:t>
      </w:r>
      <w:r w:rsidR="00A0040F">
        <w:rPr>
          <w:rFonts w:ascii="Arial" w:hAnsi="Arial" w:cs="Arial"/>
          <w:b/>
          <w:color w:val="000000"/>
          <w:sz w:val="22"/>
          <w:szCs w:val="22"/>
        </w:rPr>
        <w:t>2</w:t>
      </w:r>
      <w:r w:rsidR="00571C30">
        <w:rPr>
          <w:rFonts w:ascii="Arial" w:hAnsi="Arial" w:cs="Arial"/>
          <w:b/>
          <w:color w:val="000000"/>
          <w:sz w:val="22"/>
          <w:szCs w:val="22"/>
        </w:rPr>
        <w:t>0</w:t>
      </w:r>
      <w:r w:rsidRPr="00FF652A">
        <w:rPr>
          <w:rFonts w:ascii="Arial" w:hAnsi="Arial" w:cs="Arial"/>
          <w:b/>
          <w:color w:val="000000"/>
          <w:sz w:val="22"/>
          <w:szCs w:val="22"/>
        </w:rPr>
        <w:t xml:space="preserve"> pkt</w:t>
      </w:r>
    </w:p>
    <w:bookmarkEnd w:id="5"/>
    <w:p w14:paraId="2F00C3FF" w14:textId="52D60F3B" w:rsidR="00B159BF" w:rsidRPr="00FF652A" w:rsidRDefault="0038765F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Cs/>
          <w:color w:val="000000"/>
          <w:sz w:val="22"/>
          <w:szCs w:val="22"/>
        </w:rPr>
        <w:t xml:space="preserve">Zaoferowany okres </w:t>
      </w:r>
      <w:r w:rsidR="0053291E">
        <w:rPr>
          <w:rFonts w:ascii="Arial" w:hAnsi="Arial" w:cs="Arial"/>
          <w:bCs/>
          <w:color w:val="000000"/>
          <w:sz w:val="22"/>
          <w:szCs w:val="22"/>
        </w:rPr>
        <w:t xml:space="preserve">realizacji dostawy i montażu nie może być </w:t>
      </w:r>
      <w:r w:rsidR="00FB4D99">
        <w:rPr>
          <w:rFonts w:ascii="Arial" w:hAnsi="Arial" w:cs="Arial"/>
          <w:bCs/>
          <w:color w:val="000000"/>
          <w:sz w:val="22"/>
          <w:szCs w:val="22"/>
        </w:rPr>
        <w:t>dłuższym</w:t>
      </w:r>
      <w:r w:rsidR="0053291E">
        <w:rPr>
          <w:rFonts w:ascii="Arial" w:hAnsi="Arial" w:cs="Arial"/>
          <w:bCs/>
          <w:color w:val="000000"/>
          <w:sz w:val="22"/>
          <w:szCs w:val="22"/>
        </w:rPr>
        <w:t xml:space="preserve"> niż </w:t>
      </w:r>
      <w:r w:rsidR="00A0040F">
        <w:rPr>
          <w:rFonts w:ascii="Arial" w:hAnsi="Arial" w:cs="Arial"/>
          <w:bCs/>
          <w:color w:val="000000"/>
          <w:sz w:val="22"/>
          <w:szCs w:val="22"/>
        </w:rPr>
        <w:t xml:space="preserve">90 </w:t>
      </w:r>
      <w:r w:rsidR="0053291E">
        <w:rPr>
          <w:rFonts w:ascii="Arial" w:hAnsi="Arial" w:cs="Arial"/>
          <w:bCs/>
          <w:color w:val="000000"/>
          <w:sz w:val="22"/>
          <w:szCs w:val="22"/>
        </w:rPr>
        <w:t>dni.</w:t>
      </w:r>
    </w:p>
    <w:p w14:paraId="4B6BD2F2" w14:textId="54438BB9" w:rsidR="00B159BF" w:rsidRDefault="0038765F">
      <w:pPr>
        <w:pStyle w:val="Standard"/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F652A">
        <w:rPr>
          <w:rFonts w:ascii="Arial" w:hAnsi="Arial" w:cs="Arial"/>
          <w:bCs/>
          <w:color w:val="000000"/>
          <w:sz w:val="22"/>
          <w:szCs w:val="22"/>
        </w:rPr>
        <w:t xml:space="preserve">W przypadku niepodania przez Wykonawcę okresu </w:t>
      </w:r>
      <w:r w:rsidR="00F0364A">
        <w:rPr>
          <w:rFonts w:ascii="Arial" w:hAnsi="Arial" w:cs="Arial"/>
          <w:bCs/>
          <w:color w:val="000000"/>
          <w:sz w:val="22"/>
          <w:szCs w:val="22"/>
        </w:rPr>
        <w:t>dostawy</w:t>
      </w:r>
      <w:r w:rsidRPr="00FF652A">
        <w:rPr>
          <w:rFonts w:ascii="Arial" w:hAnsi="Arial" w:cs="Arial"/>
          <w:bCs/>
          <w:color w:val="000000"/>
          <w:sz w:val="22"/>
          <w:szCs w:val="22"/>
        </w:rPr>
        <w:t xml:space="preserve"> skutkować będzie odrzuceniem oferty na podstawie art. 226 ust. 1 pkt. 5 ustawy </w:t>
      </w:r>
      <w:proofErr w:type="spellStart"/>
      <w:r w:rsidRPr="00FF652A">
        <w:rPr>
          <w:rFonts w:ascii="Arial" w:hAnsi="Arial" w:cs="Arial"/>
          <w:bCs/>
          <w:color w:val="000000"/>
          <w:sz w:val="22"/>
          <w:szCs w:val="22"/>
        </w:rPr>
        <w:t>Pzp</w:t>
      </w:r>
      <w:proofErr w:type="spellEnd"/>
      <w:r w:rsidRPr="00FF652A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4557ED7D" w14:textId="47A01AFD" w:rsidR="00A0040F" w:rsidRPr="00A0040F" w:rsidRDefault="00A0040F" w:rsidP="00A0040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2.3 </w:t>
      </w:r>
      <w:r w:rsidRPr="00A0040F">
        <w:rPr>
          <w:rFonts w:ascii="Arial" w:hAnsi="Arial" w:cs="Arial"/>
          <w:sz w:val="22"/>
          <w:szCs w:val="22"/>
        </w:rPr>
        <w:t xml:space="preserve"> Punkty za kryterium „</w:t>
      </w:r>
      <w:r>
        <w:rPr>
          <w:rFonts w:ascii="Arial" w:hAnsi="Arial" w:cs="Arial"/>
          <w:sz w:val="22"/>
          <w:szCs w:val="22"/>
        </w:rPr>
        <w:t>długość gwarancji</w:t>
      </w:r>
      <w:r w:rsidRPr="00A0040F">
        <w:rPr>
          <w:rFonts w:ascii="Arial" w:hAnsi="Arial" w:cs="Arial"/>
          <w:sz w:val="22"/>
          <w:szCs w:val="22"/>
        </w:rPr>
        <w:t>” (</w:t>
      </w:r>
      <w:r>
        <w:rPr>
          <w:rFonts w:ascii="Arial" w:hAnsi="Arial" w:cs="Arial"/>
          <w:sz w:val="22"/>
          <w:szCs w:val="22"/>
        </w:rPr>
        <w:t>G</w:t>
      </w:r>
      <w:r w:rsidRPr="00A0040F">
        <w:rPr>
          <w:rFonts w:ascii="Arial" w:hAnsi="Arial" w:cs="Arial"/>
          <w:sz w:val="22"/>
          <w:szCs w:val="22"/>
        </w:rPr>
        <w:t xml:space="preserve">) zostaną przyznane przez Zamawiającego, w skali punktowej od 0 do </w:t>
      </w:r>
      <w:r>
        <w:rPr>
          <w:rFonts w:ascii="Arial" w:hAnsi="Arial" w:cs="Arial"/>
          <w:sz w:val="22"/>
          <w:szCs w:val="22"/>
        </w:rPr>
        <w:t>2</w:t>
      </w:r>
      <w:r w:rsidRPr="00A0040F">
        <w:rPr>
          <w:rFonts w:ascii="Arial" w:hAnsi="Arial" w:cs="Arial"/>
          <w:sz w:val="22"/>
          <w:szCs w:val="22"/>
        </w:rPr>
        <w:t xml:space="preserve">0. </w:t>
      </w:r>
      <w:r>
        <w:rPr>
          <w:rFonts w:ascii="Arial" w:hAnsi="Arial" w:cs="Arial"/>
          <w:sz w:val="22"/>
          <w:szCs w:val="22"/>
        </w:rPr>
        <w:t>2</w:t>
      </w:r>
      <w:r w:rsidRPr="00A0040F">
        <w:rPr>
          <w:rFonts w:ascii="Arial" w:hAnsi="Arial" w:cs="Arial"/>
          <w:sz w:val="22"/>
          <w:szCs w:val="22"/>
        </w:rPr>
        <w:t xml:space="preserve">0  punktów odpowiada </w:t>
      </w:r>
      <w:r>
        <w:rPr>
          <w:rFonts w:ascii="Arial" w:hAnsi="Arial" w:cs="Arial"/>
          <w:sz w:val="22"/>
          <w:szCs w:val="22"/>
        </w:rPr>
        <w:t>2</w:t>
      </w:r>
      <w:r w:rsidRPr="00A0040F">
        <w:rPr>
          <w:rFonts w:ascii="Arial" w:hAnsi="Arial" w:cs="Arial"/>
          <w:sz w:val="22"/>
          <w:szCs w:val="22"/>
        </w:rPr>
        <w:t>0% wadze tego kryterium (1 pkt =1% wagi).</w:t>
      </w:r>
    </w:p>
    <w:p w14:paraId="593EBF1B" w14:textId="7E4B8E25" w:rsidR="00A0040F" w:rsidRPr="00A0040F" w:rsidRDefault="00A0040F" w:rsidP="00A0040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040F">
        <w:rPr>
          <w:rFonts w:ascii="Arial" w:hAnsi="Arial" w:cs="Arial"/>
          <w:sz w:val="22"/>
          <w:szCs w:val="22"/>
        </w:rPr>
        <w:t xml:space="preserve">Wykonawca oferuje </w:t>
      </w:r>
      <w:r>
        <w:rPr>
          <w:rFonts w:ascii="Arial" w:hAnsi="Arial" w:cs="Arial"/>
          <w:sz w:val="22"/>
          <w:szCs w:val="22"/>
        </w:rPr>
        <w:t>długość</w:t>
      </w:r>
      <w:r w:rsidRPr="00A0040F">
        <w:rPr>
          <w:rFonts w:ascii="Arial" w:hAnsi="Arial" w:cs="Arial"/>
          <w:sz w:val="22"/>
          <w:szCs w:val="22"/>
        </w:rPr>
        <w:t xml:space="preserve"> gwarancji:</w:t>
      </w:r>
    </w:p>
    <w:p w14:paraId="573661D3" w14:textId="3204BE92" w:rsidR="00A0040F" w:rsidRPr="00A0040F" w:rsidRDefault="00A0040F" w:rsidP="00A0040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040F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24 miesiące</w:t>
      </w:r>
      <w:r w:rsidRPr="00A0040F">
        <w:rPr>
          <w:rFonts w:ascii="Arial" w:hAnsi="Arial" w:cs="Arial"/>
          <w:sz w:val="22"/>
          <w:szCs w:val="22"/>
        </w:rPr>
        <w:t xml:space="preserve"> – 0 pkt</w:t>
      </w:r>
    </w:p>
    <w:p w14:paraId="5C53AE86" w14:textId="30EA9B24" w:rsidR="00A0040F" w:rsidRPr="00A0040F" w:rsidRDefault="00A0040F" w:rsidP="00A0040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040F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36</w:t>
      </w:r>
      <w:r w:rsidRPr="00A0040F">
        <w:rPr>
          <w:rFonts w:ascii="Arial" w:hAnsi="Arial" w:cs="Arial"/>
          <w:sz w:val="22"/>
          <w:szCs w:val="22"/>
        </w:rPr>
        <w:t xml:space="preserve"> miesiące – 10 pkt.</w:t>
      </w:r>
    </w:p>
    <w:p w14:paraId="115B207A" w14:textId="5EBD8CF8" w:rsidR="00A0040F" w:rsidRPr="00A0040F" w:rsidRDefault="00A0040F" w:rsidP="00A0040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040F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48</w:t>
      </w:r>
      <w:r w:rsidRPr="00A0040F">
        <w:rPr>
          <w:rFonts w:ascii="Arial" w:hAnsi="Arial" w:cs="Arial"/>
          <w:sz w:val="22"/>
          <w:szCs w:val="22"/>
        </w:rPr>
        <w:t xml:space="preserve"> miesiące – 20 pkt</w:t>
      </w:r>
    </w:p>
    <w:p w14:paraId="6FF99AF8" w14:textId="6BDBA0D8" w:rsidR="00A0040F" w:rsidRPr="00A0040F" w:rsidRDefault="00A0040F" w:rsidP="00A0040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040F">
        <w:rPr>
          <w:rFonts w:ascii="Arial" w:hAnsi="Arial" w:cs="Arial"/>
          <w:sz w:val="22"/>
          <w:szCs w:val="22"/>
        </w:rPr>
        <w:t>Zaoferowan</w:t>
      </w:r>
      <w:r>
        <w:rPr>
          <w:rFonts w:ascii="Arial" w:hAnsi="Arial" w:cs="Arial"/>
          <w:sz w:val="22"/>
          <w:szCs w:val="22"/>
        </w:rPr>
        <w:t xml:space="preserve">a długość gwarancji </w:t>
      </w:r>
      <w:r w:rsidRPr="00A0040F">
        <w:rPr>
          <w:rFonts w:ascii="Arial" w:hAnsi="Arial" w:cs="Arial"/>
          <w:sz w:val="22"/>
          <w:szCs w:val="22"/>
        </w:rPr>
        <w:t xml:space="preserve">nie może być </w:t>
      </w:r>
      <w:r>
        <w:rPr>
          <w:rFonts w:ascii="Arial" w:hAnsi="Arial" w:cs="Arial"/>
          <w:sz w:val="22"/>
          <w:szCs w:val="22"/>
        </w:rPr>
        <w:t>krótsza</w:t>
      </w:r>
      <w:r w:rsidRPr="00A0040F">
        <w:rPr>
          <w:rFonts w:ascii="Arial" w:hAnsi="Arial" w:cs="Arial"/>
          <w:sz w:val="22"/>
          <w:szCs w:val="22"/>
        </w:rPr>
        <w:t xml:space="preserve"> niż </w:t>
      </w:r>
      <w:r>
        <w:rPr>
          <w:rFonts w:ascii="Arial" w:hAnsi="Arial" w:cs="Arial"/>
          <w:sz w:val="22"/>
          <w:szCs w:val="22"/>
        </w:rPr>
        <w:t>24 miesiące</w:t>
      </w:r>
      <w:r w:rsidRPr="00A0040F">
        <w:rPr>
          <w:rFonts w:ascii="Arial" w:hAnsi="Arial" w:cs="Arial"/>
          <w:sz w:val="22"/>
          <w:szCs w:val="22"/>
        </w:rPr>
        <w:t>.</w:t>
      </w:r>
    </w:p>
    <w:p w14:paraId="012F27B7" w14:textId="095C0E84" w:rsidR="00A0040F" w:rsidRPr="00FF652A" w:rsidRDefault="00A0040F" w:rsidP="00A0040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040F">
        <w:rPr>
          <w:rFonts w:ascii="Arial" w:hAnsi="Arial" w:cs="Arial"/>
          <w:sz w:val="22"/>
          <w:szCs w:val="22"/>
        </w:rPr>
        <w:t xml:space="preserve">W przypadku niepodania przez Wykonawcę </w:t>
      </w:r>
      <w:r>
        <w:rPr>
          <w:rFonts w:ascii="Arial" w:hAnsi="Arial" w:cs="Arial"/>
          <w:sz w:val="22"/>
          <w:szCs w:val="22"/>
        </w:rPr>
        <w:t>długości gwarancji</w:t>
      </w:r>
      <w:r w:rsidRPr="00A0040F">
        <w:rPr>
          <w:rFonts w:ascii="Arial" w:hAnsi="Arial" w:cs="Arial"/>
          <w:sz w:val="22"/>
          <w:szCs w:val="22"/>
        </w:rPr>
        <w:t xml:space="preserve"> skutkować będzie odrzuceniem oferty na podstawie art. 226 ust. 1 pkt. 5 ustawy </w:t>
      </w:r>
      <w:proofErr w:type="spellStart"/>
      <w:r w:rsidRPr="00A0040F">
        <w:rPr>
          <w:rFonts w:ascii="Arial" w:hAnsi="Arial" w:cs="Arial"/>
          <w:sz w:val="22"/>
          <w:szCs w:val="22"/>
        </w:rPr>
        <w:t>Pzp</w:t>
      </w:r>
      <w:proofErr w:type="spellEnd"/>
      <w:r w:rsidRPr="00A0040F">
        <w:rPr>
          <w:rFonts w:ascii="Arial" w:hAnsi="Arial" w:cs="Arial"/>
          <w:sz w:val="22"/>
          <w:szCs w:val="22"/>
        </w:rPr>
        <w:t>.</w:t>
      </w:r>
    </w:p>
    <w:p w14:paraId="0288686E" w14:textId="1674DBD2" w:rsidR="00B159BF" w:rsidRPr="00FF652A" w:rsidRDefault="0038765F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Cs/>
          <w:color w:val="000000"/>
          <w:sz w:val="22"/>
          <w:szCs w:val="22"/>
        </w:rPr>
        <w:t>2.</w:t>
      </w:r>
      <w:r w:rsidR="00A0040F">
        <w:rPr>
          <w:rFonts w:ascii="Arial" w:hAnsi="Arial" w:cs="Arial"/>
          <w:bCs/>
          <w:color w:val="000000"/>
          <w:sz w:val="22"/>
          <w:szCs w:val="22"/>
        </w:rPr>
        <w:t>4</w:t>
      </w:r>
      <w:r w:rsidRPr="00FF652A">
        <w:rPr>
          <w:rFonts w:ascii="Arial" w:hAnsi="Arial" w:cs="Arial"/>
          <w:bCs/>
          <w:color w:val="000000"/>
          <w:sz w:val="22"/>
          <w:szCs w:val="22"/>
        </w:rPr>
        <w:t>. Punkty za wszystkie kryteria podlegają zsumowaniu tj. C+</w:t>
      </w:r>
      <w:r w:rsidR="0053291E">
        <w:rPr>
          <w:rFonts w:ascii="Arial" w:hAnsi="Arial" w:cs="Arial"/>
          <w:bCs/>
          <w:color w:val="000000"/>
          <w:sz w:val="22"/>
          <w:szCs w:val="22"/>
        </w:rPr>
        <w:t>D</w:t>
      </w:r>
      <w:r w:rsidR="00A0040F">
        <w:rPr>
          <w:rFonts w:ascii="Arial" w:hAnsi="Arial" w:cs="Arial"/>
          <w:bCs/>
          <w:color w:val="000000"/>
          <w:sz w:val="22"/>
          <w:szCs w:val="22"/>
        </w:rPr>
        <w:t>+G</w:t>
      </w:r>
      <w:r w:rsidRPr="00FF652A">
        <w:rPr>
          <w:rFonts w:ascii="Arial" w:hAnsi="Arial" w:cs="Arial"/>
          <w:bCs/>
          <w:color w:val="000000"/>
          <w:sz w:val="22"/>
          <w:szCs w:val="22"/>
        </w:rPr>
        <w:t xml:space="preserve"> = Łączna liczba punktów</w:t>
      </w:r>
    </w:p>
    <w:p w14:paraId="461B079F" w14:textId="77777777" w:rsidR="00B159BF" w:rsidRPr="00FF652A" w:rsidRDefault="0038765F">
      <w:pPr>
        <w:pStyle w:val="Standard"/>
        <w:spacing w:after="5" w:line="360" w:lineRule="auto"/>
        <w:ind w:left="10" w:right="287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4. Zgodnie z art. 223 ust. 1 ustawy, w toku dokonywania oceny złożonych ofert Zamawiający może żądać od Wykonawców wyjaśnień dotyczących treści złożonych ofert oraz przedmiotowych środków dowodowych lub innych składanych dokumentów lub oświadczeń.</w:t>
      </w:r>
    </w:p>
    <w:p w14:paraId="1600396E" w14:textId="77777777" w:rsidR="00B159BF" w:rsidRPr="00FF652A" w:rsidRDefault="0038765F">
      <w:pPr>
        <w:pStyle w:val="Standard"/>
        <w:spacing w:after="5" w:line="360" w:lineRule="auto"/>
        <w:ind w:right="287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5. Zgodnie art. 224. ust. 1 Zamawiający w celu ustalenia, czy oferta zawiera rażąco niską cenę lub części składowe ceny wydają się rażąco niskie w stosunku do przedmiotu zamówienia, zwróci się do wykonawcy o udzielenie wyjaśnień, w tym złożenie dowodów dotyczących wyliczenia ceny.</w:t>
      </w:r>
    </w:p>
    <w:p w14:paraId="21A7F333" w14:textId="77777777" w:rsidR="00B159BF" w:rsidRPr="00FF652A" w:rsidRDefault="0038765F">
      <w:pPr>
        <w:pStyle w:val="Standard"/>
        <w:spacing w:after="5" w:line="360" w:lineRule="auto"/>
        <w:ind w:left="10" w:right="287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6. Zamawiający poprawi w ofercie omyłki wskazane w art. 223 ust. 2 ustawy, niezwłocznie zawiadamiając o tym Wykonawcę, którego oferta zostanie poprawiona.</w:t>
      </w:r>
    </w:p>
    <w:p w14:paraId="4329B4E2" w14:textId="77777777" w:rsidR="00B159BF" w:rsidRPr="00FF652A" w:rsidRDefault="0038765F">
      <w:pPr>
        <w:pStyle w:val="Standard"/>
        <w:spacing w:after="5" w:line="360" w:lineRule="auto"/>
        <w:ind w:left="10" w:right="287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7. Zamawiający odrzuci złożoną ofertę, w przypadku wystąpienia przynajmniej jednej z okoliczności,  o których mowa w art. 226 ust. 1 ustawy.  </w:t>
      </w:r>
    </w:p>
    <w:p w14:paraId="320D1546" w14:textId="77777777" w:rsidR="00B159BF" w:rsidRPr="00FF652A" w:rsidRDefault="0038765F">
      <w:pPr>
        <w:pStyle w:val="Standard"/>
        <w:spacing w:after="5" w:line="360" w:lineRule="auto"/>
        <w:ind w:left="10" w:right="287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8. W przypadku, gdy nie zostanie złożona żadna oferta niepodlegająca odrzuceniu, postępowanie zostanie unieważnione. Zamawiający unieważni postępowanie także w innych przypadkach, określonych w ustawie.</w:t>
      </w:r>
    </w:p>
    <w:p w14:paraId="3AF5E9BC" w14:textId="77777777" w:rsidR="00B159BF" w:rsidRPr="00FF652A" w:rsidRDefault="0038765F">
      <w:pPr>
        <w:pStyle w:val="Standard"/>
        <w:spacing w:after="5" w:line="360" w:lineRule="auto"/>
        <w:ind w:left="10" w:right="287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lastRenderedPageBreak/>
        <w:t xml:space="preserve">9. Zamawiający wezwie Wykonawcę, którego oferta została najwyżej oceniona, do złożenia                     w wyznaczonym terminie, nie krótszym niż 5 dni od dnia wezwania, podmiotowych środków dowodowych wskazanych w SWZ, aktualnych na dzień złożenia podmiotowych środków dowodowych.  </w:t>
      </w:r>
    </w:p>
    <w:p w14:paraId="071499D5" w14:textId="77777777" w:rsidR="00B159BF" w:rsidRPr="00FF652A" w:rsidRDefault="0038765F">
      <w:pPr>
        <w:pStyle w:val="Standard"/>
        <w:spacing w:after="5" w:line="360" w:lineRule="auto"/>
        <w:ind w:left="10" w:right="287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10. Zamawiający przyzna zamówienie Wykonawcy, który złoży ofertę niepodlegającą odrzuceniu, i która zostanie najwyżej oceniona (uzyska największą liczbę punktów przyznanych według kryteriów wyboru oferty określonych w niniejszej SWZ). </w:t>
      </w:r>
      <w:r w:rsidRPr="00FF652A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C5E2D43" w14:textId="77777777" w:rsidR="00B159BF" w:rsidRPr="00FF652A" w:rsidRDefault="0038765F">
      <w:pPr>
        <w:pStyle w:val="Standard"/>
        <w:spacing w:after="5" w:line="360" w:lineRule="auto"/>
        <w:ind w:left="10" w:right="287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11. Zamawiający powiadomi o wyniku postępowania przesyłając zawiadomienie wszystkim Wykonawcom, którzy złożyli oferty oraz poprzez zamieszczenie stosownej informacji na Platformie przetargowej. Zawiadomienie o rozstrzygnięciu postępowania będzie zawierało informacje, o których mowa w art. 253 ustawy.</w:t>
      </w:r>
    </w:p>
    <w:p w14:paraId="03FB359D" w14:textId="77777777" w:rsidR="00B159BF" w:rsidRPr="00FF652A" w:rsidRDefault="00B159B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7448C72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t>XIV. INFORMACA O FORMALNOŚCIACH, JAKIE POWINNY ZOSTAĆ DOPEŁNIONE PO WYBORZE OFERTY W CELU ZAWARCIA UMOWY W SPRAWIE ZAMÓWIENIA PUBLICZNEGO</w:t>
      </w:r>
    </w:p>
    <w:p w14:paraId="7BCCC508" w14:textId="77777777" w:rsidR="00B159BF" w:rsidRPr="00FF652A" w:rsidRDefault="0038765F">
      <w:pPr>
        <w:pStyle w:val="Standard"/>
        <w:numPr>
          <w:ilvl w:val="0"/>
          <w:numId w:val="25"/>
        </w:numPr>
        <w:tabs>
          <w:tab w:val="left" w:pos="426"/>
        </w:tabs>
        <w:spacing w:line="360" w:lineRule="auto"/>
        <w:ind w:left="0" w:right="-108" w:firstLine="0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Zamawiający poinformuje wykonawcę, któremu zostanie udzielone zamówienie, o miejscu                           i terminie zawarcia umowy.</w:t>
      </w:r>
      <w:bookmarkStart w:id="6" w:name="_Toc42045493"/>
    </w:p>
    <w:p w14:paraId="79AFB904" w14:textId="77777777" w:rsidR="00B159BF" w:rsidRPr="00FF652A" w:rsidRDefault="0038765F">
      <w:pPr>
        <w:pStyle w:val="Standard"/>
        <w:numPr>
          <w:ilvl w:val="0"/>
          <w:numId w:val="12"/>
        </w:numPr>
        <w:spacing w:line="360" w:lineRule="auto"/>
        <w:ind w:left="0" w:right="-108" w:firstLine="0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Wykonawca przed zawarciem umowy:</w:t>
      </w:r>
    </w:p>
    <w:p w14:paraId="40CFDAFC" w14:textId="1479FD02" w:rsidR="00B159BF" w:rsidRPr="00F10CF4" w:rsidRDefault="0038765F" w:rsidP="00F10CF4">
      <w:pPr>
        <w:pStyle w:val="Standard"/>
        <w:numPr>
          <w:ilvl w:val="1"/>
          <w:numId w:val="13"/>
        </w:numPr>
        <w:spacing w:line="360" w:lineRule="auto"/>
        <w:ind w:left="0" w:right="-108" w:firstLine="0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poda wszelkie informacje niezbędne do wypełnienia treści umowy na wezwanie </w:t>
      </w:r>
      <w:r w:rsidR="00B630C4" w:rsidRPr="00FF652A">
        <w:rPr>
          <w:rFonts w:ascii="Arial" w:hAnsi="Arial" w:cs="Arial"/>
          <w:sz w:val="22"/>
          <w:szCs w:val="22"/>
        </w:rPr>
        <w:t>Z</w:t>
      </w:r>
      <w:r w:rsidRPr="00FF652A">
        <w:rPr>
          <w:rFonts w:ascii="Arial" w:hAnsi="Arial" w:cs="Arial"/>
          <w:sz w:val="22"/>
          <w:szCs w:val="22"/>
        </w:rPr>
        <w:t>amawiającego,</w:t>
      </w:r>
      <w:r w:rsidR="00F10CF4">
        <w:rPr>
          <w:rFonts w:ascii="Arial" w:hAnsi="Arial" w:cs="Arial"/>
          <w:sz w:val="22"/>
          <w:szCs w:val="22"/>
        </w:rPr>
        <w:t xml:space="preserve"> </w:t>
      </w:r>
      <w:r w:rsidRPr="00F10CF4">
        <w:rPr>
          <w:rFonts w:ascii="Arial" w:hAnsi="Arial" w:cs="Arial"/>
          <w:sz w:val="22"/>
          <w:szCs w:val="22"/>
        </w:rPr>
        <w:t>wniesie zabezpieczenie należytego wykonania umowy, o ile było wymagane.</w:t>
      </w:r>
    </w:p>
    <w:p w14:paraId="7ED0E509" w14:textId="42E8034D" w:rsidR="00B159BF" w:rsidRPr="00FF652A" w:rsidRDefault="0038765F">
      <w:pPr>
        <w:pStyle w:val="Standard"/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Jeżeli zostanie wybrana oferta wykonawców wspólnie ubiegających się o udzielenie zamówienia, zamawiający będzie żądał przed zawarciem umowy w sprawie zamówienia publicznego kopii umowy regulującej współpracę tych wykonawców, w której m.in. zostanie określony pełnomocnik uprawniony do kontaktów z zamawiającym oraz do wystawiania dokumentów związanych z płatnościami, przy czym termin, na jaki została zawarta umowa, nie może być krótszy niż termin realizacji zamówienia.</w:t>
      </w:r>
      <w:bookmarkEnd w:id="6"/>
      <w:r w:rsidR="00F10CF4">
        <w:rPr>
          <w:rFonts w:ascii="Arial" w:hAnsi="Arial" w:cs="Arial"/>
          <w:sz w:val="22"/>
          <w:szCs w:val="22"/>
        </w:rPr>
        <w:t xml:space="preserve"> </w:t>
      </w:r>
      <w:r w:rsidRPr="00FF652A">
        <w:rPr>
          <w:rFonts w:ascii="Arial" w:hAnsi="Arial" w:cs="Arial"/>
          <w:sz w:val="22"/>
          <w:szCs w:val="22"/>
        </w:rPr>
        <w:t xml:space="preserve">Niedopełnienie powyższych formalności przez wybranego wykonawcę będzie potraktowane przez zamawiającego jako niemożność zawarcia umowy w sprawie zamówienia publicznego z przyczyn leżących po stronie wykonawcy i zgodnie z art. 98 ust. 6 pkt 3 ustawy </w:t>
      </w:r>
      <w:proofErr w:type="spellStart"/>
      <w:r w:rsidRPr="00FF652A">
        <w:rPr>
          <w:rFonts w:ascii="Arial" w:hAnsi="Arial" w:cs="Arial"/>
          <w:sz w:val="22"/>
          <w:szCs w:val="22"/>
        </w:rPr>
        <w:t>Pzp</w:t>
      </w:r>
      <w:proofErr w:type="spellEnd"/>
      <w:r w:rsidRPr="00FF652A">
        <w:rPr>
          <w:rFonts w:ascii="Arial" w:hAnsi="Arial" w:cs="Arial"/>
          <w:sz w:val="22"/>
          <w:szCs w:val="22"/>
        </w:rPr>
        <w:t>, będzie skutkowało zatrzymaniem przez zamawiającego wadium wraz z odsetkami, o ile było wymagane.</w:t>
      </w:r>
    </w:p>
    <w:p w14:paraId="2EEF8C59" w14:textId="77777777" w:rsidR="00B159BF" w:rsidRPr="00FF652A" w:rsidRDefault="00B159BF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36E7FDF0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lastRenderedPageBreak/>
        <w:t>XXV. WSKAZANIE OSÓB UPRAWNIONYCH DO KOMUNIKOWANIA SIĘ Z WYKONAWCAMI</w:t>
      </w:r>
    </w:p>
    <w:p w14:paraId="7D059E3A" w14:textId="77777777" w:rsidR="00B159BF" w:rsidRPr="00FF652A" w:rsidRDefault="0038765F">
      <w:pPr>
        <w:pStyle w:val="Standard"/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Do kontaktu z Wykonawcami Zamawiający wyznacza:</w:t>
      </w:r>
    </w:p>
    <w:p w14:paraId="57D85202" w14:textId="097397CF" w:rsidR="00B159BF" w:rsidRPr="00FF652A" w:rsidRDefault="0038765F">
      <w:pPr>
        <w:pStyle w:val="Standard"/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Agnieszkę Nadolską</w:t>
      </w:r>
      <w:r w:rsidR="00D87484">
        <w:rPr>
          <w:rFonts w:ascii="Arial" w:hAnsi="Arial" w:cs="Arial"/>
          <w:sz w:val="22"/>
          <w:szCs w:val="22"/>
        </w:rPr>
        <w:t xml:space="preserve">, </w:t>
      </w:r>
      <w:r w:rsidR="00580146">
        <w:rPr>
          <w:rFonts w:ascii="Arial" w:hAnsi="Arial" w:cs="Arial"/>
          <w:sz w:val="22"/>
          <w:szCs w:val="22"/>
        </w:rPr>
        <w:t>Michała Zielińskiego</w:t>
      </w:r>
      <w:r w:rsidR="00D87484">
        <w:rPr>
          <w:rFonts w:ascii="Arial" w:hAnsi="Arial" w:cs="Arial"/>
          <w:sz w:val="22"/>
          <w:szCs w:val="22"/>
        </w:rPr>
        <w:t xml:space="preserve"> </w:t>
      </w:r>
    </w:p>
    <w:p w14:paraId="20CEFA62" w14:textId="77777777" w:rsidR="00B159BF" w:rsidRPr="00FF652A" w:rsidRDefault="00B159BF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3F684B68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t>XXVI. WYMAGANIA DOTYCZĄCE ZABEZPIECZENIA NALEŻYTEGO WYKONANIA UMOWY</w:t>
      </w:r>
    </w:p>
    <w:p w14:paraId="1549F05A" w14:textId="563821F7" w:rsidR="0038765F" w:rsidRPr="00FF652A" w:rsidRDefault="00644D77" w:rsidP="004E08BC">
      <w:pPr>
        <w:pStyle w:val="Standard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Zamawiający nie wymaga zabezpieczenia należytego wykonania umowy.</w:t>
      </w:r>
    </w:p>
    <w:p w14:paraId="3A7B26E5" w14:textId="77777777" w:rsidR="00B630C4" w:rsidRPr="00FF652A" w:rsidRDefault="00B630C4" w:rsidP="00B630C4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02FF416B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t>XXVII. POUCZENIE O ŚRODKACH OCHRONY PRAWNEJ</w:t>
      </w:r>
    </w:p>
    <w:p w14:paraId="157D63FD" w14:textId="77777777" w:rsidR="00B159BF" w:rsidRPr="00FF652A" w:rsidRDefault="00B159BF">
      <w:pPr>
        <w:pStyle w:val="Standard"/>
        <w:rPr>
          <w:rFonts w:ascii="Arial" w:hAnsi="Arial" w:cs="Arial"/>
          <w:color w:val="000000"/>
          <w:sz w:val="22"/>
          <w:szCs w:val="22"/>
        </w:rPr>
      </w:pPr>
    </w:p>
    <w:p w14:paraId="0671AAA5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1. Środki ochrony prawnej określone w niniejszym dziale przysługują wykonawcy, uczestnikowi konkursu oraz innemu podmiotowi, jeżeli ma lub miał interes w uzyskaniu zamówienia lub nagrody w konkursie oraz poniósł lub może ponieść szkodę w wyniku naruszenia przez zamawiającego przepisów ustawy </w:t>
      </w:r>
      <w:proofErr w:type="spellStart"/>
      <w:r w:rsidRPr="00FF652A">
        <w:rPr>
          <w:rFonts w:ascii="Arial" w:hAnsi="Arial" w:cs="Arial"/>
          <w:sz w:val="22"/>
          <w:szCs w:val="22"/>
        </w:rPr>
        <w:t>p.z.p</w:t>
      </w:r>
      <w:proofErr w:type="spellEnd"/>
      <w:r w:rsidRPr="00FF652A">
        <w:rPr>
          <w:rFonts w:ascii="Arial" w:hAnsi="Arial" w:cs="Arial"/>
          <w:sz w:val="22"/>
          <w:szCs w:val="22"/>
        </w:rPr>
        <w:t>.</w:t>
      </w:r>
    </w:p>
    <w:p w14:paraId="51AC3C3B" w14:textId="50F4FEEF" w:rsidR="00B159BF" w:rsidRPr="00FF652A" w:rsidRDefault="0038765F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2. Środki ochrony prawnej wobec ogłoszenia wszczynającego postępowanie o udzielenie zamówienia lub ogłoszenia o konkursie oraz dokumentów zamówienia przysługują również organizacjom wpisanym na listę, o której mowa w art. 469 pkt 15 </w:t>
      </w:r>
      <w:proofErr w:type="spellStart"/>
      <w:r w:rsidRPr="00FF652A">
        <w:rPr>
          <w:rFonts w:ascii="Arial" w:hAnsi="Arial" w:cs="Arial"/>
          <w:sz w:val="22"/>
          <w:szCs w:val="22"/>
        </w:rPr>
        <w:t>p.z.p</w:t>
      </w:r>
      <w:proofErr w:type="spellEnd"/>
      <w:r w:rsidRPr="00FF652A">
        <w:rPr>
          <w:rFonts w:ascii="Arial" w:hAnsi="Arial" w:cs="Arial"/>
          <w:sz w:val="22"/>
          <w:szCs w:val="22"/>
        </w:rPr>
        <w:t>. oraz Rzecznikowi Małych i Średnich Przedsiębiorców.</w:t>
      </w:r>
    </w:p>
    <w:p w14:paraId="578F776D" w14:textId="77777777" w:rsidR="00B159BF" w:rsidRPr="00FF652A" w:rsidRDefault="0038765F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3. Odwołanie przysługuje na:</w:t>
      </w:r>
    </w:p>
    <w:p w14:paraId="35E58231" w14:textId="3B78E882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1)</w:t>
      </w:r>
      <w:r w:rsidR="00E16F63" w:rsidRPr="00FF652A">
        <w:rPr>
          <w:rFonts w:ascii="Arial" w:hAnsi="Arial" w:cs="Arial"/>
          <w:sz w:val="22"/>
          <w:szCs w:val="22"/>
        </w:rPr>
        <w:t> </w:t>
      </w:r>
      <w:r w:rsidRPr="00FF652A">
        <w:rPr>
          <w:rFonts w:ascii="Arial" w:hAnsi="Arial" w:cs="Arial"/>
          <w:sz w:val="22"/>
          <w:szCs w:val="22"/>
        </w:rPr>
        <w:t>niezgodną z przepisami ustawy czynność Zamawiającego, podjętą w postępowaniu o udzielenie zamówienia, w tym na projektowane postanowienie umowy;</w:t>
      </w:r>
    </w:p>
    <w:p w14:paraId="40C0535D" w14:textId="516E5228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2)</w:t>
      </w:r>
      <w:r w:rsidR="00E16F63" w:rsidRPr="00FF652A">
        <w:rPr>
          <w:rFonts w:ascii="Arial" w:hAnsi="Arial" w:cs="Arial"/>
          <w:sz w:val="22"/>
          <w:szCs w:val="22"/>
        </w:rPr>
        <w:t> </w:t>
      </w:r>
      <w:r w:rsidRPr="00FF652A">
        <w:rPr>
          <w:rFonts w:ascii="Arial" w:hAnsi="Arial" w:cs="Arial"/>
          <w:sz w:val="22"/>
          <w:szCs w:val="22"/>
        </w:rPr>
        <w:t>zaniechanie czynności w postępowaniu o udzielenie zamówienia do której zamawiający był obowiązany na podstawie ustawy;</w:t>
      </w:r>
    </w:p>
    <w:p w14:paraId="2D4AEE27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4. Odwołanie wnosi się do Prezesa Izby. Odwołujący przekazuje kopię odwołania zamawiającemu przed upływem terminu do wniesienia odwołania w taki sposób, aby mógł on zapoznać się z jego treścią przed upływem tego terminu.</w:t>
      </w:r>
    </w:p>
    <w:p w14:paraId="2E9F2011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Cs/>
          <w:sz w:val="22"/>
          <w:szCs w:val="22"/>
        </w:rPr>
        <w:t xml:space="preserve">5. </w:t>
      </w:r>
      <w:r w:rsidRPr="00FF652A">
        <w:rPr>
          <w:rFonts w:ascii="Arial" w:hAnsi="Arial" w:cs="Arial"/>
          <w:sz w:val="22"/>
          <w:szCs w:val="22"/>
        </w:rPr>
        <w:t>Odwołanie wobec treści ogłoszenia lub treści SWZ wnosi się w terminie 5 dni od dnia zamieszczenia ogłoszenia w Biuletynie Zamówień Publicznych lub treści SWZ na stronie internetowej.</w:t>
      </w:r>
    </w:p>
    <w:p w14:paraId="299DF41C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Cs/>
          <w:sz w:val="22"/>
          <w:szCs w:val="22"/>
        </w:rPr>
        <w:t xml:space="preserve">6. </w:t>
      </w:r>
      <w:r w:rsidRPr="00FF652A">
        <w:rPr>
          <w:rFonts w:ascii="Arial" w:hAnsi="Arial" w:cs="Arial"/>
          <w:sz w:val="22"/>
          <w:szCs w:val="22"/>
        </w:rPr>
        <w:t>Odwołanie wnosi się w terminie:</w:t>
      </w:r>
    </w:p>
    <w:p w14:paraId="2BAA9809" w14:textId="4C06B560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1)</w:t>
      </w:r>
      <w:r w:rsidR="00E16F63" w:rsidRPr="00FF652A">
        <w:rPr>
          <w:rFonts w:ascii="Arial" w:hAnsi="Arial" w:cs="Arial"/>
          <w:sz w:val="22"/>
          <w:szCs w:val="22"/>
        </w:rPr>
        <w:t> </w:t>
      </w:r>
      <w:r w:rsidRPr="00FF652A">
        <w:rPr>
          <w:rFonts w:ascii="Arial" w:hAnsi="Arial" w:cs="Arial"/>
          <w:sz w:val="22"/>
          <w:szCs w:val="22"/>
        </w:rPr>
        <w:t xml:space="preserve">5 dni od dnia przekazania informacji o czynności zamawiającego stanowiącej podstawę jego wniesienia, jeżeli informacja została przekazana przy użyciu środków komunikacji </w:t>
      </w:r>
      <w:r w:rsidRPr="00FF652A">
        <w:rPr>
          <w:rFonts w:ascii="Arial" w:hAnsi="Arial" w:cs="Arial"/>
          <w:sz w:val="22"/>
          <w:szCs w:val="22"/>
        </w:rPr>
        <w:lastRenderedPageBreak/>
        <w:t>elektronicznej,</w:t>
      </w:r>
    </w:p>
    <w:p w14:paraId="4A975E25" w14:textId="2E89AAC6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2)</w:t>
      </w:r>
      <w:r w:rsidR="00E16F63" w:rsidRPr="00FF652A">
        <w:rPr>
          <w:rFonts w:ascii="Arial" w:hAnsi="Arial" w:cs="Arial"/>
          <w:sz w:val="22"/>
          <w:szCs w:val="22"/>
        </w:rPr>
        <w:t> </w:t>
      </w:r>
      <w:r w:rsidRPr="00FF652A">
        <w:rPr>
          <w:rFonts w:ascii="Arial" w:hAnsi="Arial" w:cs="Arial"/>
          <w:sz w:val="22"/>
          <w:szCs w:val="22"/>
        </w:rPr>
        <w:t>10 dni od dnia przekazania informacji o czynności zamawiającego stanowiącej podstawę jego wniesienia, jeżeli informacja została przekazana w sposób inny niż określony w pkt 1).</w:t>
      </w:r>
    </w:p>
    <w:p w14:paraId="2C039938" w14:textId="25261205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Cs/>
          <w:sz w:val="22"/>
          <w:szCs w:val="22"/>
        </w:rPr>
        <w:t xml:space="preserve">7. </w:t>
      </w:r>
      <w:r w:rsidRPr="00FF652A">
        <w:rPr>
          <w:rFonts w:ascii="Arial" w:hAnsi="Arial" w:cs="Arial"/>
          <w:sz w:val="22"/>
          <w:szCs w:val="22"/>
        </w:rPr>
        <w:t>Odwołanie w przypadkach innych niż określone w pkt 5 i 6 wnosi się w terminie 5 dni od dnia,</w:t>
      </w:r>
      <w:r w:rsidR="00F81778">
        <w:rPr>
          <w:rFonts w:ascii="Arial" w:hAnsi="Arial" w:cs="Arial"/>
          <w:sz w:val="22"/>
          <w:szCs w:val="22"/>
        </w:rPr>
        <w:t xml:space="preserve"> </w:t>
      </w:r>
      <w:r w:rsidRPr="00FF652A">
        <w:rPr>
          <w:rFonts w:ascii="Arial" w:hAnsi="Arial" w:cs="Arial"/>
          <w:sz w:val="22"/>
          <w:szCs w:val="22"/>
        </w:rPr>
        <w:t>w którym powzięto lub przy zachowaniu należytej staranności można było powziąć wiadomość o okolicznościach stanowiących podstawę jego wniesienia</w:t>
      </w:r>
    </w:p>
    <w:p w14:paraId="2119C2C7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8. Na orzeczenie Izby oraz postanowienie Prezesa Izby, o którym mowa w art. 519 ust. 1 ustawy </w:t>
      </w:r>
      <w:proofErr w:type="spellStart"/>
      <w:r w:rsidRPr="00FF652A">
        <w:rPr>
          <w:rFonts w:ascii="Arial" w:hAnsi="Arial" w:cs="Arial"/>
          <w:sz w:val="22"/>
          <w:szCs w:val="22"/>
        </w:rPr>
        <w:t>p.z.p</w:t>
      </w:r>
      <w:proofErr w:type="spellEnd"/>
      <w:r w:rsidRPr="00FF652A">
        <w:rPr>
          <w:rFonts w:ascii="Arial" w:hAnsi="Arial" w:cs="Arial"/>
          <w:sz w:val="22"/>
          <w:szCs w:val="22"/>
        </w:rPr>
        <w:t>., stronom oraz uczestnikom postępowania odwoławczego przysługuje skarga do sądu.</w:t>
      </w:r>
    </w:p>
    <w:p w14:paraId="74520011" w14:textId="4BD6BFDF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9. W postępowaniu toczącym się wskutek wniesienia skargi stosuje się odpowiednio przepisy ustawy z dnia 17 listopada 1964 r. - Kodeks postępowania cywilnego o apelacji, jeżeli przepisy niniejszego rozdziału nie stanowią inaczej.</w:t>
      </w:r>
    </w:p>
    <w:p w14:paraId="08D979BA" w14:textId="77777777" w:rsidR="00B159BF" w:rsidRPr="00FF652A" w:rsidRDefault="0038765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10. Skargę wnosi się do Sądu Okręgowego w Warszawie - sądu zamówień publicznych, zwanego dalej "sądem zamówień publicznych".</w:t>
      </w:r>
    </w:p>
    <w:p w14:paraId="1A1F7744" w14:textId="77777777" w:rsidR="00B159BF" w:rsidRPr="00FF652A" w:rsidRDefault="0038765F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11. Skargę wnosi się za pośrednictwem Prezesa Izby, w terminie 14 dni od dnia doręczenia orzeczenia Izby lub postanowienia Prezesa Izby, o którym mowa w art. 519 ust. 1 ustawy </w:t>
      </w:r>
      <w:proofErr w:type="spellStart"/>
      <w:r w:rsidRPr="00FF652A">
        <w:rPr>
          <w:rFonts w:ascii="Arial" w:hAnsi="Arial" w:cs="Arial"/>
          <w:sz w:val="22"/>
          <w:szCs w:val="22"/>
        </w:rPr>
        <w:t>p.z.p</w:t>
      </w:r>
      <w:proofErr w:type="spellEnd"/>
      <w:r w:rsidRPr="00FF652A">
        <w:rPr>
          <w:rFonts w:ascii="Arial" w:hAnsi="Arial" w:cs="Arial"/>
          <w:sz w:val="22"/>
          <w:szCs w:val="22"/>
        </w:rPr>
        <w:t>., przesyłając jednocześnie jej odpis przeciwnikowi skargi. Złożenie skargi w placówce pocztowej operatora wyznaczonego w rozumieniu ustawy z dnia 23 listopada 2012 r. - Prawo pocztowe jest równoznaczne z jej wniesieniem.</w:t>
      </w:r>
    </w:p>
    <w:p w14:paraId="442F2300" w14:textId="77777777" w:rsidR="00B159BF" w:rsidRPr="00FF652A" w:rsidRDefault="0038765F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12. Prezes Izby przekazuje skargę wraz z aktami postępowania odwoławczego do sądu zamówień publicznych w terminie 7 dni od dnia jej otrzymania.</w:t>
      </w:r>
    </w:p>
    <w:p w14:paraId="5F5E92C9" w14:textId="4FCF5C3E" w:rsidR="00B159BF" w:rsidRPr="00FF652A" w:rsidRDefault="0038765F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13. Szczegółowe zasady wnoszenia środków ochrony prawnej zawiera dział IX ustawy </w:t>
      </w:r>
      <w:proofErr w:type="spellStart"/>
      <w:r w:rsidRPr="00FF652A">
        <w:rPr>
          <w:rFonts w:ascii="Arial" w:hAnsi="Arial" w:cs="Arial"/>
          <w:sz w:val="22"/>
          <w:szCs w:val="22"/>
        </w:rPr>
        <w:t>Pzp</w:t>
      </w:r>
      <w:proofErr w:type="spellEnd"/>
      <w:r w:rsidRPr="00FF652A">
        <w:rPr>
          <w:rFonts w:ascii="Arial" w:hAnsi="Arial" w:cs="Arial"/>
          <w:sz w:val="22"/>
          <w:szCs w:val="22"/>
        </w:rPr>
        <w:t>..</w:t>
      </w:r>
    </w:p>
    <w:p w14:paraId="1FAC37CC" w14:textId="23043A7E" w:rsidR="00BB21C1" w:rsidRPr="00FF652A" w:rsidRDefault="00BB21C1" w:rsidP="00BB21C1">
      <w:pPr>
        <w:tabs>
          <w:tab w:val="num" w:pos="0"/>
          <w:tab w:val="left" w:pos="284"/>
        </w:tabs>
        <w:jc w:val="both"/>
        <w:rPr>
          <w:rFonts w:ascii="Arial" w:hAnsi="Arial" w:cs="Arial"/>
        </w:rPr>
      </w:pPr>
      <w:r w:rsidRPr="00FF652A">
        <w:rPr>
          <w:rFonts w:ascii="Arial" w:hAnsi="Arial" w:cs="Arial"/>
        </w:rPr>
        <w:t>14</w:t>
      </w:r>
      <w:r w:rsidR="00F31075" w:rsidRPr="00FF652A">
        <w:rPr>
          <w:rFonts w:ascii="Arial" w:hAnsi="Arial" w:cs="Arial"/>
        </w:rPr>
        <w:t>.</w:t>
      </w:r>
      <w:r w:rsidRPr="00FF652A">
        <w:rPr>
          <w:rFonts w:ascii="Arial" w:hAnsi="Arial" w:cs="Arial"/>
        </w:rPr>
        <w:t> Umowa zapewnia poddanie ewentualnych sporów w relacjach z Wykonawcą/Wykonawcami o roszczenia cywilnoprawne w sprawach, w których zawarcie ugody jest dopuszczalne, mediacjom lub innemu polubownemu rozwiązaniu sporu przed Sądem Polubownym przy Prokuratorii Generalnej Rzeczypospolitej Polskiej, wybranym mediatorem albo osobą prowadzącą inne polubowne rozwiązanie sporu.</w:t>
      </w:r>
    </w:p>
    <w:p w14:paraId="4A32166A" w14:textId="77777777" w:rsidR="00B159BF" w:rsidRPr="00FF652A" w:rsidRDefault="00B159BF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92C1D6" w14:textId="77777777" w:rsidR="00B159BF" w:rsidRPr="00FF652A" w:rsidRDefault="0038765F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ACB9C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bCs/>
          <w:sz w:val="22"/>
          <w:szCs w:val="22"/>
        </w:rPr>
        <w:t>XXVIII. KLAUZULA INFORMACYJNA Z ART. 13 RODO DOTYCZĄCA PRZETWARZANIA DANYCH OSOBOWYCH W CELU ZWIĄZANYM                                                           Z POSTĘPOWNAIEM O UDZIELENIE ZAMÓWIENIA PUBLICZNEGO</w:t>
      </w:r>
    </w:p>
    <w:p w14:paraId="5F232D12" w14:textId="77777777" w:rsidR="00B159BF" w:rsidRPr="00FF652A" w:rsidRDefault="0038765F">
      <w:pPr>
        <w:pStyle w:val="Standard"/>
        <w:spacing w:after="15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bookmarkStart w:id="7" w:name="_Hlk38372937"/>
      <w:r w:rsidRPr="00FF652A">
        <w:rPr>
          <w:rFonts w:ascii="Arial" w:hAnsi="Arial" w:cs="Arial"/>
          <w:sz w:val="22"/>
          <w:szCs w:val="22"/>
        </w:rPr>
        <w:lastRenderedPageBreak/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bookmarkEnd w:id="7"/>
      <w:r w:rsidRPr="00FF652A">
        <w:rPr>
          <w:rFonts w:ascii="Arial" w:hAnsi="Arial" w:cs="Arial"/>
          <w:sz w:val="22"/>
          <w:szCs w:val="22"/>
        </w:rPr>
        <w:t>dalej „RODO”, informuję, że:</w:t>
      </w:r>
    </w:p>
    <w:p w14:paraId="6384EEF8" w14:textId="77777777" w:rsidR="00B159BF" w:rsidRPr="00FF652A" w:rsidRDefault="0038765F">
      <w:pPr>
        <w:pStyle w:val="Akapitzlist"/>
        <w:numPr>
          <w:ilvl w:val="0"/>
          <w:numId w:val="26"/>
        </w:numPr>
        <w:spacing w:after="15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administratorem Pani/Pana danych osobowych jest </w:t>
      </w:r>
      <w:r w:rsidRPr="00FF652A">
        <w:rPr>
          <w:rFonts w:ascii="Arial" w:hAnsi="Arial" w:cs="Arial"/>
          <w:i/>
          <w:sz w:val="22"/>
          <w:szCs w:val="22"/>
        </w:rPr>
        <w:t>Miasto i Gmina Górzno, REGON: 871118419, NIP: 874-168-36-11 ,87-320 Górzno, ul. Rynek 1 woj. kujawsko-pomorskie tel. 56/ 644-83-51, fax: 56/ 644-83-63;</w:t>
      </w:r>
    </w:p>
    <w:p w14:paraId="7DD07B5A" w14:textId="08655C86" w:rsidR="00B159BF" w:rsidRPr="00FF652A" w:rsidRDefault="0038765F">
      <w:pPr>
        <w:pStyle w:val="Akapitzlist"/>
        <w:numPr>
          <w:ilvl w:val="0"/>
          <w:numId w:val="27"/>
        </w:numPr>
        <w:spacing w:after="15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inspektorem ochrony danych osobowych w </w:t>
      </w:r>
      <w:r w:rsidRPr="00FF652A">
        <w:rPr>
          <w:rFonts w:ascii="Arial" w:hAnsi="Arial" w:cs="Arial"/>
          <w:i/>
          <w:sz w:val="22"/>
          <w:szCs w:val="22"/>
        </w:rPr>
        <w:t>Mieście i Gminie Górzno</w:t>
      </w:r>
      <w:r w:rsidRPr="00FF652A">
        <w:rPr>
          <w:rFonts w:ascii="Arial" w:hAnsi="Arial" w:cs="Arial"/>
          <w:sz w:val="22"/>
          <w:szCs w:val="22"/>
        </w:rPr>
        <w:t xml:space="preserve"> jest Pan </w:t>
      </w:r>
      <w:r w:rsidR="00353D73" w:rsidRPr="00FF652A">
        <w:rPr>
          <w:rFonts w:ascii="Arial" w:hAnsi="Arial" w:cs="Arial"/>
          <w:sz w:val="22"/>
          <w:szCs w:val="22"/>
        </w:rPr>
        <w:t>Michał Zieliński</w:t>
      </w:r>
      <w:r w:rsidRPr="00FF652A">
        <w:rPr>
          <w:rFonts w:ascii="Arial" w:hAnsi="Arial" w:cs="Arial"/>
          <w:i/>
          <w:sz w:val="22"/>
          <w:szCs w:val="22"/>
        </w:rPr>
        <w:t xml:space="preserve">, </w:t>
      </w:r>
      <w:r w:rsidRPr="00FF652A">
        <w:rPr>
          <w:rFonts w:ascii="Arial" w:hAnsi="Arial" w:cs="Arial"/>
          <w:sz w:val="22"/>
          <w:szCs w:val="22"/>
        </w:rPr>
        <w:t>z którym ma Pan/Pani prawo skontaktować się pod adresem email:iod@gorzno.pl</w:t>
      </w:r>
      <w:r w:rsidRPr="00FF652A">
        <w:rPr>
          <w:rFonts w:ascii="Arial" w:hAnsi="Arial" w:cs="Arial"/>
          <w:i/>
          <w:sz w:val="22"/>
          <w:szCs w:val="22"/>
        </w:rPr>
        <w:t xml:space="preserve"> </w:t>
      </w:r>
      <w:r w:rsidRPr="00FF652A">
        <w:rPr>
          <w:rFonts w:ascii="Arial" w:hAnsi="Arial" w:cs="Arial"/>
          <w:sz w:val="22"/>
          <w:szCs w:val="22"/>
        </w:rPr>
        <w:t>;</w:t>
      </w:r>
    </w:p>
    <w:p w14:paraId="4219350A" w14:textId="2F54CADB" w:rsidR="00B159BF" w:rsidRPr="00FF652A" w:rsidRDefault="0038765F" w:rsidP="00971F49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Pani/Pana dane osobowe przetwarzane będą na podstawie art. 6 ust. 1 lit. c</w:t>
      </w:r>
      <w:r w:rsidRPr="00FF652A">
        <w:rPr>
          <w:rFonts w:ascii="Arial" w:hAnsi="Arial" w:cs="Arial"/>
          <w:i/>
          <w:sz w:val="22"/>
          <w:szCs w:val="22"/>
        </w:rPr>
        <w:t xml:space="preserve"> </w:t>
      </w:r>
      <w:r w:rsidRPr="00FF652A">
        <w:rPr>
          <w:rFonts w:ascii="Arial" w:hAnsi="Arial" w:cs="Arial"/>
          <w:sz w:val="22"/>
          <w:szCs w:val="22"/>
        </w:rPr>
        <w:t>RODO w celu związanym z postępowaniem o udzielenie zamówienia publicznego pn</w:t>
      </w:r>
      <w:r w:rsidRPr="00FF652A">
        <w:rPr>
          <w:rFonts w:ascii="Arial" w:hAnsi="Arial" w:cs="Arial"/>
          <w:bCs/>
          <w:iCs/>
          <w:sz w:val="22"/>
          <w:szCs w:val="22"/>
        </w:rPr>
        <w:t>. „</w:t>
      </w:r>
      <w:r w:rsidR="00580146" w:rsidRPr="00580146">
        <w:rPr>
          <w:rFonts w:ascii="Arial" w:hAnsi="Arial" w:cs="Arial"/>
          <w:b/>
          <w:iCs/>
          <w:sz w:val="22"/>
          <w:szCs w:val="22"/>
        </w:rPr>
        <w:t xml:space="preserve">Zakup sprzętu i oprogramowania wraz z instalacją dla poprawy </w:t>
      </w:r>
      <w:proofErr w:type="spellStart"/>
      <w:r w:rsidR="00580146" w:rsidRPr="00580146">
        <w:rPr>
          <w:rFonts w:ascii="Arial" w:hAnsi="Arial" w:cs="Arial"/>
          <w:b/>
          <w:iCs/>
          <w:sz w:val="22"/>
          <w:szCs w:val="22"/>
        </w:rPr>
        <w:t>cyberbezpieczeństwa</w:t>
      </w:r>
      <w:proofErr w:type="spellEnd"/>
      <w:r w:rsidR="00580146" w:rsidRPr="00580146">
        <w:rPr>
          <w:rFonts w:ascii="Arial" w:hAnsi="Arial" w:cs="Arial"/>
          <w:b/>
          <w:iCs/>
          <w:sz w:val="22"/>
          <w:szCs w:val="22"/>
        </w:rPr>
        <w:t xml:space="preserve"> w urzędzie</w:t>
      </w:r>
      <w:r w:rsidRPr="00FF652A">
        <w:rPr>
          <w:rFonts w:ascii="Arial" w:hAnsi="Arial" w:cs="Arial"/>
          <w:b/>
          <w:iCs/>
        </w:rPr>
        <w:t>”.</w:t>
      </w:r>
    </w:p>
    <w:p w14:paraId="5C149886" w14:textId="4CEE46A0" w:rsidR="00B159BF" w:rsidRPr="00FF652A" w:rsidRDefault="0038765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odbiorcami Pani/Pana danych osobowych będą osoby lub podmioty, którym udostępniona zostanie dokumentacja postępowania w oparciu o art. 18 oraz art. 74ustawy z dnia 11 września 2019 r. Prawo zamówień publicznych (Dz. U. z 20</w:t>
      </w:r>
      <w:r w:rsidR="00812844" w:rsidRPr="00FF652A">
        <w:rPr>
          <w:rFonts w:ascii="Arial" w:hAnsi="Arial" w:cs="Arial"/>
          <w:sz w:val="22"/>
          <w:szCs w:val="22"/>
        </w:rPr>
        <w:t>21</w:t>
      </w:r>
      <w:r w:rsidRPr="00FF652A">
        <w:rPr>
          <w:rFonts w:ascii="Arial" w:hAnsi="Arial" w:cs="Arial"/>
          <w:sz w:val="22"/>
          <w:szCs w:val="22"/>
        </w:rPr>
        <w:t xml:space="preserve"> r., poz. </w:t>
      </w:r>
      <w:r w:rsidR="00812844" w:rsidRPr="00FF652A">
        <w:rPr>
          <w:rFonts w:ascii="Arial" w:hAnsi="Arial" w:cs="Arial"/>
          <w:sz w:val="22"/>
          <w:szCs w:val="22"/>
        </w:rPr>
        <w:t>1710</w:t>
      </w:r>
      <w:r w:rsidRPr="00FF652A">
        <w:rPr>
          <w:rFonts w:ascii="Arial" w:hAnsi="Arial" w:cs="Arial"/>
          <w:sz w:val="22"/>
          <w:szCs w:val="22"/>
        </w:rPr>
        <w:t xml:space="preserve"> ze zm.) dalej „ustawa </w:t>
      </w:r>
      <w:proofErr w:type="spellStart"/>
      <w:r w:rsidRPr="00FF652A">
        <w:rPr>
          <w:rFonts w:ascii="Arial" w:hAnsi="Arial" w:cs="Arial"/>
          <w:sz w:val="22"/>
          <w:szCs w:val="22"/>
        </w:rPr>
        <w:t>Pzp</w:t>
      </w:r>
      <w:proofErr w:type="spellEnd"/>
      <w:r w:rsidRPr="00FF652A">
        <w:rPr>
          <w:rFonts w:ascii="Arial" w:hAnsi="Arial" w:cs="Arial"/>
          <w:sz w:val="22"/>
          <w:szCs w:val="22"/>
        </w:rPr>
        <w:t xml:space="preserve">”;  </w:t>
      </w:r>
    </w:p>
    <w:p w14:paraId="1D2C28FE" w14:textId="77777777" w:rsidR="00B159BF" w:rsidRPr="00FF652A" w:rsidRDefault="0038765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Pani/Pana dane osobowe będą przechowywane, zgodnie z art. 78 ust. 1  ustawy </w:t>
      </w:r>
      <w:proofErr w:type="spellStart"/>
      <w:r w:rsidRPr="00FF652A">
        <w:rPr>
          <w:rFonts w:ascii="Arial" w:hAnsi="Arial" w:cs="Arial"/>
          <w:sz w:val="22"/>
          <w:szCs w:val="22"/>
        </w:rPr>
        <w:t>Pzp</w:t>
      </w:r>
      <w:proofErr w:type="spellEnd"/>
      <w:r w:rsidRPr="00FF652A">
        <w:rPr>
          <w:rFonts w:ascii="Arial" w:hAnsi="Arial" w:cs="Arial"/>
          <w:sz w:val="22"/>
          <w:szCs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422D69B8" w14:textId="75EEB27D" w:rsidR="00B159BF" w:rsidRPr="00FF652A" w:rsidRDefault="0038765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F652A">
        <w:rPr>
          <w:rFonts w:ascii="Arial" w:hAnsi="Arial" w:cs="Arial"/>
          <w:sz w:val="22"/>
          <w:szCs w:val="22"/>
        </w:rPr>
        <w:t>Pzp</w:t>
      </w:r>
      <w:proofErr w:type="spellEnd"/>
      <w:r w:rsidRPr="00FF652A">
        <w:rPr>
          <w:rFonts w:ascii="Arial" w:hAnsi="Arial" w:cs="Arial"/>
          <w:sz w:val="22"/>
          <w:szCs w:val="22"/>
        </w:rPr>
        <w:t>, związanym z udziałem</w:t>
      </w:r>
      <w:r w:rsidR="00D5529E">
        <w:rPr>
          <w:rFonts w:ascii="Arial" w:hAnsi="Arial" w:cs="Arial"/>
          <w:sz w:val="22"/>
          <w:szCs w:val="22"/>
        </w:rPr>
        <w:t xml:space="preserve"> </w:t>
      </w:r>
      <w:r w:rsidRPr="00FF652A">
        <w:rPr>
          <w:rFonts w:ascii="Arial" w:hAnsi="Arial" w:cs="Arial"/>
          <w:sz w:val="22"/>
          <w:szCs w:val="22"/>
        </w:rPr>
        <w:t xml:space="preserve">w postępowaniu o udzielenie zamówienia publicznego; konsekwencje niepodania określonych danych wynikają z ustawy </w:t>
      </w:r>
      <w:proofErr w:type="spellStart"/>
      <w:r w:rsidRPr="00FF652A">
        <w:rPr>
          <w:rFonts w:ascii="Arial" w:hAnsi="Arial" w:cs="Arial"/>
          <w:sz w:val="22"/>
          <w:szCs w:val="22"/>
        </w:rPr>
        <w:t>Pzp</w:t>
      </w:r>
      <w:proofErr w:type="spellEnd"/>
      <w:r w:rsidRPr="00FF652A">
        <w:rPr>
          <w:rFonts w:ascii="Arial" w:hAnsi="Arial" w:cs="Arial"/>
          <w:sz w:val="22"/>
          <w:szCs w:val="22"/>
        </w:rPr>
        <w:t xml:space="preserve">;  </w:t>
      </w:r>
    </w:p>
    <w:p w14:paraId="633DA2B1" w14:textId="77777777" w:rsidR="00B159BF" w:rsidRPr="00FF652A" w:rsidRDefault="0038765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lastRenderedPageBreak/>
        <w:t>w odniesieniu do Pani/Pana danych osobowych decyzje nie będą podejmowane w sposób zautomatyzowany, stosowanie do art. 22 RODO;</w:t>
      </w:r>
    </w:p>
    <w:p w14:paraId="4E973AE3" w14:textId="77777777" w:rsidR="00B159BF" w:rsidRPr="00FF652A" w:rsidRDefault="0038765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posiada Pani/Pan:</w:t>
      </w:r>
    </w:p>
    <w:p w14:paraId="1ABB0776" w14:textId="77777777" w:rsidR="00B159BF" w:rsidRPr="00FF652A" w:rsidRDefault="0038765F">
      <w:pPr>
        <w:pStyle w:val="Akapitzlist"/>
        <w:numPr>
          <w:ilvl w:val="0"/>
          <w:numId w:val="28"/>
        </w:numPr>
        <w:spacing w:after="15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14:paraId="1419EA0D" w14:textId="77777777" w:rsidR="00B159BF" w:rsidRPr="00FF652A" w:rsidRDefault="0038765F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na podstawie art. 16 RODO prawo do sprostowania Pani/Pana danych osobowych;</w:t>
      </w:r>
    </w:p>
    <w:p w14:paraId="4134A055" w14:textId="77777777" w:rsidR="00B159BF" w:rsidRPr="00FF652A" w:rsidRDefault="0038765F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1AF7ABC8" w14:textId="77777777" w:rsidR="00B159BF" w:rsidRPr="00FF652A" w:rsidRDefault="0038765F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2A85D566" w14:textId="77777777" w:rsidR="00B159BF" w:rsidRPr="00FF652A" w:rsidRDefault="0038765F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nie przysługuje Pani/Panu:</w:t>
      </w:r>
    </w:p>
    <w:p w14:paraId="6B58774E" w14:textId="77777777" w:rsidR="00B159BF" w:rsidRPr="00FF652A" w:rsidRDefault="0038765F">
      <w:pPr>
        <w:pStyle w:val="Akapitzlist"/>
        <w:numPr>
          <w:ilvl w:val="0"/>
          <w:numId w:val="29"/>
        </w:numPr>
        <w:spacing w:after="15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14:paraId="3BE5CF97" w14:textId="77777777" w:rsidR="00B159BF" w:rsidRPr="00FF652A" w:rsidRDefault="0038765F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14:paraId="7A59AF31" w14:textId="77777777" w:rsidR="00B159BF" w:rsidRPr="00FF652A" w:rsidRDefault="0038765F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 w:rsidRPr="00FF652A">
        <w:rPr>
          <w:rFonts w:ascii="Arial" w:hAnsi="Arial" w:cs="Arial"/>
          <w:sz w:val="22"/>
          <w:szCs w:val="22"/>
        </w:rPr>
        <w:t>.</w:t>
      </w:r>
    </w:p>
    <w:p w14:paraId="5DA2D4BF" w14:textId="77777777" w:rsidR="00B159BF" w:rsidRPr="00FF652A" w:rsidRDefault="0038765F">
      <w:pPr>
        <w:pStyle w:val="Standard"/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i/>
          <w:sz w:val="22"/>
          <w:szCs w:val="22"/>
        </w:rPr>
        <w:t>ZAŁĄCZNIKI</w:t>
      </w:r>
    </w:p>
    <w:p w14:paraId="4AC89D98" w14:textId="77777777" w:rsidR="00B159BF" w:rsidRPr="00FF652A" w:rsidRDefault="0038765F">
      <w:pPr>
        <w:pStyle w:val="Akapitzlist"/>
        <w:numPr>
          <w:ilvl w:val="0"/>
          <w:numId w:val="30"/>
        </w:numPr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i/>
          <w:sz w:val="22"/>
          <w:szCs w:val="22"/>
        </w:rPr>
        <w:t>Formularz ofertowy</w:t>
      </w:r>
    </w:p>
    <w:p w14:paraId="0D52B3E0" w14:textId="77777777" w:rsidR="00B159BF" w:rsidRPr="00FF652A" w:rsidRDefault="0038765F">
      <w:pPr>
        <w:pStyle w:val="Akapitzlist"/>
        <w:numPr>
          <w:ilvl w:val="0"/>
          <w:numId w:val="16"/>
        </w:numPr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i/>
          <w:sz w:val="22"/>
          <w:szCs w:val="22"/>
        </w:rPr>
        <w:t>Oświadczenia dotyczące spełnienia warunków w postępowaniu i niepodleganiu wykluczenia z postępowania</w:t>
      </w:r>
    </w:p>
    <w:p w14:paraId="38CB622E" w14:textId="77777777" w:rsidR="00B159BF" w:rsidRPr="00FF652A" w:rsidRDefault="0038765F">
      <w:pPr>
        <w:pStyle w:val="Akapitzlist"/>
        <w:numPr>
          <w:ilvl w:val="0"/>
          <w:numId w:val="16"/>
        </w:numPr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i/>
          <w:sz w:val="22"/>
          <w:szCs w:val="22"/>
        </w:rPr>
        <w:t>Oświadczenia Wykonawcy o aktualności informacji zawartych w oświadczeniu, o którym mowa w art. 125 ust. 1 ustawy z dnia 11 września 2019 r. Prawo zamówień publicznych</w:t>
      </w:r>
    </w:p>
    <w:p w14:paraId="594F8581" w14:textId="77777777" w:rsidR="00B159BF" w:rsidRPr="00FF652A" w:rsidRDefault="0038765F">
      <w:pPr>
        <w:pStyle w:val="Akapitzlist"/>
        <w:numPr>
          <w:ilvl w:val="0"/>
          <w:numId w:val="16"/>
        </w:numPr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b/>
          <w:i/>
          <w:sz w:val="22"/>
          <w:szCs w:val="22"/>
        </w:rPr>
        <w:lastRenderedPageBreak/>
        <w:t>Wzór umowy</w:t>
      </w:r>
    </w:p>
    <w:p w14:paraId="5AC191D5" w14:textId="62F6F232" w:rsidR="00B159BF" w:rsidRPr="00FF652A" w:rsidRDefault="003D5D46">
      <w:pPr>
        <w:pStyle w:val="Akapitzlist"/>
        <w:numPr>
          <w:ilvl w:val="0"/>
          <w:numId w:val="16"/>
        </w:numPr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Opis warunków zamówienia </w:t>
      </w:r>
    </w:p>
    <w:p w14:paraId="7CE5CEBD" w14:textId="1378FD1E" w:rsidR="00B159BF" w:rsidRPr="00D87484" w:rsidRDefault="0038765F" w:rsidP="00D87484">
      <w:pPr>
        <w:pStyle w:val="Akapitzlist"/>
        <w:numPr>
          <w:ilvl w:val="0"/>
          <w:numId w:val="35"/>
        </w:numPr>
        <w:spacing w:after="150" w:line="360" w:lineRule="auto"/>
        <w:jc w:val="both"/>
        <w:rPr>
          <w:rFonts w:ascii="Arial" w:hAnsi="Arial" w:cs="Arial"/>
        </w:rPr>
      </w:pPr>
      <w:r w:rsidRPr="00D87484">
        <w:rPr>
          <w:rFonts w:ascii="Arial" w:hAnsi="Arial" w:cs="Arial"/>
          <w:b/>
          <w:i/>
        </w:rPr>
        <w:t>Oświadczenie o podwykonawcy</w:t>
      </w:r>
    </w:p>
    <w:p w14:paraId="5A3A6C3B" w14:textId="145F51A1" w:rsidR="001515EA" w:rsidRDefault="0038765F" w:rsidP="00D87484">
      <w:pPr>
        <w:pStyle w:val="Akapitzlist"/>
        <w:numPr>
          <w:ilvl w:val="0"/>
          <w:numId w:val="35"/>
        </w:numPr>
        <w:spacing w:after="150" w:line="360" w:lineRule="auto"/>
        <w:jc w:val="both"/>
        <w:rPr>
          <w:rFonts w:ascii="Arial" w:hAnsi="Arial" w:cs="Arial"/>
          <w:b/>
          <w:i/>
        </w:rPr>
      </w:pPr>
      <w:r w:rsidRPr="00D87484">
        <w:rPr>
          <w:rFonts w:ascii="Arial" w:hAnsi="Arial" w:cs="Arial"/>
          <w:b/>
          <w:i/>
        </w:rPr>
        <w:t xml:space="preserve">Oświadczenie o rozliczeniu z podwykonawcą </w:t>
      </w:r>
    </w:p>
    <w:p w14:paraId="68467337" w14:textId="145C8783" w:rsidR="00752AD3" w:rsidRPr="00D87484" w:rsidRDefault="00752AD3" w:rsidP="00D87484">
      <w:pPr>
        <w:pStyle w:val="Akapitzlist"/>
        <w:numPr>
          <w:ilvl w:val="0"/>
          <w:numId w:val="35"/>
        </w:numPr>
        <w:spacing w:after="15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Oświadczenie dot. agresji na Ukrainę </w:t>
      </w:r>
    </w:p>
    <w:p w14:paraId="5E8AF82A" w14:textId="77777777" w:rsidR="00D87484" w:rsidRPr="00D87484" w:rsidRDefault="00D87484" w:rsidP="00D87484">
      <w:pPr>
        <w:pStyle w:val="Akapitzlist"/>
        <w:spacing w:after="150" w:line="360" w:lineRule="auto"/>
        <w:jc w:val="both"/>
        <w:rPr>
          <w:rFonts w:ascii="Arial" w:hAnsi="Arial" w:cs="Arial"/>
        </w:rPr>
      </w:pPr>
    </w:p>
    <w:p w14:paraId="6D505DBE" w14:textId="25AE70B5" w:rsidR="00B159BF" w:rsidRPr="00FF652A" w:rsidRDefault="0038765F">
      <w:pPr>
        <w:pStyle w:val="Standard"/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 w:rsidRPr="00FF652A">
        <w:rPr>
          <w:rFonts w:ascii="Arial" w:hAnsi="Arial" w:cs="Arial"/>
          <w:i/>
          <w:sz w:val="22"/>
          <w:szCs w:val="22"/>
        </w:rPr>
        <w:t>Sporządzi</w:t>
      </w:r>
      <w:r w:rsidR="00A91267">
        <w:rPr>
          <w:rFonts w:ascii="Arial" w:hAnsi="Arial" w:cs="Arial"/>
          <w:i/>
          <w:sz w:val="22"/>
          <w:szCs w:val="22"/>
        </w:rPr>
        <w:t>ł</w:t>
      </w:r>
      <w:r w:rsidRPr="00FF652A">
        <w:rPr>
          <w:rFonts w:ascii="Arial" w:hAnsi="Arial" w:cs="Arial"/>
          <w:i/>
          <w:sz w:val="22"/>
          <w:szCs w:val="22"/>
        </w:rPr>
        <w:t>:</w:t>
      </w:r>
    </w:p>
    <w:p w14:paraId="2BA24B0B" w14:textId="0CD586FD" w:rsidR="00B159BF" w:rsidRDefault="0038765F">
      <w:pPr>
        <w:pStyle w:val="Standard"/>
        <w:spacing w:before="120" w:after="120" w:line="360" w:lineRule="auto"/>
        <w:rPr>
          <w:rFonts w:ascii="Arial" w:hAnsi="Arial" w:cs="Arial"/>
          <w:i/>
          <w:sz w:val="22"/>
          <w:szCs w:val="22"/>
        </w:rPr>
      </w:pPr>
      <w:r w:rsidRPr="000A775C">
        <w:rPr>
          <w:rFonts w:ascii="Arial" w:hAnsi="Arial" w:cs="Arial"/>
          <w:i/>
          <w:sz w:val="22"/>
          <w:szCs w:val="22"/>
        </w:rPr>
        <w:t>Agnieszka Nadolska</w:t>
      </w:r>
      <w:r w:rsidR="00D87484">
        <w:rPr>
          <w:rFonts w:ascii="Arial" w:hAnsi="Arial" w:cs="Arial"/>
          <w:i/>
          <w:sz w:val="22"/>
          <w:szCs w:val="22"/>
        </w:rPr>
        <w:t xml:space="preserve"> </w:t>
      </w:r>
      <w:r w:rsidRPr="000A775C">
        <w:rPr>
          <w:rFonts w:ascii="Arial" w:hAnsi="Arial" w:cs="Arial"/>
          <w:i/>
          <w:sz w:val="22"/>
          <w:szCs w:val="22"/>
        </w:rPr>
        <w:t>– podinspektor ds. pozyskiwania środków zewnętrznych i promocji</w:t>
      </w:r>
    </w:p>
    <w:p w14:paraId="25804E04" w14:textId="49F203A6" w:rsidR="00D87484" w:rsidRPr="000A775C" w:rsidRDefault="00580146" w:rsidP="00AD6FBA">
      <w:pPr>
        <w:pStyle w:val="Standard"/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Michał Zieliński - informatyk</w:t>
      </w:r>
    </w:p>
    <w:sectPr w:rsidR="00D87484" w:rsidRPr="000A775C" w:rsidSect="00EE6E86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152" w:right="1417" w:bottom="794" w:left="1417" w:header="705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3B2C7" w14:textId="77777777" w:rsidR="00F173B1" w:rsidRDefault="00F173B1">
      <w:pPr>
        <w:spacing w:after="0" w:line="240" w:lineRule="auto"/>
      </w:pPr>
      <w:r>
        <w:separator/>
      </w:r>
    </w:p>
  </w:endnote>
  <w:endnote w:type="continuationSeparator" w:id="0">
    <w:p w14:paraId="3223BD3C" w14:textId="77777777" w:rsidR="00F173B1" w:rsidRDefault="00F17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557D6" w14:textId="77777777" w:rsidR="004F5BC1" w:rsidRDefault="004F5BC1">
    <w:pPr>
      <w:pStyle w:val="Stopka"/>
      <w:jc w:val="center"/>
      <w:rPr>
        <w:i/>
        <w:iCs/>
      </w:rPr>
    </w:pPr>
  </w:p>
  <w:p w14:paraId="3697B82F" w14:textId="77777777" w:rsidR="004F5BC1" w:rsidRDefault="004F5BC1">
    <w:pPr>
      <w:pStyle w:val="Stopka"/>
      <w:tabs>
        <w:tab w:val="clear" w:pos="4536"/>
        <w:tab w:val="clear" w:pos="9072"/>
        <w:tab w:val="left" w:pos="1305"/>
      </w:tabs>
      <w:rPr>
        <w:i/>
        <w:iCs/>
      </w:rPr>
    </w:pPr>
  </w:p>
  <w:p w14:paraId="7581BE42" w14:textId="77777777" w:rsidR="004F5BC1" w:rsidRDefault="0038765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32</w:t>
    </w:r>
    <w:r>
      <w:fldChar w:fldCharType="end"/>
    </w:r>
  </w:p>
  <w:p w14:paraId="0D6CEC5B" w14:textId="77777777" w:rsidR="004F5BC1" w:rsidRDefault="004F5BC1">
    <w:pPr>
      <w:pStyle w:val="Stopka"/>
      <w:tabs>
        <w:tab w:val="clear" w:pos="4536"/>
        <w:tab w:val="clear" w:pos="9072"/>
        <w:tab w:val="left" w:pos="1305"/>
      </w:tabs>
      <w:rPr>
        <w:i/>
        <w:iCs/>
      </w:rPr>
    </w:pPr>
  </w:p>
  <w:p w14:paraId="26B414A2" w14:textId="77777777" w:rsidR="004F5BC1" w:rsidRDefault="004F5BC1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0D461" w14:textId="77777777" w:rsidR="004F5BC1" w:rsidRDefault="0038765F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31</w:t>
    </w:r>
    <w:r>
      <w:fldChar w:fldCharType="end"/>
    </w:r>
    <w:r>
      <w:tab/>
    </w:r>
  </w:p>
  <w:p w14:paraId="557065F4" w14:textId="77777777" w:rsidR="004F5BC1" w:rsidRDefault="004F5BC1">
    <w:pPr>
      <w:pStyle w:val="Stopka"/>
      <w:tabs>
        <w:tab w:val="clear" w:pos="4536"/>
        <w:tab w:val="clear" w:pos="9072"/>
        <w:tab w:val="left" w:pos="1305"/>
      </w:tabs>
      <w:rPr>
        <w:i/>
        <w:iCs/>
      </w:rPr>
    </w:pPr>
  </w:p>
  <w:p w14:paraId="54041DE0" w14:textId="77777777" w:rsidR="004F5BC1" w:rsidRDefault="004F5BC1">
    <w:pPr>
      <w:pStyle w:val="Stopka"/>
      <w:tabs>
        <w:tab w:val="clear" w:pos="4536"/>
        <w:tab w:val="clear" w:pos="9072"/>
        <w:tab w:val="left" w:pos="900"/>
      </w:tabs>
    </w:pPr>
  </w:p>
  <w:p w14:paraId="3CFB0B38" w14:textId="6D6F7F65" w:rsidR="004F5BC1" w:rsidRDefault="000F4BC2">
    <w:pPr>
      <w:pStyle w:val="Stopka"/>
      <w:jc w:val="center"/>
    </w:pPr>
    <w:r>
      <w:rPr>
        <w:noProof/>
      </w:rPr>
      <w:drawing>
        <wp:inline distT="0" distB="0" distL="0" distR="0" wp14:anchorId="717A3100" wp14:editId="31498B3D">
          <wp:extent cx="5761355" cy="591185"/>
          <wp:effectExtent l="0" t="0" r="0" b="0"/>
          <wp:docPr id="8059443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826EC" w14:textId="77777777" w:rsidR="004F5BC1" w:rsidRDefault="004F5BC1">
    <w:pPr>
      <w:pStyle w:val="Stopka"/>
      <w:tabs>
        <w:tab w:val="clear" w:pos="4536"/>
        <w:tab w:val="clear" w:pos="9072"/>
        <w:tab w:val="left" w:pos="1305"/>
      </w:tabs>
      <w:rPr>
        <w:i/>
        <w:iCs/>
      </w:rPr>
    </w:pPr>
  </w:p>
  <w:p w14:paraId="1EBA16E2" w14:textId="77777777" w:rsidR="004F5BC1" w:rsidRDefault="004F5BC1">
    <w:pPr>
      <w:pStyle w:val="Stopka"/>
      <w:tabs>
        <w:tab w:val="clear" w:pos="4536"/>
        <w:tab w:val="clear" w:pos="9072"/>
        <w:tab w:val="left" w:pos="13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31EA9" w14:textId="77777777" w:rsidR="00F173B1" w:rsidRDefault="00F173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BFE507" w14:textId="77777777" w:rsidR="00F173B1" w:rsidRDefault="00F17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37582" w14:textId="622CC10D" w:rsidR="00AC53C7" w:rsidRDefault="00BB095D">
    <w:pPr>
      <w:pStyle w:val="Nagwek"/>
    </w:pPr>
    <w:r>
      <w:t xml:space="preserve">   </w:t>
    </w:r>
    <w:r w:rsidR="000F4BC2">
      <w:rPr>
        <w:noProof/>
      </w:rPr>
      <w:drawing>
        <wp:inline distT="0" distB="0" distL="0" distR="0" wp14:anchorId="3A19D61B" wp14:editId="161FEF51">
          <wp:extent cx="5700395" cy="956945"/>
          <wp:effectExtent l="0" t="0" r="0" b="0"/>
          <wp:docPr id="35898157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39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BCC8D3" w14:textId="37A4A02D" w:rsidR="00BB095D" w:rsidRDefault="00BB095D">
    <w:pPr>
      <w:pStyle w:val="Nagwek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B2402"/>
    <w:multiLevelType w:val="multilevel"/>
    <w:tmpl w:val="4B0C68E0"/>
    <w:styleLink w:val="WWNum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" w15:restartNumberingAfterBreak="0">
    <w:nsid w:val="09C04ED6"/>
    <w:multiLevelType w:val="hybridMultilevel"/>
    <w:tmpl w:val="E6EEF3E8"/>
    <w:lvl w:ilvl="0" w:tplc="B484987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B17F7"/>
    <w:multiLevelType w:val="multilevel"/>
    <w:tmpl w:val="10808474"/>
    <w:styleLink w:val="WWNum9"/>
    <w:lvl w:ilvl="0">
      <w:numFmt w:val="bullet"/>
      <w:lvlText w:val="-"/>
      <w:lvlJc w:val="left"/>
      <w:pPr>
        <w:ind w:left="29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numFmt w:val="bullet"/>
      <w:lvlText w:val="o"/>
      <w:lvlJc w:val="left"/>
      <w:pPr>
        <w:ind w:left="136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numFmt w:val="bullet"/>
      <w:lvlText w:val="▪"/>
      <w:lvlJc w:val="left"/>
      <w:pPr>
        <w:ind w:left="208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numFmt w:val="bullet"/>
      <w:lvlText w:val="•"/>
      <w:lvlJc w:val="left"/>
      <w:pPr>
        <w:ind w:left="280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numFmt w:val="bullet"/>
      <w:lvlText w:val="o"/>
      <w:lvlJc w:val="left"/>
      <w:pPr>
        <w:ind w:left="352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numFmt w:val="bullet"/>
      <w:lvlText w:val="▪"/>
      <w:lvlJc w:val="left"/>
      <w:pPr>
        <w:ind w:left="424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numFmt w:val="bullet"/>
      <w:lvlText w:val="•"/>
      <w:lvlJc w:val="left"/>
      <w:pPr>
        <w:ind w:left="496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numFmt w:val="bullet"/>
      <w:lvlText w:val="o"/>
      <w:lvlJc w:val="left"/>
      <w:pPr>
        <w:ind w:left="568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numFmt w:val="bullet"/>
      <w:lvlText w:val="▪"/>
      <w:lvlJc w:val="left"/>
      <w:pPr>
        <w:ind w:left="640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3" w15:restartNumberingAfterBreak="0">
    <w:nsid w:val="14F948C9"/>
    <w:multiLevelType w:val="multilevel"/>
    <w:tmpl w:val="2430BA5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E8F06B5"/>
    <w:multiLevelType w:val="multilevel"/>
    <w:tmpl w:val="D9D8D20C"/>
    <w:styleLink w:val="WWNum11"/>
    <w:lvl w:ilvl="0">
      <w:start w:val="1"/>
      <w:numFmt w:val="decimal"/>
      <w:lvlText w:val="%1."/>
      <w:lvlJc w:val="left"/>
      <w:pPr>
        <w:ind w:left="22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5" w15:restartNumberingAfterBreak="0">
    <w:nsid w:val="2BAA641C"/>
    <w:multiLevelType w:val="multilevel"/>
    <w:tmpl w:val="AEA468EA"/>
    <w:styleLink w:val="WWNum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11113CA"/>
    <w:multiLevelType w:val="multilevel"/>
    <w:tmpl w:val="CE24B602"/>
    <w:styleLink w:val="WWNum8"/>
    <w:lvl w:ilvl="0">
      <w:start w:val="1"/>
      <w:numFmt w:val="decimal"/>
      <w:lvlText w:val="%1)"/>
      <w:lvlJc w:val="left"/>
      <w:pPr>
        <w:ind w:left="21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1.%2.%3."/>
      <w:lvlJc w:val="right"/>
      <w:pPr>
        <w:ind w:left="1658" w:hanging="180"/>
      </w:pPr>
    </w:lvl>
    <w:lvl w:ilvl="3">
      <w:start w:val="1"/>
      <w:numFmt w:val="decimal"/>
      <w:lvlText w:val="%1.%2.%3.%4."/>
      <w:lvlJc w:val="left"/>
      <w:pPr>
        <w:ind w:left="2378" w:hanging="360"/>
      </w:pPr>
    </w:lvl>
    <w:lvl w:ilvl="4">
      <w:start w:val="1"/>
      <w:numFmt w:val="lowerLetter"/>
      <w:lvlText w:val="%1.%2.%3.%4.%5."/>
      <w:lvlJc w:val="left"/>
      <w:pPr>
        <w:ind w:left="3098" w:hanging="360"/>
      </w:pPr>
    </w:lvl>
    <w:lvl w:ilvl="5">
      <w:start w:val="1"/>
      <w:numFmt w:val="lowerRoman"/>
      <w:lvlText w:val="%1.%2.%3.%4.%5.%6."/>
      <w:lvlJc w:val="right"/>
      <w:pPr>
        <w:ind w:left="3818" w:hanging="180"/>
      </w:pPr>
    </w:lvl>
    <w:lvl w:ilvl="6">
      <w:start w:val="1"/>
      <w:numFmt w:val="decimal"/>
      <w:lvlText w:val="%1.%2.%3.%4.%5.%6.%7."/>
      <w:lvlJc w:val="left"/>
      <w:pPr>
        <w:ind w:left="4538" w:hanging="360"/>
      </w:pPr>
    </w:lvl>
    <w:lvl w:ilvl="7">
      <w:start w:val="1"/>
      <w:numFmt w:val="lowerLetter"/>
      <w:lvlText w:val="%1.%2.%3.%4.%5.%6.%7.%8."/>
      <w:lvlJc w:val="left"/>
      <w:pPr>
        <w:ind w:left="5258" w:hanging="360"/>
      </w:pPr>
    </w:lvl>
    <w:lvl w:ilvl="8">
      <w:start w:val="1"/>
      <w:numFmt w:val="lowerRoman"/>
      <w:lvlText w:val="%1.%2.%3.%4.%5.%6.%7.%8.%9."/>
      <w:lvlJc w:val="right"/>
      <w:pPr>
        <w:ind w:left="5978" w:hanging="180"/>
      </w:pPr>
    </w:lvl>
  </w:abstractNum>
  <w:abstractNum w:abstractNumId="7" w15:restartNumberingAfterBreak="0">
    <w:nsid w:val="316D5F65"/>
    <w:multiLevelType w:val="multilevel"/>
    <w:tmpl w:val="E0223390"/>
    <w:styleLink w:val="WWNum1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390" w:hanging="39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31AA74F1"/>
    <w:multiLevelType w:val="multilevel"/>
    <w:tmpl w:val="24AE9862"/>
    <w:styleLink w:val="WWNum7"/>
    <w:lvl w:ilvl="0">
      <w:start w:val="1"/>
      <w:numFmt w:val="decimal"/>
      <w:lvlText w:val="%1."/>
      <w:lvlJc w:val="left"/>
      <w:pPr>
        <w:ind w:left="218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9" w15:restartNumberingAfterBreak="0">
    <w:nsid w:val="32B755B7"/>
    <w:multiLevelType w:val="multilevel"/>
    <w:tmpl w:val="474E02A0"/>
    <w:styleLink w:val="WWNum3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0" w15:restartNumberingAfterBreak="0">
    <w:nsid w:val="350F4CBC"/>
    <w:multiLevelType w:val="multilevel"/>
    <w:tmpl w:val="28C2FD98"/>
    <w:styleLink w:val="WWNum2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966483B"/>
    <w:multiLevelType w:val="multilevel"/>
    <w:tmpl w:val="99D06E7A"/>
    <w:styleLink w:val="WWNum15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3DEF40B0"/>
    <w:multiLevelType w:val="hybridMultilevel"/>
    <w:tmpl w:val="7108A70A"/>
    <w:lvl w:ilvl="0" w:tplc="7A12A66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560E0"/>
    <w:multiLevelType w:val="hybridMultilevel"/>
    <w:tmpl w:val="85664128"/>
    <w:lvl w:ilvl="0" w:tplc="4A561C8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D6C4E"/>
    <w:multiLevelType w:val="multilevel"/>
    <w:tmpl w:val="8ED6463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9F44EEC"/>
    <w:multiLevelType w:val="multilevel"/>
    <w:tmpl w:val="EDBE4174"/>
    <w:styleLink w:val="WWNum13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numFmt w:val="bullet"/>
      <w:lvlText w:val="-"/>
      <w:lvlJc w:val="left"/>
      <w:pPr>
        <w:ind w:left="432" w:hanging="432"/>
      </w:pPr>
      <w:rPr>
        <w:rFonts w:ascii="Arial" w:hAnsi="Arial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281E9E"/>
    <w:multiLevelType w:val="multilevel"/>
    <w:tmpl w:val="AE905BCA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4D82835"/>
    <w:multiLevelType w:val="multilevel"/>
    <w:tmpl w:val="8A345BCE"/>
    <w:styleLink w:val="WWNum6"/>
    <w:lvl w:ilvl="0">
      <w:start w:val="3"/>
      <w:numFmt w:val="decimal"/>
      <w:lvlText w:val="%1)"/>
      <w:lvlJc w:val="left"/>
      <w:pPr>
        <w:ind w:left="23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18" w15:restartNumberingAfterBreak="0">
    <w:nsid w:val="55F843F0"/>
    <w:multiLevelType w:val="multilevel"/>
    <w:tmpl w:val="AE905B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59100F61"/>
    <w:multiLevelType w:val="multilevel"/>
    <w:tmpl w:val="756AE862"/>
    <w:styleLink w:val="WWNum5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5D525AC0"/>
    <w:multiLevelType w:val="multilevel"/>
    <w:tmpl w:val="9B0EE740"/>
    <w:styleLink w:val="WWNum10"/>
    <w:lvl w:ilvl="0">
      <w:start w:val="3"/>
      <w:numFmt w:val="lowerLetter"/>
      <w:lvlText w:val="%1)"/>
      <w:lvlJc w:val="left"/>
      <w:pPr>
        <w:ind w:left="278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21" w15:restartNumberingAfterBreak="0">
    <w:nsid w:val="660E6561"/>
    <w:multiLevelType w:val="hybridMultilevel"/>
    <w:tmpl w:val="69160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E7B11"/>
    <w:multiLevelType w:val="multilevel"/>
    <w:tmpl w:val="296671A8"/>
    <w:styleLink w:val="WWNum1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3" w15:restartNumberingAfterBreak="0">
    <w:nsid w:val="79766ED6"/>
    <w:multiLevelType w:val="multilevel"/>
    <w:tmpl w:val="AB4AC56E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76194287">
    <w:abstractNumId w:val="5"/>
  </w:num>
  <w:num w:numId="2" w16cid:durableId="195851615">
    <w:abstractNumId w:val="10"/>
  </w:num>
  <w:num w:numId="3" w16cid:durableId="1239174138">
    <w:abstractNumId w:val="9"/>
  </w:num>
  <w:num w:numId="4" w16cid:durableId="251135054">
    <w:abstractNumId w:val="0"/>
  </w:num>
  <w:num w:numId="5" w16cid:durableId="400374978">
    <w:abstractNumId w:val="19"/>
  </w:num>
  <w:num w:numId="6" w16cid:durableId="699279959">
    <w:abstractNumId w:val="17"/>
  </w:num>
  <w:num w:numId="7" w16cid:durableId="1548640119">
    <w:abstractNumId w:val="8"/>
  </w:num>
  <w:num w:numId="8" w16cid:durableId="2066757146">
    <w:abstractNumId w:val="6"/>
  </w:num>
  <w:num w:numId="9" w16cid:durableId="733162457">
    <w:abstractNumId w:val="2"/>
  </w:num>
  <w:num w:numId="10" w16cid:durableId="1005982491">
    <w:abstractNumId w:val="20"/>
  </w:num>
  <w:num w:numId="11" w16cid:durableId="819545122">
    <w:abstractNumId w:val="4"/>
  </w:num>
  <w:num w:numId="12" w16cid:durableId="204949655">
    <w:abstractNumId w:val="22"/>
  </w:num>
  <w:num w:numId="13" w16cid:durableId="668948181">
    <w:abstractNumId w:val="15"/>
  </w:num>
  <w:num w:numId="14" w16cid:durableId="527648717">
    <w:abstractNumId w:val="7"/>
  </w:num>
  <w:num w:numId="15" w16cid:durableId="916672452">
    <w:abstractNumId w:val="11"/>
  </w:num>
  <w:num w:numId="16" w16cid:durableId="136799106">
    <w:abstractNumId w:val="16"/>
  </w:num>
  <w:num w:numId="17" w16cid:durableId="1945962756">
    <w:abstractNumId w:val="23"/>
  </w:num>
  <w:num w:numId="18" w16cid:durableId="1182209050">
    <w:abstractNumId w:val="17"/>
    <w:lvlOverride w:ilvl="0">
      <w:startOverride w:val="3"/>
    </w:lvlOverride>
  </w:num>
  <w:num w:numId="19" w16cid:durableId="1357846606">
    <w:abstractNumId w:val="8"/>
    <w:lvlOverride w:ilvl="0">
      <w:startOverride w:val="1"/>
    </w:lvlOverride>
  </w:num>
  <w:num w:numId="20" w16cid:durableId="69356559">
    <w:abstractNumId w:val="14"/>
  </w:num>
  <w:num w:numId="21" w16cid:durableId="1016082753">
    <w:abstractNumId w:val="6"/>
    <w:lvlOverride w:ilvl="0">
      <w:startOverride w:val="1"/>
    </w:lvlOverride>
  </w:num>
  <w:num w:numId="22" w16cid:durableId="61409845">
    <w:abstractNumId w:val="2"/>
  </w:num>
  <w:num w:numId="23" w16cid:durableId="1449356963">
    <w:abstractNumId w:val="20"/>
    <w:lvlOverride w:ilvl="0">
      <w:startOverride w:val="3"/>
    </w:lvlOverride>
  </w:num>
  <w:num w:numId="24" w16cid:durableId="1286541362">
    <w:abstractNumId w:val="4"/>
    <w:lvlOverride w:ilvl="0">
      <w:startOverride w:val="1"/>
    </w:lvlOverride>
  </w:num>
  <w:num w:numId="25" w16cid:durableId="2076126115">
    <w:abstractNumId w:val="22"/>
    <w:lvlOverride w:ilvl="0">
      <w:startOverride w:val="1"/>
    </w:lvlOverride>
  </w:num>
  <w:num w:numId="26" w16cid:durableId="2068992921">
    <w:abstractNumId w:val="5"/>
  </w:num>
  <w:num w:numId="27" w16cid:durableId="774599505">
    <w:abstractNumId w:val="10"/>
  </w:num>
  <w:num w:numId="28" w16cid:durableId="1440955293">
    <w:abstractNumId w:val="9"/>
  </w:num>
  <w:num w:numId="29" w16cid:durableId="1367293988">
    <w:abstractNumId w:val="0"/>
  </w:num>
  <w:num w:numId="30" w16cid:durableId="383873169">
    <w:abstractNumId w:val="16"/>
    <w:lvlOverride w:ilvl="0">
      <w:startOverride w:val="1"/>
    </w:lvlOverride>
  </w:num>
  <w:num w:numId="31" w16cid:durableId="289283327">
    <w:abstractNumId w:val="18"/>
  </w:num>
  <w:num w:numId="32" w16cid:durableId="145318078">
    <w:abstractNumId w:val="3"/>
  </w:num>
  <w:num w:numId="33" w16cid:durableId="1071854930">
    <w:abstractNumId w:val="1"/>
  </w:num>
  <w:num w:numId="34" w16cid:durableId="1611861977">
    <w:abstractNumId w:val="12"/>
  </w:num>
  <w:num w:numId="35" w16cid:durableId="1387217915">
    <w:abstractNumId w:val="13"/>
  </w:num>
  <w:num w:numId="36" w16cid:durableId="16066946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9BF"/>
    <w:rsid w:val="00004D83"/>
    <w:rsid w:val="00005528"/>
    <w:rsid w:val="000126FF"/>
    <w:rsid w:val="00012714"/>
    <w:rsid w:val="000166D3"/>
    <w:rsid w:val="00022107"/>
    <w:rsid w:val="00027A3A"/>
    <w:rsid w:val="00030FD8"/>
    <w:rsid w:val="00033AD2"/>
    <w:rsid w:val="00054255"/>
    <w:rsid w:val="000563C9"/>
    <w:rsid w:val="0005795C"/>
    <w:rsid w:val="000609AC"/>
    <w:rsid w:val="00060CEE"/>
    <w:rsid w:val="000655A6"/>
    <w:rsid w:val="00075CCF"/>
    <w:rsid w:val="00076826"/>
    <w:rsid w:val="000770B5"/>
    <w:rsid w:val="00087BB5"/>
    <w:rsid w:val="00091F90"/>
    <w:rsid w:val="000A46FE"/>
    <w:rsid w:val="000A6984"/>
    <w:rsid w:val="000A7402"/>
    <w:rsid w:val="000A775C"/>
    <w:rsid w:val="000B7349"/>
    <w:rsid w:val="000C72B0"/>
    <w:rsid w:val="000D6429"/>
    <w:rsid w:val="000E3AD8"/>
    <w:rsid w:val="000E5AD9"/>
    <w:rsid w:val="000F4BC2"/>
    <w:rsid w:val="000F7480"/>
    <w:rsid w:val="000F77B7"/>
    <w:rsid w:val="00107336"/>
    <w:rsid w:val="001100CD"/>
    <w:rsid w:val="00117C92"/>
    <w:rsid w:val="001232B5"/>
    <w:rsid w:val="001304DC"/>
    <w:rsid w:val="001420D8"/>
    <w:rsid w:val="00144D40"/>
    <w:rsid w:val="001465F2"/>
    <w:rsid w:val="001503A1"/>
    <w:rsid w:val="001503A3"/>
    <w:rsid w:val="001515EA"/>
    <w:rsid w:val="0017219A"/>
    <w:rsid w:val="00182A60"/>
    <w:rsid w:val="00193C44"/>
    <w:rsid w:val="0019491F"/>
    <w:rsid w:val="001961C9"/>
    <w:rsid w:val="0019786F"/>
    <w:rsid w:val="001A0A95"/>
    <w:rsid w:val="001A1246"/>
    <w:rsid w:val="001D0FD5"/>
    <w:rsid w:val="001E2FB4"/>
    <w:rsid w:val="001E6A33"/>
    <w:rsid w:val="001F4382"/>
    <w:rsid w:val="001F73A2"/>
    <w:rsid w:val="00212AFA"/>
    <w:rsid w:val="002163CB"/>
    <w:rsid w:val="00221868"/>
    <w:rsid w:val="00226B1F"/>
    <w:rsid w:val="00230552"/>
    <w:rsid w:val="002317CA"/>
    <w:rsid w:val="0023480E"/>
    <w:rsid w:val="00236EBC"/>
    <w:rsid w:val="00254B17"/>
    <w:rsid w:val="002649B7"/>
    <w:rsid w:val="0026663A"/>
    <w:rsid w:val="002719B1"/>
    <w:rsid w:val="0027764E"/>
    <w:rsid w:val="00280175"/>
    <w:rsid w:val="00281074"/>
    <w:rsid w:val="002A73F8"/>
    <w:rsid w:val="002B5491"/>
    <w:rsid w:val="002B599E"/>
    <w:rsid w:val="002C18BF"/>
    <w:rsid w:val="002C4CBF"/>
    <w:rsid w:val="002C7A94"/>
    <w:rsid w:val="002D2E6E"/>
    <w:rsid w:val="002D559A"/>
    <w:rsid w:val="002D619E"/>
    <w:rsid w:val="002E08D8"/>
    <w:rsid w:val="002E3261"/>
    <w:rsid w:val="002E481B"/>
    <w:rsid w:val="002F304C"/>
    <w:rsid w:val="002F484C"/>
    <w:rsid w:val="002F6AE9"/>
    <w:rsid w:val="003047C1"/>
    <w:rsid w:val="00305F41"/>
    <w:rsid w:val="003104D5"/>
    <w:rsid w:val="00313EF5"/>
    <w:rsid w:val="00313FEF"/>
    <w:rsid w:val="0034044F"/>
    <w:rsid w:val="00340CA0"/>
    <w:rsid w:val="00346F2C"/>
    <w:rsid w:val="00353D73"/>
    <w:rsid w:val="00364770"/>
    <w:rsid w:val="003656E5"/>
    <w:rsid w:val="0038765F"/>
    <w:rsid w:val="003B0A20"/>
    <w:rsid w:val="003B14AB"/>
    <w:rsid w:val="003B6D30"/>
    <w:rsid w:val="003C7EDB"/>
    <w:rsid w:val="003D200A"/>
    <w:rsid w:val="003D222A"/>
    <w:rsid w:val="003D3933"/>
    <w:rsid w:val="003D4661"/>
    <w:rsid w:val="003D5D46"/>
    <w:rsid w:val="003D689E"/>
    <w:rsid w:val="003E1999"/>
    <w:rsid w:val="003E5A85"/>
    <w:rsid w:val="003E6EAD"/>
    <w:rsid w:val="003F3D38"/>
    <w:rsid w:val="004046B1"/>
    <w:rsid w:val="004135E3"/>
    <w:rsid w:val="00442555"/>
    <w:rsid w:val="004530B3"/>
    <w:rsid w:val="004551B5"/>
    <w:rsid w:val="00463230"/>
    <w:rsid w:val="00463686"/>
    <w:rsid w:val="00481F8D"/>
    <w:rsid w:val="00483D30"/>
    <w:rsid w:val="00483D92"/>
    <w:rsid w:val="004C1C4A"/>
    <w:rsid w:val="004C3C86"/>
    <w:rsid w:val="004C726D"/>
    <w:rsid w:val="004E08BC"/>
    <w:rsid w:val="004E5033"/>
    <w:rsid w:val="004F09C0"/>
    <w:rsid w:val="004F2B9D"/>
    <w:rsid w:val="004F32B5"/>
    <w:rsid w:val="004F5BC1"/>
    <w:rsid w:val="004F6086"/>
    <w:rsid w:val="004F719F"/>
    <w:rsid w:val="005015F8"/>
    <w:rsid w:val="0050190B"/>
    <w:rsid w:val="0050374C"/>
    <w:rsid w:val="005037AB"/>
    <w:rsid w:val="00510AA0"/>
    <w:rsid w:val="00513508"/>
    <w:rsid w:val="00515801"/>
    <w:rsid w:val="00520EB7"/>
    <w:rsid w:val="00526544"/>
    <w:rsid w:val="005272CA"/>
    <w:rsid w:val="0053291E"/>
    <w:rsid w:val="00550CA5"/>
    <w:rsid w:val="00552511"/>
    <w:rsid w:val="005636A8"/>
    <w:rsid w:val="0056779C"/>
    <w:rsid w:val="00567CDB"/>
    <w:rsid w:val="00571C30"/>
    <w:rsid w:val="005720B5"/>
    <w:rsid w:val="00574E07"/>
    <w:rsid w:val="00580146"/>
    <w:rsid w:val="00581572"/>
    <w:rsid w:val="00583BCE"/>
    <w:rsid w:val="005858FB"/>
    <w:rsid w:val="00592394"/>
    <w:rsid w:val="00593B62"/>
    <w:rsid w:val="00594358"/>
    <w:rsid w:val="00594966"/>
    <w:rsid w:val="00594E14"/>
    <w:rsid w:val="005A54B9"/>
    <w:rsid w:val="005A7CC8"/>
    <w:rsid w:val="005A7E8A"/>
    <w:rsid w:val="005B5E33"/>
    <w:rsid w:val="005C3CC2"/>
    <w:rsid w:val="005D2B7E"/>
    <w:rsid w:val="005D6630"/>
    <w:rsid w:val="006024E3"/>
    <w:rsid w:val="00603C45"/>
    <w:rsid w:val="00606EFA"/>
    <w:rsid w:val="00611D87"/>
    <w:rsid w:val="00611EAB"/>
    <w:rsid w:val="00612244"/>
    <w:rsid w:val="0062069C"/>
    <w:rsid w:val="00621DFB"/>
    <w:rsid w:val="00621E74"/>
    <w:rsid w:val="006248DA"/>
    <w:rsid w:val="00624AE9"/>
    <w:rsid w:val="00644D77"/>
    <w:rsid w:val="00652280"/>
    <w:rsid w:val="0065778C"/>
    <w:rsid w:val="006651F3"/>
    <w:rsid w:val="00666D05"/>
    <w:rsid w:val="00672141"/>
    <w:rsid w:val="006829FD"/>
    <w:rsid w:val="00682F79"/>
    <w:rsid w:val="00682FFE"/>
    <w:rsid w:val="00690C1B"/>
    <w:rsid w:val="00694E53"/>
    <w:rsid w:val="006B2B8D"/>
    <w:rsid w:val="006B2FAD"/>
    <w:rsid w:val="006B3B4C"/>
    <w:rsid w:val="006B3DA0"/>
    <w:rsid w:val="006C1E2B"/>
    <w:rsid w:val="006D16FC"/>
    <w:rsid w:val="006E6B9E"/>
    <w:rsid w:val="0070298D"/>
    <w:rsid w:val="007168A7"/>
    <w:rsid w:val="00734BF2"/>
    <w:rsid w:val="00737268"/>
    <w:rsid w:val="00742DAA"/>
    <w:rsid w:val="0074366C"/>
    <w:rsid w:val="00745211"/>
    <w:rsid w:val="00752AD3"/>
    <w:rsid w:val="00754707"/>
    <w:rsid w:val="00756A65"/>
    <w:rsid w:val="0075789A"/>
    <w:rsid w:val="007659F9"/>
    <w:rsid w:val="00767637"/>
    <w:rsid w:val="00781C65"/>
    <w:rsid w:val="00782F73"/>
    <w:rsid w:val="00793419"/>
    <w:rsid w:val="007B341F"/>
    <w:rsid w:val="007C6238"/>
    <w:rsid w:val="007D0FD1"/>
    <w:rsid w:val="007D3F1D"/>
    <w:rsid w:val="00804D4D"/>
    <w:rsid w:val="00812844"/>
    <w:rsid w:val="008171AB"/>
    <w:rsid w:val="00825EC7"/>
    <w:rsid w:val="00831280"/>
    <w:rsid w:val="008529EC"/>
    <w:rsid w:val="00854EB7"/>
    <w:rsid w:val="00860F59"/>
    <w:rsid w:val="008616B7"/>
    <w:rsid w:val="00864B5A"/>
    <w:rsid w:val="00872B80"/>
    <w:rsid w:val="008730C4"/>
    <w:rsid w:val="00884C56"/>
    <w:rsid w:val="00891ACA"/>
    <w:rsid w:val="00891B94"/>
    <w:rsid w:val="008933F5"/>
    <w:rsid w:val="00895CA2"/>
    <w:rsid w:val="00895DA9"/>
    <w:rsid w:val="008A2D2A"/>
    <w:rsid w:val="008A612E"/>
    <w:rsid w:val="008B0049"/>
    <w:rsid w:val="008B5A44"/>
    <w:rsid w:val="008C57D8"/>
    <w:rsid w:val="008C5C37"/>
    <w:rsid w:val="008D5241"/>
    <w:rsid w:val="008E3AAB"/>
    <w:rsid w:val="008F3762"/>
    <w:rsid w:val="008F5645"/>
    <w:rsid w:val="008F6B00"/>
    <w:rsid w:val="00911DD5"/>
    <w:rsid w:val="009125C8"/>
    <w:rsid w:val="00916138"/>
    <w:rsid w:val="009328D0"/>
    <w:rsid w:val="00932991"/>
    <w:rsid w:val="00934322"/>
    <w:rsid w:val="00935D2D"/>
    <w:rsid w:val="00936FEB"/>
    <w:rsid w:val="009417E6"/>
    <w:rsid w:val="00952A38"/>
    <w:rsid w:val="009549D6"/>
    <w:rsid w:val="00962A46"/>
    <w:rsid w:val="00963ED3"/>
    <w:rsid w:val="00971F49"/>
    <w:rsid w:val="00975CD5"/>
    <w:rsid w:val="00976B28"/>
    <w:rsid w:val="009A3287"/>
    <w:rsid w:val="009A7F18"/>
    <w:rsid w:val="009B225D"/>
    <w:rsid w:val="009B5B63"/>
    <w:rsid w:val="009C0484"/>
    <w:rsid w:val="009C0697"/>
    <w:rsid w:val="009C6CC0"/>
    <w:rsid w:val="009D1446"/>
    <w:rsid w:val="009D21C9"/>
    <w:rsid w:val="009D7444"/>
    <w:rsid w:val="009E3228"/>
    <w:rsid w:val="009E3368"/>
    <w:rsid w:val="009F6124"/>
    <w:rsid w:val="00A00035"/>
    <w:rsid w:val="00A0040F"/>
    <w:rsid w:val="00A0191E"/>
    <w:rsid w:val="00A059F9"/>
    <w:rsid w:val="00A0703C"/>
    <w:rsid w:val="00A136B7"/>
    <w:rsid w:val="00A20B94"/>
    <w:rsid w:val="00A30AC5"/>
    <w:rsid w:val="00A33A99"/>
    <w:rsid w:val="00A5128F"/>
    <w:rsid w:val="00A535AE"/>
    <w:rsid w:val="00A7784D"/>
    <w:rsid w:val="00A818AC"/>
    <w:rsid w:val="00A91267"/>
    <w:rsid w:val="00A926A2"/>
    <w:rsid w:val="00A96E08"/>
    <w:rsid w:val="00AA2371"/>
    <w:rsid w:val="00AA2E0C"/>
    <w:rsid w:val="00AA6E87"/>
    <w:rsid w:val="00AC2E1B"/>
    <w:rsid w:val="00AC53C7"/>
    <w:rsid w:val="00AD6FBA"/>
    <w:rsid w:val="00AD7585"/>
    <w:rsid w:val="00AE0A8D"/>
    <w:rsid w:val="00AF6D04"/>
    <w:rsid w:val="00B00719"/>
    <w:rsid w:val="00B0296F"/>
    <w:rsid w:val="00B13451"/>
    <w:rsid w:val="00B159BF"/>
    <w:rsid w:val="00B23948"/>
    <w:rsid w:val="00B3097B"/>
    <w:rsid w:val="00B3177E"/>
    <w:rsid w:val="00B33854"/>
    <w:rsid w:val="00B54CBD"/>
    <w:rsid w:val="00B55C46"/>
    <w:rsid w:val="00B630C4"/>
    <w:rsid w:val="00B6791C"/>
    <w:rsid w:val="00B807C4"/>
    <w:rsid w:val="00B81061"/>
    <w:rsid w:val="00B81A92"/>
    <w:rsid w:val="00B862D5"/>
    <w:rsid w:val="00B862FD"/>
    <w:rsid w:val="00BA3F4A"/>
    <w:rsid w:val="00BA788F"/>
    <w:rsid w:val="00BB095D"/>
    <w:rsid w:val="00BB21C1"/>
    <w:rsid w:val="00BB6E05"/>
    <w:rsid w:val="00BC0173"/>
    <w:rsid w:val="00BC044E"/>
    <w:rsid w:val="00BC243C"/>
    <w:rsid w:val="00BC4BC0"/>
    <w:rsid w:val="00BC7DCF"/>
    <w:rsid w:val="00BD069A"/>
    <w:rsid w:val="00BD2472"/>
    <w:rsid w:val="00BD5A37"/>
    <w:rsid w:val="00BF68BB"/>
    <w:rsid w:val="00C02DC7"/>
    <w:rsid w:val="00C05463"/>
    <w:rsid w:val="00C14CF0"/>
    <w:rsid w:val="00C31BE4"/>
    <w:rsid w:val="00C42EB7"/>
    <w:rsid w:val="00C46D3A"/>
    <w:rsid w:val="00C507FF"/>
    <w:rsid w:val="00C634C7"/>
    <w:rsid w:val="00C63537"/>
    <w:rsid w:val="00C667E3"/>
    <w:rsid w:val="00C739E9"/>
    <w:rsid w:val="00C77374"/>
    <w:rsid w:val="00C90AD5"/>
    <w:rsid w:val="00C911A7"/>
    <w:rsid w:val="00CA26F1"/>
    <w:rsid w:val="00CA62D3"/>
    <w:rsid w:val="00CB0439"/>
    <w:rsid w:val="00CB2AF4"/>
    <w:rsid w:val="00CB5899"/>
    <w:rsid w:val="00CC501F"/>
    <w:rsid w:val="00CD6272"/>
    <w:rsid w:val="00CF4955"/>
    <w:rsid w:val="00CF5F5A"/>
    <w:rsid w:val="00D03656"/>
    <w:rsid w:val="00D07D5C"/>
    <w:rsid w:val="00D11D72"/>
    <w:rsid w:val="00D42599"/>
    <w:rsid w:val="00D43413"/>
    <w:rsid w:val="00D52A9B"/>
    <w:rsid w:val="00D543ED"/>
    <w:rsid w:val="00D5529E"/>
    <w:rsid w:val="00D60721"/>
    <w:rsid w:val="00D63563"/>
    <w:rsid w:val="00D644C9"/>
    <w:rsid w:val="00D75DD4"/>
    <w:rsid w:val="00D8388B"/>
    <w:rsid w:val="00D87484"/>
    <w:rsid w:val="00D9089B"/>
    <w:rsid w:val="00DA4238"/>
    <w:rsid w:val="00DC064B"/>
    <w:rsid w:val="00DC19A9"/>
    <w:rsid w:val="00DC4158"/>
    <w:rsid w:val="00DC628C"/>
    <w:rsid w:val="00DC6DF2"/>
    <w:rsid w:val="00DD0087"/>
    <w:rsid w:val="00DD081E"/>
    <w:rsid w:val="00DE0D73"/>
    <w:rsid w:val="00DE1148"/>
    <w:rsid w:val="00DF293F"/>
    <w:rsid w:val="00DF2A7E"/>
    <w:rsid w:val="00DF60B5"/>
    <w:rsid w:val="00DF6E47"/>
    <w:rsid w:val="00DF6FB3"/>
    <w:rsid w:val="00E010D9"/>
    <w:rsid w:val="00E028D2"/>
    <w:rsid w:val="00E04C07"/>
    <w:rsid w:val="00E0519F"/>
    <w:rsid w:val="00E062B8"/>
    <w:rsid w:val="00E0667E"/>
    <w:rsid w:val="00E14141"/>
    <w:rsid w:val="00E14EF4"/>
    <w:rsid w:val="00E16F63"/>
    <w:rsid w:val="00E21A3C"/>
    <w:rsid w:val="00E313F8"/>
    <w:rsid w:val="00E43576"/>
    <w:rsid w:val="00E70B98"/>
    <w:rsid w:val="00E72F13"/>
    <w:rsid w:val="00E77165"/>
    <w:rsid w:val="00E80B4B"/>
    <w:rsid w:val="00E84519"/>
    <w:rsid w:val="00E92E8B"/>
    <w:rsid w:val="00EA2AA2"/>
    <w:rsid w:val="00EA5E19"/>
    <w:rsid w:val="00EA7182"/>
    <w:rsid w:val="00EA78FE"/>
    <w:rsid w:val="00EC4360"/>
    <w:rsid w:val="00ED396C"/>
    <w:rsid w:val="00ED6E3F"/>
    <w:rsid w:val="00EE6E86"/>
    <w:rsid w:val="00EF1369"/>
    <w:rsid w:val="00F0364A"/>
    <w:rsid w:val="00F06743"/>
    <w:rsid w:val="00F10CF4"/>
    <w:rsid w:val="00F173B1"/>
    <w:rsid w:val="00F21BB3"/>
    <w:rsid w:val="00F25887"/>
    <w:rsid w:val="00F31075"/>
    <w:rsid w:val="00F31F1F"/>
    <w:rsid w:val="00F4190D"/>
    <w:rsid w:val="00F42C62"/>
    <w:rsid w:val="00F54DE8"/>
    <w:rsid w:val="00F55A12"/>
    <w:rsid w:val="00F57CC9"/>
    <w:rsid w:val="00F614D0"/>
    <w:rsid w:val="00F63B76"/>
    <w:rsid w:val="00F65B0D"/>
    <w:rsid w:val="00F67025"/>
    <w:rsid w:val="00F7058F"/>
    <w:rsid w:val="00F71FE9"/>
    <w:rsid w:val="00F80AFF"/>
    <w:rsid w:val="00F81778"/>
    <w:rsid w:val="00F842A8"/>
    <w:rsid w:val="00F9033E"/>
    <w:rsid w:val="00FB4D99"/>
    <w:rsid w:val="00FC1416"/>
    <w:rsid w:val="00FC144B"/>
    <w:rsid w:val="00FC2F6F"/>
    <w:rsid w:val="00FE5F98"/>
    <w:rsid w:val="00FF17BE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356F2"/>
  <w15:docId w15:val="{D57C563D-383E-4220-91AA-FD98CFD5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keepLines/>
      <w:spacing w:before="240"/>
      <w:outlineLvl w:val="0"/>
    </w:pPr>
    <w:rPr>
      <w:rFonts w:ascii="Calibri Light" w:hAnsi="Calibri Light" w:cs="F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lang w:val="en-US" w:eastAsia="en-US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Standard"/>
    <w:pPr>
      <w:ind w:left="720"/>
    </w:pPr>
  </w:style>
  <w:style w:type="paragraph" w:styleId="Nagwek">
    <w:name w:val="head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rPr>
      <w:sz w:val="20"/>
      <w:szCs w:val="20"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Bezodstpw">
    <w:name w:val="No Spacing"/>
    <w:pPr>
      <w:suppressAutoHyphens/>
      <w:spacing w:after="0" w:line="240" w:lineRule="auto"/>
    </w:pPr>
    <w:rPr>
      <w:rFonts w:ascii="Tahoma" w:eastAsia="Times New Roman" w:hAnsi="Tahoma" w:cs="Times New Roman"/>
      <w:sz w:val="24"/>
      <w:szCs w:val="24"/>
      <w:lang w:eastAsia="ar-SA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Teksttreci21">
    <w:name w:val="Tekst treści (2)1"/>
    <w:basedOn w:val="Standard"/>
    <w:pPr>
      <w:shd w:val="clear" w:color="auto" w:fill="FFFFFF"/>
      <w:spacing w:before="340" w:line="274" w:lineRule="exact"/>
      <w:ind w:hanging="800"/>
    </w:pPr>
    <w:rPr>
      <w:rFonts w:ascii="Arial" w:eastAsia="Arial" w:hAnsi="Arial" w:cs="Arial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StylNagwek1Stosujkerningprzy12pt">
    <w:name w:val="Styl Nagłówek 1 + Stosuj kerning przy 12 pt"/>
    <w:basedOn w:val="Nagwek1"/>
    <w:pPr>
      <w:keepNext w:val="0"/>
      <w:keepLines w:val="0"/>
      <w:tabs>
        <w:tab w:val="left" w:pos="540"/>
      </w:tabs>
      <w:spacing w:before="0" w:after="60"/>
      <w:jc w:val="both"/>
    </w:pPr>
    <w:rPr>
      <w:rFonts w:ascii="Arial" w:eastAsia="Lucida Sans Unicode" w:hAnsi="Arial" w:cs="Arial"/>
      <w:b/>
      <w:bCs/>
      <w:color w:val="000000"/>
      <w:sz w:val="28"/>
      <w:szCs w:val="24"/>
      <w:lang w:val="en-US" w:bidi="en-US"/>
    </w:rPr>
  </w:style>
  <w:style w:type="paragraph" w:customStyle="1" w:styleId="WW-Domy3flnie">
    <w:name w:val="WW-Domyś3flnie"/>
    <w:pPr>
      <w:suppressAutoHyphens/>
      <w:spacing w:after="200" w:line="276" w:lineRule="auto"/>
    </w:pPr>
    <w:rPr>
      <w:rFonts w:eastAsia="Times New Roman" w:cs="Calibri"/>
    </w:rPr>
  </w:style>
  <w:style w:type="paragraph" w:styleId="NormalnyWeb">
    <w:name w:val="Normal (Web)"/>
    <w:basedOn w:val="Standard"/>
    <w:pPr>
      <w:spacing w:before="100" w:after="100"/>
    </w:pPr>
    <w:rPr>
      <w:rFonts w:ascii="Calibri" w:hAnsi="Calibri" w:cs="Calibri"/>
    </w:rPr>
  </w:style>
  <w:style w:type="paragraph" w:customStyle="1" w:styleId="ContentsHeading">
    <w:name w:val="Contents Heading"/>
    <w:basedOn w:val="Nagwek1"/>
    <w:pPr>
      <w:suppressLineNumbers/>
    </w:pPr>
    <w:rPr>
      <w:b/>
      <w:bCs/>
    </w:rPr>
  </w:style>
  <w:style w:type="paragraph" w:customStyle="1" w:styleId="Contents1">
    <w:name w:val="Contents 1"/>
    <w:basedOn w:val="Standard"/>
    <w:pPr>
      <w:tabs>
        <w:tab w:val="right" w:leader="dot" w:pos="9638"/>
      </w:tabs>
      <w:spacing w:after="10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p0">
    <w:name w:val="p0"/>
    <w:basedOn w:val="Standard"/>
    <w:pPr>
      <w:spacing w:before="100" w:after="100"/>
    </w:pPr>
  </w:style>
  <w:style w:type="paragraph" w:customStyle="1" w:styleId="p1">
    <w:name w:val="p1"/>
    <w:basedOn w:val="Standard"/>
    <w:pPr>
      <w:spacing w:before="100" w:after="100"/>
    </w:pPr>
  </w:style>
  <w:style w:type="paragraph" w:customStyle="1" w:styleId="p2">
    <w:name w:val="p2"/>
    <w:basedOn w:val="Standard"/>
    <w:pPr>
      <w:spacing w:before="100" w:after="100"/>
    </w:pPr>
  </w:style>
  <w:style w:type="paragraph" w:customStyle="1" w:styleId="Standarduser">
    <w:name w:val="Standard (user)"/>
    <w:pPr>
      <w:widowControl/>
      <w:suppressAutoHyphens/>
    </w:pPr>
    <w:rPr>
      <w:rFonts w:eastAsia="Times New Roman" w:cs="Calibri"/>
      <w:sz w:val="20"/>
      <w:szCs w:val="20"/>
      <w:lang w:eastAsia="zh-CN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Pr>
      <w:color w:val="605E5C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kapitzlistZnak">
    <w:name w:val="Akapit z listą Znak"/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BezodstpwZnak">
    <w:name w:val="Bez odstępów Znak"/>
    <w:rPr>
      <w:rFonts w:ascii="Tahoma" w:eastAsia="Times New Roman" w:hAnsi="Tahoma" w:cs="Times New Roman"/>
      <w:sz w:val="24"/>
      <w:szCs w:val="24"/>
      <w:lang w:eastAsia="ar-SA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treci2">
    <w:name w:val="Tekst treści (2)_"/>
    <w:rPr>
      <w:rFonts w:ascii="Arial" w:eastAsia="Arial" w:hAnsi="Arial" w:cs="Arial"/>
    </w:rPr>
  </w:style>
  <w:style w:type="character" w:customStyle="1" w:styleId="StrongEmphasis">
    <w:name w:val="Strong Emphasis"/>
    <w:rPr>
      <w:b/>
      <w:bCs/>
    </w:rPr>
  </w:style>
  <w:style w:type="character" w:customStyle="1" w:styleId="Tekstpodstawowy3Znak">
    <w:name w:val="Tekst podstawowy 3 Znak"/>
    <w:basedOn w:val="Domylnaczcionkaakapitu"/>
    <w:rPr>
      <w:sz w:val="16"/>
      <w:szCs w:val="16"/>
    </w:rPr>
  </w:style>
  <w:style w:type="character" w:customStyle="1" w:styleId="FontStyle121">
    <w:name w:val="Font Style121"/>
    <w:rPr>
      <w:rFonts w:ascii="Arial" w:hAnsi="Arial" w:cs="Arial"/>
      <w:color w:val="000000"/>
      <w:sz w:val="16"/>
      <w:szCs w:val="16"/>
    </w:rPr>
  </w:style>
  <w:style w:type="character" w:customStyle="1" w:styleId="FontStyle123">
    <w:name w:val="Font Style123"/>
    <w:rPr>
      <w:rFonts w:ascii="Times New Roman" w:hAnsi="Times New Roman"/>
      <w:b/>
      <w:color w:val="000000"/>
      <w:sz w:val="18"/>
    </w:rPr>
  </w:style>
  <w:style w:type="character" w:customStyle="1" w:styleId="TekstpodstawowyZnakZnakZnak">
    <w:name w:val="Tekst podstawowy Znak Znak Znak"/>
    <w:rPr>
      <w:sz w:val="28"/>
      <w:lang w:val="pl-PL" w:eastAsia="pl-PL" w:bidi="ar-SA"/>
    </w:rPr>
  </w:style>
  <w:style w:type="character" w:customStyle="1" w:styleId="Nagwek1Znak">
    <w:name w:val="Nagłówek 1 Znak"/>
    <w:basedOn w:val="Domylnaczcionkaakapitu"/>
    <w:rPr>
      <w:rFonts w:ascii="Calibri Light" w:hAnsi="Calibri Light" w:cs="F"/>
      <w:color w:val="2F5496"/>
      <w:sz w:val="32"/>
      <w:szCs w:val="32"/>
    </w:rPr>
  </w:style>
  <w:style w:type="character" w:customStyle="1" w:styleId="text">
    <w:name w:val="text"/>
    <w:basedOn w:val="Domylnaczcionkaakapitu"/>
  </w:style>
  <w:style w:type="character" w:customStyle="1" w:styleId="highlight">
    <w:name w:val="highlight"/>
  </w:style>
  <w:style w:type="character" w:customStyle="1" w:styleId="txt-new">
    <w:name w:val="txt-new"/>
    <w:basedOn w:val="Domylnaczcionkaakapitu"/>
  </w:style>
  <w:style w:type="character" w:customStyle="1" w:styleId="tabulatory">
    <w:name w:val="tabulatory"/>
    <w:basedOn w:val="Domylnaczcionkaakapitu"/>
  </w:style>
  <w:style w:type="character" w:styleId="Nierozpoznanawzmianka">
    <w:name w:val="Unresolved Mention"/>
    <w:basedOn w:val="Domylnaczcionkaakapitu"/>
    <w:rPr>
      <w:color w:val="605E5C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cs="Times New Roman"/>
      <w:color w:val="00000A"/>
    </w:rPr>
  </w:style>
  <w:style w:type="character" w:customStyle="1" w:styleId="ListLabel4">
    <w:name w:val="ListLabel 4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b/>
      <w:sz w:val="22"/>
      <w:szCs w:val="22"/>
    </w:rPr>
  </w:style>
  <w:style w:type="character" w:customStyle="1" w:styleId="ListLabel7">
    <w:name w:val="ListLabel 7"/>
    <w:rPr>
      <w:b w:val="0"/>
      <w:sz w:val="22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table" w:styleId="Tabela-Siatka">
    <w:name w:val="Table Grid"/>
    <w:basedOn w:val="Standardowy"/>
    <w:uiPriority w:val="39"/>
    <w:rsid w:val="00ED3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F32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1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zno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pl/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419AF-D065-475F-B848-B3804F8F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32</Pages>
  <Words>9107</Words>
  <Characters>54643</Characters>
  <Application>Microsoft Office Word</Application>
  <DocSecurity>0</DocSecurity>
  <Lines>455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Sokalska-Lebiedziewska</dc:creator>
  <cp:lastModifiedBy>Michal Zielinski</cp:lastModifiedBy>
  <cp:revision>10</cp:revision>
  <cp:lastPrinted>2024-12-04T09:36:00Z</cp:lastPrinted>
  <dcterms:created xsi:type="dcterms:W3CDTF">2024-11-25T11:26:00Z</dcterms:created>
  <dcterms:modified xsi:type="dcterms:W3CDTF">2024-12-04T09:56:00Z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