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37F84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VYHLÁSENIE UCHÁDZAČA</w:t>
      </w:r>
    </w:p>
    <w:p w14:paraId="637FA578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</w:p>
    <w:p w14:paraId="32FBE77A" w14:textId="77777777" w:rsidR="009B4A3B" w:rsidRPr="009B4A3B" w:rsidRDefault="009B4A3B" w:rsidP="009B4A3B">
      <w:pPr>
        <w:keepNext/>
        <w:keepLines/>
        <w:widowControl w:val="0"/>
        <w:contextualSpacing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4EC08F8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6E20B6CE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00B050"/>
          <w:sz w:val="20"/>
          <w:szCs w:val="20"/>
          <w:lang w:eastAsia="sk-SK"/>
        </w:rPr>
      </w:pPr>
      <w:bookmarkStart w:id="0" w:name="_GoBack"/>
      <w:bookmarkEnd w:id="0"/>
    </w:p>
    <w:p w14:paraId="7811FD2F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Túto ponuku predkladáme 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samostatne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vertAlign w:val="superscript"/>
          <w:lang w:eastAsia="sk-SK"/>
        </w:rPr>
        <w:footnoteReference w:id="1"/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/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ako skupina dodávateľov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FF0000"/>
          <w:sz w:val="20"/>
          <w:szCs w:val="20"/>
          <w:highlight w:val="yellow"/>
          <w:lang w:eastAsia="sk-SK"/>
        </w:rPr>
        <w:t>&lt;doplňte názov alebo obchodné meno uchádzača&gt;]</w:t>
      </w:r>
      <w:r w:rsidRPr="009B4A3B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.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 Potvrdzujeme, že nie sme zapojení do prípravy žiadnej inej ponuky predkladanej v tejto súťaži (či už ako člen skupiny dodávateľov alebo ako samostatný uchádzač).</w:t>
      </w:r>
    </w:p>
    <w:p w14:paraId="652AFA1E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Dohody, ktorá bude ako jeho výsledok s nami uzavretá.</w:t>
      </w:r>
    </w:p>
    <w:p w14:paraId="3CCA4F7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856E6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Dohody.</w:t>
      </w:r>
    </w:p>
    <w:p w14:paraId="78E752B1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5D5C3CA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máme k dispozícii personálne kapacity, technické prostriedky, strojové a technické zariadenia potrebné na plnenie Dohody.</w:t>
      </w:r>
    </w:p>
    <w:p w14:paraId="368F78F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92021E0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Dohody.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Dohody, ktorá je jej výsledkom.</w:t>
      </w:r>
    </w:p>
    <w:p w14:paraId="20C0642C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FCF9EA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o verejnom obstarávaní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Dohody neposkytneme toto vyhlásenie, alebo ak sa preukáže, že údaje uvedené v ponuke sú nepravdivé, informácia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</w:p>
    <w:p w14:paraId="2B05A4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129651BA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Zároveň čestne vyhlasujeme, že so všetkými dokumentmi tvoriacimi Dohodu sme sa oboznámili, súhlasíme s ich znením v plnom rozsahu.</w:t>
      </w:r>
    </w:p>
    <w:p w14:paraId="2BCA16AD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2D4B6FB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57C5D4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7F133912" w14:textId="77777777" w:rsidR="009B4A3B" w:rsidRPr="009B4A3B" w:rsidRDefault="009B4A3B" w:rsidP="009B4A3B">
      <w:pPr>
        <w:keepNext/>
        <w:keepLines/>
        <w:widowControl w:val="0"/>
        <w:ind w:left="4110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..................................................................</w:t>
      </w:r>
    </w:p>
    <w:p w14:paraId="1F8154F0" w14:textId="77777777" w:rsidR="009B4A3B" w:rsidRPr="009B4A3B" w:rsidRDefault="009B4A3B" w:rsidP="009B4A3B">
      <w:pPr>
        <w:autoSpaceDE w:val="0"/>
        <w:autoSpaceDN w:val="0"/>
        <w:ind w:left="2124" w:firstLine="708"/>
        <w:contextualSpacing/>
        <w:jc w:val="center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meno, priezvisko a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> </w:t>
      </w:r>
      <w:r w:rsidRPr="009B4A3B">
        <w:rPr>
          <w:rFonts w:ascii="Arial" w:eastAsia="Times New Roman" w:hAnsi="Arial" w:cs="Arial"/>
          <w:b/>
          <w:bCs/>
          <w:cap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podpis uchádzača, jeho štatutárneho orgánu alebo člena štatutárneho orgánu alebo iného zástupcu uchádzača, ktorý je oprávnený konať v mene uchádzača v záväzkových vzťahoch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4BC36" w14:textId="77777777" w:rsidR="001A0DD9" w:rsidRDefault="001A0DD9" w:rsidP="001B78C9">
      <w:r>
        <w:separator/>
      </w:r>
    </w:p>
  </w:endnote>
  <w:endnote w:type="continuationSeparator" w:id="0">
    <w:p w14:paraId="009098E8" w14:textId="77777777" w:rsidR="001A0DD9" w:rsidRDefault="001A0DD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B8BACB3" w:rsidR="006A3440" w:rsidRPr="009B4A3B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9B4A3B">
              <w:rPr>
                <w:color w:val="000000"/>
              </w:rPr>
              <w:t xml:space="preserve">Strana 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9B4A3B">
              <w:rPr>
                <w:b/>
                <w:bCs/>
                <w:color w:val="000000"/>
              </w:rPr>
              <w:instrText>PAGE</w:instrTex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00560">
              <w:rPr>
                <w:b/>
                <w:bCs/>
                <w:noProof/>
                <w:color w:val="000000"/>
              </w:rPr>
              <w:t>1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9B4A3B">
              <w:rPr>
                <w:color w:val="000000"/>
              </w:rPr>
              <w:t xml:space="preserve"> z 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9B4A3B">
              <w:rPr>
                <w:b/>
                <w:bCs/>
                <w:color w:val="000000"/>
              </w:rPr>
              <w:instrText>NUMPAGES</w:instrTex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00560">
              <w:rPr>
                <w:b/>
                <w:bCs/>
                <w:noProof/>
                <w:color w:val="000000"/>
              </w:rPr>
              <w:t>1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8747D" w14:textId="77777777" w:rsidR="001A0DD9" w:rsidRDefault="001A0DD9" w:rsidP="001B78C9">
      <w:r>
        <w:separator/>
      </w:r>
    </w:p>
  </w:footnote>
  <w:footnote w:type="continuationSeparator" w:id="0">
    <w:p w14:paraId="6AC05DB8" w14:textId="77777777" w:rsidR="001A0DD9" w:rsidRDefault="001A0DD9" w:rsidP="001B78C9">
      <w:r>
        <w:continuationSeparator/>
      </w:r>
    </w:p>
  </w:footnote>
  <w:footnote w:id="1">
    <w:p w14:paraId="3FA43628" w14:textId="77777777" w:rsidR="009B4A3B" w:rsidRPr="002E07C8" w:rsidRDefault="009B4A3B" w:rsidP="009B4A3B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A0DD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ACA02" w14:textId="37C1EBA3" w:rsidR="009B4A3B" w:rsidRDefault="009B4A3B">
    <w:pPr>
      <w:pStyle w:val="Hlavika"/>
      <w:rPr>
        <w:rFonts w:ascii="Arial" w:hAnsi="Arial" w:cs="Arial"/>
        <w:sz w:val="20"/>
      </w:rPr>
    </w:pPr>
    <w:r w:rsidRPr="009B4A3B">
      <w:rPr>
        <w:rFonts w:ascii="Arial" w:hAnsi="Arial" w:cs="Arial"/>
        <w:sz w:val="20"/>
      </w:rPr>
      <w:t>„</w:t>
    </w:r>
    <w:r w:rsidR="00600560" w:rsidRPr="00600560">
      <w:rPr>
        <w:rFonts w:ascii="Arial" w:hAnsi="Arial" w:cs="Arial"/>
        <w:sz w:val="20"/>
      </w:rPr>
      <w:t>Dodávka zemného plynu</w:t>
    </w:r>
    <w:r w:rsidRPr="009B4A3B">
      <w:rPr>
        <w:rFonts w:ascii="Arial" w:hAnsi="Arial" w:cs="Arial"/>
        <w:sz w:val="20"/>
      </w:rPr>
      <w:t>“</w:t>
    </w:r>
  </w:p>
  <w:p w14:paraId="6494DAF6" w14:textId="503EFF45" w:rsidR="00A008F4" w:rsidRPr="009B4A3B" w:rsidRDefault="009B4A3B" w:rsidP="009B4A3B">
    <w:pPr>
      <w:pStyle w:val="Hlavika"/>
      <w:jc w:val="right"/>
      <w:rPr>
        <w:rFonts w:ascii="Arial" w:hAnsi="Arial" w:cs="Arial"/>
        <w:sz w:val="20"/>
      </w:rPr>
    </w:pPr>
    <w:r w:rsidRPr="009B4A3B">
      <w:rPr>
        <w:rFonts w:ascii="Arial" w:hAnsi="Arial" w:cs="Arial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F8543ED">
          <wp:simplePos x="0" y="0"/>
          <wp:positionH relativeFrom="margin">
            <wp:align>left</wp:align>
          </wp:positionH>
          <wp:positionV relativeFrom="paragraph">
            <wp:posOffset>289477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4A3B">
      <w:rPr>
        <w:rFonts w:ascii="Arial" w:hAnsi="Arial" w:cs="Arial"/>
        <w:sz w:val="20"/>
      </w:rPr>
      <w:t>Príloha č. 4 k časti A.1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A0DD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A0DD9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0056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B4A3B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Textpoznmkypodiarou">
    <w:name w:val="footnote text"/>
    <w:basedOn w:val="Normlny"/>
    <w:link w:val="TextpoznmkypodiarouChar"/>
    <w:rsid w:val="009B4A3B"/>
    <w:pPr>
      <w:jc w:val="both"/>
    </w:pPr>
    <w:rPr>
      <w:rFonts w:ascii="Arial" w:eastAsia="Calibri" w:hAnsi="Arial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9B4A3B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9B4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8</cp:revision>
  <cp:lastPrinted>2024-06-11T06:48:00Z</cp:lastPrinted>
  <dcterms:created xsi:type="dcterms:W3CDTF">2024-06-11T06:32:00Z</dcterms:created>
  <dcterms:modified xsi:type="dcterms:W3CDTF">2024-10-03T08:22:00Z</dcterms:modified>
</cp:coreProperties>
</file>